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F35AAC" w:rsidRPr="00937F60" w:rsidRDefault="00F35AAC" w:rsidP="00F35AAC">
      <w:pPr>
        <w:spacing w:after="0" w:line="240" w:lineRule="atLeast"/>
        <w:jc w:val="both"/>
        <w:rPr>
          <w:rFonts w:ascii="Museo Sans 900" w:hAnsi="Museo Sans 900"/>
          <w:b/>
          <w:bCs/>
          <w:sz w:val="20"/>
          <w:szCs w:val="20"/>
          <w:lang w:eastAsia="es-ES"/>
        </w:rPr>
      </w:pPr>
    </w:p>
    <w:p w14:paraId="029E1C32" w14:textId="77777777" w:rsidR="009F262E" w:rsidRDefault="009F262E" w:rsidP="00F35AAC">
      <w:pPr>
        <w:spacing w:after="0" w:line="240" w:lineRule="atLeast"/>
        <w:jc w:val="both"/>
        <w:rPr>
          <w:rFonts w:ascii="Museo Sans 900" w:hAnsi="Museo Sans 900"/>
          <w:b/>
          <w:bCs/>
          <w:sz w:val="20"/>
          <w:szCs w:val="20"/>
          <w:lang w:eastAsia="es-ES"/>
        </w:rPr>
      </w:pPr>
    </w:p>
    <w:p w14:paraId="7209AE2B" w14:textId="035588F3"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EA3FCC">
        <w:rPr>
          <w:rFonts w:ascii="Museo Sans 900" w:hAnsi="Museo Sans 900"/>
          <w:b/>
          <w:bCs/>
          <w:sz w:val="20"/>
          <w:szCs w:val="20"/>
          <w:lang w:eastAsia="es-ES"/>
        </w:rPr>
        <w:t>0247</w:t>
      </w:r>
      <w:r w:rsidRPr="00937F60">
        <w:rPr>
          <w:rFonts w:ascii="Museo Sans 900" w:hAnsi="Museo Sans 900"/>
          <w:b/>
          <w:bCs/>
          <w:sz w:val="20"/>
          <w:szCs w:val="20"/>
          <w:lang w:eastAsia="es-ES"/>
        </w:rPr>
        <w:t>-202</w:t>
      </w:r>
      <w:r w:rsidR="008A23D7">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00626AB7">
        <w:rPr>
          <w:rFonts w:ascii="Museo Sans 300" w:hAnsi="Museo Sans 300"/>
          <w:sz w:val="20"/>
          <w:szCs w:val="20"/>
          <w:lang w:eastAsia="es-ES"/>
        </w:rPr>
        <w:t>SUPERINTENDENCIA</w:t>
      </w:r>
      <w:r w:rsidRPr="00937F60">
        <w:rPr>
          <w:rFonts w:ascii="Museo Sans 300" w:hAnsi="Museo Sans 300"/>
          <w:sz w:val="20"/>
          <w:szCs w:val="20"/>
          <w:lang w:eastAsia="es-ES"/>
        </w:rPr>
        <w:t xml:space="preserve"> GENERAL DE ELECTRICIDAD Y TELECOMUNICACIONES. San Salvador, a las</w:t>
      </w:r>
      <w:r w:rsidR="007B671A">
        <w:rPr>
          <w:rFonts w:ascii="Museo Sans 300" w:hAnsi="Museo Sans 300"/>
          <w:sz w:val="20"/>
          <w:szCs w:val="20"/>
          <w:lang w:eastAsia="es-ES"/>
        </w:rPr>
        <w:t xml:space="preserve"> </w:t>
      </w:r>
      <w:r w:rsidR="00EA3FCC">
        <w:rPr>
          <w:rFonts w:ascii="Museo Sans 300" w:hAnsi="Museo Sans 300"/>
          <w:sz w:val="20"/>
          <w:szCs w:val="20"/>
          <w:lang w:eastAsia="es-ES"/>
        </w:rPr>
        <w:t>diez</w:t>
      </w:r>
      <w:r w:rsidR="00EA3FCC" w:rsidRPr="00937F60">
        <w:rPr>
          <w:rFonts w:ascii="Museo Sans 300" w:hAnsi="Museo Sans 300"/>
          <w:sz w:val="20"/>
          <w:szCs w:val="20"/>
          <w:lang w:eastAsia="es-ES"/>
        </w:rPr>
        <w:t xml:space="preserve"> </w:t>
      </w:r>
      <w:r w:rsidRPr="00937F60">
        <w:rPr>
          <w:rFonts w:ascii="Museo Sans 300" w:hAnsi="Museo Sans 300"/>
          <w:sz w:val="20"/>
          <w:szCs w:val="20"/>
          <w:lang w:eastAsia="es-ES"/>
        </w:rPr>
        <w:t>horas con</w:t>
      </w:r>
      <w:r w:rsidR="007B671A">
        <w:rPr>
          <w:rFonts w:ascii="Museo Sans 300" w:hAnsi="Museo Sans 300"/>
          <w:sz w:val="20"/>
          <w:szCs w:val="20"/>
          <w:lang w:eastAsia="es-ES"/>
        </w:rPr>
        <w:t xml:space="preserve"> </w:t>
      </w:r>
      <w:r w:rsidR="00EA3FCC">
        <w:rPr>
          <w:rFonts w:ascii="Museo Sans 300" w:hAnsi="Museo Sans 300"/>
          <w:sz w:val="20"/>
          <w:szCs w:val="20"/>
          <w:lang w:eastAsia="es-ES"/>
        </w:rPr>
        <w:t xml:space="preserve">cuarenta </w:t>
      </w:r>
      <w:r w:rsidRPr="00937F60">
        <w:rPr>
          <w:rFonts w:ascii="Museo Sans 300" w:hAnsi="Museo Sans 300"/>
          <w:sz w:val="20"/>
          <w:szCs w:val="20"/>
          <w:lang w:eastAsia="es-ES"/>
        </w:rPr>
        <w:t>minutos del día</w:t>
      </w:r>
      <w:r w:rsidR="007B671A">
        <w:rPr>
          <w:rFonts w:ascii="Museo Sans 300" w:hAnsi="Museo Sans 300"/>
          <w:sz w:val="20"/>
          <w:szCs w:val="20"/>
          <w:lang w:eastAsia="es-ES"/>
        </w:rPr>
        <w:t xml:space="preserve"> </w:t>
      </w:r>
      <w:r w:rsidR="00EA3FCC">
        <w:rPr>
          <w:rFonts w:ascii="Museo Sans 300" w:hAnsi="Museo Sans 300"/>
          <w:sz w:val="20"/>
          <w:szCs w:val="20"/>
          <w:lang w:eastAsia="es-ES"/>
        </w:rPr>
        <w:t xml:space="preserve">diecinueve </w:t>
      </w:r>
      <w:r w:rsidRPr="00937F60">
        <w:rPr>
          <w:rFonts w:ascii="Museo Sans 300" w:hAnsi="Museo Sans 300"/>
          <w:sz w:val="20"/>
          <w:szCs w:val="20"/>
          <w:lang w:eastAsia="es-ES"/>
        </w:rPr>
        <w:t>de</w:t>
      </w:r>
      <w:r w:rsidR="0025106D">
        <w:rPr>
          <w:rFonts w:ascii="Museo Sans 300" w:hAnsi="Museo Sans 300"/>
          <w:sz w:val="20"/>
          <w:szCs w:val="20"/>
          <w:lang w:eastAsia="es-ES"/>
        </w:rPr>
        <w:t xml:space="preserve"> </w:t>
      </w:r>
      <w:r w:rsidR="00EA3FCC">
        <w:rPr>
          <w:rFonts w:ascii="Museo Sans 300" w:hAnsi="Museo Sans 300"/>
          <w:sz w:val="20"/>
          <w:szCs w:val="20"/>
          <w:lang w:eastAsia="es-ES"/>
        </w:rPr>
        <w:t xml:space="preserve">marzo </w:t>
      </w:r>
      <w:r w:rsidRPr="00937F60">
        <w:rPr>
          <w:rFonts w:ascii="Museo Sans 300" w:hAnsi="Museo Sans 300"/>
          <w:sz w:val="20"/>
          <w:szCs w:val="20"/>
          <w:lang w:eastAsia="es-ES"/>
        </w:rPr>
        <w:t xml:space="preserve">del año </w:t>
      </w:r>
      <w:proofErr w:type="gramStart"/>
      <w:r w:rsidRPr="00937F60">
        <w:rPr>
          <w:rFonts w:ascii="Museo Sans 300" w:hAnsi="Museo Sans 300"/>
          <w:sz w:val="20"/>
          <w:szCs w:val="20"/>
          <w:lang w:eastAsia="es-ES"/>
        </w:rPr>
        <w:t>dos mil veint</w:t>
      </w:r>
      <w:r w:rsidR="00A500A2">
        <w:rPr>
          <w:rFonts w:ascii="Museo Sans 300" w:hAnsi="Museo Sans 300"/>
          <w:sz w:val="20"/>
          <w:szCs w:val="20"/>
          <w:lang w:eastAsia="es-ES"/>
        </w:rPr>
        <w:t>iuno</w:t>
      </w:r>
      <w:proofErr w:type="gramEnd"/>
      <w:r w:rsidRPr="00937F60">
        <w:rPr>
          <w:rFonts w:ascii="Museo Sans 300" w:hAnsi="Museo Sans 300"/>
          <w:sz w:val="20"/>
          <w:szCs w:val="20"/>
          <w:lang w:eastAsia="es-ES"/>
        </w:rPr>
        <w:t>.</w:t>
      </w:r>
    </w:p>
    <w:p w14:paraId="518FEE05" w14:textId="77777777" w:rsidR="00AC1673" w:rsidRDefault="00AC1673" w:rsidP="00F35AAC">
      <w:pPr>
        <w:spacing w:after="0" w:line="240" w:lineRule="atLeast"/>
        <w:jc w:val="both"/>
        <w:rPr>
          <w:rFonts w:ascii="Museo Sans 300" w:hAnsi="Museo Sans 300"/>
          <w:sz w:val="20"/>
          <w:szCs w:val="20"/>
          <w:lang w:eastAsia="es-ES"/>
        </w:rPr>
      </w:pPr>
    </w:p>
    <w:p w14:paraId="28404922" w14:textId="691E7C35"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 xml:space="preserve">Esta </w:t>
      </w:r>
      <w:r w:rsidR="00626AB7">
        <w:rPr>
          <w:rFonts w:ascii="Museo Sans 300" w:hAnsi="Museo Sans 300"/>
          <w:sz w:val="20"/>
          <w:szCs w:val="20"/>
          <w:lang w:eastAsia="es-ES"/>
        </w:rPr>
        <w:t>Superintendencia</w:t>
      </w:r>
      <w:r w:rsidRPr="00937F60">
        <w:rPr>
          <w:rFonts w:ascii="Museo Sans 300" w:hAnsi="Museo Sans 300"/>
          <w:sz w:val="20"/>
          <w:szCs w:val="20"/>
          <w:lang w:eastAsia="es-ES"/>
        </w:rPr>
        <w:t xml:space="preserve"> CONSIDERANDO 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AEAE110" w14:textId="5C8303C6" w:rsidR="003578C1" w:rsidRPr="00937845" w:rsidRDefault="00E71B20" w:rsidP="00660E64">
      <w:pPr>
        <w:pStyle w:val="Prrafodelista"/>
        <w:numPr>
          <w:ilvl w:val="0"/>
          <w:numId w:val="8"/>
        </w:numPr>
        <w:spacing w:line="0" w:lineRule="atLeast"/>
        <w:ind w:left="425" w:hanging="425"/>
        <w:contextualSpacing/>
        <w:jc w:val="both"/>
        <w:rPr>
          <w:rFonts w:ascii="Museo Sans 300" w:hAnsi="Museo Sans 300"/>
          <w:sz w:val="20"/>
          <w:szCs w:val="20"/>
        </w:rPr>
      </w:pPr>
      <w:r w:rsidRPr="00937845">
        <w:rPr>
          <w:rFonts w:ascii="Museo Sans 300" w:eastAsia="Arial" w:hAnsi="Museo Sans 300"/>
          <w:sz w:val="20"/>
          <w:szCs w:val="20"/>
          <w:lang w:val="es-SV"/>
        </w:rPr>
        <w:t xml:space="preserve">El </w:t>
      </w:r>
      <w:r w:rsidR="00796CA1" w:rsidRPr="00937845">
        <w:rPr>
          <w:rFonts w:ascii="Museo Sans 300" w:eastAsia="Arial" w:hAnsi="Museo Sans 300"/>
          <w:sz w:val="20"/>
          <w:szCs w:val="20"/>
          <w:lang w:val="es-SV"/>
        </w:rPr>
        <w:t xml:space="preserve">día </w:t>
      </w:r>
      <w:r w:rsidR="00C578C6">
        <w:rPr>
          <w:rFonts w:ascii="Museo Sans 300" w:eastAsia="Arial" w:hAnsi="Museo Sans 300"/>
          <w:sz w:val="20"/>
          <w:szCs w:val="20"/>
          <w:lang w:val="es-SV"/>
        </w:rPr>
        <w:t xml:space="preserve">veintitrés de junio </w:t>
      </w:r>
      <w:r w:rsidR="00F46D42" w:rsidRPr="00937845">
        <w:rPr>
          <w:rFonts w:ascii="Museo Sans 300" w:eastAsia="Arial" w:hAnsi="Museo Sans 300"/>
          <w:sz w:val="20"/>
          <w:szCs w:val="20"/>
          <w:lang w:val="es-SV"/>
        </w:rPr>
        <w:t xml:space="preserve">del año dos mil </w:t>
      </w:r>
      <w:r w:rsidR="000215BA" w:rsidRPr="00937845">
        <w:rPr>
          <w:rFonts w:ascii="Museo Sans 300" w:eastAsia="Arial" w:hAnsi="Museo Sans 300"/>
          <w:sz w:val="20"/>
          <w:szCs w:val="20"/>
          <w:lang w:val="es-SV"/>
        </w:rPr>
        <w:t>veinte</w:t>
      </w:r>
      <w:r w:rsidRPr="00937845">
        <w:rPr>
          <w:rFonts w:ascii="Museo Sans 300" w:eastAsia="Arial" w:hAnsi="Museo Sans 300"/>
          <w:sz w:val="20"/>
          <w:szCs w:val="20"/>
          <w:lang w:val="es-SV"/>
        </w:rPr>
        <w:t xml:space="preserve">, </w:t>
      </w:r>
      <w:r w:rsidR="00E10D82" w:rsidRPr="00937845">
        <w:rPr>
          <w:rFonts w:ascii="Museo Sans 300" w:eastAsia="Arial" w:hAnsi="Museo Sans 300"/>
          <w:sz w:val="20"/>
          <w:szCs w:val="20"/>
          <w:lang w:val="es-SV"/>
        </w:rPr>
        <w:t>el seño</w:t>
      </w:r>
      <w:r w:rsidR="00796CA1" w:rsidRPr="00937845">
        <w:rPr>
          <w:rFonts w:ascii="Museo Sans 300" w:eastAsia="Arial" w:hAnsi="Museo Sans 300"/>
          <w:sz w:val="20"/>
          <w:szCs w:val="20"/>
          <w:lang w:val="es-SV"/>
        </w:rPr>
        <w:t xml:space="preserve">r </w:t>
      </w:r>
      <w:r w:rsidR="00FA66D9">
        <w:rPr>
          <w:rFonts w:ascii="Museo Sans 300" w:eastAsia="Arial" w:hAnsi="Museo Sans 300"/>
          <w:sz w:val="20"/>
          <w:szCs w:val="20"/>
          <w:lang w:val="es-SV"/>
        </w:rPr>
        <w:t>+++</w:t>
      </w:r>
      <w:r w:rsidR="009F262E">
        <w:rPr>
          <w:rFonts w:ascii="Museo Sans 300" w:eastAsia="Arial" w:hAnsi="Museo Sans 300"/>
          <w:sz w:val="20"/>
          <w:szCs w:val="20"/>
          <w:lang w:val="es-SV"/>
        </w:rPr>
        <w:t>,</w:t>
      </w:r>
      <w:r w:rsidR="009D19A5">
        <w:rPr>
          <w:rFonts w:ascii="Museo Sans 300" w:eastAsia="Arial" w:hAnsi="Museo Sans 300"/>
          <w:sz w:val="20"/>
          <w:szCs w:val="20"/>
          <w:lang w:val="es-SV"/>
        </w:rPr>
        <w:t xml:space="preserve"> en represen</w:t>
      </w:r>
      <w:r w:rsidR="00FA66D9">
        <w:rPr>
          <w:rFonts w:ascii="Museo Sans 300" w:eastAsia="Arial" w:hAnsi="Museo Sans 300"/>
          <w:sz w:val="20"/>
          <w:szCs w:val="20"/>
          <w:lang w:val="es-SV"/>
        </w:rPr>
        <w:t>tación de la señora +++</w:t>
      </w:r>
      <w:r w:rsidR="009F262E">
        <w:rPr>
          <w:rFonts w:ascii="Museo Sans 300" w:eastAsia="Arial" w:hAnsi="Museo Sans 300"/>
          <w:sz w:val="20"/>
          <w:szCs w:val="20"/>
          <w:lang w:val="es-SV"/>
        </w:rPr>
        <w:t>,</w:t>
      </w:r>
      <w:r w:rsidR="007F10D1" w:rsidRPr="00937845">
        <w:rPr>
          <w:rFonts w:ascii="Museo Sans 300" w:eastAsia="Arial" w:hAnsi="Museo Sans 300"/>
          <w:sz w:val="20"/>
          <w:szCs w:val="20"/>
          <w:lang w:val="es-SV"/>
        </w:rPr>
        <w:t xml:space="preserve"> interpuso</w:t>
      </w:r>
      <w:r w:rsidR="00F35AAC" w:rsidRPr="00937845">
        <w:rPr>
          <w:rFonts w:ascii="Museo Sans 300" w:eastAsia="Arial" w:hAnsi="Museo Sans 300"/>
          <w:sz w:val="20"/>
          <w:szCs w:val="20"/>
          <w:lang w:val="es-SV"/>
        </w:rPr>
        <w:t xml:space="preserve"> un r</w:t>
      </w:r>
      <w:r w:rsidR="00796CA1" w:rsidRPr="00937845">
        <w:rPr>
          <w:rFonts w:ascii="Museo Sans 300" w:eastAsia="Arial" w:hAnsi="Museo Sans 300"/>
          <w:sz w:val="20"/>
          <w:szCs w:val="20"/>
          <w:lang w:val="es-SV"/>
        </w:rPr>
        <w:t xml:space="preserve">eclamo en contra de la sociedad </w:t>
      </w:r>
      <w:r w:rsidR="009D19A5">
        <w:rPr>
          <w:rFonts w:ascii="Museo Sans 300" w:eastAsia="Arial" w:hAnsi="Museo Sans 300"/>
          <w:sz w:val="20"/>
          <w:szCs w:val="20"/>
          <w:lang w:val="es-SV"/>
        </w:rPr>
        <w:t>CAESS, S.A. de C.V.</w:t>
      </w:r>
      <w:r w:rsidR="00F35AAC" w:rsidRPr="00937845">
        <w:rPr>
          <w:rFonts w:ascii="Museo Sans 300" w:eastAsia="Arial" w:hAnsi="Museo Sans 300"/>
          <w:sz w:val="20"/>
          <w:szCs w:val="20"/>
          <w:lang w:val="es-SV"/>
        </w:rPr>
        <w:t xml:space="preserve"> de</w:t>
      </w:r>
      <w:r w:rsidR="0035178E" w:rsidRPr="00937845">
        <w:rPr>
          <w:rFonts w:ascii="Museo Sans 300" w:eastAsia="Arial" w:hAnsi="Museo Sans 300"/>
          <w:sz w:val="20"/>
          <w:szCs w:val="20"/>
          <w:lang w:val="es-SV"/>
        </w:rPr>
        <w:t>bido al cobro de l</w:t>
      </w:r>
      <w:r w:rsidR="00796CA1" w:rsidRPr="00937845">
        <w:rPr>
          <w:rFonts w:ascii="Museo Sans 300" w:eastAsia="Arial" w:hAnsi="Museo Sans 300"/>
          <w:sz w:val="20"/>
          <w:szCs w:val="20"/>
          <w:lang w:val="es-SV"/>
        </w:rPr>
        <w:t xml:space="preserve">a cantidad de </w:t>
      </w:r>
      <w:r w:rsidR="009D19A5">
        <w:rPr>
          <w:rFonts w:ascii="Museo Sans 300" w:eastAsia="Arial" w:hAnsi="Museo Sans 300"/>
          <w:sz w:val="20"/>
          <w:szCs w:val="20"/>
          <w:lang w:val="es-SV"/>
        </w:rPr>
        <w:t>SETECIENTOS QUINCE 99/100 DÓLARES DE LOS ESTADOS UNIDOS DE AMÉRICA (USD 715.99)</w:t>
      </w:r>
      <w:r w:rsidR="00CA645A" w:rsidRPr="00937845">
        <w:rPr>
          <w:rFonts w:ascii="Museo Sans 300" w:eastAsia="Arial" w:hAnsi="Museo Sans 300"/>
          <w:sz w:val="20"/>
          <w:szCs w:val="20"/>
          <w:lang w:val="es-SV"/>
        </w:rPr>
        <w:t xml:space="preserve"> IVA incluido, en concepto de Energía No Registrada (ENR) por la presunta existencia de una condición irregular que afectó el correcto registro del consumo de energía eléctrica en el sum</w:t>
      </w:r>
      <w:r w:rsidR="00796CA1" w:rsidRPr="00937845">
        <w:rPr>
          <w:rFonts w:ascii="Museo Sans 300" w:eastAsia="Arial" w:hAnsi="Museo Sans 300"/>
          <w:sz w:val="20"/>
          <w:szCs w:val="20"/>
          <w:lang w:val="es-SV"/>
        </w:rPr>
        <w:t xml:space="preserve">inistro identificado con el NIC </w:t>
      </w:r>
      <w:r w:rsidR="00FA66D9">
        <w:rPr>
          <w:rFonts w:ascii="Museo Sans 300" w:eastAsia="Arial" w:hAnsi="Museo Sans 300"/>
          <w:sz w:val="20"/>
          <w:szCs w:val="20"/>
          <w:lang w:val="es-SV"/>
        </w:rPr>
        <w:t>+++</w:t>
      </w:r>
      <w:r w:rsidR="00F46D42" w:rsidRPr="00937845">
        <w:rPr>
          <w:rFonts w:ascii="Museo Sans 300" w:eastAsia="Arial" w:hAnsi="Museo Sans 300"/>
          <w:sz w:val="20"/>
          <w:szCs w:val="20"/>
          <w:lang w:val="es-SV"/>
        </w:rPr>
        <w:t>.</w:t>
      </w:r>
      <w:r w:rsidR="003578C1" w:rsidRPr="00937845">
        <w:rPr>
          <w:rFonts w:ascii="Museo Sans 300" w:eastAsia="Arial" w:hAnsi="Museo Sans 300"/>
          <w:sz w:val="20"/>
          <w:szCs w:val="20"/>
          <w:lang w:val="es-SV"/>
        </w:rPr>
        <w:t xml:space="preserve"> </w:t>
      </w:r>
    </w:p>
    <w:p w14:paraId="44042A7A" w14:textId="77777777" w:rsidR="003578C1" w:rsidRPr="00937845" w:rsidRDefault="003578C1" w:rsidP="00660E64">
      <w:pPr>
        <w:spacing w:after="0" w:line="240" w:lineRule="auto"/>
        <w:rPr>
          <w:rFonts w:ascii="Museo Sans 300" w:hAnsi="Museo Sans 300"/>
          <w:sz w:val="20"/>
          <w:szCs w:val="20"/>
        </w:rPr>
      </w:pPr>
    </w:p>
    <w:p w14:paraId="22B7DADA" w14:textId="73B38D5E" w:rsidR="00F35AAC" w:rsidRDefault="00F35AAC" w:rsidP="00660E64">
      <w:pPr>
        <w:spacing w:after="0" w:line="240" w:lineRule="auto"/>
        <w:ind w:left="425"/>
        <w:rPr>
          <w:rFonts w:ascii="Museo Sans 300" w:hAnsi="Museo Sans 300"/>
          <w:sz w:val="20"/>
          <w:szCs w:val="20"/>
          <w:lang w:eastAsia="es-ES"/>
        </w:rPr>
      </w:pPr>
      <w:r w:rsidRPr="00937845">
        <w:rPr>
          <w:rFonts w:ascii="Museo Sans 300" w:hAnsi="Museo Sans 300"/>
          <w:sz w:val="20"/>
          <w:szCs w:val="20"/>
          <w:lang w:eastAsia="es-ES"/>
        </w:rPr>
        <w:t>Dicho reclamo se tramitó conforme a las etapas procedimentales que se detallan a continuación:</w:t>
      </w:r>
    </w:p>
    <w:p w14:paraId="70AE61D3" w14:textId="77777777" w:rsidR="00E87C42" w:rsidRPr="00937F60" w:rsidRDefault="00E87C42" w:rsidP="00F35AAC">
      <w:pPr>
        <w:spacing w:after="0" w:line="240" w:lineRule="auto"/>
        <w:ind w:left="426"/>
        <w:jc w:val="both"/>
        <w:rPr>
          <w:rFonts w:ascii="Museo Sans 300" w:hAnsi="Museo Sans 300"/>
          <w:sz w:val="20"/>
          <w:szCs w:val="20"/>
          <w:lang w:eastAsia="es-ES"/>
        </w:rPr>
      </w:pPr>
    </w:p>
    <w:p w14:paraId="23DCF9A0" w14:textId="4C785CD6" w:rsidR="00F35AAC"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408E5675" w14:textId="77777777" w:rsidR="00E87C42" w:rsidRPr="00937F60" w:rsidRDefault="00E87C42" w:rsidP="00E87C42">
      <w:pPr>
        <w:spacing w:after="0" w:line="240" w:lineRule="auto"/>
        <w:ind w:left="720"/>
        <w:rPr>
          <w:rFonts w:ascii="Museo Sans 500" w:hAnsi="Museo Sans 500"/>
          <w:b/>
          <w:sz w:val="20"/>
          <w:szCs w:val="20"/>
          <w:u w:val="single"/>
          <w:lang w:eastAsia="es-ES"/>
        </w:rPr>
      </w:pPr>
    </w:p>
    <w:p w14:paraId="6D9C14A3" w14:textId="77777777"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 xml:space="preserve">Audiencia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5D202799" w14:textId="3DBF074D" w:rsidR="006B6BDA" w:rsidRPr="006B6BDA" w:rsidRDefault="007011ED" w:rsidP="006B6BDA">
      <w:pPr>
        <w:spacing w:after="0" w:line="240" w:lineRule="auto"/>
        <w:ind w:left="426"/>
        <w:jc w:val="both"/>
        <w:rPr>
          <w:rFonts w:ascii="Museo Sans 300" w:hAnsi="Museo Sans 300"/>
          <w:sz w:val="20"/>
          <w:szCs w:val="20"/>
          <w:lang w:eastAsia="es-ES"/>
        </w:rPr>
      </w:pPr>
      <w:r>
        <w:rPr>
          <w:rFonts w:ascii="Museo Sans 300" w:hAnsi="Museo Sans 300"/>
          <w:sz w:val="20"/>
          <w:szCs w:val="20"/>
          <w:lang w:val="es-ES" w:eastAsia="es-ES"/>
        </w:rPr>
        <w:t xml:space="preserve">Mediante el acuerdo </w:t>
      </w:r>
      <w:r w:rsidRPr="001377A7">
        <w:rPr>
          <w:rFonts w:ascii="Museo Sans 300" w:hAnsi="Museo Sans 300"/>
          <w:sz w:val="20"/>
          <w:szCs w:val="20"/>
          <w:lang w:val="es-ES" w:eastAsia="es-ES"/>
        </w:rPr>
        <w:t>N.° E-</w:t>
      </w:r>
      <w:r w:rsidR="00626AB7">
        <w:rPr>
          <w:rFonts w:ascii="Museo Sans 300" w:hAnsi="Museo Sans 300"/>
          <w:sz w:val="20"/>
          <w:szCs w:val="20"/>
          <w:lang w:val="es-ES" w:eastAsia="es-ES"/>
        </w:rPr>
        <w:t>731</w:t>
      </w:r>
      <w:r w:rsidR="00937845">
        <w:rPr>
          <w:rFonts w:ascii="Museo Sans 300" w:hAnsi="Museo Sans 300"/>
          <w:sz w:val="20"/>
          <w:szCs w:val="20"/>
          <w:lang w:val="es-ES" w:eastAsia="es-ES"/>
        </w:rPr>
        <w:t>-2020</w:t>
      </w:r>
      <w:r w:rsidR="00796CA1">
        <w:rPr>
          <w:rFonts w:ascii="Museo Sans 300" w:hAnsi="Museo Sans 300"/>
          <w:sz w:val="20"/>
          <w:szCs w:val="20"/>
          <w:lang w:val="es-ES" w:eastAsia="es-ES"/>
        </w:rPr>
        <w:t xml:space="preserve">-CAU, de fecha </w:t>
      </w:r>
      <w:r w:rsidR="00626AB7">
        <w:rPr>
          <w:rFonts w:ascii="Museo Sans 300" w:hAnsi="Museo Sans 300"/>
          <w:sz w:val="20"/>
          <w:szCs w:val="20"/>
          <w:lang w:val="es-ES" w:eastAsia="es-ES"/>
        </w:rPr>
        <w:t>veintinueve de junio</w:t>
      </w:r>
      <w:r w:rsidR="0035178E">
        <w:rPr>
          <w:rFonts w:ascii="Museo Sans 300" w:hAnsi="Museo Sans 300"/>
          <w:sz w:val="20"/>
          <w:szCs w:val="20"/>
          <w:lang w:val="es-ES" w:eastAsia="es-ES"/>
        </w:rPr>
        <w:t xml:space="preserve"> de dos mil </w:t>
      </w:r>
      <w:r w:rsidR="00937845">
        <w:rPr>
          <w:rFonts w:ascii="Museo Sans 300" w:hAnsi="Museo Sans 300"/>
          <w:sz w:val="20"/>
          <w:szCs w:val="20"/>
          <w:lang w:val="es-ES" w:eastAsia="es-ES"/>
        </w:rPr>
        <w:t>veinte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se requirió a la sociedad </w:t>
      </w:r>
      <w:r w:rsidR="009D19A5">
        <w:rPr>
          <w:rFonts w:ascii="Museo Sans 300" w:hAnsi="Museo Sans 300"/>
          <w:sz w:val="20"/>
          <w:szCs w:val="20"/>
          <w:lang w:val="es-ES" w:eastAsia="es-ES"/>
        </w:rPr>
        <w:t>CAESS, S.A. de C.V.</w:t>
      </w:r>
      <w:r w:rsidR="006B6BDA" w:rsidRPr="006B6BDA">
        <w:rPr>
          <w:rFonts w:ascii="Museo Sans 300" w:hAnsi="Museo Sans 300"/>
          <w:sz w:val="20"/>
          <w:szCs w:val="20"/>
          <w:lang w:eastAsia="es-ES"/>
        </w:rPr>
        <w:t xml:space="preserve"> que, en el plazo de diez días hábiles contados a partir del día siguiente a la notificación de dicho acuerdo, presentara por escrito los argumentos y posiciones relacionados al reclamo. </w:t>
      </w:r>
    </w:p>
    <w:p w14:paraId="359C1065" w14:textId="77777777" w:rsidR="006B6BDA" w:rsidRPr="006B6BDA" w:rsidRDefault="006B6BDA" w:rsidP="006B6BDA">
      <w:pPr>
        <w:spacing w:after="0" w:line="240" w:lineRule="auto"/>
        <w:ind w:left="426"/>
        <w:jc w:val="both"/>
        <w:rPr>
          <w:rFonts w:ascii="Museo Sans 300" w:hAnsi="Museo Sans 300"/>
          <w:sz w:val="20"/>
          <w:szCs w:val="20"/>
          <w:lang w:eastAsia="es-ES"/>
        </w:rPr>
      </w:pPr>
      <w:r w:rsidRPr="006B6BDA">
        <w:rPr>
          <w:rFonts w:ascii="Museo Sans 300" w:hAnsi="Museo Sans 300"/>
          <w:sz w:val="20"/>
          <w:szCs w:val="20"/>
          <w:lang w:eastAsia="es-ES"/>
        </w:rPr>
        <w:t xml:space="preserve"> </w:t>
      </w:r>
    </w:p>
    <w:p w14:paraId="62E253CB" w14:textId="6E8EE83E" w:rsidR="007011ED" w:rsidRDefault="006B6BDA" w:rsidP="006B6BDA">
      <w:pPr>
        <w:spacing w:after="0" w:line="240" w:lineRule="auto"/>
        <w:ind w:left="426"/>
        <w:jc w:val="both"/>
        <w:rPr>
          <w:rFonts w:ascii="Museo Sans 300" w:hAnsi="Museo Sans 300"/>
          <w:sz w:val="20"/>
          <w:szCs w:val="20"/>
          <w:lang w:eastAsia="es-ES"/>
        </w:rPr>
      </w:pPr>
      <w:r w:rsidRPr="006B6BDA">
        <w:rPr>
          <w:rFonts w:ascii="Museo Sans 300" w:hAnsi="Museo Sans 300"/>
          <w:sz w:val="20"/>
          <w:szCs w:val="20"/>
          <w:lang w:eastAsia="es-ES"/>
        </w:rPr>
        <w:t xml:space="preserve">En el mismo proveído, se comisionó al Centro de Atención al Usuario (CAU) de esta </w:t>
      </w:r>
      <w:r w:rsidR="00626AB7">
        <w:rPr>
          <w:rFonts w:ascii="Museo Sans 300" w:hAnsi="Museo Sans 300"/>
          <w:sz w:val="20"/>
          <w:szCs w:val="20"/>
          <w:lang w:eastAsia="es-ES"/>
        </w:rPr>
        <w:t>Superintendencia</w:t>
      </w:r>
      <w:r w:rsidRPr="006B6BDA">
        <w:rPr>
          <w:rFonts w:ascii="Museo Sans 300" w:hAnsi="Museo Sans 300"/>
          <w:sz w:val="20"/>
          <w:szCs w:val="20"/>
          <w:lang w:eastAsia="es-ES"/>
        </w:rPr>
        <w:t xml:space="preserve"> para que, una vez vencido el plazo de la distribuidora, determinara si era necesario contratar un perito externo para resolver el presente procedimiento y, de no serlo, indicara que dicho centro realizaría la investigación correspondiente.</w:t>
      </w:r>
    </w:p>
    <w:p w14:paraId="78527FF2" w14:textId="77777777" w:rsidR="006B6BDA" w:rsidRPr="006B6BDA" w:rsidRDefault="006B6BDA" w:rsidP="006B6BDA">
      <w:pPr>
        <w:spacing w:after="0" w:line="240" w:lineRule="auto"/>
        <w:ind w:left="426"/>
        <w:jc w:val="both"/>
        <w:rPr>
          <w:rFonts w:ascii="Museo Sans 300" w:hAnsi="Museo Sans 300"/>
          <w:sz w:val="20"/>
          <w:szCs w:val="20"/>
          <w:lang w:val="es-ES_tradnl" w:eastAsia="es-ES"/>
        </w:rPr>
      </w:pPr>
    </w:p>
    <w:p w14:paraId="1FB5780D" w14:textId="4653993D" w:rsidR="007011ED" w:rsidRPr="001377A7" w:rsidRDefault="007011ED" w:rsidP="007011ED">
      <w:pPr>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 xml:space="preserve">Dicho acuerdo fue notificado a la sociedad </w:t>
      </w:r>
      <w:r w:rsidR="009D19A5">
        <w:rPr>
          <w:rFonts w:ascii="Museo Sans 300" w:hAnsi="Museo Sans 300"/>
          <w:sz w:val="20"/>
          <w:szCs w:val="20"/>
          <w:lang w:val="es-ES" w:eastAsia="es-ES"/>
        </w:rPr>
        <w:t>CAESS, S.A. de C.V.</w:t>
      </w:r>
      <w:r w:rsidR="007A7CB4">
        <w:rPr>
          <w:rFonts w:ascii="Museo Sans 300" w:hAnsi="Museo Sans 300"/>
          <w:sz w:val="20"/>
          <w:szCs w:val="20"/>
          <w:lang w:val="es-ES" w:eastAsia="es-ES"/>
        </w:rPr>
        <w:t xml:space="preserve"> y al usuario</w:t>
      </w:r>
      <w:r w:rsidRPr="419B105F">
        <w:rPr>
          <w:rFonts w:ascii="Museo Sans 300" w:hAnsi="Museo Sans 300"/>
          <w:sz w:val="20"/>
          <w:szCs w:val="20"/>
          <w:lang w:val="es-ES" w:eastAsia="es-ES"/>
        </w:rPr>
        <w:t xml:space="preserve"> </w:t>
      </w:r>
      <w:r w:rsidR="006B6BDA">
        <w:rPr>
          <w:rFonts w:ascii="Museo Sans 300" w:hAnsi="Museo Sans 300"/>
          <w:sz w:val="20"/>
          <w:szCs w:val="20"/>
          <w:lang w:val="es-ES" w:eastAsia="es-ES"/>
        </w:rPr>
        <w:t>los</w:t>
      </w:r>
      <w:r w:rsidRPr="419B105F">
        <w:rPr>
          <w:rFonts w:ascii="Museo Sans 300" w:hAnsi="Museo Sans 300"/>
          <w:sz w:val="20"/>
          <w:szCs w:val="20"/>
          <w:lang w:val="es-ES" w:eastAsia="es-ES"/>
        </w:rPr>
        <w:t xml:space="preserve"> día</w:t>
      </w:r>
      <w:r w:rsidR="006B6BDA">
        <w:rPr>
          <w:rFonts w:ascii="Museo Sans 300" w:hAnsi="Museo Sans 300"/>
          <w:sz w:val="20"/>
          <w:szCs w:val="20"/>
          <w:lang w:val="es-ES" w:eastAsia="es-ES"/>
        </w:rPr>
        <w:t>s</w:t>
      </w:r>
      <w:r w:rsidR="005C7D3F">
        <w:rPr>
          <w:rFonts w:ascii="Museo Sans 300" w:hAnsi="Museo Sans 300"/>
          <w:sz w:val="20"/>
          <w:szCs w:val="20"/>
          <w:lang w:val="es-ES" w:eastAsia="es-ES"/>
        </w:rPr>
        <w:t xml:space="preserve"> </w:t>
      </w:r>
      <w:r w:rsidR="00C001FA">
        <w:rPr>
          <w:rFonts w:ascii="Museo Sans 300" w:hAnsi="Museo Sans 300"/>
          <w:sz w:val="20"/>
          <w:szCs w:val="20"/>
          <w:lang w:val="es-ES" w:eastAsia="es-ES"/>
        </w:rPr>
        <w:t>nueve y catorce de julio</w:t>
      </w:r>
      <w:r w:rsidR="006B6BDA">
        <w:rPr>
          <w:rFonts w:ascii="Museo Sans 300" w:hAnsi="Museo Sans 300"/>
          <w:sz w:val="20"/>
          <w:szCs w:val="20"/>
          <w:lang w:val="es-ES" w:eastAsia="es-ES"/>
        </w:rPr>
        <w:t xml:space="preserve"> de dos mil veinte</w:t>
      </w:r>
      <w:r w:rsidR="00C21072">
        <w:rPr>
          <w:rFonts w:ascii="Museo Sans 300" w:hAnsi="Museo Sans 300"/>
          <w:sz w:val="20"/>
          <w:szCs w:val="20"/>
          <w:lang w:val="es-ES" w:eastAsia="es-ES"/>
        </w:rPr>
        <w:t>, respectivamente</w:t>
      </w:r>
      <w:r w:rsidRPr="419B105F">
        <w:rPr>
          <w:rFonts w:ascii="Museo Sans 300" w:hAnsi="Museo Sans 300"/>
          <w:sz w:val="20"/>
          <w:szCs w:val="20"/>
          <w:lang w:val="es-ES" w:eastAsia="es-ES"/>
        </w:rPr>
        <w:t xml:space="preserve">, por lo que el período para que la distribuidora se pronunciara finalizó el </w:t>
      </w:r>
      <w:r w:rsidR="00C001FA">
        <w:rPr>
          <w:rFonts w:ascii="Museo Sans 300" w:hAnsi="Museo Sans 300"/>
          <w:sz w:val="20"/>
          <w:szCs w:val="20"/>
          <w:lang w:val="es-ES" w:eastAsia="es-ES"/>
        </w:rPr>
        <w:t xml:space="preserve">veintitrés </w:t>
      </w:r>
      <w:r w:rsidR="005C7D3F">
        <w:rPr>
          <w:rFonts w:ascii="Museo Sans 300" w:hAnsi="Museo Sans 300"/>
          <w:sz w:val="20"/>
          <w:szCs w:val="20"/>
          <w:lang w:val="es-ES" w:eastAsia="es-ES"/>
        </w:rPr>
        <w:t>del mismo mes y año</w:t>
      </w:r>
      <w:r w:rsidR="00FA4A8B">
        <w:rPr>
          <w:rFonts w:ascii="Museo Sans 300" w:hAnsi="Museo Sans 300"/>
          <w:sz w:val="20"/>
          <w:szCs w:val="20"/>
          <w:lang w:val="es-ES" w:eastAsia="es-ES"/>
        </w:rPr>
        <w:t>.</w:t>
      </w:r>
      <w:r w:rsidRPr="419B105F">
        <w:rPr>
          <w:rFonts w:ascii="Museo Sans 300" w:hAnsi="Museo Sans 300"/>
          <w:sz w:val="20"/>
          <w:szCs w:val="20"/>
          <w:lang w:val="es-ES" w:eastAsia="es-ES"/>
        </w:rPr>
        <w:t xml:space="preserve"> </w:t>
      </w:r>
    </w:p>
    <w:p w14:paraId="0FCB5461" w14:textId="77777777" w:rsidR="007011ED" w:rsidRPr="001377A7" w:rsidRDefault="007011ED" w:rsidP="007011ED">
      <w:pPr>
        <w:spacing w:after="0" w:line="240" w:lineRule="auto"/>
        <w:ind w:left="426"/>
        <w:jc w:val="both"/>
        <w:rPr>
          <w:rFonts w:ascii="Museo Sans 300" w:hAnsi="Museo Sans 300" w:cs="Arial"/>
          <w:sz w:val="20"/>
          <w:szCs w:val="20"/>
          <w:lang w:val="es-ES" w:eastAsia="es-SV"/>
        </w:rPr>
      </w:pPr>
    </w:p>
    <w:p w14:paraId="4F869E9B" w14:textId="211CD3A2" w:rsidR="00C001FA" w:rsidRDefault="00C001FA" w:rsidP="00C001FA">
      <w:pPr>
        <w:tabs>
          <w:tab w:val="left" w:pos="426"/>
        </w:tabs>
        <w:spacing w:after="0" w:line="0" w:lineRule="atLeast"/>
        <w:ind w:left="426"/>
        <w:contextualSpacing/>
        <w:jc w:val="both"/>
        <w:rPr>
          <w:rFonts w:ascii="Museo Sans 300" w:hAnsi="Museo Sans 300"/>
          <w:sz w:val="20"/>
          <w:szCs w:val="20"/>
          <w:lang w:val="es-ES" w:eastAsia="es-ES"/>
        </w:rPr>
      </w:pPr>
      <w:r w:rsidRPr="001377A7">
        <w:rPr>
          <w:rFonts w:ascii="Museo Sans 300" w:hAnsi="Museo Sans 300"/>
          <w:sz w:val="20"/>
          <w:szCs w:val="20"/>
          <w:lang w:val="es-ES" w:eastAsia="es-ES"/>
        </w:rPr>
        <w:t>El</w:t>
      </w:r>
      <w:r>
        <w:rPr>
          <w:rFonts w:ascii="Museo Sans 300" w:hAnsi="Museo Sans 300"/>
          <w:sz w:val="20"/>
          <w:szCs w:val="20"/>
          <w:lang w:val="es-ES" w:eastAsia="es-ES"/>
        </w:rPr>
        <w:t xml:space="preserve"> día </w:t>
      </w:r>
      <w:r w:rsidR="002479F0">
        <w:rPr>
          <w:rFonts w:ascii="Museo Sans 300" w:hAnsi="Museo Sans 300"/>
          <w:sz w:val="20"/>
          <w:szCs w:val="20"/>
          <w:lang w:val="es-ES" w:eastAsia="es-ES"/>
        </w:rPr>
        <w:t>diecisiete</w:t>
      </w:r>
      <w:r>
        <w:rPr>
          <w:rFonts w:ascii="Museo Sans 300" w:hAnsi="Museo Sans 300"/>
          <w:sz w:val="20"/>
          <w:szCs w:val="20"/>
          <w:lang w:val="es-ES" w:eastAsia="es-ES"/>
        </w:rPr>
        <w:t xml:space="preserve"> de julio de dos mil veinte, </w:t>
      </w:r>
      <w:r w:rsidRPr="003456F7">
        <w:rPr>
          <w:rFonts w:ascii="Museo Sans 300" w:hAnsi="Museo Sans 300"/>
          <w:sz w:val="20"/>
          <w:szCs w:val="20"/>
          <w:lang w:val="es-ES_tradnl" w:eastAsia="es-ES"/>
        </w:rPr>
        <w:t xml:space="preserve">el ingeniero </w:t>
      </w:r>
      <w:r w:rsidR="00FA66D9">
        <w:rPr>
          <w:rFonts w:ascii="Museo Sans 300" w:hAnsi="Museo Sans 300"/>
          <w:sz w:val="20"/>
          <w:szCs w:val="20"/>
          <w:lang w:val="es-ES_tradnl" w:eastAsia="es-ES"/>
        </w:rPr>
        <w:t>+++</w:t>
      </w:r>
      <w:r w:rsidR="0018492D">
        <w:rPr>
          <w:rFonts w:ascii="Museo Sans 300" w:hAnsi="Museo Sans 300"/>
          <w:sz w:val="20"/>
          <w:szCs w:val="20"/>
          <w:lang w:val="es-ES_tradnl" w:eastAsia="es-ES"/>
        </w:rPr>
        <w:t>,</w:t>
      </w:r>
      <w:r w:rsidRPr="003456F7">
        <w:rPr>
          <w:rFonts w:ascii="Museo Sans 300" w:hAnsi="Museo Sans 300"/>
          <w:sz w:val="20"/>
          <w:szCs w:val="20"/>
          <w:lang w:eastAsia="es-ES"/>
        </w:rPr>
        <w:t xml:space="preserve"> actuando en su calidad de apoderado especial de la sociedad </w:t>
      </w:r>
      <w:r>
        <w:rPr>
          <w:rFonts w:ascii="Museo Sans 300" w:hAnsi="Museo Sans 300"/>
          <w:sz w:val="20"/>
          <w:szCs w:val="20"/>
          <w:lang w:eastAsia="es-ES"/>
        </w:rPr>
        <w:t>CAESS, S.A. de C.V.</w:t>
      </w:r>
      <w:r w:rsidR="009F262E">
        <w:rPr>
          <w:rFonts w:ascii="Museo Sans 300" w:hAnsi="Museo Sans 300"/>
          <w:sz w:val="20"/>
          <w:szCs w:val="20"/>
          <w:lang w:eastAsia="es-ES"/>
        </w:rPr>
        <w:t>,</w:t>
      </w:r>
      <w:r w:rsidR="0018492D">
        <w:rPr>
          <w:rFonts w:ascii="Museo Sans 300" w:hAnsi="Museo Sans 300"/>
          <w:sz w:val="20"/>
          <w:szCs w:val="20"/>
          <w:lang w:eastAsia="es-ES"/>
        </w:rPr>
        <w:t xml:space="preserve"> presentó</w:t>
      </w:r>
      <w:r w:rsidR="009F262E">
        <w:rPr>
          <w:rFonts w:ascii="Museo Sans 300" w:hAnsi="Museo Sans 300"/>
          <w:sz w:val="20"/>
          <w:szCs w:val="20"/>
          <w:lang w:eastAsia="es-ES"/>
        </w:rPr>
        <w:t xml:space="preserve"> </w:t>
      </w:r>
      <w:r w:rsidRPr="00C001FA">
        <w:rPr>
          <w:rFonts w:ascii="Museo Sans 300" w:hAnsi="Museo Sans 300"/>
          <w:sz w:val="20"/>
          <w:szCs w:val="20"/>
          <w:lang w:val="es-ES" w:eastAsia="es-ES"/>
        </w:rPr>
        <w:t>un escrito</w:t>
      </w:r>
      <w:r w:rsidR="009F262E">
        <w:rPr>
          <w:rFonts w:ascii="Museo Sans 300" w:hAnsi="Museo Sans 300"/>
          <w:sz w:val="20"/>
          <w:szCs w:val="20"/>
          <w:lang w:val="es-ES" w:eastAsia="es-ES"/>
        </w:rPr>
        <w:t xml:space="preserve"> </w:t>
      </w:r>
      <w:r w:rsidRPr="00C001FA">
        <w:rPr>
          <w:rFonts w:ascii="Museo Sans 300" w:hAnsi="Museo Sans 300"/>
          <w:sz w:val="20"/>
          <w:szCs w:val="20"/>
          <w:lang w:val="es-ES" w:eastAsia="es-ES"/>
        </w:rPr>
        <w:t>por medio del cual</w:t>
      </w:r>
      <w:r w:rsidR="009F262E">
        <w:rPr>
          <w:rFonts w:ascii="Museo Sans 300" w:hAnsi="Museo Sans 300"/>
          <w:sz w:val="20"/>
          <w:szCs w:val="20"/>
          <w:lang w:val="es-ES" w:eastAsia="es-ES"/>
        </w:rPr>
        <w:t xml:space="preserve"> </w:t>
      </w:r>
      <w:r w:rsidRPr="00C001FA">
        <w:rPr>
          <w:rFonts w:ascii="Museo Sans 300" w:hAnsi="Museo Sans 300"/>
          <w:sz w:val="20"/>
          <w:szCs w:val="20"/>
          <w:lang w:val="es-ES" w:eastAsia="es-ES"/>
        </w:rPr>
        <w:t>solicitó</w:t>
      </w:r>
      <w:r w:rsidR="009F262E">
        <w:rPr>
          <w:rFonts w:ascii="Museo Sans 300" w:hAnsi="Museo Sans 300"/>
          <w:sz w:val="20"/>
          <w:szCs w:val="20"/>
          <w:lang w:val="es-ES" w:eastAsia="es-ES"/>
        </w:rPr>
        <w:t xml:space="preserve"> que</w:t>
      </w:r>
      <w:r w:rsidRPr="00C001FA">
        <w:rPr>
          <w:rFonts w:ascii="Museo Sans 300" w:hAnsi="Museo Sans 300"/>
          <w:sz w:val="20"/>
          <w:szCs w:val="20"/>
          <w:lang w:val="es-ES" w:eastAsia="es-ES"/>
        </w:rPr>
        <w:t xml:space="preserve"> se le conced</w:t>
      </w:r>
      <w:r w:rsidR="0018492D">
        <w:rPr>
          <w:rFonts w:ascii="Museo Sans 300" w:hAnsi="Museo Sans 300"/>
          <w:sz w:val="20"/>
          <w:szCs w:val="20"/>
          <w:lang w:val="es-ES" w:eastAsia="es-ES"/>
        </w:rPr>
        <w:t>iera</w:t>
      </w:r>
      <w:r w:rsidRPr="00C001FA">
        <w:rPr>
          <w:rFonts w:ascii="Museo Sans 300" w:hAnsi="Museo Sans 300"/>
          <w:sz w:val="20"/>
          <w:szCs w:val="20"/>
          <w:lang w:val="es-ES" w:eastAsia="es-ES"/>
        </w:rPr>
        <w:t xml:space="preserve"> una</w:t>
      </w:r>
      <w:r w:rsidR="009F262E">
        <w:rPr>
          <w:rFonts w:ascii="Museo Sans 300" w:hAnsi="Museo Sans 300"/>
          <w:sz w:val="20"/>
          <w:szCs w:val="20"/>
          <w:lang w:val="es-ES" w:eastAsia="es-ES"/>
        </w:rPr>
        <w:t xml:space="preserve"> </w:t>
      </w:r>
      <w:r w:rsidRPr="00C001FA">
        <w:rPr>
          <w:rFonts w:ascii="Museo Sans 300" w:hAnsi="Museo Sans 300"/>
          <w:sz w:val="20"/>
          <w:szCs w:val="20"/>
          <w:lang w:val="es-ES" w:eastAsia="es-ES"/>
        </w:rPr>
        <w:t>prórroga</w:t>
      </w:r>
      <w:r w:rsidR="009F262E">
        <w:rPr>
          <w:rFonts w:ascii="Museo Sans 300" w:hAnsi="Museo Sans 300"/>
          <w:sz w:val="20"/>
          <w:szCs w:val="20"/>
          <w:lang w:val="es-ES" w:eastAsia="es-ES"/>
        </w:rPr>
        <w:t xml:space="preserve"> </w:t>
      </w:r>
      <w:r w:rsidRPr="00C001FA">
        <w:rPr>
          <w:rFonts w:ascii="Museo Sans 300" w:hAnsi="Museo Sans 300"/>
          <w:sz w:val="20"/>
          <w:szCs w:val="20"/>
          <w:lang w:val="es-ES" w:eastAsia="es-ES"/>
        </w:rPr>
        <w:t>de cinco días hábiles</w:t>
      </w:r>
      <w:r w:rsidR="009F262E">
        <w:rPr>
          <w:rFonts w:ascii="Museo Sans 300" w:hAnsi="Museo Sans 300"/>
          <w:sz w:val="20"/>
          <w:szCs w:val="20"/>
          <w:lang w:val="es-ES" w:eastAsia="es-ES"/>
        </w:rPr>
        <w:t xml:space="preserve"> </w:t>
      </w:r>
      <w:r w:rsidRPr="00C001FA">
        <w:rPr>
          <w:rFonts w:ascii="Museo Sans 300" w:hAnsi="Museo Sans 300"/>
          <w:sz w:val="20"/>
          <w:szCs w:val="20"/>
          <w:lang w:val="es-ES" w:eastAsia="es-ES"/>
        </w:rPr>
        <w:t>para poder</w:t>
      </w:r>
      <w:r w:rsidR="009F262E">
        <w:rPr>
          <w:rFonts w:ascii="Museo Sans 300" w:hAnsi="Museo Sans 300"/>
          <w:sz w:val="20"/>
          <w:szCs w:val="20"/>
          <w:lang w:val="es-ES" w:eastAsia="es-ES"/>
        </w:rPr>
        <w:t xml:space="preserve"> </w:t>
      </w:r>
      <w:r w:rsidRPr="00C001FA">
        <w:rPr>
          <w:rFonts w:ascii="Museo Sans 300" w:hAnsi="Museo Sans 300"/>
          <w:sz w:val="20"/>
          <w:szCs w:val="20"/>
          <w:lang w:val="es-ES" w:eastAsia="es-ES"/>
        </w:rPr>
        <w:t>recopilar</w:t>
      </w:r>
      <w:r w:rsidR="0018492D">
        <w:rPr>
          <w:rFonts w:ascii="Museo Sans 300" w:hAnsi="Museo Sans 300"/>
          <w:sz w:val="20"/>
          <w:szCs w:val="20"/>
          <w:lang w:val="es-ES" w:eastAsia="es-ES"/>
        </w:rPr>
        <w:t xml:space="preserve"> </w:t>
      </w:r>
      <w:r w:rsidRPr="00C001FA">
        <w:rPr>
          <w:rFonts w:ascii="Museo Sans 300" w:hAnsi="Museo Sans 300"/>
          <w:sz w:val="20"/>
          <w:szCs w:val="20"/>
          <w:lang w:val="es-ES" w:eastAsia="es-ES"/>
        </w:rPr>
        <w:t>la documentación</w:t>
      </w:r>
      <w:r w:rsidR="009F262E">
        <w:rPr>
          <w:rFonts w:ascii="Museo Sans 300" w:hAnsi="Museo Sans 300"/>
          <w:sz w:val="20"/>
          <w:szCs w:val="20"/>
          <w:lang w:val="es-ES" w:eastAsia="es-ES"/>
        </w:rPr>
        <w:t xml:space="preserve"> </w:t>
      </w:r>
      <w:r w:rsidRPr="00C001FA">
        <w:rPr>
          <w:rFonts w:ascii="Museo Sans 300" w:hAnsi="Museo Sans 300"/>
          <w:sz w:val="20"/>
          <w:szCs w:val="20"/>
          <w:lang w:val="es-ES" w:eastAsia="es-ES"/>
        </w:rPr>
        <w:t>requerida en</w:t>
      </w:r>
      <w:r w:rsidR="009F262E">
        <w:rPr>
          <w:rFonts w:ascii="Museo Sans 300" w:hAnsi="Museo Sans 300"/>
          <w:sz w:val="20"/>
          <w:szCs w:val="20"/>
          <w:lang w:val="es-ES" w:eastAsia="es-ES"/>
        </w:rPr>
        <w:t xml:space="preserve"> </w:t>
      </w:r>
      <w:r w:rsidRPr="00C001FA">
        <w:rPr>
          <w:rFonts w:ascii="Museo Sans 300" w:hAnsi="Museo Sans 300"/>
          <w:sz w:val="20"/>
          <w:szCs w:val="20"/>
          <w:lang w:val="es-ES" w:eastAsia="es-ES"/>
        </w:rPr>
        <w:t>el</w:t>
      </w:r>
      <w:r w:rsidR="009F262E">
        <w:rPr>
          <w:rFonts w:ascii="Museo Sans 300" w:hAnsi="Museo Sans 300"/>
          <w:sz w:val="20"/>
          <w:szCs w:val="20"/>
          <w:lang w:val="es-ES" w:eastAsia="es-ES"/>
        </w:rPr>
        <w:t xml:space="preserve"> </w:t>
      </w:r>
      <w:r w:rsidRPr="00C001FA">
        <w:rPr>
          <w:rFonts w:ascii="Museo Sans 300" w:hAnsi="Museo Sans 300"/>
          <w:sz w:val="20"/>
          <w:szCs w:val="20"/>
          <w:lang w:val="es-ES" w:eastAsia="es-ES"/>
        </w:rPr>
        <w:t>acuerdo</w:t>
      </w:r>
      <w:r w:rsidR="009F262E">
        <w:rPr>
          <w:rFonts w:ascii="Museo Sans 300" w:hAnsi="Museo Sans 300"/>
          <w:sz w:val="20"/>
          <w:szCs w:val="20"/>
          <w:lang w:val="es-ES" w:eastAsia="es-ES"/>
        </w:rPr>
        <w:t xml:space="preserve"> </w:t>
      </w:r>
      <w:r w:rsidRPr="00C001FA">
        <w:rPr>
          <w:rFonts w:ascii="Museo Sans 300" w:hAnsi="Museo Sans 300"/>
          <w:sz w:val="20"/>
          <w:szCs w:val="20"/>
          <w:lang w:val="es-ES" w:eastAsia="es-ES"/>
        </w:rPr>
        <w:t>N.°</w:t>
      </w:r>
      <w:r>
        <w:rPr>
          <w:rFonts w:ascii="Museo Sans 300" w:hAnsi="Museo Sans 300"/>
          <w:sz w:val="20"/>
          <w:szCs w:val="20"/>
          <w:lang w:val="es-ES" w:eastAsia="es-ES"/>
        </w:rPr>
        <w:t xml:space="preserve"> </w:t>
      </w:r>
      <w:r w:rsidRPr="001377A7">
        <w:rPr>
          <w:rFonts w:ascii="Museo Sans 300" w:hAnsi="Museo Sans 300"/>
          <w:sz w:val="20"/>
          <w:szCs w:val="20"/>
          <w:lang w:val="es-ES" w:eastAsia="es-ES"/>
        </w:rPr>
        <w:t>E-</w:t>
      </w:r>
      <w:r>
        <w:rPr>
          <w:rFonts w:ascii="Museo Sans 300" w:hAnsi="Museo Sans 300"/>
          <w:sz w:val="20"/>
          <w:szCs w:val="20"/>
          <w:lang w:val="es-ES" w:eastAsia="es-ES"/>
        </w:rPr>
        <w:t>731-2020-CAU.</w:t>
      </w:r>
    </w:p>
    <w:p w14:paraId="46FDEB2E" w14:textId="77777777" w:rsidR="00C001FA" w:rsidRDefault="00C001FA" w:rsidP="003456F7">
      <w:pPr>
        <w:tabs>
          <w:tab w:val="left" w:pos="426"/>
        </w:tabs>
        <w:spacing w:after="0" w:line="0" w:lineRule="atLeast"/>
        <w:ind w:left="426"/>
        <w:contextualSpacing/>
        <w:jc w:val="both"/>
        <w:rPr>
          <w:rFonts w:ascii="Museo Sans 300" w:hAnsi="Museo Sans 300"/>
          <w:sz w:val="20"/>
          <w:szCs w:val="20"/>
          <w:lang w:val="es-ES" w:eastAsia="es-ES"/>
        </w:rPr>
      </w:pPr>
    </w:p>
    <w:p w14:paraId="09AF11B2" w14:textId="10104F25" w:rsidR="00EA5971" w:rsidRDefault="007011ED" w:rsidP="003456F7">
      <w:pPr>
        <w:tabs>
          <w:tab w:val="left" w:pos="426"/>
        </w:tabs>
        <w:spacing w:after="0" w:line="0" w:lineRule="atLeast"/>
        <w:ind w:left="426"/>
        <w:contextualSpacing/>
        <w:jc w:val="both"/>
        <w:rPr>
          <w:rFonts w:ascii="Museo Sans 300" w:hAnsi="Museo Sans 300"/>
          <w:sz w:val="20"/>
          <w:szCs w:val="20"/>
          <w:lang w:val="es-ES_tradnl" w:eastAsia="es-SV"/>
        </w:rPr>
      </w:pPr>
      <w:r w:rsidRPr="001377A7">
        <w:rPr>
          <w:rFonts w:ascii="Museo Sans 300" w:hAnsi="Museo Sans 300"/>
          <w:sz w:val="20"/>
          <w:szCs w:val="20"/>
          <w:lang w:val="es-ES" w:eastAsia="es-ES"/>
        </w:rPr>
        <w:t>El</w:t>
      </w:r>
      <w:r>
        <w:rPr>
          <w:rFonts w:ascii="Museo Sans 300" w:hAnsi="Museo Sans 300"/>
          <w:sz w:val="20"/>
          <w:szCs w:val="20"/>
          <w:lang w:val="es-ES" w:eastAsia="es-ES"/>
        </w:rPr>
        <w:t xml:space="preserve"> </w:t>
      </w:r>
      <w:r w:rsidR="00FA4A8B">
        <w:rPr>
          <w:rFonts w:ascii="Museo Sans 300" w:hAnsi="Museo Sans 300"/>
          <w:sz w:val="20"/>
          <w:szCs w:val="20"/>
          <w:lang w:val="es-ES" w:eastAsia="es-ES"/>
        </w:rPr>
        <w:t xml:space="preserve">día </w:t>
      </w:r>
      <w:r w:rsidR="003456F7">
        <w:rPr>
          <w:rFonts w:ascii="Museo Sans 300" w:hAnsi="Museo Sans 300"/>
          <w:sz w:val="20"/>
          <w:szCs w:val="20"/>
          <w:lang w:val="es-ES" w:eastAsia="es-ES"/>
        </w:rPr>
        <w:t>veinti</w:t>
      </w:r>
      <w:r w:rsidR="00C001FA">
        <w:rPr>
          <w:rFonts w:ascii="Museo Sans 300" w:hAnsi="Museo Sans 300"/>
          <w:sz w:val="20"/>
          <w:szCs w:val="20"/>
          <w:lang w:val="es-ES" w:eastAsia="es-ES"/>
        </w:rPr>
        <w:t>uno de julio</w:t>
      </w:r>
      <w:r w:rsidR="003456F7">
        <w:rPr>
          <w:rFonts w:ascii="Museo Sans 300" w:hAnsi="Museo Sans 300"/>
          <w:sz w:val="20"/>
          <w:szCs w:val="20"/>
          <w:lang w:val="es-ES" w:eastAsia="es-ES"/>
        </w:rPr>
        <w:t xml:space="preserve"> de dos mil veinte</w:t>
      </w:r>
      <w:r>
        <w:rPr>
          <w:rFonts w:ascii="Museo Sans 300" w:hAnsi="Museo Sans 300"/>
          <w:sz w:val="20"/>
          <w:szCs w:val="20"/>
          <w:lang w:val="es-ES" w:eastAsia="es-ES"/>
        </w:rPr>
        <w:t xml:space="preserve">, </w:t>
      </w:r>
      <w:r w:rsidR="003456F7" w:rsidRPr="003456F7">
        <w:rPr>
          <w:rFonts w:ascii="Museo Sans 300" w:hAnsi="Museo Sans 300"/>
          <w:sz w:val="20"/>
          <w:szCs w:val="20"/>
          <w:lang w:val="es-ES_tradnl" w:eastAsia="es-ES"/>
        </w:rPr>
        <w:t xml:space="preserve">el ingeniero </w:t>
      </w:r>
      <w:r w:rsidR="00FA66D9">
        <w:rPr>
          <w:rFonts w:ascii="Museo Sans 300" w:hAnsi="Museo Sans 300"/>
          <w:sz w:val="20"/>
          <w:szCs w:val="20"/>
          <w:lang w:val="es-ES_tradnl" w:eastAsia="es-ES"/>
        </w:rPr>
        <w:t>+++</w:t>
      </w:r>
      <w:r w:rsidR="00A5114A">
        <w:rPr>
          <w:rFonts w:ascii="Museo Sans 300" w:hAnsi="Museo Sans 300"/>
          <w:sz w:val="20"/>
          <w:szCs w:val="20"/>
          <w:lang w:val="es-ES_tradnl" w:eastAsia="es-ES"/>
        </w:rPr>
        <w:t>,</w:t>
      </w:r>
      <w:r w:rsidR="003456F7" w:rsidRPr="003456F7">
        <w:rPr>
          <w:rFonts w:ascii="Museo Sans 300" w:hAnsi="Museo Sans 300"/>
          <w:sz w:val="20"/>
          <w:szCs w:val="20"/>
          <w:lang w:eastAsia="es-ES"/>
        </w:rPr>
        <w:t xml:space="preserve"> actuando en su calidad </w:t>
      </w:r>
      <w:r w:rsidR="002479F0">
        <w:rPr>
          <w:rFonts w:ascii="Museo Sans 300" w:hAnsi="Museo Sans 300"/>
          <w:sz w:val="20"/>
          <w:szCs w:val="20"/>
          <w:lang w:eastAsia="es-ES"/>
        </w:rPr>
        <w:t>antes indicada</w:t>
      </w:r>
      <w:r w:rsidR="00E04B09">
        <w:rPr>
          <w:rFonts w:ascii="Museo Sans 300" w:hAnsi="Museo Sans 300"/>
          <w:sz w:val="20"/>
          <w:szCs w:val="20"/>
          <w:lang w:eastAsia="es-ES"/>
        </w:rPr>
        <w:t>,</w:t>
      </w:r>
      <w:r w:rsidR="003456F7" w:rsidRPr="003456F7">
        <w:rPr>
          <w:rFonts w:ascii="Museo Sans 300" w:hAnsi="Museo Sans 300"/>
          <w:sz w:val="20"/>
          <w:szCs w:val="20"/>
          <w:lang w:val="es-ES_tradnl" w:eastAsia="es-ES"/>
        </w:rPr>
        <w:t xml:space="preserve"> presentó un escrito </w:t>
      </w:r>
      <w:r w:rsidR="003456F7" w:rsidRPr="003456F7">
        <w:rPr>
          <w:rFonts w:ascii="Museo Sans 300" w:hAnsi="Museo Sans 300"/>
          <w:sz w:val="20"/>
          <w:szCs w:val="20"/>
          <w:lang w:val="es-ES" w:eastAsia="es-ES"/>
        </w:rPr>
        <w:t xml:space="preserve">por medio del cual manifestó que </w:t>
      </w:r>
      <w:r w:rsidR="00E04B09">
        <w:rPr>
          <w:rFonts w:ascii="Museo Sans 300" w:hAnsi="Museo Sans 300"/>
          <w:sz w:val="20"/>
          <w:szCs w:val="20"/>
          <w:lang w:val="es-ES" w:eastAsia="es-ES"/>
        </w:rPr>
        <w:t>contaban</w:t>
      </w:r>
      <w:r w:rsidR="00E04B09" w:rsidRPr="003456F7">
        <w:rPr>
          <w:rFonts w:ascii="Museo Sans 300" w:hAnsi="Museo Sans 300"/>
          <w:sz w:val="20"/>
          <w:szCs w:val="20"/>
          <w:lang w:val="es-ES" w:eastAsia="es-ES"/>
        </w:rPr>
        <w:t xml:space="preserve"> </w:t>
      </w:r>
      <w:r w:rsidR="003456F7" w:rsidRPr="003456F7">
        <w:rPr>
          <w:rFonts w:ascii="Museo Sans 300" w:hAnsi="Museo Sans 300"/>
          <w:sz w:val="20"/>
          <w:szCs w:val="20"/>
          <w:lang w:val="es-ES" w:eastAsia="es-ES"/>
        </w:rPr>
        <w:t>con evidencia suficiente para comprobar la existencia de una condición irregular en el suministro identificado con el NIC</w:t>
      </w:r>
      <w:r>
        <w:rPr>
          <w:rFonts w:ascii="Museo Sans 300" w:hAnsi="Museo Sans 300"/>
          <w:sz w:val="20"/>
          <w:szCs w:val="20"/>
          <w:lang w:eastAsia="es-ES"/>
        </w:rPr>
        <w:t xml:space="preserve"> </w:t>
      </w:r>
      <w:r w:rsidR="00FA66D9">
        <w:rPr>
          <w:rFonts w:ascii="Museo Sans 300" w:hAnsi="Museo Sans 300"/>
          <w:sz w:val="20"/>
          <w:szCs w:val="20"/>
          <w:lang w:eastAsia="es-ES"/>
        </w:rPr>
        <w:t>+++</w:t>
      </w:r>
      <w:r w:rsidR="00E5483D">
        <w:rPr>
          <w:rFonts w:ascii="Museo Sans 300" w:hAnsi="Museo Sans 300"/>
          <w:sz w:val="20"/>
          <w:szCs w:val="20"/>
          <w:lang w:val="es-ES_tradnl" w:eastAsia="es-SV"/>
        </w:rPr>
        <w:t xml:space="preserve">, </w:t>
      </w:r>
      <w:r w:rsidR="003456F7" w:rsidRPr="00DB05A6">
        <w:rPr>
          <w:rFonts w:ascii="Museo Sans 300" w:hAnsi="Museo Sans 300"/>
          <w:sz w:val="20"/>
          <w:szCs w:val="20"/>
          <w:lang w:val="es-ES_tradnl" w:eastAsia="es-SV"/>
        </w:rPr>
        <w:t>por lo que era procedente el cobro en concepto de energía no registrada.</w:t>
      </w:r>
      <w:r w:rsidR="00E04B09">
        <w:rPr>
          <w:rFonts w:ascii="Museo Sans 300" w:hAnsi="Museo Sans 300"/>
          <w:sz w:val="20"/>
          <w:szCs w:val="20"/>
          <w:lang w:val="es-ES_tradnl" w:eastAsia="es-SV"/>
        </w:rPr>
        <w:t xml:space="preserve"> </w:t>
      </w:r>
    </w:p>
    <w:p w14:paraId="5BD4D667" w14:textId="77777777" w:rsidR="00EA5971" w:rsidRDefault="00EA5971" w:rsidP="003456F7">
      <w:pPr>
        <w:tabs>
          <w:tab w:val="left" w:pos="426"/>
        </w:tabs>
        <w:spacing w:after="0" w:line="0" w:lineRule="atLeast"/>
        <w:ind w:left="426"/>
        <w:contextualSpacing/>
        <w:jc w:val="both"/>
        <w:rPr>
          <w:rFonts w:ascii="Museo Sans 300" w:hAnsi="Museo Sans 300"/>
          <w:sz w:val="20"/>
          <w:szCs w:val="20"/>
          <w:lang w:val="es-ES_tradnl" w:eastAsia="es-SV"/>
        </w:rPr>
      </w:pPr>
    </w:p>
    <w:p w14:paraId="2FBAC34E" w14:textId="573E06B4" w:rsidR="003456F7" w:rsidRPr="00DB0E52" w:rsidRDefault="003456F7" w:rsidP="003456F7">
      <w:pPr>
        <w:tabs>
          <w:tab w:val="left" w:pos="426"/>
        </w:tabs>
        <w:spacing w:after="0" w:line="0" w:lineRule="atLeast"/>
        <w:ind w:left="426"/>
        <w:contextualSpacing/>
        <w:jc w:val="both"/>
        <w:rPr>
          <w:rFonts w:ascii="Museo Sans 300" w:hAnsi="Museo Sans 300"/>
          <w:sz w:val="20"/>
          <w:szCs w:val="20"/>
          <w:lang w:eastAsia="es-SV"/>
        </w:rPr>
      </w:pPr>
      <w:r w:rsidRPr="00DB0E52">
        <w:rPr>
          <w:rFonts w:ascii="Museo Sans 300" w:hAnsi="Museo Sans 300"/>
          <w:sz w:val="20"/>
          <w:szCs w:val="20"/>
          <w:lang w:eastAsia="es-SV"/>
        </w:rPr>
        <w:t xml:space="preserve">Asimismo, </w:t>
      </w:r>
      <w:r>
        <w:rPr>
          <w:rFonts w:ascii="Museo Sans 300" w:eastAsia="Times New Roman" w:hAnsi="Museo Sans 300"/>
          <w:sz w:val="20"/>
          <w:szCs w:val="20"/>
          <w:lang w:eastAsia="es-SV"/>
        </w:rPr>
        <w:t>anexó</w:t>
      </w:r>
      <w:r w:rsidRPr="00DB0E52">
        <w:rPr>
          <w:rFonts w:ascii="Museo Sans 300" w:hAnsi="Museo Sans 300"/>
          <w:sz w:val="20"/>
          <w:szCs w:val="20"/>
          <w:lang w:eastAsia="es-SV"/>
        </w:rPr>
        <w:t xml:space="preserve"> en forma digital la siguiente información:</w:t>
      </w:r>
    </w:p>
    <w:p w14:paraId="2AE35DBB" w14:textId="77777777" w:rsidR="003456F7" w:rsidRPr="00DB0E52" w:rsidRDefault="003456F7" w:rsidP="003456F7">
      <w:pPr>
        <w:tabs>
          <w:tab w:val="left" w:pos="426"/>
        </w:tabs>
        <w:spacing w:after="0" w:line="0" w:lineRule="atLeast"/>
        <w:ind w:left="426"/>
        <w:contextualSpacing/>
        <w:jc w:val="both"/>
        <w:rPr>
          <w:rFonts w:ascii="Museo Sans 300" w:hAnsi="Museo Sans 300"/>
          <w:sz w:val="20"/>
          <w:szCs w:val="20"/>
          <w:lang w:eastAsia="es-SV"/>
        </w:rPr>
      </w:pPr>
    </w:p>
    <w:p w14:paraId="634BEC68" w14:textId="0194152A" w:rsidR="003456F7" w:rsidRDefault="002479F0" w:rsidP="003456F7">
      <w:pPr>
        <w:pStyle w:val="Prrafodelista"/>
        <w:numPr>
          <w:ilvl w:val="1"/>
          <w:numId w:val="22"/>
        </w:numPr>
        <w:spacing w:line="0" w:lineRule="atLeast"/>
        <w:jc w:val="both"/>
        <w:rPr>
          <w:rFonts w:ascii="Museo Sans 300" w:hAnsi="Museo Sans 300"/>
          <w:sz w:val="20"/>
          <w:szCs w:val="20"/>
          <w:lang w:eastAsia="es-SV"/>
        </w:rPr>
      </w:pPr>
      <w:r>
        <w:rPr>
          <w:rFonts w:ascii="Museo Sans 300" w:hAnsi="Museo Sans 300"/>
          <w:sz w:val="20"/>
          <w:szCs w:val="20"/>
          <w:lang w:eastAsia="es-SV"/>
        </w:rPr>
        <w:t>Ordenes de servicio</w:t>
      </w:r>
    </w:p>
    <w:p w14:paraId="49DFE3C2" w14:textId="28FCA3B5" w:rsidR="002479F0" w:rsidRDefault="002479F0" w:rsidP="003456F7">
      <w:pPr>
        <w:pStyle w:val="Prrafodelista"/>
        <w:numPr>
          <w:ilvl w:val="1"/>
          <w:numId w:val="22"/>
        </w:numPr>
        <w:spacing w:line="0" w:lineRule="atLeast"/>
        <w:jc w:val="both"/>
        <w:rPr>
          <w:rFonts w:ascii="Museo Sans 300" w:hAnsi="Museo Sans 300"/>
          <w:sz w:val="20"/>
          <w:szCs w:val="20"/>
          <w:lang w:eastAsia="es-SV"/>
        </w:rPr>
      </w:pPr>
      <w:r>
        <w:rPr>
          <w:rFonts w:ascii="Museo Sans 300" w:hAnsi="Museo Sans 300"/>
          <w:sz w:val="20"/>
          <w:szCs w:val="20"/>
          <w:lang w:eastAsia="es-SV"/>
        </w:rPr>
        <w:t>Lecturas de TPL</w:t>
      </w:r>
    </w:p>
    <w:p w14:paraId="638C82D3" w14:textId="77777777" w:rsidR="00E47A8C" w:rsidRDefault="002479F0" w:rsidP="006F0930">
      <w:pPr>
        <w:pStyle w:val="Prrafodelista"/>
        <w:numPr>
          <w:ilvl w:val="1"/>
          <w:numId w:val="22"/>
        </w:numPr>
        <w:spacing w:line="0" w:lineRule="atLeast"/>
        <w:jc w:val="both"/>
        <w:rPr>
          <w:rFonts w:ascii="Museo Sans 300" w:hAnsi="Museo Sans 300"/>
          <w:sz w:val="20"/>
          <w:szCs w:val="20"/>
          <w:lang w:eastAsia="es-SV"/>
        </w:rPr>
      </w:pPr>
      <w:r w:rsidRPr="00E47A8C">
        <w:rPr>
          <w:rFonts w:ascii="Museo Sans 300" w:hAnsi="Museo Sans 300"/>
          <w:sz w:val="20"/>
          <w:szCs w:val="20"/>
          <w:lang w:eastAsia="es-SV"/>
        </w:rPr>
        <w:t>Información de sellos</w:t>
      </w:r>
    </w:p>
    <w:p w14:paraId="651E0CA1" w14:textId="4A636E55" w:rsidR="002479F0" w:rsidRPr="00E47A8C" w:rsidRDefault="002479F0" w:rsidP="006F0930">
      <w:pPr>
        <w:pStyle w:val="Prrafodelista"/>
        <w:numPr>
          <w:ilvl w:val="1"/>
          <w:numId w:val="22"/>
        </w:numPr>
        <w:spacing w:line="0" w:lineRule="atLeast"/>
        <w:jc w:val="both"/>
        <w:rPr>
          <w:rFonts w:ascii="Museo Sans 300" w:hAnsi="Museo Sans 300"/>
          <w:sz w:val="20"/>
          <w:szCs w:val="20"/>
          <w:lang w:eastAsia="es-SV"/>
        </w:rPr>
      </w:pPr>
      <w:r w:rsidRPr="00E47A8C">
        <w:rPr>
          <w:rFonts w:ascii="Museo Sans 300" w:hAnsi="Museo Sans 300"/>
          <w:sz w:val="20"/>
          <w:szCs w:val="20"/>
          <w:lang w:eastAsia="es-SV"/>
        </w:rPr>
        <w:lastRenderedPageBreak/>
        <w:t>Facturas</w:t>
      </w:r>
    </w:p>
    <w:p w14:paraId="0413F485" w14:textId="28611135" w:rsidR="002479F0" w:rsidRDefault="002479F0" w:rsidP="003456F7">
      <w:pPr>
        <w:pStyle w:val="Prrafodelista"/>
        <w:numPr>
          <w:ilvl w:val="1"/>
          <w:numId w:val="22"/>
        </w:numPr>
        <w:spacing w:line="0" w:lineRule="atLeast"/>
        <w:jc w:val="both"/>
        <w:rPr>
          <w:rFonts w:ascii="Museo Sans 300" w:hAnsi="Museo Sans 300"/>
          <w:sz w:val="20"/>
          <w:szCs w:val="20"/>
          <w:lang w:eastAsia="es-SV"/>
        </w:rPr>
      </w:pPr>
      <w:r>
        <w:rPr>
          <w:rFonts w:ascii="Museo Sans 300" w:hAnsi="Museo Sans 300"/>
          <w:sz w:val="20"/>
          <w:szCs w:val="20"/>
          <w:lang w:eastAsia="es-SV"/>
        </w:rPr>
        <w:t>Fotografías</w:t>
      </w:r>
    </w:p>
    <w:p w14:paraId="3117BB91" w14:textId="2EDDDFE4" w:rsidR="002479F0" w:rsidRPr="009B044D" w:rsidRDefault="002479F0" w:rsidP="003456F7">
      <w:pPr>
        <w:pStyle w:val="Prrafodelista"/>
        <w:numPr>
          <w:ilvl w:val="1"/>
          <w:numId w:val="22"/>
        </w:numPr>
        <w:spacing w:line="0" w:lineRule="atLeast"/>
        <w:jc w:val="both"/>
        <w:rPr>
          <w:rFonts w:ascii="Museo Sans 300" w:hAnsi="Museo Sans 300"/>
          <w:sz w:val="20"/>
          <w:szCs w:val="20"/>
          <w:lang w:eastAsia="es-SV"/>
        </w:rPr>
      </w:pPr>
      <w:r>
        <w:rPr>
          <w:rFonts w:ascii="Museo Sans 300" w:hAnsi="Museo Sans 300"/>
          <w:sz w:val="20"/>
          <w:szCs w:val="20"/>
          <w:lang w:eastAsia="es-SV"/>
        </w:rPr>
        <w:t>Me</w:t>
      </w:r>
      <w:r w:rsidRPr="009B044D">
        <w:rPr>
          <w:rFonts w:ascii="Museo Sans 300" w:hAnsi="Museo Sans 300"/>
          <w:sz w:val="20"/>
          <w:szCs w:val="20"/>
          <w:lang w:eastAsia="es-SV"/>
        </w:rPr>
        <w:t>moria de cálculo</w:t>
      </w:r>
    </w:p>
    <w:p w14:paraId="5076883F" w14:textId="10E30C2B" w:rsidR="003456F7" w:rsidRPr="009B044D" w:rsidRDefault="003456F7" w:rsidP="003456F7">
      <w:pPr>
        <w:pStyle w:val="Prrafodelista"/>
        <w:numPr>
          <w:ilvl w:val="1"/>
          <w:numId w:val="22"/>
        </w:numPr>
        <w:spacing w:line="0" w:lineRule="atLeast"/>
        <w:jc w:val="both"/>
        <w:rPr>
          <w:rFonts w:ascii="Museo Sans 300" w:hAnsi="Museo Sans 300"/>
          <w:sz w:val="20"/>
          <w:szCs w:val="20"/>
          <w:lang w:eastAsia="es-SV"/>
        </w:rPr>
      </w:pPr>
      <w:r w:rsidRPr="009B044D">
        <w:rPr>
          <w:rFonts w:ascii="Museo Sans 300" w:hAnsi="Museo Sans 300"/>
          <w:sz w:val="20"/>
          <w:szCs w:val="20"/>
          <w:lang w:eastAsia="es-SV"/>
        </w:rPr>
        <w:t>Informe técnico</w:t>
      </w:r>
    </w:p>
    <w:p w14:paraId="153A4F7E" w14:textId="6DDBC7C9" w:rsidR="007011ED" w:rsidRDefault="007011ED" w:rsidP="003456F7">
      <w:pPr>
        <w:spacing w:after="0" w:line="0" w:lineRule="atLeast"/>
        <w:ind w:left="426"/>
        <w:jc w:val="both"/>
        <w:rPr>
          <w:rFonts w:ascii="Museo Sans 300" w:eastAsia="Museo Sans 300" w:hAnsi="Museo Sans 300" w:cs="Museo Sans 300"/>
          <w:sz w:val="20"/>
          <w:szCs w:val="20"/>
          <w:lang w:val="es-ES"/>
        </w:rPr>
      </w:pPr>
    </w:p>
    <w:p w14:paraId="79083EF4" w14:textId="36760B5E" w:rsidR="007011ED" w:rsidRDefault="00F46D42" w:rsidP="007011ED">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w:t>
      </w:r>
      <w:r w:rsidR="007011ED">
        <w:rPr>
          <w:rFonts w:ascii="Museo Sans 300" w:eastAsia="Museo Sans 300" w:hAnsi="Museo Sans 300" w:cs="Museo Sans 300"/>
          <w:sz w:val="20"/>
          <w:szCs w:val="20"/>
          <w:lang w:val="es-ES"/>
        </w:rPr>
        <w:t>ediante</w:t>
      </w:r>
      <w:r w:rsidR="00635FFC">
        <w:rPr>
          <w:rFonts w:ascii="Museo Sans 300" w:eastAsia="Museo Sans 300" w:hAnsi="Museo Sans 300" w:cs="Museo Sans 300"/>
          <w:sz w:val="20"/>
          <w:szCs w:val="20"/>
          <w:lang w:val="es-ES"/>
        </w:rPr>
        <w:t xml:space="preserve"> el</w:t>
      </w:r>
      <w:r w:rsidR="007011ED">
        <w:rPr>
          <w:rFonts w:ascii="Museo Sans 300" w:eastAsia="Museo Sans 300" w:hAnsi="Museo Sans 300" w:cs="Museo Sans 300"/>
          <w:sz w:val="20"/>
          <w:szCs w:val="20"/>
          <w:lang w:val="es-ES"/>
        </w:rPr>
        <w:t xml:space="preserve"> memorando N.° </w:t>
      </w:r>
      <w:r w:rsidR="009B044D">
        <w:rPr>
          <w:rFonts w:ascii="Museo Sans 300" w:eastAsia="Museo Sans 300" w:hAnsi="Museo Sans 300" w:cs="Museo Sans 300"/>
          <w:sz w:val="20"/>
          <w:szCs w:val="20"/>
          <w:lang w:val="es-ES"/>
        </w:rPr>
        <w:t>ADC</w:t>
      </w:r>
      <w:r w:rsidR="003A4794">
        <w:rPr>
          <w:rFonts w:ascii="Museo Sans 300" w:eastAsia="Museo Sans 300" w:hAnsi="Museo Sans 300" w:cs="Museo Sans 300"/>
          <w:sz w:val="20"/>
          <w:szCs w:val="20"/>
          <w:lang w:val="es-ES"/>
        </w:rPr>
        <w:t>/CAU-</w:t>
      </w:r>
      <w:r w:rsidR="009B044D">
        <w:rPr>
          <w:rFonts w:ascii="Museo Sans 300" w:eastAsia="Museo Sans 300" w:hAnsi="Museo Sans 300" w:cs="Museo Sans 300"/>
          <w:sz w:val="20"/>
          <w:szCs w:val="20"/>
          <w:lang w:val="es-ES"/>
        </w:rPr>
        <w:t>431</w:t>
      </w:r>
      <w:r w:rsidR="003A4794">
        <w:rPr>
          <w:rFonts w:ascii="Museo Sans 300" w:eastAsia="Museo Sans 300" w:hAnsi="Museo Sans 300" w:cs="Museo Sans 300"/>
          <w:sz w:val="20"/>
          <w:szCs w:val="20"/>
          <w:lang w:val="es-ES"/>
        </w:rPr>
        <w:t>/2020</w:t>
      </w:r>
      <w:r w:rsidR="003578C1">
        <w:rPr>
          <w:rFonts w:ascii="Museo Sans 300" w:eastAsia="Museo Sans 300" w:hAnsi="Museo Sans 300" w:cs="Museo Sans 300"/>
          <w:sz w:val="20"/>
          <w:szCs w:val="20"/>
          <w:lang w:val="es-ES"/>
        </w:rPr>
        <w:t>,</w:t>
      </w:r>
      <w:r w:rsidR="007011ED">
        <w:rPr>
          <w:rFonts w:ascii="Museo Sans 300" w:eastAsia="Museo Sans 300" w:hAnsi="Museo Sans 300" w:cs="Museo Sans 300"/>
          <w:sz w:val="20"/>
          <w:szCs w:val="20"/>
          <w:lang w:val="es-ES"/>
        </w:rPr>
        <w:t xml:space="preserve"> de fec</w:t>
      </w:r>
      <w:r w:rsidR="00994F9C">
        <w:rPr>
          <w:rFonts w:ascii="Museo Sans 300" w:eastAsia="Museo Sans 300" w:hAnsi="Museo Sans 300" w:cs="Museo Sans 300"/>
          <w:sz w:val="20"/>
          <w:szCs w:val="20"/>
          <w:lang w:val="es-ES"/>
        </w:rPr>
        <w:t xml:space="preserve">ha </w:t>
      </w:r>
      <w:r w:rsidR="003A4794">
        <w:rPr>
          <w:rFonts w:ascii="Museo Sans 300" w:eastAsia="Museo Sans 300" w:hAnsi="Museo Sans 300" w:cs="Museo Sans 300"/>
          <w:sz w:val="20"/>
          <w:szCs w:val="20"/>
          <w:lang w:val="es-ES"/>
        </w:rPr>
        <w:t>veinti</w:t>
      </w:r>
      <w:r w:rsidR="009B044D">
        <w:rPr>
          <w:rFonts w:ascii="Museo Sans 300" w:eastAsia="Museo Sans 300" w:hAnsi="Museo Sans 300" w:cs="Museo Sans 300"/>
          <w:sz w:val="20"/>
          <w:szCs w:val="20"/>
          <w:lang w:val="es-ES"/>
        </w:rPr>
        <w:t>cuatro de julio</w:t>
      </w:r>
      <w:r w:rsidR="003A4794">
        <w:rPr>
          <w:rFonts w:ascii="Museo Sans 300" w:eastAsia="Museo Sans 300" w:hAnsi="Museo Sans 300" w:cs="Museo Sans 300"/>
          <w:sz w:val="20"/>
          <w:szCs w:val="20"/>
          <w:lang w:val="es-ES"/>
        </w:rPr>
        <w:t xml:space="preserve"> de dos mil veinte</w:t>
      </w:r>
      <w:r w:rsidR="007011ED">
        <w:rPr>
          <w:rFonts w:ascii="Museo Sans 300" w:eastAsia="Museo Sans 300" w:hAnsi="Museo Sans 300" w:cs="Museo Sans 300"/>
          <w:sz w:val="20"/>
          <w:szCs w:val="20"/>
          <w:lang w:val="es-ES"/>
        </w:rPr>
        <w:t>, el CAU informó</w:t>
      </w:r>
      <w:r w:rsidR="007011ED" w:rsidRPr="001377A7">
        <w:rPr>
          <w:rFonts w:ascii="Museo Sans 300" w:eastAsia="Museo Sans 300" w:hAnsi="Museo Sans 300" w:cs="Museo Sans 300"/>
          <w:sz w:val="20"/>
          <w:szCs w:val="20"/>
          <w:lang w:val="es-ES"/>
        </w:rPr>
        <w:t xml:space="preserve"> que no era necesaria la contratación de un perito externo para la solución del presente </w:t>
      </w:r>
      <w:r w:rsidR="00C21072">
        <w:rPr>
          <w:rFonts w:ascii="Museo Sans 300" w:eastAsia="Museo Sans 300" w:hAnsi="Museo Sans 300" w:cs="Museo Sans 300"/>
          <w:sz w:val="20"/>
          <w:szCs w:val="20"/>
          <w:lang w:val="es-ES"/>
        </w:rPr>
        <w:t>reclamo</w:t>
      </w:r>
      <w:r w:rsidR="007011ED" w:rsidRPr="001377A7">
        <w:rPr>
          <w:rFonts w:ascii="Museo Sans 300" w:eastAsia="Museo Sans 300" w:hAnsi="Museo Sans 300" w:cs="Museo Sans 300"/>
          <w:sz w:val="20"/>
          <w:szCs w:val="20"/>
          <w:lang w:val="es-ES"/>
        </w:rPr>
        <w:t xml:space="preserve">, debido que se </w:t>
      </w:r>
      <w:r w:rsidR="007011ED">
        <w:rPr>
          <w:rFonts w:ascii="Museo Sans 300" w:eastAsia="Museo Sans 300" w:hAnsi="Museo Sans 300" w:cs="Museo Sans 300"/>
          <w:sz w:val="20"/>
          <w:szCs w:val="20"/>
          <w:lang w:val="es-ES"/>
        </w:rPr>
        <w:t>contaba</w:t>
      </w:r>
      <w:r w:rsidR="007011ED" w:rsidRPr="001377A7">
        <w:rPr>
          <w:rFonts w:ascii="Museo Sans 300" w:eastAsia="Museo Sans 300" w:hAnsi="Museo Sans 300" w:cs="Museo Sans 300"/>
          <w:sz w:val="20"/>
          <w:szCs w:val="20"/>
          <w:lang w:val="es-ES"/>
        </w:rPr>
        <w:t xml:space="preserve"> con los recursos técnicos necesarios para realizar la investigación correspondiente.</w:t>
      </w:r>
    </w:p>
    <w:p w14:paraId="134E9966" w14:textId="77777777" w:rsidR="00E87C42" w:rsidRPr="00937F60" w:rsidRDefault="00E87C42" w:rsidP="00F35AAC">
      <w:pPr>
        <w:tabs>
          <w:tab w:val="num" w:pos="567"/>
        </w:tabs>
        <w:spacing w:after="0" w:line="240" w:lineRule="auto"/>
        <w:jc w:val="both"/>
        <w:rPr>
          <w:rFonts w:ascii="Museo Sans 300" w:hAnsi="Museo Sans 300"/>
          <w:sz w:val="20"/>
          <w:szCs w:val="20"/>
          <w:lang w:eastAsia="es-ES"/>
        </w:rPr>
      </w:pPr>
    </w:p>
    <w:p w14:paraId="46B988CB" w14:textId="77777777" w:rsidR="003A4794" w:rsidRPr="00504905" w:rsidRDefault="003A4794" w:rsidP="003A4794">
      <w:pPr>
        <w:numPr>
          <w:ilvl w:val="0"/>
          <w:numId w:val="4"/>
        </w:numPr>
        <w:spacing w:after="0" w:line="240" w:lineRule="auto"/>
        <w:ind w:left="851" w:hanging="425"/>
        <w:rPr>
          <w:rFonts w:ascii="Museo Sans 500" w:eastAsia="Calibri" w:hAnsi="Museo Sans 500"/>
          <w:b/>
          <w:sz w:val="20"/>
          <w:szCs w:val="20"/>
          <w:lang w:eastAsia="es-ES"/>
        </w:rPr>
      </w:pPr>
      <w:r w:rsidRPr="00504905">
        <w:rPr>
          <w:rFonts w:ascii="Museo Sans 500" w:eastAsia="Calibri" w:hAnsi="Museo Sans 500"/>
          <w:b/>
          <w:sz w:val="20"/>
          <w:szCs w:val="20"/>
          <w:lang w:eastAsia="es-ES"/>
        </w:rPr>
        <w:t>Apertura a pruebas</w:t>
      </w:r>
    </w:p>
    <w:p w14:paraId="56C1A4AB" w14:textId="77777777" w:rsidR="003A4794" w:rsidRPr="00504905" w:rsidRDefault="003A4794" w:rsidP="003A4794">
      <w:pPr>
        <w:spacing w:after="0" w:line="240" w:lineRule="auto"/>
        <w:ind w:left="426"/>
        <w:jc w:val="both"/>
        <w:rPr>
          <w:rFonts w:ascii="Museo Sans 300" w:eastAsia="Calibri" w:hAnsi="Museo Sans 300"/>
          <w:lang w:eastAsia="es-ES"/>
        </w:rPr>
      </w:pPr>
    </w:p>
    <w:p w14:paraId="5DD7148D" w14:textId="006C302D" w:rsidR="003A4794" w:rsidRPr="00504905" w:rsidRDefault="003A4794" w:rsidP="003A4794">
      <w:pPr>
        <w:tabs>
          <w:tab w:val="num" w:pos="567"/>
        </w:tabs>
        <w:spacing w:after="0" w:line="240" w:lineRule="auto"/>
        <w:ind w:left="426"/>
        <w:jc w:val="both"/>
        <w:rPr>
          <w:rFonts w:ascii="Museo Sans 300" w:eastAsia="Calibri" w:hAnsi="Museo Sans 300"/>
          <w:sz w:val="20"/>
          <w:szCs w:val="20"/>
          <w:lang w:eastAsia="es-ES"/>
        </w:rPr>
      </w:pPr>
      <w:r w:rsidRPr="00504905">
        <w:rPr>
          <w:rFonts w:ascii="Museo Sans 300" w:eastAsia="Calibri" w:hAnsi="Museo Sans 300"/>
          <w:sz w:val="20"/>
          <w:szCs w:val="20"/>
          <w:lang w:eastAsia="es-ES"/>
        </w:rPr>
        <w:t>Por medio del acuerdo N.° E-</w:t>
      </w:r>
      <w:r w:rsidR="009B044D">
        <w:rPr>
          <w:rFonts w:ascii="Museo Sans 300" w:eastAsia="Calibri" w:hAnsi="Museo Sans 300"/>
          <w:sz w:val="20"/>
          <w:szCs w:val="20"/>
          <w:lang w:eastAsia="es-ES"/>
        </w:rPr>
        <w:t>813</w:t>
      </w:r>
      <w:r>
        <w:rPr>
          <w:rFonts w:ascii="Museo Sans 300" w:eastAsia="Calibri" w:hAnsi="Museo Sans 300"/>
          <w:sz w:val="20"/>
          <w:szCs w:val="20"/>
          <w:lang w:eastAsia="es-ES"/>
        </w:rPr>
        <w:t>-2020</w:t>
      </w:r>
      <w:r w:rsidRPr="00504905">
        <w:rPr>
          <w:rFonts w:ascii="Museo Sans 300" w:eastAsia="Calibri" w:hAnsi="Museo Sans 300"/>
          <w:sz w:val="20"/>
          <w:szCs w:val="20"/>
          <w:lang w:eastAsia="es-ES"/>
        </w:rPr>
        <w:t>-CAU</w:t>
      </w:r>
      <w:r>
        <w:rPr>
          <w:rFonts w:ascii="Museo Sans 300" w:eastAsia="Calibri" w:hAnsi="Museo Sans 300"/>
          <w:sz w:val="20"/>
          <w:szCs w:val="20"/>
          <w:lang w:eastAsia="es-ES"/>
        </w:rPr>
        <w:t>,</w:t>
      </w:r>
      <w:r w:rsidRPr="00504905">
        <w:rPr>
          <w:rFonts w:ascii="Museo Sans 300" w:eastAsia="Calibri" w:hAnsi="Museo Sans 300"/>
          <w:sz w:val="20"/>
          <w:szCs w:val="20"/>
          <w:lang w:eastAsia="es-ES"/>
        </w:rPr>
        <w:t xml:space="preserve"> de fecha </w:t>
      </w:r>
      <w:r w:rsidR="009B044D">
        <w:rPr>
          <w:rFonts w:ascii="Museo Sans 300" w:eastAsia="Calibri" w:hAnsi="Museo Sans 300"/>
          <w:sz w:val="20"/>
          <w:szCs w:val="20"/>
          <w:lang w:eastAsia="es-ES"/>
        </w:rPr>
        <w:t>veintisiete de julio</w:t>
      </w:r>
      <w:r w:rsidR="00015C42">
        <w:rPr>
          <w:rFonts w:ascii="Museo Sans 300" w:eastAsia="Calibri" w:hAnsi="Museo Sans 300"/>
          <w:sz w:val="20"/>
          <w:szCs w:val="20"/>
          <w:lang w:eastAsia="es-ES"/>
        </w:rPr>
        <w:t xml:space="preserve"> de dos mil veinte</w:t>
      </w:r>
      <w:r w:rsidRPr="00504905">
        <w:rPr>
          <w:rFonts w:ascii="Museo Sans 300" w:eastAsia="Calibri" w:hAnsi="Museo Sans 300"/>
          <w:sz w:val="20"/>
          <w:szCs w:val="20"/>
          <w:lang w:eastAsia="es-ES"/>
        </w:rPr>
        <w:t xml:space="preserve">, se </w:t>
      </w:r>
      <w:r w:rsidR="00E04B09">
        <w:rPr>
          <w:rFonts w:ascii="Museo Sans 300" w:eastAsia="Calibri" w:hAnsi="Museo Sans 300"/>
          <w:sz w:val="20"/>
          <w:szCs w:val="20"/>
          <w:lang w:eastAsia="es-ES"/>
        </w:rPr>
        <w:t>abrió a pruebas el presente procedimiento, por el pl</w:t>
      </w:r>
      <w:r w:rsidR="00E04B09" w:rsidRPr="00504905">
        <w:rPr>
          <w:rFonts w:ascii="Museo Sans 300" w:eastAsia="Calibri" w:hAnsi="Museo Sans 300"/>
          <w:sz w:val="20"/>
          <w:szCs w:val="20"/>
          <w:lang w:eastAsia="es-ES"/>
        </w:rPr>
        <w:t>azo de veinte días hábiles contados a partir del día siguiente a la notificación de dicho acuerdo</w:t>
      </w:r>
      <w:r w:rsidR="00E04B09">
        <w:rPr>
          <w:rFonts w:ascii="Museo Sans 300" w:eastAsia="Calibri" w:hAnsi="Museo Sans 300"/>
          <w:sz w:val="20"/>
          <w:szCs w:val="20"/>
          <w:lang w:eastAsia="es-ES"/>
        </w:rPr>
        <w:t xml:space="preserve">, para que </w:t>
      </w:r>
      <w:r w:rsidRPr="00504905">
        <w:rPr>
          <w:rFonts w:ascii="Museo Sans 300" w:eastAsia="Calibri" w:hAnsi="Museo Sans 300"/>
          <w:sz w:val="20"/>
          <w:szCs w:val="20"/>
          <w:lang w:eastAsia="es-ES"/>
        </w:rPr>
        <w:t>la sociedad</w:t>
      </w:r>
      <w:r>
        <w:rPr>
          <w:rFonts w:ascii="Museo Sans 300" w:eastAsia="Calibri" w:hAnsi="Museo Sans 300"/>
          <w:sz w:val="20"/>
          <w:szCs w:val="20"/>
          <w:lang w:eastAsia="es-ES"/>
        </w:rPr>
        <w:t xml:space="preserve"> </w:t>
      </w:r>
      <w:r w:rsidR="009D19A5">
        <w:rPr>
          <w:rFonts w:ascii="Museo Sans 300" w:eastAsia="Calibri" w:hAnsi="Museo Sans 300"/>
          <w:sz w:val="20"/>
          <w:szCs w:val="20"/>
          <w:lang w:eastAsia="es-ES"/>
        </w:rPr>
        <w:t>CAESS, S.A. de C.V.</w:t>
      </w:r>
      <w:r w:rsidRPr="00504905">
        <w:rPr>
          <w:rFonts w:ascii="Museo Sans 300" w:eastAsia="Calibri" w:hAnsi="Museo Sans 300"/>
          <w:sz w:val="20"/>
          <w:szCs w:val="20"/>
          <w:lang w:eastAsia="es-ES"/>
        </w:rPr>
        <w:t xml:space="preserve"> y </w:t>
      </w:r>
      <w:r w:rsidR="00E04B09">
        <w:rPr>
          <w:rFonts w:ascii="Museo Sans 300" w:eastAsia="Calibri" w:hAnsi="Museo Sans 300"/>
          <w:sz w:val="20"/>
          <w:szCs w:val="20"/>
          <w:lang w:eastAsia="es-ES"/>
        </w:rPr>
        <w:t>e</w:t>
      </w:r>
      <w:r w:rsidR="00015C42">
        <w:rPr>
          <w:rFonts w:ascii="Museo Sans 300" w:eastAsia="Calibri" w:hAnsi="Museo Sans 300"/>
          <w:sz w:val="20"/>
          <w:szCs w:val="20"/>
          <w:lang w:eastAsia="es-ES"/>
        </w:rPr>
        <w:t>l</w:t>
      </w:r>
      <w:r>
        <w:rPr>
          <w:rFonts w:ascii="Museo Sans 300" w:eastAsia="Calibri" w:hAnsi="Museo Sans 300"/>
          <w:sz w:val="20"/>
          <w:szCs w:val="20"/>
          <w:lang w:eastAsia="es-ES"/>
        </w:rPr>
        <w:t xml:space="preserve"> señor</w:t>
      </w:r>
      <w:r w:rsidR="00015C42">
        <w:rPr>
          <w:rFonts w:ascii="Museo Sans 300" w:eastAsia="Calibri" w:hAnsi="Museo Sans 300"/>
          <w:sz w:val="20"/>
          <w:szCs w:val="20"/>
          <w:lang w:eastAsia="es-ES"/>
        </w:rPr>
        <w:t xml:space="preserve"> </w:t>
      </w:r>
      <w:r w:rsidR="00FA66D9">
        <w:rPr>
          <w:rFonts w:ascii="Museo Sans 300" w:eastAsia="Calibri" w:hAnsi="Museo Sans 300"/>
          <w:sz w:val="20"/>
          <w:szCs w:val="20"/>
          <w:lang w:eastAsia="es-ES"/>
        </w:rPr>
        <w:t>+++</w:t>
      </w:r>
      <w:r w:rsidRPr="00504905">
        <w:rPr>
          <w:rFonts w:ascii="Museo Sans 300" w:eastAsia="Calibri" w:hAnsi="Museo Sans 300"/>
          <w:sz w:val="20"/>
          <w:szCs w:val="20"/>
          <w:lang w:eastAsia="es-ES"/>
        </w:rPr>
        <w:t xml:space="preserve"> presentaran las pruebas que estimaran pertinentes.</w:t>
      </w:r>
    </w:p>
    <w:p w14:paraId="1F3C5CA9" w14:textId="77777777" w:rsidR="003A4794" w:rsidRPr="00504905" w:rsidRDefault="003A4794" w:rsidP="003A4794">
      <w:pPr>
        <w:spacing w:after="0" w:line="240" w:lineRule="auto"/>
        <w:ind w:left="426"/>
        <w:jc w:val="both"/>
        <w:rPr>
          <w:rFonts w:ascii="Museo Sans 300" w:eastAsia="Calibri" w:hAnsi="Museo Sans 300"/>
          <w:sz w:val="20"/>
          <w:szCs w:val="20"/>
          <w:lang w:eastAsia="es-SV"/>
        </w:rPr>
      </w:pPr>
    </w:p>
    <w:p w14:paraId="69BB8766" w14:textId="02BEEC33" w:rsidR="003A4794" w:rsidRDefault="003A4794" w:rsidP="003A4794">
      <w:pPr>
        <w:tabs>
          <w:tab w:val="num" w:pos="567"/>
        </w:tabs>
        <w:spacing w:after="0" w:line="240" w:lineRule="auto"/>
        <w:ind w:left="426"/>
        <w:jc w:val="both"/>
        <w:rPr>
          <w:rFonts w:ascii="Museo Sans 300" w:hAnsi="Museo Sans 300"/>
          <w:sz w:val="20"/>
          <w:szCs w:val="20"/>
          <w:lang w:val="es-ES_tradnl" w:eastAsia="es-ES"/>
        </w:rPr>
      </w:pPr>
      <w:r>
        <w:rPr>
          <w:rFonts w:ascii="Museo Sans 300" w:eastAsia="Calibri" w:hAnsi="Museo Sans 300"/>
          <w:sz w:val="20"/>
          <w:szCs w:val="20"/>
          <w:lang w:eastAsia="es-SV"/>
        </w:rPr>
        <w:t>Dicho</w:t>
      </w:r>
      <w:r w:rsidRPr="00775A2E">
        <w:rPr>
          <w:rFonts w:ascii="Museo Sans 300" w:eastAsia="Calibri" w:hAnsi="Museo Sans 300"/>
          <w:sz w:val="20"/>
          <w:szCs w:val="20"/>
          <w:lang w:eastAsia="es-SV"/>
        </w:rPr>
        <w:t xml:space="preserve"> acuerdo</w:t>
      </w:r>
      <w:r>
        <w:rPr>
          <w:rFonts w:ascii="Museo Sans 300" w:eastAsia="Calibri" w:hAnsi="Museo Sans 300"/>
          <w:sz w:val="20"/>
          <w:szCs w:val="20"/>
          <w:lang w:eastAsia="es-SV"/>
        </w:rPr>
        <w:t xml:space="preserve"> </w:t>
      </w:r>
      <w:r w:rsidRPr="00504905">
        <w:rPr>
          <w:rFonts w:ascii="Museo Sans 300" w:eastAsia="Calibri" w:hAnsi="Museo Sans 300"/>
          <w:sz w:val="20"/>
          <w:szCs w:val="20"/>
          <w:lang w:eastAsia="es-SV"/>
        </w:rPr>
        <w:t>fue notificado a la distribuidora y a</w:t>
      </w:r>
      <w:r w:rsidR="00015C42">
        <w:rPr>
          <w:rFonts w:ascii="Museo Sans 300" w:eastAsia="Calibri" w:hAnsi="Museo Sans 300"/>
          <w:sz w:val="20"/>
          <w:szCs w:val="20"/>
          <w:lang w:eastAsia="es-SV"/>
        </w:rPr>
        <w:t>l</w:t>
      </w:r>
      <w:r w:rsidRPr="00504905">
        <w:rPr>
          <w:rFonts w:ascii="Museo Sans 300" w:eastAsia="Calibri" w:hAnsi="Museo Sans 300"/>
          <w:sz w:val="20"/>
          <w:szCs w:val="20"/>
          <w:lang w:eastAsia="es-SV"/>
        </w:rPr>
        <w:t xml:space="preserve"> usuari</w:t>
      </w:r>
      <w:r w:rsidR="00015C42">
        <w:rPr>
          <w:rFonts w:ascii="Museo Sans 300" w:eastAsia="Calibri" w:hAnsi="Museo Sans 300"/>
          <w:sz w:val="20"/>
          <w:szCs w:val="20"/>
          <w:lang w:eastAsia="es-SV"/>
        </w:rPr>
        <w:t>o</w:t>
      </w:r>
      <w:r w:rsidRPr="00504905">
        <w:rPr>
          <w:rFonts w:ascii="Museo Sans 300" w:eastAsia="Calibri" w:hAnsi="Museo Sans 300"/>
          <w:sz w:val="20"/>
          <w:szCs w:val="20"/>
          <w:lang w:eastAsia="es-SV"/>
        </w:rPr>
        <w:t xml:space="preserve"> </w:t>
      </w:r>
      <w:r>
        <w:rPr>
          <w:rFonts w:ascii="Museo Sans 300" w:eastAsia="Calibri" w:hAnsi="Museo Sans 300"/>
          <w:sz w:val="20"/>
          <w:szCs w:val="20"/>
          <w:lang w:eastAsia="es-SV"/>
        </w:rPr>
        <w:t>los</w:t>
      </w:r>
      <w:r w:rsidRPr="00504905">
        <w:rPr>
          <w:rFonts w:ascii="Museo Sans 300" w:eastAsia="Calibri" w:hAnsi="Museo Sans 300"/>
          <w:sz w:val="20"/>
          <w:szCs w:val="20"/>
          <w:lang w:eastAsia="es-SV"/>
        </w:rPr>
        <w:t xml:space="preserve"> día</w:t>
      </w:r>
      <w:r>
        <w:rPr>
          <w:rFonts w:ascii="Museo Sans 300" w:eastAsia="Calibri" w:hAnsi="Museo Sans 300"/>
          <w:sz w:val="20"/>
          <w:szCs w:val="20"/>
          <w:lang w:eastAsia="es-SV"/>
        </w:rPr>
        <w:t>s</w:t>
      </w:r>
      <w:r w:rsidRPr="00504905">
        <w:rPr>
          <w:rFonts w:ascii="Museo Sans 300" w:eastAsia="Calibri" w:hAnsi="Museo Sans 300"/>
          <w:sz w:val="20"/>
          <w:szCs w:val="20"/>
          <w:lang w:eastAsia="es-SV"/>
        </w:rPr>
        <w:t xml:space="preserve"> </w:t>
      </w:r>
      <w:r w:rsidR="009B044D">
        <w:rPr>
          <w:rFonts w:ascii="Museo Sans 300" w:eastAsia="Calibri" w:hAnsi="Museo Sans 300"/>
          <w:sz w:val="20"/>
          <w:szCs w:val="20"/>
          <w:lang w:eastAsia="es-SV"/>
        </w:rPr>
        <w:t>diez y once de agosto</w:t>
      </w:r>
      <w:r w:rsidR="00015C42">
        <w:rPr>
          <w:rFonts w:ascii="Museo Sans 300" w:eastAsia="Calibri" w:hAnsi="Museo Sans 300"/>
          <w:sz w:val="20"/>
          <w:szCs w:val="20"/>
          <w:lang w:eastAsia="es-SV"/>
        </w:rPr>
        <w:t xml:space="preserve"> de dos mil veinte</w:t>
      </w:r>
      <w:r>
        <w:rPr>
          <w:rFonts w:ascii="Museo Sans 300" w:hAnsi="Museo Sans 300"/>
          <w:sz w:val="20"/>
          <w:szCs w:val="20"/>
        </w:rPr>
        <w:t>, respectivamente,</w:t>
      </w:r>
      <w:r w:rsidRPr="0020253C">
        <w:rPr>
          <w:rFonts w:ascii="Museo Sans 300" w:hAnsi="Museo Sans 300"/>
          <w:sz w:val="20"/>
          <w:szCs w:val="20"/>
          <w:lang w:val="es-ES_tradnl" w:eastAsia="es-ES"/>
        </w:rPr>
        <w:t xml:space="preserve"> </w:t>
      </w:r>
      <w:r>
        <w:rPr>
          <w:rFonts w:ascii="Museo Sans 300" w:hAnsi="Museo Sans 300"/>
          <w:sz w:val="20"/>
          <w:szCs w:val="20"/>
          <w:lang w:val="es-ES_tradnl" w:eastAsia="es-ES"/>
        </w:rPr>
        <w:t xml:space="preserve">por lo que el plazo para pronunciarse venció, en el mismo orden, los días </w:t>
      </w:r>
      <w:r w:rsidR="009B044D">
        <w:rPr>
          <w:rFonts w:ascii="Museo Sans 300" w:hAnsi="Museo Sans 300"/>
          <w:sz w:val="20"/>
          <w:szCs w:val="20"/>
          <w:lang w:val="es-ES_tradnl" w:eastAsia="es-ES"/>
        </w:rPr>
        <w:t>siete y ocho de septiembre</w:t>
      </w:r>
      <w:r>
        <w:rPr>
          <w:rFonts w:ascii="Museo Sans 300" w:hAnsi="Museo Sans 300"/>
          <w:sz w:val="20"/>
          <w:szCs w:val="20"/>
          <w:lang w:val="es-ES_tradnl" w:eastAsia="es-ES"/>
        </w:rPr>
        <w:t xml:space="preserve"> del mismo año.</w:t>
      </w:r>
    </w:p>
    <w:p w14:paraId="5A46433F" w14:textId="77777777" w:rsidR="003A4794" w:rsidRDefault="003A4794" w:rsidP="003A4794">
      <w:pPr>
        <w:pStyle w:val="Prrafodelista"/>
        <w:tabs>
          <w:tab w:val="left" w:pos="426"/>
        </w:tabs>
        <w:ind w:left="426"/>
        <w:jc w:val="both"/>
        <w:rPr>
          <w:rFonts w:ascii="Museo Sans 300" w:hAnsi="Museo Sans 300"/>
          <w:sz w:val="20"/>
          <w:szCs w:val="20"/>
          <w:lang w:val="es-SV"/>
        </w:rPr>
      </w:pPr>
    </w:p>
    <w:p w14:paraId="548EB701" w14:textId="286E695D" w:rsidR="003A4794" w:rsidRDefault="003A4794" w:rsidP="003A4794">
      <w:pPr>
        <w:tabs>
          <w:tab w:val="num" w:pos="567"/>
        </w:tabs>
        <w:spacing w:after="0" w:line="240" w:lineRule="auto"/>
        <w:ind w:left="426"/>
        <w:jc w:val="both"/>
        <w:rPr>
          <w:rFonts w:ascii="Museo Sans 300" w:hAnsi="Museo Sans 300"/>
          <w:sz w:val="20"/>
          <w:szCs w:val="20"/>
        </w:rPr>
      </w:pPr>
      <w:r w:rsidRPr="00650101">
        <w:rPr>
          <w:rFonts w:ascii="Museo Sans 300" w:hAnsi="Museo Sans 300"/>
          <w:sz w:val="20"/>
          <w:szCs w:val="20"/>
          <w:lang w:val="es-ES_tradnl"/>
        </w:rPr>
        <w:t>El</w:t>
      </w:r>
      <w:r>
        <w:rPr>
          <w:rFonts w:ascii="Museo Sans 300" w:hAnsi="Museo Sans 300"/>
          <w:sz w:val="20"/>
          <w:szCs w:val="20"/>
          <w:lang w:val="es-ES_tradnl"/>
        </w:rPr>
        <w:t xml:space="preserve"> día </w:t>
      </w:r>
      <w:r w:rsidR="009B044D">
        <w:rPr>
          <w:rFonts w:ascii="Museo Sans 300" w:hAnsi="Museo Sans 300"/>
          <w:sz w:val="20"/>
          <w:szCs w:val="20"/>
          <w:lang w:val="es-ES_tradnl"/>
        </w:rPr>
        <w:t>veintiocho de septiembre</w:t>
      </w:r>
      <w:r w:rsidR="00015C42">
        <w:rPr>
          <w:rFonts w:ascii="Museo Sans 300" w:hAnsi="Museo Sans 300"/>
          <w:sz w:val="20"/>
          <w:szCs w:val="20"/>
          <w:lang w:val="es-ES_tradnl"/>
        </w:rPr>
        <w:t xml:space="preserve"> de dos mil veinte</w:t>
      </w:r>
      <w:r>
        <w:rPr>
          <w:rFonts w:ascii="Museo Sans 300" w:hAnsi="Museo Sans 300"/>
          <w:sz w:val="20"/>
          <w:szCs w:val="20"/>
          <w:lang w:val="es-ES_tradnl"/>
        </w:rPr>
        <w:t>, el</w:t>
      </w:r>
      <w:r w:rsidRPr="00650101">
        <w:rPr>
          <w:rFonts w:ascii="Museo Sans 300" w:hAnsi="Museo Sans 300"/>
          <w:sz w:val="20"/>
          <w:szCs w:val="20"/>
          <w:lang w:val="es-ES_tradnl"/>
        </w:rPr>
        <w:t xml:space="preserve"> ingeniero </w:t>
      </w:r>
      <w:r w:rsidR="00FA66D9">
        <w:rPr>
          <w:rFonts w:ascii="Museo Sans 300" w:eastAsia="Calibri" w:hAnsi="Museo Sans 300"/>
          <w:sz w:val="20"/>
          <w:szCs w:val="20"/>
        </w:rPr>
        <w:t>+++</w:t>
      </w:r>
      <w:r w:rsidRPr="3F0FA284">
        <w:rPr>
          <w:rFonts w:ascii="Museo Sans 300" w:eastAsia="Calibri" w:hAnsi="Museo Sans 300"/>
          <w:sz w:val="20"/>
          <w:szCs w:val="20"/>
        </w:rPr>
        <w:t>,</w:t>
      </w:r>
      <w:r>
        <w:rPr>
          <w:rFonts w:ascii="Museo Sans 300" w:hAnsi="Museo Sans 300"/>
          <w:sz w:val="20"/>
          <w:szCs w:val="20"/>
          <w:lang w:val="es-ES_tradnl"/>
        </w:rPr>
        <w:t xml:space="preserve"> actuando en la calidad antes descrita</w:t>
      </w:r>
      <w:r w:rsidRPr="00650101">
        <w:rPr>
          <w:rFonts w:ascii="Museo Sans 300" w:hAnsi="Museo Sans 300"/>
          <w:sz w:val="20"/>
          <w:szCs w:val="20"/>
        </w:rPr>
        <w:t>,</w:t>
      </w:r>
      <w:r w:rsidRPr="00650101">
        <w:rPr>
          <w:rFonts w:ascii="Museo Sans 300" w:hAnsi="Museo Sans 300"/>
          <w:sz w:val="20"/>
          <w:szCs w:val="20"/>
          <w:lang w:val="es-ES_tradnl"/>
        </w:rPr>
        <w:t xml:space="preserve"> presentó un escrito en el cual </w:t>
      </w:r>
      <w:r w:rsidR="00015C42">
        <w:rPr>
          <w:rFonts w:ascii="Museo Sans 300" w:hAnsi="Museo Sans 300"/>
          <w:sz w:val="20"/>
          <w:szCs w:val="20"/>
          <w:lang w:val="es-ES_tradnl"/>
        </w:rPr>
        <w:t xml:space="preserve">indicó que </w:t>
      </w:r>
      <w:r w:rsidR="000F7D35">
        <w:rPr>
          <w:rFonts w:ascii="Museo Sans 300" w:hAnsi="Museo Sans 300"/>
          <w:sz w:val="20"/>
          <w:szCs w:val="20"/>
          <w:lang w:val="es-ES_tradnl"/>
        </w:rPr>
        <w:t>mantenía los argumentos y</w:t>
      </w:r>
      <w:r w:rsidR="00015C42">
        <w:rPr>
          <w:rFonts w:ascii="Museo Sans 300" w:hAnsi="Museo Sans 300"/>
          <w:sz w:val="20"/>
          <w:szCs w:val="20"/>
          <w:lang w:val="es-ES_tradnl"/>
        </w:rPr>
        <w:t xml:space="preserve"> </w:t>
      </w:r>
      <w:r w:rsidRPr="00650101">
        <w:rPr>
          <w:rFonts w:ascii="Museo Sans 300" w:hAnsi="Museo Sans 300"/>
          <w:sz w:val="20"/>
          <w:szCs w:val="20"/>
        </w:rPr>
        <w:t xml:space="preserve">pruebas </w:t>
      </w:r>
      <w:r w:rsidR="00015C42" w:rsidRPr="00650101">
        <w:rPr>
          <w:rFonts w:ascii="Museo Sans 300" w:hAnsi="Museo Sans 300"/>
          <w:sz w:val="20"/>
          <w:szCs w:val="20"/>
        </w:rPr>
        <w:t>presentadas</w:t>
      </w:r>
      <w:r w:rsidRPr="00650101">
        <w:rPr>
          <w:rFonts w:ascii="Museo Sans 300" w:hAnsi="Museo Sans 300"/>
          <w:sz w:val="20"/>
          <w:szCs w:val="20"/>
        </w:rPr>
        <w:t>.</w:t>
      </w:r>
      <w:r>
        <w:rPr>
          <w:rFonts w:ascii="Museo Sans 300" w:hAnsi="Museo Sans 300"/>
          <w:sz w:val="20"/>
          <w:szCs w:val="20"/>
        </w:rPr>
        <w:t xml:space="preserve"> </w:t>
      </w:r>
      <w:r w:rsidRPr="00C45832">
        <w:rPr>
          <w:rFonts w:ascii="Museo Sans 300" w:hAnsi="Museo Sans 300"/>
          <w:sz w:val="20"/>
          <w:szCs w:val="20"/>
        </w:rPr>
        <w:t>Por su parte,</w:t>
      </w:r>
      <w:r>
        <w:rPr>
          <w:rFonts w:ascii="Museo Sans 300" w:hAnsi="Museo Sans 300"/>
          <w:sz w:val="20"/>
          <w:szCs w:val="20"/>
        </w:rPr>
        <w:t xml:space="preserve"> </w:t>
      </w:r>
      <w:r w:rsidR="004561A3">
        <w:rPr>
          <w:rFonts w:ascii="Museo Sans 300" w:hAnsi="Museo Sans 300"/>
          <w:sz w:val="20"/>
          <w:szCs w:val="20"/>
        </w:rPr>
        <w:t>el usuario</w:t>
      </w:r>
      <w:r>
        <w:rPr>
          <w:rFonts w:ascii="Museo Sans 300" w:hAnsi="Museo Sans 300"/>
          <w:sz w:val="20"/>
          <w:szCs w:val="20"/>
        </w:rPr>
        <w:t xml:space="preserve"> no hizo uso del derecho de defensa otorgado.</w:t>
      </w:r>
    </w:p>
    <w:p w14:paraId="4DEB95E3" w14:textId="77777777" w:rsidR="003A4794" w:rsidRDefault="003A4794" w:rsidP="00015C42">
      <w:pPr>
        <w:spacing w:after="0" w:line="240" w:lineRule="auto"/>
        <w:ind w:left="851"/>
        <w:rPr>
          <w:rFonts w:ascii="Museo Sans 500" w:hAnsi="Museo Sans 500"/>
          <w:b/>
          <w:sz w:val="20"/>
          <w:szCs w:val="20"/>
          <w:lang w:eastAsia="es-ES"/>
        </w:rPr>
      </w:pPr>
    </w:p>
    <w:p w14:paraId="70E77C10" w14:textId="1D868D68"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6F7C7054" w14:textId="78A63D3C" w:rsidR="008512B2"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 el acuerdo N.° E-</w:t>
      </w:r>
      <w:r w:rsidR="000F7D35">
        <w:rPr>
          <w:rFonts w:ascii="Museo Sans 300" w:hAnsi="Museo Sans 300"/>
          <w:sz w:val="20"/>
          <w:szCs w:val="20"/>
          <w:lang w:eastAsia="es-ES"/>
        </w:rPr>
        <w:t>991</w:t>
      </w:r>
      <w:r w:rsidR="00670DE9">
        <w:rPr>
          <w:rFonts w:ascii="Museo Sans 300" w:hAnsi="Museo Sans 300"/>
          <w:sz w:val="20"/>
          <w:szCs w:val="20"/>
          <w:lang w:eastAsia="es-ES"/>
        </w:rPr>
        <w:t>-2020</w:t>
      </w:r>
      <w:r w:rsidRPr="00937F60">
        <w:rPr>
          <w:rFonts w:ascii="Museo Sans 300" w:hAnsi="Museo Sans 300"/>
          <w:sz w:val="20"/>
          <w:szCs w:val="20"/>
          <w:lang w:eastAsia="es-ES"/>
        </w:rPr>
        <w:t>-CAU</w:t>
      </w:r>
      <w:r w:rsidR="00A82A9B">
        <w:rPr>
          <w:rFonts w:ascii="Museo Sans 300" w:hAnsi="Museo Sans 300"/>
          <w:sz w:val="20"/>
          <w:szCs w:val="20"/>
          <w:lang w:eastAsia="es-ES"/>
        </w:rPr>
        <w:t>,</w:t>
      </w:r>
      <w:r w:rsidRPr="00937F60">
        <w:rPr>
          <w:rFonts w:ascii="Museo Sans 300" w:hAnsi="Museo Sans 300"/>
          <w:sz w:val="20"/>
          <w:szCs w:val="20"/>
          <w:lang w:eastAsia="es-ES"/>
        </w:rPr>
        <w:t xml:space="preserve"> de fecha </w:t>
      </w:r>
      <w:r w:rsidR="000F7D35">
        <w:rPr>
          <w:rFonts w:ascii="Museo Sans 300" w:hAnsi="Museo Sans 300"/>
          <w:sz w:val="20"/>
          <w:szCs w:val="20"/>
          <w:lang w:eastAsia="es-ES"/>
        </w:rPr>
        <w:t>diecisiete de septi</w:t>
      </w:r>
      <w:r w:rsidR="00670DE9">
        <w:rPr>
          <w:rFonts w:ascii="Museo Sans 300" w:hAnsi="Museo Sans 300"/>
          <w:sz w:val="20"/>
          <w:szCs w:val="20"/>
          <w:lang w:eastAsia="es-ES"/>
        </w:rPr>
        <w:t>embre de dos mil veinte</w:t>
      </w:r>
      <w:r w:rsidRPr="00937F60">
        <w:rPr>
          <w:rFonts w:ascii="Museo Sans 300" w:hAnsi="Museo Sans 300"/>
          <w:sz w:val="20"/>
          <w:szCs w:val="20"/>
          <w:lang w:eastAsia="es-ES"/>
        </w:rPr>
        <w:t xml:space="preserve">, se comisionó al CAU para que rindiera un informe técnico en el cual estableciera la condición que afectó el suministro identificado con el </w:t>
      </w:r>
      <w:r w:rsidRPr="00937F60">
        <w:rPr>
          <w:rFonts w:ascii="Museo Sans 300" w:eastAsia="Times New Roman" w:hAnsi="Museo Sans 300"/>
          <w:sz w:val="20"/>
          <w:szCs w:val="20"/>
          <w:lang w:eastAsia="es-ES"/>
        </w:rPr>
        <w:t xml:space="preserve">NIC </w:t>
      </w:r>
      <w:r w:rsidR="00FA66D9">
        <w:rPr>
          <w:rFonts w:ascii="Museo Sans 300" w:eastAsia="Times New Roman" w:hAnsi="Museo Sans 300"/>
          <w:sz w:val="20"/>
          <w:szCs w:val="20"/>
          <w:lang w:eastAsia="es-ES"/>
        </w:rPr>
        <w:t>+++</w:t>
      </w:r>
      <w:r w:rsidRPr="00937F60">
        <w:rPr>
          <w:rFonts w:ascii="Museo Sans 300" w:hAnsi="Museo Sans 300"/>
          <w:sz w:val="20"/>
          <w:szCs w:val="20"/>
          <w:lang w:eastAsia="es-ES"/>
        </w:rPr>
        <w:t xml:space="preserve"> y, de ser procedente, verificara la exactitud del cálculo de recuperación de energía no facturada.</w:t>
      </w:r>
      <w:r w:rsidR="00E04B09">
        <w:rPr>
          <w:rFonts w:ascii="Museo Sans 300" w:hAnsi="Museo Sans 300"/>
          <w:sz w:val="20"/>
          <w:szCs w:val="20"/>
          <w:lang w:eastAsia="es-ES"/>
        </w:rPr>
        <w:t xml:space="preserve"> </w:t>
      </w:r>
    </w:p>
    <w:p w14:paraId="3738914C" w14:textId="77777777" w:rsidR="008512B2" w:rsidRDefault="008512B2" w:rsidP="00F35AAC">
      <w:pPr>
        <w:tabs>
          <w:tab w:val="num" w:pos="567"/>
        </w:tabs>
        <w:spacing w:after="0" w:line="240" w:lineRule="auto"/>
        <w:ind w:left="426"/>
        <w:jc w:val="both"/>
        <w:rPr>
          <w:rFonts w:ascii="Museo Sans 300" w:hAnsi="Museo Sans 300"/>
          <w:sz w:val="20"/>
          <w:szCs w:val="20"/>
          <w:lang w:eastAsia="es-ES"/>
        </w:rPr>
      </w:pPr>
    </w:p>
    <w:p w14:paraId="56E304FA" w14:textId="13EE4778"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eastAsia="Calibri" w:hAnsi="Museo Sans 300"/>
          <w:sz w:val="20"/>
          <w:szCs w:val="20"/>
          <w:lang w:eastAsia="es-SV"/>
        </w:rPr>
        <w:t xml:space="preserve">Dicho acuerdo fue notificado </w:t>
      </w:r>
      <w:r w:rsidR="00AA18DA">
        <w:rPr>
          <w:rFonts w:ascii="Museo Sans 300" w:eastAsia="Calibri" w:hAnsi="Museo Sans 300"/>
          <w:sz w:val="20"/>
          <w:szCs w:val="20"/>
          <w:lang w:eastAsia="es-SV"/>
        </w:rPr>
        <w:t>a la distribuidora</w:t>
      </w:r>
      <w:r w:rsidR="000502AB">
        <w:rPr>
          <w:rFonts w:ascii="Museo Sans 300" w:eastAsia="Calibri" w:hAnsi="Museo Sans 300"/>
          <w:sz w:val="20"/>
          <w:szCs w:val="20"/>
          <w:lang w:eastAsia="es-SV"/>
        </w:rPr>
        <w:t xml:space="preserve"> y al usuario </w:t>
      </w:r>
      <w:r w:rsidR="000F7D35">
        <w:rPr>
          <w:rFonts w:ascii="Museo Sans 300" w:eastAsia="Calibri" w:hAnsi="Museo Sans 300"/>
          <w:sz w:val="20"/>
          <w:szCs w:val="20"/>
          <w:lang w:eastAsia="es-SV"/>
        </w:rPr>
        <w:t xml:space="preserve">los </w:t>
      </w:r>
      <w:r w:rsidR="000502AB">
        <w:rPr>
          <w:rFonts w:ascii="Museo Sans 300" w:eastAsia="Calibri" w:hAnsi="Museo Sans 300"/>
          <w:sz w:val="20"/>
          <w:szCs w:val="20"/>
          <w:lang w:eastAsia="es-SV"/>
        </w:rPr>
        <w:t>día</w:t>
      </w:r>
      <w:r w:rsidR="000F7D35">
        <w:rPr>
          <w:rFonts w:ascii="Museo Sans 300" w:eastAsia="Calibri" w:hAnsi="Museo Sans 300"/>
          <w:sz w:val="20"/>
          <w:szCs w:val="20"/>
          <w:lang w:eastAsia="es-SV"/>
        </w:rPr>
        <w:t>s veintitrés y veinticinco de septi</w:t>
      </w:r>
      <w:r w:rsidR="00670DE9">
        <w:rPr>
          <w:rFonts w:ascii="Museo Sans 300" w:eastAsia="Calibri" w:hAnsi="Museo Sans 300"/>
          <w:sz w:val="20"/>
          <w:szCs w:val="20"/>
          <w:lang w:eastAsia="es-SV"/>
        </w:rPr>
        <w:t>embre de dos mil veinte</w:t>
      </w:r>
      <w:r w:rsidR="00635FFC">
        <w:rPr>
          <w:rFonts w:ascii="Museo Sans 300" w:eastAsia="Calibri" w:hAnsi="Museo Sans 300"/>
          <w:sz w:val="20"/>
          <w:szCs w:val="20"/>
          <w:lang w:eastAsia="es-SV"/>
        </w:rPr>
        <w:t>.</w:t>
      </w:r>
    </w:p>
    <w:p w14:paraId="3656B9AB"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08FC4CC0" w14:textId="0E810247" w:rsidR="009F262E" w:rsidRDefault="00F35AAC" w:rsidP="00F35AAC">
      <w:pPr>
        <w:spacing w:after="0" w:line="240" w:lineRule="auto"/>
        <w:ind w:left="426"/>
        <w:jc w:val="both"/>
        <w:rPr>
          <w:rFonts w:ascii="Museo Sans 300" w:hAnsi="Museo Sans 300"/>
          <w:sz w:val="20"/>
          <w:szCs w:val="20"/>
        </w:rPr>
      </w:pPr>
      <w:r w:rsidRPr="00937F60">
        <w:rPr>
          <w:rFonts w:ascii="Museo Sans 300" w:eastAsia="Calibri" w:hAnsi="Museo Sans 300"/>
          <w:sz w:val="20"/>
          <w:szCs w:val="20"/>
        </w:rPr>
        <w:t xml:space="preserve">El </w:t>
      </w:r>
      <w:r w:rsidR="00083A19">
        <w:rPr>
          <w:rFonts w:ascii="Museo Sans 300" w:eastAsia="Calibri" w:hAnsi="Museo Sans 300"/>
          <w:sz w:val="20"/>
          <w:szCs w:val="20"/>
        </w:rPr>
        <w:t xml:space="preserve">día </w:t>
      </w:r>
      <w:r w:rsidR="000F7D35">
        <w:rPr>
          <w:rFonts w:ascii="Museo Sans 300" w:eastAsia="Calibri" w:hAnsi="Museo Sans 300"/>
          <w:sz w:val="20"/>
          <w:szCs w:val="20"/>
        </w:rPr>
        <w:t>seis de octubre</w:t>
      </w:r>
      <w:r w:rsidR="000F7D35" w:rsidRPr="000F7D35">
        <w:rPr>
          <w:rFonts w:ascii="Museo Sans 300" w:eastAsia="Calibri" w:hAnsi="Museo Sans 300"/>
          <w:sz w:val="20"/>
          <w:szCs w:val="20"/>
          <w:lang w:eastAsia="es-SV"/>
        </w:rPr>
        <w:t xml:space="preserve"> </w:t>
      </w:r>
      <w:r w:rsidR="000F7D35">
        <w:rPr>
          <w:rFonts w:ascii="Museo Sans 300" w:eastAsia="Calibri" w:hAnsi="Museo Sans 300"/>
          <w:sz w:val="20"/>
          <w:szCs w:val="20"/>
          <w:lang w:eastAsia="es-SV"/>
        </w:rPr>
        <w:t>de dos mil veinte</w:t>
      </w:r>
      <w:r w:rsidR="00A25D4D">
        <w:rPr>
          <w:rFonts w:ascii="Museo Sans 300" w:eastAsia="Calibri" w:hAnsi="Museo Sans 300"/>
          <w:sz w:val="20"/>
          <w:szCs w:val="20"/>
        </w:rPr>
        <w:t xml:space="preserve">, el </w:t>
      </w:r>
      <w:r w:rsidRPr="00937F60">
        <w:rPr>
          <w:rFonts w:ascii="Museo Sans 300" w:eastAsia="Calibri" w:hAnsi="Museo Sans 300"/>
          <w:sz w:val="20"/>
          <w:szCs w:val="20"/>
        </w:rPr>
        <w:t xml:space="preserve">CAU rindió el </w:t>
      </w:r>
      <w:r w:rsidRPr="00D064A1">
        <w:rPr>
          <w:rFonts w:ascii="Museo Sans 300" w:eastAsia="Calibri" w:hAnsi="Museo Sans 300"/>
          <w:sz w:val="20"/>
          <w:szCs w:val="20"/>
        </w:rPr>
        <w:t xml:space="preserve">informe técnico </w:t>
      </w:r>
      <w:r w:rsidRPr="0053435C">
        <w:rPr>
          <w:rFonts w:ascii="Museo Sans 300" w:eastAsia="Calibri" w:hAnsi="Museo Sans 300"/>
          <w:sz w:val="20"/>
          <w:szCs w:val="20"/>
        </w:rPr>
        <w:t xml:space="preserve">N.° </w:t>
      </w:r>
      <w:r w:rsidR="00CA645A" w:rsidRPr="0053435C">
        <w:rPr>
          <w:rFonts w:ascii="Museo Sans 300" w:eastAsia="Calibri" w:hAnsi="Museo Sans 300"/>
          <w:sz w:val="20"/>
          <w:szCs w:val="20"/>
        </w:rPr>
        <w:t>IT-</w:t>
      </w:r>
      <w:r w:rsidR="000F7D35">
        <w:rPr>
          <w:rFonts w:ascii="Museo Sans 300" w:eastAsia="Calibri" w:hAnsi="Museo Sans 300"/>
          <w:sz w:val="20"/>
          <w:szCs w:val="20"/>
        </w:rPr>
        <w:t>322-</w:t>
      </w:r>
      <w:r w:rsidR="00FA66D9">
        <w:rPr>
          <w:rFonts w:ascii="Museo Sans 300" w:eastAsia="Calibri" w:hAnsi="Museo Sans 300"/>
          <w:sz w:val="20"/>
          <w:szCs w:val="20"/>
        </w:rPr>
        <w:t>+++</w:t>
      </w:r>
      <w:r w:rsidR="000F7D35">
        <w:rPr>
          <w:rFonts w:ascii="Museo Sans 300" w:eastAsia="Calibri" w:hAnsi="Museo Sans 300"/>
          <w:sz w:val="20"/>
          <w:szCs w:val="20"/>
        </w:rPr>
        <w:t>-CAU</w:t>
      </w:r>
      <w:r w:rsidRPr="0053435C">
        <w:rPr>
          <w:rFonts w:ascii="Museo Sans 300" w:eastAsia="Calibri" w:hAnsi="Museo Sans 300"/>
          <w:sz w:val="20"/>
          <w:szCs w:val="20"/>
        </w:rPr>
        <w:t>,</w:t>
      </w:r>
      <w:r w:rsidRPr="00D064A1">
        <w:rPr>
          <w:rFonts w:ascii="Museo Sans 300" w:eastAsia="Calibri" w:hAnsi="Museo Sans 300"/>
          <w:sz w:val="20"/>
          <w:szCs w:val="20"/>
        </w:rPr>
        <w:t xml:space="preserve"> </w:t>
      </w:r>
      <w:r w:rsidRPr="00D064A1">
        <w:rPr>
          <w:rFonts w:ascii="Museo Sans 300" w:hAnsi="Museo Sans 300"/>
          <w:sz w:val="20"/>
          <w:szCs w:val="20"/>
        </w:rPr>
        <w:t>en el que realizó un análisis, entre otros, de: a) argumentos de las partes</w:t>
      </w:r>
      <w:r w:rsidRPr="00937F60">
        <w:rPr>
          <w:rFonts w:ascii="Museo Sans 300" w:hAnsi="Museo Sans 300"/>
          <w:sz w:val="20"/>
          <w:szCs w:val="20"/>
        </w:rPr>
        <w:t xml:space="preserve">; b) pruebas aportadas; c) histórico de </w:t>
      </w:r>
      <w:r w:rsidRPr="00B0385B">
        <w:rPr>
          <w:rFonts w:ascii="Museo Sans 300" w:hAnsi="Museo Sans 300"/>
          <w:sz w:val="20"/>
          <w:szCs w:val="20"/>
        </w:rPr>
        <w:t>consumo; d</w:t>
      </w:r>
      <w:r w:rsidRPr="00E87C42">
        <w:rPr>
          <w:rFonts w:ascii="Museo Sans 300" w:hAnsi="Museo Sans 300"/>
          <w:sz w:val="20"/>
          <w:szCs w:val="20"/>
        </w:rPr>
        <w:t xml:space="preserve">) fotografías del suministro y e) método de cálculo de ENR. </w:t>
      </w:r>
    </w:p>
    <w:p w14:paraId="25774905" w14:textId="77777777" w:rsidR="009F262E" w:rsidRDefault="009F262E" w:rsidP="00F35AAC">
      <w:pPr>
        <w:spacing w:after="0" w:line="240" w:lineRule="auto"/>
        <w:ind w:left="426"/>
        <w:jc w:val="both"/>
        <w:rPr>
          <w:rFonts w:ascii="Museo Sans 300" w:hAnsi="Museo Sans 300"/>
          <w:sz w:val="20"/>
          <w:szCs w:val="20"/>
        </w:rPr>
      </w:pPr>
    </w:p>
    <w:p w14:paraId="7FF1122A" w14:textId="521908E6" w:rsidR="00F35AAC" w:rsidRDefault="00F35AAC" w:rsidP="00F35AAC">
      <w:pPr>
        <w:spacing w:after="0" w:line="240" w:lineRule="auto"/>
        <w:ind w:left="426"/>
        <w:jc w:val="both"/>
        <w:rPr>
          <w:rFonts w:ascii="Museo Sans 300" w:hAnsi="Museo Sans 300"/>
          <w:sz w:val="20"/>
          <w:szCs w:val="20"/>
        </w:rPr>
      </w:pPr>
      <w:r w:rsidRPr="00E87C42">
        <w:rPr>
          <w:rFonts w:ascii="Museo Sans 300" w:hAnsi="Museo Sans 300"/>
          <w:sz w:val="20"/>
          <w:szCs w:val="20"/>
        </w:rPr>
        <w:t>De dichos elementos, es pertinente citar los siguientes:</w:t>
      </w:r>
    </w:p>
    <w:p w14:paraId="6DF6CC5C" w14:textId="77777777" w:rsidR="00AC1673" w:rsidRDefault="00AC1673" w:rsidP="00F35AAC">
      <w:pPr>
        <w:spacing w:after="0" w:line="240" w:lineRule="auto"/>
        <w:ind w:left="426"/>
        <w:jc w:val="both"/>
        <w:rPr>
          <w:rFonts w:ascii="Museo Sans 300" w:hAnsi="Museo Sans 300"/>
          <w:sz w:val="20"/>
          <w:szCs w:val="20"/>
        </w:rPr>
      </w:pPr>
    </w:p>
    <w:p w14:paraId="6F8A0610" w14:textId="26FC47DD" w:rsidR="00F35AAC"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375DBB7B" w14:textId="77777777" w:rsidR="00A5398A" w:rsidRPr="00937F60" w:rsidRDefault="00A5398A" w:rsidP="00F35AAC">
      <w:pPr>
        <w:spacing w:after="0" w:line="240" w:lineRule="auto"/>
        <w:ind w:left="426"/>
        <w:jc w:val="both"/>
        <w:rPr>
          <w:rFonts w:ascii="Museo Sans 300" w:hAnsi="Museo Sans 300"/>
          <w:sz w:val="20"/>
          <w:szCs w:val="20"/>
          <w:u w:val="single"/>
        </w:rPr>
      </w:pPr>
    </w:p>
    <w:p w14:paraId="329DF336" w14:textId="296246BE" w:rsidR="003F3EE2" w:rsidRDefault="00FA66D9" w:rsidP="00FA66D9">
      <w:pPr>
        <w:spacing w:after="0" w:line="240" w:lineRule="auto"/>
        <w:ind w:left="426"/>
        <w:jc w:val="center"/>
        <w:rPr>
          <w:rFonts w:ascii="Museo Sans 300" w:hAnsi="Museo Sans 300"/>
          <w:sz w:val="20"/>
          <w:szCs w:val="20"/>
          <w:u w:val="single"/>
        </w:rPr>
      </w:pPr>
      <w:r>
        <w:rPr>
          <w:noProof/>
          <w:lang w:eastAsia="es-SV"/>
        </w:rPr>
        <w:t>+++</w:t>
      </w:r>
    </w:p>
    <w:p w14:paraId="560148B4" w14:textId="77777777" w:rsidR="00DE43F9" w:rsidRDefault="00DE43F9" w:rsidP="00F35AAC">
      <w:pPr>
        <w:spacing w:after="0" w:line="240" w:lineRule="auto"/>
        <w:ind w:left="426"/>
        <w:jc w:val="both"/>
        <w:rPr>
          <w:rFonts w:ascii="Museo Sans 300" w:hAnsi="Museo Sans 300"/>
          <w:sz w:val="20"/>
          <w:szCs w:val="20"/>
          <w:u w:val="single"/>
          <w:lang w:eastAsia="es-SV"/>
        </w:rPr>
      </w:pPr>
    </w:p>
    <w:p w14:paraId="675A617E" w14:textId="59ACD201" w:rsidR="00F35AAC" w:rsidRPr="00937F60" w:rsidRDefault="00F35AAC" w:rsidP="00F35AAC">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 de la condición 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2B0F6C73" w14:textId="2C1C75E4" w:rsidR="00AC1673" w:rsidRPr="00AC1673" w:rsidRDefault="003F3EE2" w:rsidP="00AC1673">
      <w:pPr>
        <w:spacing w:line="240" w:lineRule="auto"/>
        <w:ind w:left="709" w:right="709"/>
        <w:jc w:val="both"/>
        <w:rPr>
          <w:rFonts w:ascii="Museo 300" w:hAnsi="Museo 300"/>
          <w:color w:val="000000"/>
          <w:sz w:val="16"/>
          <w:szCs w:val="16"/>
          <w:lang w:val="es-ES"/>
        </w:rPr>
      </w:pPr>
      <w:r w:rsidRPr="00BD38EB">
        <w:rPr>
          <w:rFonts w:ascii="Museo 300" w:hAnsi="Museo 300"/>
          <w:sz w:val="16"/>
          <w:szCs w:val="16"/>
        </w:rPr>
        <w:t xml:space="preserve">“[…] </w:t>
      </w:r>
      <w:r w:rsidR="00AC1673" w:rsidRPr="00AC1673">
        <w:rPr>
          <w:rFonts w:ascii="Museo 300" w:hAnsi="Museo 300"/>
          <w:color w:val="000000"/>
          <w:sz w:val="16"/>
          <w:szCs w:val="16"/>
          <w:lang w:val="es-ES"/>
        </w:rPr>
        <w:t xml:space="preserve">Conforme con la información que fue provista por la sociedad CAESS, se han extraídos las siguientes fotografías, mediante las cuales ésta ha pretendido demostrar que en el suministro identificado con el </w:t>
      </w:r>
      <w:r w:rsidR="00AC1673" w:rsidRPr="00AC1673">
        <w:rPr>
          <w:rFonts w:ascii="Museo 300" w:hAnsi="Museo 300"/>
          <w:b/>
          <w:color w:val="000000"/>
          <w:sz w:val="16"/>
          <w:szCs w:val="16"/>
          <w:lang w:val="es-ES"/>
        </w:rPr>
        <w:t xml:space="preserve">NIC </w:t>
      </w:r>
      <w:r w:rsidR="00FA66D9">
        <w:rPr>
          <w:rFonts w:ascii="Museo 300" w:hAnsi="Museo 300"/>
          <w:b/>
          <w:color w:val="000000"/>
          <w:sz w:val="16"/>
          <w:szCs w:val="16"/>
          <w:lang w:val="es-ES"/>
        </w:rPr>
        <w:t>+++</w:t>
      </w:r>
      <w:r w:rsidR="00AC1673" w:rsidRPr="00AC1673">
        <w:rPr>
          <w:rFonts w:ascii="Museo 300" w:hAnsi="Museo 300"/>
          <w:color w:val="000000"/>
          <w:sz w:val="16"/>
          <w:szCs w:val="16"/>
          <w:lang w:val="es-ES"/>
        </w:rPr>
        <w:t xml:space="preserve">, se presentó un incumplimiento a las condiciones contractuales y, como consecuencia existió una alteración en la acometida del </w:t>
      </w:r>
      <w:r w:rsidR="00AC1673" w:rsidRPr="00AC1673">
        <w:rPr>
          <w:rFonts w:ascii="Museo 300" w:hAnsi="Museo 300"/>
          <w:color w:val="000000"/>
          <w:sz w:val="16"/>
          <w:szCs w:val="16"/>
          <w:lang w:val="es-ES"/>
        </w:rPr>
        <w:lastRenderedPageBreak/>
        <w:t>suministro eléctrico, denotando ésta que con dicha condición se impidió el verdadero registro de la energía eléctrica en dicho suministro, siendo éstas las siguientes:</w:t>
      </w:r>
    </w:p>
    <w:p w14:paraId="1CFEF0B9" w14:textId="0DEC9650" w:rsidR="006E0589" w:rsidRDefault="00FA66D9" w:rsidP="00FA66D9">
      <w:pPr>
        <w:spacing w:line="240" w:lineRule="auto"/>
        <w:ind w:left="709" w:right="709"/>
        <w:jc w:val="center"/>
        <w:rPr>
          <w:rFonts w:ascii="Museo 300" w:hAnsi="Museo 300"/>
          <w:color w:val="000000"/>
          <w:sz w:val="16"/>
          <w:szCs w:val="16"/>
          <w:lang w:val="es-ES"/>
        </w:rPr>
      </w:pPr>
      <w:r>
        <w:rPr>
          <w:rFonts w:ascii="Museo 300" w:hAnsi="Museo 300"/>
          <w:color w:val="000000"/>
          <w:sz w:val="16"/>
          <w:szCs w:val="16"/>
          <w:lang w:val="es-ES"/>
        </w:rPr>
        <w:t>+++</w:t>
      </w:r>
    </w:p>
    <w:p w14:paraId="4E988781" w14:textId="0D8E3055" w:rsidR="005433DC" w:rsidRPr="005433DC" w:rsidRDefault="005433DC" w:rsidP="005433DC">
      <w:pPr>
        <w:spacing w:line="240" w:lineRule="auto"/>
        <w:ind w:left="709" w:right="709"/>
        <w:jc w:val="both"/>
        <w:rPr>
          <w:rFonts w:ascii="Museo Sans 300" w:eastAsia="SimSun" w:hAnsi="Museo Sans 300" w:cs="Arial"/>
          <w:color w:val="000000"/>
          <w:spacing w:val="-5"/>
          <w:sz w:val="16"/>
          <w:szCs w:val="16"/>
          <w:lang w:val="es-ES"/>
        </w:rPr>
      </w:pPr>
      <w:r w:rsidRPr="005433DC">
        <w:rPr>
          <w:rFonts w:ascii="Museo Sans 300" w:eastAsia="SimSun" w:hAnsi="Museo Sans 300" w:cs="Arial"/>
          <w:color w:val="000000"/>
          <w:spacing w:val="-5"/>
          <w:sz w:val="16"/>
          <w:szCs w:val="16"/>
          <w:lang w:val="es-ES"/>
        </w:rPr>
        <w:t xml:space="preserve">CAESS también presentó como prueba el acta de </w:t>
      </w:r>
      <w:r w:rsidR="00FA66D9">
        <w:rPr>
          <w:rFonts w:ascii="Museo Sans 300" w:eastAsia="SimSun" w:hAnsi="Museo Sans 300" w:cs="Arial"/>
          <w:color w:val="000000"/>
          <w:spacing w:val="-5"/>
          <w:sz w:val="16"/>
          <w:szCs w:val="16"/>
          <w:lang w:val="es-ES"/>
        </w:rPr>
        <w:t>condición irregular número +++</w:t>
      </w:r>
      <w:r w:rsidRPr="005433DC">
        <w:rPr>
          <w:rFonts w:ascii="Museo Sans 300" w:eastAsia="SimSun" w:hAnsi="Museo Sans 300" w:cs="Arial"/>
          <w:color w:val="000000"/>
          <w:spacing w:val="-5"/>
          <w:sz w:val="16"/>
          <w:szCs w:val="16"/>
          <w:lang w:val="es-ES"/>
        </w:rPr>
        <w:t xml:space="preserve">, de fecha 29 de mayo del 2020, en la cual estableció lo siguiente: </w:t>
      </w:r>
      <w:r w:rsidRPr="005433DC">
        <w:rPr>
          <w:rFonts w:ascii="Museo Sans 300" w:eastAsia="SimSun" w:hAnsi="Museo Sans 300" w:cs="Arial"/>
          <w:b/>
          <w:i/>
          <w:color w:val="000000"/>
          <w:spacing w:val="-5"/>
          <w:sz w:val="16"/>
          <w:szCs w:val="16"/>
          <w:lang w:val="es-ES"/>
        </w:rPr>
        <w:t>“… se encontró acometida intervenida 2 veces con líneas directas fuera de medición, se tomaron lecturas de corriente en ambas líneas directas, o</w:t>
      </w:r>
      <w:r w:rsidR="00FA66D9">
        <w:rPr>
          <w:rFonts w:ascii="Museo Sans 300" w:eastAsia="SimSun" w:hAnsi="Museo Sans 300" w:cs="Arial"/>
          <w:b/>
          <w:i/>
          <w:color w:val="000000"/>
          <w:spacing w:val="-5"/>
          <w:sz w:val="16"/>
          <w:szCs w:val="16"/>
          <w:lang w:val="es-ES"/>
        </w:rPr>
        <w:t>bteniendo un valor total de +++</w:t>
      </w:r>
      <w:r w:rsidRPr="005433DC">
        <w:rPr>
          <w:rFonts w:ascii="Museo Sans 300" w:eastAsia="SimSun" w:hAnsi="Museo Sans 300" w:cs="Arial"/>
          <w:b/>
          <w:i/>
          <w:color w:val="000000"/>
          <w:spacing w:val="-5"/>
          <w:sz w:val="16"/>
          <w:szCs w:val="16"/>
          <w:lang w:val="es-ES"/>
        </w:rPr>
        <w:t xml:space="preserve"> amperios, no se pudo realizar censo de carga por COVID 19…”</w:t>
      </w:r>
      <w:r w:rsidRPr="005433DC">
        <w:rPr>
          <w:rFonts w:ascii="Museo Sans 300" w:eastAsia="SimSun" w:hAnsi="Museo Sans 300" w:cs="Arial"/>
          <w:b/>
          <w:color w:val="000000"/>
          <w:spacing w:val="-5"/>
          <w:sz w:val="16"/>
          <w:szCs w:val="16"/>
          <w:lang w:val="es-ES"/>
        </w:rPr>
        <w:t>.</w:t>
      </w:r>
      <w:r w:rsidRPr="005433DC">
        <w:rPr>
          <w:rFonts w:ascii="Museo Sans 300" w:eastAsia="SimSun" w:hAnsi="Museo Sans 300" w:cs="Arial"/>
          <w:color w:val="000000"/>
          <w:spacing w:val="-5"/>
          <w:sz w:val="16"/>
          <w:szCs w:val="16"/>
        </w:rPr>
        <w:t xml:space="preserve">         </w:t>
      </w:r>
    </w:p>
    <w:p w14:paraId="493307E1" w14:textId="77777777" w:rsidR="005433DC" w:rsidRPr="005433DC" w:rsidRDefault="005433DC" w:rsidP="005433DC">
      <w:pPr>
        <w:spacing w:line="240" w:lineRule="auto"/>
        <w:ind w:left="709" w:right="709"/>
        <w:jc w:val="both"/>
        <w:rPr>
          <w:rFonts w:ascii="Museo Sans 300" w:eastAsia="SimSun" w:hAnsi="Museo Sans 300" w:cs="Arial"/>
          <w:color w:val="000000"/>
          <w:spacing w:val="-5"/>
          <w:sz w:val="16"/>
          <w:szCs w:val="16"/>
          <w:lang w:val="es-ES"/>
        </w:rPr>
      </w:pPr>
      <w:r w:rsidRPr="005433DC">
        <w:rPr>
          <w:rFonts w:ascii="Museo Sans 300" w:eastAsia="SimSun" w:hAnsi="Museo Sans 300" w:cs="Arial"/>
          <w:color w:val="000000"/>
          <w:spacing w:val="-5"/>
          <w:sz w:val="16"/>
          <w:szCs w:val="16"/>
          <w:lang w:val="es-ES"/>
        </w:rPr>
        <w:t>Con base en las pruebas analizadas, se establece que CAESS cuenta con la evidencia necesaria la cual permite determinar que en el suministro en referencia existió una alteración de la acometida del servicio eléctrico, consistente en la conexión de dos líneas directas hacia el interior de la vivienda. Dicha prueba se presenta en las fotografías n.° 1 y 2, en éstas, se puede observar los puntos de conexión, lo cual permite evidenciar que efectivamente existieron dos líneas directas en el suministro bajo análisis. </w:t>
      </w:r>
    </w:p>
    <w:p w14:paraId="423C9209" w14:textId="3DE63B10" w:rsidR="005433DC" w:rsidRPr="005433DC" w:rsidRDefault="005433DC" w:rsidP="005433DC">
      <w:pPr>
        <w:spacing w:line="240" w:lineRule="auto"/>
        <w:ind w:left="709" w:right="709"/>
        <w:jc w:val="both"/>
        <w:rPr>
          <w:rFonts w:ascii="Museo Sans 300" w:eastAsia="SimSun" w:hAnsi="Museo Sans 300" w:cs="Arial"/>
          <w:color w:val="000000"/>
          <w:spacing w:val="-5"/>
          <w:sz w:val="16"/>
          <w:szCs w:val="16"/>
          <w:lang w:val="es-ES"/>
        </w:rPr>
      </w:pPr>
      <w:r w:rsidRPr="005433DC">
        <w:rPr>
          <w:rFonts w:ascii="Museo Sans 300" w:eastAsia="SimSun" w:hAnsi="Museo Sans 300" w:cs="Arial"/>
          <w:color w:val="000000"/>
          <w:spacing w:val="-5"/>
          <w:sz w:val="16"/>
          <w:szCs w:val="16"/>
          <w:lang w:val="es-ES"/>
        </w:rPr>
        <w:t>A partir del archivo de fotografías presentado por la sociedad CAESS, del cual se ha clasificado como fotografías n.° 3 y 4, vinculado con el registro de lecturas de corriente instantánea presentada como evidencia, y que fue efectuada en las dos líneas conectadas directamente a la acometida de suministro, se ha observado la existencia de lecturas de corriente eléct</w:t>
      </w:r>
      <w:r w:rsidR="00FA66D9">
        <w:rPr>
          <w:rFonts w:ascii="Museo Sans 300" w:eastAsia="SimSun" w:hAnsi="Museo Sans 300" w:cs="Arial"/>
          <w:color w:val="000000"/>
          <w:spacing w:val="-5"/>
          <w:sz w:val="16"/>
          <w:szCs w:val="16"/>
          <w:lang w:val="es-ES"/>
        </w:rPr>
        <w:t>rica con valores de +++ y +++</w:t>
      </w:r>
      <w:r w:rsidRPr="005433DC">
        <w:rPr>
          <w:rFonts w:ascii="Museo Sans 300" w:eastAsia="SimSun" w:hAnsi="Museo Sans 300" w:cs="Arial"/>
          <w:color w:val="000000"/>
          <w:spacing w:val="-5"/>
          <w:sz w:val="16"/>
          <w:szCs w:val="16"/>
          <w:lang w:val="es-ES"/>
        </w:rPr>
        <w:t xml:space="preserve"> amperios,  que estaban circulando en dichas líneas que se encontraban sin medición, valores de corriente tomados por CAESS. </w:t>
      </w:r>
    </w:p>
    <w:p w14:paraId="5E7416DC" w14:textId="17C247B6" w:rsidR="00287F63" w:rsidRPr="007B46B2" w:rsidRDefault="005433DC" w:rsidP="005433DC">
      <w:pPr>
        <w:spacing w:line="240" w:lineRule="auto"/>
        <w:ind w:left="709" w:right="709"/>
        <w:jc w:val="both"/>
        <w:rPr>
          <w:rFonts w:ascii="Museo 300" w:hAnsi="Museo 300"/>
          <w:color w:val="000000" w:themeColor="text1"/>
          <w:sz w:val="16"/>
          <w:szCs w:val="16"/>
        </w:rPr>
      </w:pPr>
      <w:r w:rsidRPr="005433DC">
        <w:rPr>
          <w:rFonts w:ascii="Museo Sans 300" w:eastAsia="SimSun" w:hAnsi="Museo Sans 300" w:cs="Arial"/>
          <w:color w:val="000000"/>
          <w:spacing w:val="-5"/>
          <w:sz w:val="16"/>
          <w:szCs w:val="16"/>
          <w:lang w:val="es-ES"/>
        </w:rPr>
        <w:t xml:space="preserve">De lo antes expuesto, se considera que la distribuidora ha aportado pruebas que permiten establecer la existencia de una condición irregular, la cual no permitía el registro de toda la energía que demandaba el usuario. </w:t>
      </w:r>
      <w:r w:rsidR="00ED3900">
        <w:rPr>
          <w:rFonts w:ascii="Museo Sans 300" w:eastAsia="SimSun" w:hAnsi="Museo Sans 300" w:cs="Arial"/>
          <w:color w:val="000000"/>
          <w:spacing w:val="-5"/>
          <w:sz w:val="16"/>
          <w:szCs w:val="16"/>
          <w:lang w:val="es-ES"/>
        </w:rPr>
        <w:t>[…]”</w:t>
      </w:r>
      <w:r w:rsidR="00ED3900" w:rsidRPr="00ED3900">
        <w:rPr>
          <w:rFonts w:ascii="Museo Sans 300" w:eastAsia="SimSun" w:hAnsi="Museo Sans 300" w:cs="Arial"/>
          <w:color w:val="000000"/>
          <w:spacing w:val="-5"/>
          <w:sz w:val="16"/>
          <w:szCs w:val="16"/>
          <w:lang w:val="es-ES"/>
        </w:rPr>
        <w:t>.</w:t>
      </w:r>
    </w:p>
    <w:p w14:paraId="569E6A11" w14:textId="77777777" w:rsidR="00B0385B" w:rsidRPr="00B0385B" w:rsidRDefault="00B0385B" w:rsidP="00B0385B">
      <w:pPr>
        <w:spacing w:line="0" w:lineRule="atLeast"/>
        <w:ind w:firstLine="426"/>
        <w:jc w:val="both"/>
        <w:rPr>
          <w:rFonts w:ascii="Museo Sans 300" w:hAnsi="Museo Sans 300"/>
          <w:sz w:val="20"/>
          <w:szCs w:val="20"/>
          <w:u w:val="single"/>
        </w:rPr>
      </w:pPr>
      <w:r w:rsidRPr="00B0385B">
        <w:rPr>
          <w:rFonts w:ascii="Museo Sans 300" w:hAnsi="Museo Sans 300"/>
          <w:sz w:val="20"/>
          <w:szCs w:val="20"/>
          <w:u w:val="single"/>
        </w:rPr>
        <w:t>Determinación de la energía consumida y no registrada: </w:t>
      </w:r>
    </w:p>
    <w:p w14:paraId="611A5715" w14:textId="25DE44DA" w:rsidR="005433DC" w:rsidRPr="005433DC" w:rsidRDefault="007B46B2" w:rsidP="005433DC">
      <w:pPr>
        <w:spacing w:after="0" w:line="240" w:lineRule="auto"/>
        <w:ind w:left="851" w:right="567"/>
        <w:jc w:val="both"/>
        <w:rPr>
          <w:rFonts w:ascii="Museo 300" w:hAnsi="Museo 300"/>
          <w:color w:val="000000"/>
          <w:sz w:val="16"/>
          <w:szCs w:val="16"/>
          <w:lang w:val="es-ES"/>
        </w:rPr>
      </w:pPr>
      <w:r w:rsidRPr="00BD38EB">
        <w:rPr>
          <w:rFonts w:ascii="Museo 300" w:hAnsi="Museo 300"/>
          <w:color w:val="000000"/>
          <w:sz w:val="16"/>
          <w:szCs w:val="16"/>
        </w:rPr>
        <w:t>[…]</w:t>
      </w:r>
      <w:r w:rsidR="005433DC">
        <w:rPr>
          <w:rFonts w:ascii="Museo 300" w:hAnsi="Museo 300"/>
          <w:color w:val="000000"/>
          <w:sz w:val="16"/>
          <w:szCs w:val="16"/>
        </w:rPr>
        <w:t xml:space="preserve"> </w:t>
      </w:r>
      <w:r w:rsidR="005433DC" w:rsidRPr="005433DC">
        <w:rPr>
          <w:rFonts w:ascii="Museo 300" w:hAnsi="Museo 300"/>
          <w:color w:val="000000"/>
          <w:sz w:val="16"/>
          <w:szCs w:val="16"/>
          <w:lang w:val="es-ES"/>
        </w:rPr>
        <w:t xml:space="preserve">De conformidad con lo determinado en el Procedimiento contenido en el acuerdo N.° 283-E-2011, específicamente lo indicado en el Art. 5.2, literal a), se efectuó el respectivo </w:t>
      </w:r>
      <w:proofErr w:type="spellStart"/>
      <w:r w:rsidR="005433DC" w:rsidRPr="005433DC">
        <w:rPr>
          <w:rFonts w:ascii="Museo 300" w:hAnsi="Museo 300"/>
          <w:color w:val="000000"/>
          <w:sz w:val="16"/>
          <w:szCs w:val="16"/>
          <w:lang w:val="es-ES"/>
        </w:rPr>
        <w:t>recálculo</w:t>
      </w:r>
      <w:proofErr w:type="spellEnd"/>
      <w:r w:rsidR="005433DC" w:rsidRPr="005433DC">
        <w:rPr>
          <w:rFonts w:ascii="Museo 300" w:hAnsi="Museo 300"/>
          <w:color w:val="000000"/>
          <w:sz w:val="16"/>
          <w:szCs w:val="16"/>
          <w:lang w:val="es-ES"/>
        </w:rPr>
        <w:t xml:space="preserve"> de la energía consumida y no facturada que la sociedad CAESS debe cobrar, teniendo como base lo siguiente:</w:t>
      </w:r>
    </w:p>
    <w:p w14:paraId="4A8BB9A3" w14:textId="77777777" w:rsidR="005433DC" w:rsidRPr="005433DC" w:rsidRDefault="005433DC" w:rsidP="005433DC">
      <w:pPr>
        <w:spacing w:after="0" w:line="240" w:lineRule="auto"/>
        <w:ind w:left="851" w:right="567"/>
        <w:jc w:val="both"/>
        <w:rPr>
          <w:rFonts w:ascii="Museo 300" w:hAnsi="Museo 300"/>
          <w:color w:val="000000"/>
          <w:sz w:val="16"/>
          <w:szCs w:val="16"/>
          <w:lang w:val="es-ES"/>
        </w:rPr>
      </w:pPr>
    </w:p>
    <w:p w14:paraId="6D5D8977" w14:textId="677E24FC" w:rsidR="005433DC" w:rsidRPr="005433DC" w:rsidRDefault="005433DC" w:rsidP="005433DC">
      <w:pPr>
        <w:numPr>
          <w:ilvl w:val="0"/>
          <w:numId w:val="10"/>
        </w:numPr>
        <w:spacing w:after="0" w:line="240" w:lineRule="auto"/>
        <w:ind w:left="1418" w:right="567"/>
        <w:jc w:val="both"/>
        <w:rPr>
          <w:rFonts w:ascii="Museo 300" w:hAnsi="Museo 300"/>
          <w:color w:val="000000"/>
          <w:sz w:val="16"/>
          <w:szCs w:val="16"/>
          <w:lang w:val="es-ES"/>
        </w:rPr>
      </w:pPr>
      <w:r w:rsidRPr="005433DC">
        <w:rPr>
          <w:rFonts w:ascii="Museo 300" w:hAnsi="Museo 300"/>
          <w:color w:val="000000"/>
          <w:sz w:val="16"/>
          <w:szCs w:val="16"/>
          <w:lang w:val="es-ES"/>
        </w:rPr>
        <w:t xml:space="preserve">El historial de registro de lecturas correctas de consumo reportado por el equipo de medición </w:t>
      </w:r>
      <w:r w:rsidR="00FA66D9">
        <w:rPr>
          <w:rFonts w:ascii="Museo 300" w:hAnsi="Museo 300"/>
          <w:b/>
          <w:color w:val="000000"/>
          <w:sz w:val="16"/>
          <w:szCs w:val="16"/>
          <w:lang w:val="es-ES"/>
        </w:rPr>
        <w:t>n.° +++</w:t>
      </w:r>
      <w:r w:rsidRPr="005433DC">
        <w:rPr>
          <w:rFonts w:ascii="Museo 300" w:hAnsi="Museo 300"/>
          <w:color w:val="000000"/>
          <w:sz w:val="16"/>
          <w:szCs w:val="16"/>
          <w:lang w:val="es-ES"/>
        </w:rPr>
        <w:t xml:space="preserve">, correspondiente al mes de agosto de 2020, dato que permitió establecer en el suministro identificado con el </w:t>
      </w:r>
      <w:r w:rsidRPr="005433DC">
        <w:rPr>
          <w:rFonts w:ascii="Museo 300" w:hAnsi="Museo 300"/>
          <w:b/>
          <w:color w:val="000000"/>
          <w:sz w:val="16"/>
          <w:szCs w:val="16"/>
          <w:lang w:val="es-ES"/>
        </w:rPr>
        <w:t xml:space="preserve">NIC </w:t>
      </w:r>
      <w:r w:rsidR="00FA66D9">
        <w:rPr>
          <w:rFonts w:ascii="Museo 300" w:hAnsi="Museo 300"/>
          <w:b/>
          <w:color w:val="000000"/>
          <w:sz w:val="16"/>
          <w:szCs w:val="16"/>
          <w:lang w:val="es-ES"/>
        </w:rPr>
        <w:t>+++</w:t>
      </w:r>
      <w:r w:rsidRPr="005433DC">
        <w:rPr>
          <w:rFonts w:ascii="Museo 300" w:hAnsi="Museo 300"/>
          <w:color w:val="000000"/>
          <w:sz w:val="16"/>
          <w:szCs w:val="16"/>
          <w:lang w:val="es-ES"/>
        </w:rPr>
        <w:t xml:space="preserve">, un consumo mensual promedio de </w:t>
      </w:r>
      <w:r w:rsidRPr="005433DC">
        <w:rPr>
          <w:rFonts w:ascii="Museo 300" w:hAnsi="Museo 300"/>
          <w:b/>
          <w:color w:val="000000"/>
          <w:sz w:val="16"/>
          <w:szCs w:val="16"/>
          <w:lang w:val="es-ES"/>
        </w:rPr>
        <w:t xml:space="preserve">470 </w:t>
      </w:r>
      <w:proofErr w:type="spellStart"/>
      <w:r w:rsidRPr="005433DC">
        <w:rPr>
          <w:rFonts w:ascii="Museo 300" w:hAnsi="Museo 300"/>
          <w:b/>
          <w:color w:val="000000"/>
          <w:sz w:val="16"/>
          <w:szCs w:val="16"/>
          <w:lang w:val="es-ES"/>
        </w:rPr>
        <w:t>kWh</w:t>
      </w:r>
      <w:proofErr w:type="spellEnd"/>
      <w:r w:rsidRPr="005433DC">
        <w:rPr>
          <w:rFonts w:ascii="Museo 300" w:hAnsi="Museo 300"/>
          <w:b/>
          <w:color w:val="000000"/>
          <w:sz w:val="16"/>
          <w:szCs w:val="16"/>
          <w:lang w:val="es-ES"/>
        </w:rPr>
        <w:t xml:space="preserve"> </w:t>
      </w:r>
      <w:r w:rsidRPr="005433DC">
        <w:rPr>
          <w:rFonts w:ascii="Museo 300" w:hAnsi="Museo 300"/>
          <w:color w:val="000000"/>
          <w:sz w:val="16"/>
          <w:szCs w:val="16"/>
          <w:lang w:val="es-ES"/>
        </w:rPr>
        <w:t xml:space="preserve">(486 </w:t>
      </w:r>
      <w:proofErr w:type="spellStart"/>
      <w:r w:rsidRPr="005433DC">
        <w:rPr>
          <w:rFonts w:ascii="Museo 300" w:hAnsi="Museo 300"/>
          <w:color w:val="000000"/>
          <w:sz w:val="16"/>
          <w:szCs w:val="16"/>
          <w:lang w:val="es-ES"/>
        </w:rPr>
        <w:t>kWh</w:t>
      </w:r>
      <w:proofErr w:type="spellEnd"/>
      <w:r w:rsidRPr="005433DC">
        <w:rPr>
          <w:rFonts w:ascii="Museo 300" w:hAnsi="Museo 300"/>
          <w:color w:val="000000"/>
          <w:sz w:val="16"/>
          <w:szCs w:val="16"/>
          <w:lang w:val="es-ES"/>
        </w:rPr>
        <w:t xml:space="preserve"> referido a 30 días).</w:t>
      </w:r>
    </w:p>
    <w:p w14:paraId="386F7F9C" w14:textId="77777777" w:rsidR="005433DC" w:rsidRPr="005433DC" w:rsidRDefault="005433DC" w:rsidP="005433DC">
      <w:pPr>
        <w:spacing w:after="0" w:line="240" w:lineRule="auto"/>
        <w:ind w:left="1418" w:right="567"/>
        <w:jc w:val="both"/>
        <w:rPr>
          <w:rFonts w:ascii="Museo 300" w:hAnsi="Museo 300"/>
          <w:color w:val="000000"/>
          <w:sz w:val="16"/>
          <w:szCs w:val="16"/>
          <w:lang w:val="es-ES"/>
        </w:rPr>
      </w:pPr>
    </w:p>
    <w:p w14:paraId="287F545F" w14:textId="77777777" w:rsidR="005433DC" w:rsidRPr="005433DC" w:rsidRDefault="005433DC" w:rsidP="005433DC">
      <w:pPr>
        <w:numPr>
          <w:ilvl w:val="0"/>
          <w:numId w:val="10"/>
        </w:numPr>
        <w:spacing w:after="0" w:line="240" w:lineRule="auto"/>
        <w:ind w:left="1418" w:right="567"/>
        <w:jc w:val="both"/>
        <w:rPr>
          <w:rFonts w:ascii="Museo 300" w:hAnsi="Museo 300"/>
          <w:color w:val="000000"/>
          <w:sz w:val="16"/>
          <w:szCs w:val="16"/>
          <w:lang w:val="es-ES"/>
        </w:rPr>
      </w:pPr>
      <w:r w:rsidRPr="005433DC">
        <w:rPr>
          <w:rFonts w:ascii="Museo 300" w:hAnsi="Museo 300"/>
          <w:color w:val="000000"/>
          <w:sz w:val="16"/>
          <w:szCs w:val="16"/>
          <w:lang w:val="es-ES"/>
        </w:rPr>
        <w:t>El período a recuperar por parte de la sociedad CAESS, por una energía no registrada, se determina que la misma debe limitarse a 180 días, debido que el mismo no puede ser mayor de seis meses, condición que se encuentra regulada en el artículo 5.4 del procedimiento contenido en el acuerdo N.° 283-E-2011.</w:t>
      </w:r>
    </w:p>
    <w:p w14:paraId="37D48C0A" w14:textId="77777777" w:rsidR="005433DC" w:rsidRPr="005433DC" w:rsidRDefault="005433DC" w:rsidP="005433DC">
      <w:pPr>
        <w:spacing w:after="0" w:line="240" w:lineRule="auto"/>
        <w:ind w:left="1418" w:right="567"/>
        <w:jc w:val="both"/>
        <w:rPr>
          <w:rFonts w:ascii="Museo 300" w:hAnsi="Museo 300"/>
          <w:color w:val="000000"/>
          <w:sz w:val="16"/>
          <w:szCs w:val="16"/>
          <w:lang w:val="es-ES"/>
        </w:rPr>
      </w:pPr>
    </w:p>
    <w:p w14:paraId="700D3911" w14:textId="77777777" w:rsidR="005433DC" w:rsidRPr="005433DC" w:rsidRDefault="005433DC" w:rsidP="005433DC">
      <w:pPr>
        <w:numPr>
          <w:ilvl w:val="0"/>
          <w:numId w:val="10"/>
        </w:numPr>
        <w:spacing w:after="0" w:line="240" w:lineRule="auto"/>
        <w:ind w:left="1418" w:right="567"/>
        <w:jc w:val="both"/>
        <w:rPr>
          <w:rFonts w:ascii="Museo 300" w:hAnsi="Museo 300"/>
          <w:color w:val="000000"/>
          <w:sz w:val="16"/>
          <w:szCs w:val="16"/>
          <w:lang w:val="es-ES"/>
        </w:rPr>
      </w:pPr>
      <w:r w:rsidRPr="005433DC">
        <w:rPr>
          <w:rFonts w:ascii="Museo 300" w:hAnsi="Museo 300"/>
          <w:color w:val="000000"/>
          <w:sz w:val="16"/>
          <w:szCs w:val="16"/>
          <w:lang w:val="es-ES"/>
        </w:rPr>
        <w:t xml:space="preserve">El valor y período arriba señalados, fueron utilizados para la elaboración del respectivo </w:t>
      </w:r>
      <w:proofErr w:type="spellStart"/>
      <w:r w:rsidRPr="005433DC">
        <w:rPr>
          <w:rFonts w:ascii="Museo 300" w:hAnsi="Museo 300"/>
          <w:color w:val="000000"/>
          <w:sz w:val="16"/>
          <w:szCs w:val="16"/>
          <w:lang w:val="es-ES"/>
        </w:rPr>
        <w:t>recálculo</w:t>
      </w:r>
      <w:proofErr w:type="spellEnd"/>
      <w:r w:rsidRPr="005433DC">
        <w:rPr>
          <w:rFonts w:ascii="Museo 300" w:hAnsi="Museo 300"/>
          <w:color w:val="000000"/>
          <w:sz w:val="16"/>
          <w:szCs w:val="16"/>
          <w:lang w:val="es-ES"/>
        </w:rPr>
        <w:t xml:space="preserve"> de la energía no registrada en el período de recuperación comprendido entre el 1 de diciembre de 2019 hasta el 29 de mayo de 2020, equivalentes a 180 días, que corresponden a la energía consumida y no registrada máxima que puede recuperarse, que en este caso corresponden a un total de </w:t>
      </w:r>
      <w:r w:rsidRPr="005433DC">
        <w:rPr>
          <w:rFonts w:ascii="Museo 300" w:hAnsi="Museo 300"/>
          <w:b/>
          <w:color w:val="000000"/>
          <w:sz w:val="16"/>
          <w:szCs w:val="16"/>
          <w:lang w:val="es-ES"/>
        </w:rPr>
        <w:t xml:space="preserve">2,474.00 </w:t>
      </w:r>
      <w:proofErr w:type="spellStart"/>
      <w:r w:rsidRPr="005433DC">
        <w:rPr>
          <w:rFonts w:ascii="Museo 300" w:hAnsi="Museo 300"/>
          <w:b/>
          <w:color w:val="000000"/>
          <w:sz w:val="16"/>
          <w:szCs w:val="16"/>
          <w:lang w:val="es-ES"/>
        </w:rPr>
        <w:t>kWh</w:t>
      </w:r>
      <w:proofErr w:type="spellEnd"/>
      <w:r w:rsidRPr="005433DC">
        <w:rPr>
          <w:rFonts w:ascii="Museo 300" w:hAnsi="Museo 300"/>
          <w:b/>
          <w:color w:val="000000"/>
          <w:sz w:val="16"/>
          <w:szCs w:val="16"/>
          <w:lang w:val="es-ES"/>
        </w:rPr>
        <w:t>.</w:t>
      </w:r>
    </w:p>
    <w:p w14:paraId="46532E6C" w14:textId="77777777" w:rsidR="005433DC" w:rsidRPr="005433DC" w:rsidRDefault="005433DC" w:rsidP="005433DC">
      <w:pPr>
        <w:spacing w:after="0" w:line="240" w:lineRule="auto"/>
        <w:ind w:left="1418" w:right="567"/>
        <w:jc w:val="both"/>
        <w:rPr>
          <w:rFonts w:ascii="Museo 300" w:hAnsi="Museo 300"/>
          <w:color w:val="000000"/>
          <w:sz w:val="16"/>
          <w:szCs w:val="16"/>
          <w:lang w:val="es-ES"/>
        </w:rPr>
      </w:pPr>
    </w:p>
    <w:p w14:paraId="7587DB20" w14:textId="0FA05813" w:rsidR="007B46B2" w:rsidRPr="005433DC" w:rsidRDefault="005433DC" w:rsidP="005433DC">
      <w:pPr>
        <w:numPr>
          <w:ilvl w:val="0"/>
          <w:numId w:val="10"/>
        </w:numPr>
        <w:spacing w:after="0" w:line="240" w:lineRule="auto"/>
        <w:ind w:left="1418" w:right="567"/>
        <w:jc w:val="both"/>
        <w:rPr>
          <w:rFonts w:ascii="Museo 300" w:hAnsi="Museo 300"/>
          <w:color w:val="000000"/>
          <w:sz w:val="16"/>
          <w:szCs w:val="16"/>
        </w:rPr>
      </w:pPr>
      <w:r w:rsidRPr="005433DC">
        <w:rPr>
          <w:rFonts w:ascii="Museo 300" w:hAnsi="Museo 300"/>
          <w:color w:val="000000"/>
          <w:sz w:val="16"/>
          <w:szCs w:val="16"/>
          <w:lang w:val="es-ES"/>
        </w:rPr>
        <w:t xml:space="preserve">En virtud de lo anterior y a partir del </w:t>
      </w:r>
      <w:proofErr w:type="spellStart"/>
      <w:r w:rsidRPr="005433DC">
        <w:rPr>
          <w:rFonts w:ascii="Museo 300" w:hAnsi="Museo 300"/>
          <w:color w:val="000000"/>
          <w:sz w:val="16"/>
          <w:szCs w:val="16"/>
          <w:lang w:val="es-ES"/>
        </w:rPr>
        <w:t>recálculo</w:t>
      </w:r>
      <w:proofErr w:type="spellEnd"/>
      <w:r w:rsidRPr="005433DC">
        <w:rPr>
          <w:rFonts w:ascii="Museo 300" w:hAnsi="Museo 300"/>
          <w:color w:val="000000"/>
          <w:sz w:val="16"/>
          <w:szCs w:val="16"/>
          <w:lang w:val="es-ES"/>
        </w:rPr>
        <w:t xml:space="preserve"> efectuado por el personal técnico del CAU, el monto que fue calculado y puede ser facturado por CAESS, correspondiente a la cantidad de </w:t>
      </w:r>
      <w:r w:rsidRPr="005433DC">
        <w:rPr>
          <w:rFonts w:ascii="Museo 300" w:hAnsi="Museo 300"/>
          <w:b/>
          <w:bCs/>
          <w:i/>
          <w:iCs/>
          <w:color w:val="000000"/>
          <w:sz w:val="16"/>
          <w:szCs w:val="16"/>
          <w:lang w:val="es-ES"/>
        </w:rPr>
        <w:t xml:space="preserve">QUINIENTOS TREINTA Y OCHO 66/100 DOLARES DE LOS ESTADOS UNIDOS DE AMERICA (USD 538.66) IVA incluido, </w:t>
      </w:r>
      <w:r w:rsidRPr="005433DC">
        <w:rPr>
          <w:rFonts w:ascii="Museo 300" w:hAnsi="Museo 300"/>
          <w:i/>
          <w:iCs/>
          <w:color w:val="000000"/>
          <w:sz w:val="16"/>
          <w:szCs w:val="16"/>
          <w:lang w:val="es-ES"/>
        </w:rPr>
        <w:t xml:space="preserve">equivalente a una energía </w:t>
      </w:r>
      <w:r w:rsidRPr="005433DC">
        <w:rPr>
          <w:rFonts w:ascii="Museo 300" w:hAnsi="Museo 300"/>
          <w:color w:val="000000"/>
          <w:sz w:val="16"/>
          <w:szCs w:val="16"/>
          <w:lang w:val="es-ES"/>
        </w:rPr>
        <w:t xml:space="preserve">no registrada de </w:t>
      </w:r>
      <w:r w:rsidRPr="005433DC">
        <w:rPr>
          <w:rFonts w:ascii="Museo 300" w:hAnsi="Museo 300"/>
          <w:b/>
          <w:bCs/>
          <w:color w:val="000000"/>
          <w:sz w:val="16"/>
          <w:szCs w:val="16"/>
          <w:lang w:val="es-ES"/>
        </w:rPr>
        <w:t xml:space="preserve">2,474.00 </w:t>
      </w:r>
      <w:proofErr w:type="spellStart"/>
      <w:r w:rsidRPr="005433DC">
        <w:rPr>
          <w:rFonts w:ascii="Museo 300" w:hAnsi="Museo 300"/>
          <w:b/>
          <w:bCs/>
          <w:color w:val="000000"/>
          <w:sz w:val="16"/>
          <w:szCs w:val="16"/>
          <w:lang w:val="es-ES"/>
        </w:rPr>
        <w:t>kWh</w:t>
      </w:r>
      <w:proofErr w:type="spellEnd"/>
      <w:r w:rsidRPr="005433DC">
        <w:rPr>
          <w:rFonts w:ascii="Museo 300" w:hAnsi="Museo 300"/>
          <w:color w:val="000000"/>
          <w:sz w:val="16"/>
          <w:szCs w:val="16"/>
          <w:lang w:val="es-ES"/>
        </w:rPr>
        <w:t xml:space="preserve">. </w:t>
      </w:r>
      <w:r w:rsidR="007B46B2" w:rsidRPr="005433DC">
        <w:rPr>
          <w:rFonts w:ascii="Museo 300" w:hAnsi="Museo 300"/>
          <w:color w:val="000000"/>
          <w:sz w:val="16"/>
          <w:szCs w:val="16"/>
        </w:rPr>
        <w:t xml:space="preserve">[…]” </w:t>
      </w:r>
    </w:p>
    <w:p w14:paraId="0ADAC1FF" w14:textId="77777777" w:rsidR="008859B1" w:rsidRDefault="008859B1" w:rsidP="008859B1">
      <w:pPr>
        <w:spacing w:after="0" w:line="0" w:lineRule="atLeast"/>
        <w:ind w:firstLine="425"/>
        <w:jc w:val="both"/>
        <w:rPr>
          <w:rStyle w:val="normaltextrunspellingerrorv2scxw139892720bcx0"/>
          <w:rFonts w:ascii="Museo Sans 300" w:hAnsi="Museo Sans 300"/>
          <w:sz w:val="20"/>
          <w:szCs w:val="20"/>
          <w:u w:val="single"/>
        </w:rPr>
      </w:pPr>
    </w:p>
    <w:p w14:paraId="7EAFB902" w14:textId="34004EC6"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77777777"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 </w:t>
      </w:r>
    </w:p>
    <w:p w14:paraId="1A9E3C86" w14:textId="20271940" w:rsidR="005433DC" w:rsidRPr="005433DC" w:rsidRDefault="005433DC" w:rsidP="005433DC">
      <w:pPr>
        <w:numPr>
          <w:ilvl w:val="0"/>
          <w:numId w:val="6"/>
        </w:numPr>
        <w:spacing w:after="0" w:line="240" w:lineRule="auto"/>
        <w:ind w:left="1418" w:right="565"/>
        <w:jc w:val="both"/>
        <w:rPr>
          <w:rFonts w:ascii="Museo 300" w:hAnsi="Museo 300" w:cs="Arial"/>
          <w:sz w:val="16"/>
          <w:szCs w:val="16"/>
        </w:rPr>
      </w:pPr>
      <w:r w:rsidRPr="005433DC">
        <w:rPr>
          <w:rFonts w:ascii="Museo 300" w:hAnsi="Museo 300" w:cs="Arial"/>
          <w:sz w:val="16"/>
          <w:szCs w:val="16"/>
        </w:rPr>
        <w:t xml:space="preserve">El CAU de la SIGET, considera que las pruebas presentadas por la sociedad CAESS son aceptables, ya que con estas ha podido comprobar y demostrar que en el servicio identificado con el NIC </w:t>
      </w:r>
      <w:r w:rsidR="00FA66D9">
        <w:rPr>
          <w:rFonts w:ascii="Museo 300" w:hAnsi="Museo 300" w:cs="Arial"/>
          <w:sz w:val="16"/>
          <w:szCs w:val="16"/>
        </w:rPr>
        <w:t>+++</w:t>
      </w:r>
      <w:r w:rsidRPr="005433DC">
        <w:rPr>
          <w:rFonts w:ascii="Museo 300" w:hAnsi="Museo 300" w:cs="Arial"/>
          <w:sz w:val="16"/>
          <w:szCs w:val="16"/>
        </w:rPr>
        <w:t xml:space="preserve"> existió una condición irregular, que consistía en la alteración de la acometida del servicio eléctrico mediante la conexión de dos líneas directas fuera de medición, lo cual impidió el registro total del consumo en dicho servicio.</w:t>
      </w:r>
    </w:p>
    <w:p w14:paraId="4384AD2E" w14:textId="77777777" w:rsidR="005433DC" w:rsidRPr="005433DC" w:rsidRDefault="005433DC" w:rsidP="005433DC">
      <w:pPr>
        <w:spacing w:after="0" w:line="240" w:lineRule="auto"/>
        <w:ind w:left="1418" w:right="565"/>
        <w:jc w:val="both"/>
        <w:rPr>
          <w:rFonts w:ascii="Museo 300" w:hAnsi="Museo 300" w:cs="Arial"/>
          <w:sz w:val="16"/>
          <w:szCs w:val="16"/>
        </w:rPr>
      </w:pPr>
    </w:p>
    <w:p w14:paraId="53F4A902" w14:textId="64CBDFFD" w:rsidR="005433DC" w:rsidRPr="005433DC" w:rsidRDefault="005433DC" w:rsidP="005433DC">
      <w:pPr>
        <w:numPr>
          <w:ilvl w:val="0"/>
          <w:numId w:val="6"/>
        </w:numPr>
        <w:spacing w:after="0" w:line="240" w:lineRule="auto"/>
        <w:ind w:left="1418" w:right="565"/>
        <w:jc w:val="both"/>
        <w:rPr>
          <w:rFonts w:ascii="Museo 300" w:hAnsi="Museo 300" w:cs="Arial"/>
          <w:sz w:val="16"/>
          <w:szCs w:val="16"/>
        </w:rPr>
      </w:pPr>
      <w:r w:rsidRPr="005433DC">
        <w:rPr>
          <w:rFonts w:ascii="Museo 300" w:hAnsi="Museo 300" w:cs="Arial"/>
          <w:sz w:val="16"/>
          <w:szCs w:val="16"/>
        </w:rPr>
        <w:t xml:space="preserve">No obstante, con base en lo expuesto en el presente informe, se ha determinado que es improcedente el cobro por el monto de SETECIENTOS QUINCE 99/100 DOLARES DE LOS ESTADOS UNIDOS DE AMERICA (USD 715.99) IVA incluido, correspondiente a un consumo de 3,447.00 </w:t>
      </w:r>
      <w:proofErr w:type="spellStart"/>
      <w:r w:rsidRPr="005433DC">
        <w:rPr>
          <w:rFonts w:ascii="Museo 300" w:hAnsi="Museo 300" w:cs="Arial"/>
          <w:sz w:val="16"/>
          <w:szCs w:val="16"/>
        </w:rPr>
        <w:t>kWh</w:t>
      </w:r>
      <w:proofErr w:type="spellEnd"/>
      <w:r w:rsidRPr="005433DC">
        <w:rPr>
          <w:rFonts w:ascii="Museo 300" w:hAnsi="Museo 300" w:cs="Arial"/>
          <w:sz w:val="16"/>
          <w:szCs w:val="16"/>
        </w:rPr>
        <w:t xml:space="preserve">, que la sociedad CAESS ha facturado en </w:t>
      </w:r>
      <w:r w:rsidRPr="005433DC">
        <w:rPr>
          <w:rFonts w:ascii="Museo 300" w:hAnsi="Museo 300" w:cs="Arial"/>
          <w:sz w:val="16"/>
          <w:szCs w:val="16"/>
        </w:rPr>
        <w:lastRenderedPageBreak/>
        <w:t xml:space="preserve">concepto de Energía no Registrada en el suministro de energía eléctrica identificado con el NIC </w:t>
      </w:r>
      <w:r w:rsidR="00FA66D9">
        <w:rPr>
          <w:rFonts w:ascii="Museo 300" w:hAnsi="Museo 300" w:cs="Arial"/>
          <w:sz w:val="16"/>
          <w:szCs w:val="16"/>
        </w:rPr>
        <w:t>+++</w:t>
      </w:r>
      <w:r w:rsidRPr="005433DC">
        <w:rPr>
          <w:rFonts w:ascii="Museo 300" w:hAnsi="Museo 300" w:cs="Arial"/>
          <w:sz w:val="16"/>
          <w:szCs w:val="16"/>
        </w:rPr>
        <w:t>, a nombre</w:t>
      </w:r>
      <w:r w:rsidR="00FA66D9">
        <w:rPr>
          <w:rFonts w:ascii="Museo 300" w:hAnsi="Museo 300" w:cs="Arial"/>
          <w:sz w:val="16"/>
          <w:szCs w:val="16"/>
        </w:rPr>
        <w:t xml:space="preserve"> de la señora +++</w:t>
      </w:r>
      <w:r w:rsidRPr="005433DC">
        <w:rPr>
          <w:rFonts w:ascii="Museo 300" w:hAnsi="Museo 300" w:cs="Arial"/>
          <w:sz w:val="16"/>
          <w:szCs w:val="16"/>
        </w:rPr>
        <w:t>.</w:t>
      </w:r>
    </w:p>
    <w:p w14:paraId="6C048FC2" w14:textId="77777777" w:rsidR="005433DC" w:rsidRPr="005433DC" w:rsidRDefault="005433DC" w:rsidP="005433DC">
      <w:pPr>
        <w:spacing w:after="0" w:line="240" w:lineRule="auto"/>
        <w:ind w:left="1418" w:right="565"/>
        <w:jc w:val="both"/>
        <w:rPr>
          <w:rFonts w:ascii="Museo 300" w:hAnsi="Museo 300" w:cs="Arial"/>
          <w:sz w:val="16"/>
          <w:szCs w:val="16"/>
        </w:rPr>
      </w:pPr>
    </w:p>
    <w:p w14:paraId="45D91BDD" w14:textId="528E1FB6" w:rsidR="00287F63" w:rsidRPr="008859B1" w:rsidRDefault="005433DC" w:rsidP="005433DC">
      <w:pPr>
        <w:numPr>
          <w:ilvl w:val="0"/>
          <w:numId w:val="6"/>
        </w:numPr>
        <w:spacing w:after="0" w:line="240" w:lineRule="auto"/>
        <w:ind w:left="1418" w:right="565"/>
        <w:jc w:val="both"/>
        <w:rPr>
          <w:rFonts w:ascii="Museo 300" w:hAnsi="Museo 300" w:cs="Arial"/>
          <w:sz w:val="16"/>
          <w:szCs w:val="16"/>
        </w:rPr>
      </w:pPr>
      <w:r w:rsidRPr="005433DC">
        <w:rPr>
          <w:rFonts w:ascii="Museo 300" w:hAnsi="Museo 300" w:cs="Arial"/>
          <w:sz w:val="16"/>
          <w:szCs w:val="16"/>
        </w:rPr>
        <w:t xml:space="preserve">De conformidad al </w:t>
      </w:r>
      <w:proofErr w:type="spellStart"/>
      <w:r w:rsidRPr="005433DC">
        <w:rPr>
          <w:rFonts w:ascii="Museo 300" w:hAnsi="Museo 300" w:cs="Arial"/>
          <w:sz w:val="16"/>
          <w:szCs w:val="16"/>
        </w:rPr>
        <w:t>recálculo</w:t>
      </w:r>
      <w:proofErr w:type="spellEnd"/>
      <w:r w:rsidRPr="005433DC">
        <w:rPr>
          <w:rFonts w:ascii="Museo 300" w:hAnsi="Museo 300" w:cs="Arial"/>
          <w:sz w:val="16"/>
          <w:szCs w:val="16"/>
        </w:rPr>
        <w:t xml:space="preserve"> efectuado por el CAU, la sociedad CAESS debe cobrar al señor </w:t>
      </w:r>
      <w:r w:rsidR="00FA66D9">
        <w:rPr>
          <w:rFonts w:ascii="Museo 300" w:hAnsi="Museo 300" w:cs="Arial"/>
          <w:sz w:val="16"/>
          <w:szCs w:val="16"/>
        </w:rPr>
        <w:t>+++</w:t>
      </w:r>
      <w:r w:rsidRPr="005433DC">
        <w:rPr>
          <w:rFonts w:ascii="Museo 300" w:hAnsi="Museo 300" w:cs="Arial"/>
          <w:sz w:val="16"/>
          <w:szCs w:val="16"/>
        </w:rPr>
        <w:t xml:space="preserve">, la cantidad de QUINIENTOS TREINTA Y OCHO 66/100 DOLARES DE LOS ESTADOS UNIDOS DE AMERICA (USD 538.66) IVA incluido, correspondiente a un consumo de 2,474.00 </w:t>
      </w:r>
      <w:proofErr w:type="spellStart"/>
      <w:r w:rsidRPr="005433DC">
        <w:rPr>
          <w:rFonts w:ascii="Museo 300" w:hAnsi="Museo 300" w:cs="Arial"/>
          <w:sz w:val="16"/>
          <w:szCs w:val="16"/>
        </w:rPr>
        <w:t>kWh</w:t>
      </w:r>
      <w:proofErr w:type="spellEnd"/>
      <w:r w:rsidRPr="005433DC">
        <w:rPr>
          <w:rFonts w:ascii="Museo 300" w:hAnsi="Museo 300" w:cs="Arial"/>
          <w:sz w:val="16"/>
          <w:szCs w:val="16"/>
        </w:rPr>
        <w:t>, en concepto de Energía no Registrada, más los intereses correspondientes de conformidad con lo establecido en el artículo 36 de los Términos y Condiciones Generales al Consumidor Final del Pliego Tarifario aplicable para el año 2020.</w:t>
      </w:r>
      <w:r w:rsidRPr="005433DC">
        <w:rPr>
          <w:rFonts w:ascii="Museo 300" w:hAnsi="Museo 300" w:cs="Arial"/>
          <w:sz w:val="16"/>
          <w:szCs w:val="16"/>
          <w:lang w:val="es-ES"/>
        </w:rPr>
        <w:t xml:space="preserve"> </w:t>
      </w:r>
      <w:r w:rsidR="007B46B2" w:rsidRPr="008859B1">
        <w:rPr>
          <w:rFonts w:ascii="Museo 300" w:hAnsi="Museo 300"/>
          <w:sz w:val="16"/>
          <w:szCs w:val="16"/>
          <w:lang w:val="es-ES"/>
        </w:rPr>
        <w:t>[…]” </w:t>
      </w:r>
    </w:p>
    <w:p w14:paraId="68B494FF" w14:textId="77777777" w:rsidR="008859B1" w:rsidRDefault="008859B1" w:rsidP="008859B1">
      <w:pPr>
        <w:pStyle w:val="Prrafodelista"/>
        <w:rPr>
          <w:rFonts w:ascii="Museo 300" w:hAnsi="Museo 300" w:cs="Arial"/>
          <w:sz w:val="16"/>
          <w:szCs w:val="16"/>
        </w:rPr>
      </w:pPr>
    </w:p>
    <w:p w14:paraId="7289EB19" w14:textId="77777777" w:rsidR="00522BD1" w:rsidRPr="00504905" w:rsidRDefault="00522BD1" w:rsidP="00522BD1">
      <w:pPr>
        <w:numPr>
          <w:ilvl w:val="0"/>
          <w:numId w:val="4"/>
        </w:numPr>
        <w:spacing w:after="0" w:line="240" w:lineRule="auto"/>
        <w:ind w:left="851" w:hanging="425"/>
        <w:rPr>
          <w:rFonts w:ascii="Museo Sans 500" w:eastAsia="Calibri" w:hAnsi="Museo Sans 500"/>
          <w:b/>
          <w:sz w:val="20"/>
          <w:szCs w:val="20"/>
          <w:lang w:eastAsia="es-ES"/>
        </w:rPr>
      </w:pPr>
      <w:r w:rsidRPr="00504905">
        <w:rPr>
          <w:rFonts w:ascii="Museo Sans 500" w:eastAsia="Calibri" w:hAnsi="Museo Sans 500"/>
          <w:b/>
          <w:sz w:val="20"/>
          <w:szCs w:val="20"/>
          <w:lang w:eastAsia="es-ES"/>
        </w:rPr>
        <w:t>Alegatos finales</w:t>
      </w:r>
    </w:p>
    <w:p w14:paraId="300D161E" w14:textId="77777777" w:rsidR="00522BD1" w:rsidRPr="00504905" w:rsidRDefault="00522BD1" w:rsidP="00522BD1">
      <w:pPr>
        <w:spacing w:after="0" w:line="240" w:lineRule="auto"/>
        <w:ind w:left="426"/>
        <w:jc w:val="both"/>
        <w:rPr>
          <w:rFonts w:ascii="Museo Sans 300" w:eastAsia="Calibri" w:hAnsi="Museo Sans 300"/>
        </w:rPr>
      </w:pPr>
    </w:p>
    <w:p w14:paraId="01165671" w14:textId="07F8A47C" w:rsidR="00522BD1" w:rsidRPr="007B7B0C" w:rsidRDefault="00522BD1" w:rsidP="00522BD1">
      <w:pPr>
        <w:suppressAutoHyphens/>
        <w:autoSpaceDN w:val="0"/>
        <w:spacing w:after="0" w:line="240" w:lineRule="auto"/>
        <w:ind w:left="426"/>
        <w:jc w:val="both"/>
        <w:textAlignment w:val="baseline"/>
        <w:rPr>
          <w:rFonts w:ascii="Museo Sans 300" w:eastAsia="Calibri" w:hAnsi="Museo Sans 300"/>
          <w:sz w:val="20"/>
          <w:szCs w:val="20"/>
          <w:lang w:eastAsia="es-MX"/>
        </w:rPr>
      </w:pPr>
      <w:r w:rsidRPr="00504905">
        <w:rPr>
          <w:rFonts w:ascii="Museo Sans 300" w:eastAsia="Calibri" w:hAnsi="Museo Sans 300"/>
          <w:sz w:val="20"/>
          <w:szCs w:val="20"/>
          <w:lang w:eastAsia="es-MX"/>
        </w:rPr>
        <w:t>Mediante el acuerdo N.° E-</w:t>
      </w:r>
      <w:r w:rsidR="00240165">
        <w:rPr>
          <w:rFonts w:ascii="Museo Sans 300" w:eastAsia="Calibri" w:hAnsi="Museo Sans 300"/>
          <w:sz w:val="20"/>
          <w:szCs w:val="20"/>
          <w:lang w:eastAsia="es-MX"/>
        </w:rPr>
        <w:t>1077-2020</w:t>
      </w:r>
      <w:r w:rsidRPr="00504905">
        <w:rPr>
          <w:rFonts w:ascii="Museo Sans 300" w:eastAsia="Calibri" w:hAnsi="Museo Sans 300"/>
          <w:sz w:val="20"/>
          <w:szCs w:val="20"/>
          <w:lang w:eastAsia="es-MX"/>
        </w:rPr>
        <w:t>-CAU</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de fecha </w:t>
      </w:r>
      <w:r w:rsidR="00240165">
        <w:rPr>
          <w:rFonts w:ascii="Museo Sans 300" w:eastAsia="Calibri" w:hAnsi="Museo Sans 300"/>
          <w:sz w:val="20"/>
          <w:szCs w:val="20"/>
          <w:lang w:eastAsia="es-MX"/>
        </w:rPr>
        <w:t>catorce de octubre de dos mil veinte</w:t>
      </w:r>
      <w:r w:rsidRPr="00504905">
        <w:rPr>
          <w:rFonts w:ascii="Museo Sans 300" w:eastAsia="Calibri" w:hAnsi="Museo Sans 300"/>
          <w:sz w:val="20"/>
          <w:szCs w:val="20"/>
          <w:lang w:eastAsia="es-MX"/>
        </w:rPr>
        <w:t>, se remitió a la sociedad</w:t>
      </w:r>
      <w:r>
        <w:rPr>
          <w:rFonts w:ascii="Museo Sans 300" w:eastAsia="Calibri" w:hAnsi="Museo Sans 300"/>
          <w:sz w:val="20"/>
          <w:szCs w:val="20"/>
          <w:lang w:eastAsia="es-MX"/>
        </w:rPr>
        <w:t xml:space="preserve"> </w:t>
      </w:r>
      <w:r w:rsidR="009D19A5">
        <w:rPr>
          <w:rFonts w:ascii="Museo Sans 300" w:eastAsia="Calibri" w:hAnsi="Museo Sans 300"/>
          <w:sz w:val="20"/>
          <w:szCs w:val="20"/>
          <w:lang w:eastAsia="es-MX"/>
        </w:rPr>
        <w:t>CAESS, S.A. de C.V.</w:t>
      </w:r>
      <w:r w:rsidRPr="00504905">
        <w:rPr>
          <w:rFonts w:ascii="Museo Sans 300" w:eastAsia="Calibri" w:hAnsi="Museo Sans 300"/>
          <w:sz w:val="20"/>
          <w:szCs w:val="20"/>
          <w:lang w:eastAsia="es-MX"/>
        </w:rPr>
        <w:t xml:space="preserve"> y a</w:t>
      </w:r>
      <w:r>
        <w:rPr>
          <w:rFonts w:ascii="Museo Sans 300" w:eastAsia="Calibri" w:hAnsi="Museo Sans 300"/>
          <w:sz w:val="20"/>
          <w:szCs w:val="20"/>
          <w:lang w:eastAsia="es-MX"/>
        </w:rPr>
        <w:t xml:space="preserve">l señor </w:t>
      </w:r>
      <w:r w:rsidR="00FA66D9">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copia del informe técnico </w:t>
      </w:r>
      <w:r w:rsidRPr="00504905">
        <w:rPr>
          <w:rFonts w:ascii="Museo Sans 300" w:eastAsia="Calibri" w:hAnsi="Museo Sans 300"/>
          <w:sz w:val="20"/>
          <w:szCs w:val="20"/>
        </w:rPr>
        <w:t>N.° IT-</w:t>
      </w:r>
      <w:r w:rsidR="000F7D35">
        <w:rPr>
          <w:rFonts w:ascii="Museo Sans 300" w:eastAsia="Calibri" w:hAnsi="Museo Sans 300"/>
          <w:sz w:val="20"/>
          <w:szCs w:val="20"/>
        </w:rPr>
        <w:t>322-</w:t>
      </w:r>
      <w:r w:rsidR="00FA66D9">
        <w:rPr>
          <w:rFonts w:ascii="Museo Sans 300" w:eastAsia="Calibri" w:hAnsi="Museo Sans 300"/>
          <w:sz w:val="20"/>
          <w:szCs w:val="20"/>
        </w:rPr>
        <w:t>+++</w:t>
      </w:r>
      <w:r w:rsidR="000F7D35">
        <w:rPr>
          <w:rFonts w:ascii="Museo Sans 300" w:eastAsia="Calibri" w:hAnsi="Museo Sans 300"/>
          <w:sz w:val="20"/>
          <w:szCs w:val="20"/>
        </w:rPr>
        <w:t>-CAU</w:t>
      </w:r>
      <w:r w:rsidRPr="00504905">
        <w:rPr>
          <w:rFonts w:ascii="Museo Sans 300" w:eastAsia="Calibri" w:hAnsi="Museo Sans 300"/>
          <w:sz w:val="20"/>
          <w:szCs w:val="20"/>
          <w:lang w:eastAsia="es-MX"/>
        </w:rPr>
        <w:t xml:space="preserve"> rendido por el CAU para que</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en un plazo de diez días hábiles contados a partir del </w:t>
      </w:r>
      <w:r w:rsidRPr="007B7B0C">
        <w:rPr>
          <w:rFonts w:ascii="Museo Sans 300" w:eastAsia="Calibri" w:hAnsi="Museo Sans 300"/>
          <w:sz w:val="20"/>
          <w:szCs w:val="20"/>
          <w:lang w:eastAsia="es-MX"/>
        </w:rPr>
        <w:t>día siguiente de la notificación de dicho proveído, manifestaran por escrito sus alegatos finales.</w:t>
      </w:r>
    </w:p>
    <w:p w14:paraId="50FEE2D9" w14:textId="77777777" w:rsidR="00522BD1" w:rsidRPr="007B7B0C" w:rsidRDefault="00522BD1" w:rsidP="00522BD1">
      <w:pPr>
        <w:spacing w:after="0" w:line="240" w:lineRule="auto"/>
        <w:jc w:val="both"/>
        <w:rPr>
          <w:rFonts w:ascii="Museo Sans 300" w:eastAsia="Calibri" w:hAnsi="Museo Sans 300"/>
          <w:color w:val="FF0000"/>
          <w:sz w:val="20"/>
          <w:szCs w:val="20"/>
          <w:lang w:eastAsia="es-SV"/>
        </w:rPr>
      </w:pPr>
    </w:p>
    <w:p w14:paraId="5D5188B5" w14:textId="0F044761" w:rsidR="00522BD1" w:rsidRDefault="00522BD1" w:rsidP="00522BD1">
      <w:pPr>
        <w:spacing w:after="0" w:line="240" w:lineRule="auto"/>
        <w:ind w:left="426"/>
        <w:jc w:val="both"/>
        <w:rPr>
          <w:rFonts w:ascii="Museo Sans 300" w:eastAsia="Calibri" w:hAnsi="Museo Sans 300"/>
          <w:sz w:val="20"/>
          <w:szCs w:val="20"/>
          <w:lang w:eastAsia="es-SV"/>
        </w:rPr>
      </w:pPr>
      <w:r w:rsidRPr="509E3E7A">
        <w:rPr>
          <w:rFonts w:ascii="Museo Sans 300" w:eastAsia="Calibri" w:hAnsi="Museo Sans 300"/>
          <w:sz w:val="20"/>
          <w:szCs w:val="20"/>
          <w:lang w:eastAsia="es-SV"/>
        </w:rPr>
        <w:t>Dicho acuerdo fue notificado a la distribuidora y a</w:t>
      </w:r>
      <w:r>
        <w:rPr>
          <w:rFonts w:ascii="Museo Sans 300" w:eastAsia="Calibri" w:hAnsi="Museo Sans 300"/>
          <w:sz w:val="20"/>
          <w:szCs w:val="20"/>
          <w:lang w:eastAsia="es-SV"/>
        </w:rPr>
        <w:t>l</w:t>
      </w:r>
      <w:r w:rsidRPr="509E3E7A">
        <w:rPr>
          <w:rFonts w:ascii="Museo Sans 300" w:eastAsia="Calibri" w:hAnsi="Museo Sans 300"/>
          <w:sz w:val="20"/>
          <w:szCs w:val="20"/>
          <w:lang w:eastAsia="es-SV"/>
        </w:rPr>
        <w:t xml:space="preserve"> usuari</w:t>
      </w:r>
      <w:r>
        <w:rPr>
          <w:rFonts w:ascii="Museo Sans 300" w:eastAsia="Calibri" w:hAnsi="Museo Sans 300"/>
          <w:sz w:val="20"/>
          <w:szCs w:val="20"/>
          <w:lang w:eastAsia="es-SV"/>
        </w:rPr>
        <w:t>o</w:t>
      </w:r>
      <w:r w:rsidRPr="509E3E7A">
        <w:rPr>
          <w:rFonts w:ascii="Museo Sans 300" w:eastAsia="Calibri" w:hAnsi="Museo Sans 300"/>
          <w:sz w:val="20"/>
          <w:szCs w:val="20"/>
          <w:lang w:eastAsia="es-SV"/>
        </w:rPr>
        <w:t xml:space="preserve"> </w:t>
      </w:r>
      <w:r w:rsidR="00240165">
        <w:rPr>
          <w:rFonts w:ascii="Museo Sans 300" w:eastAsia="Calibri" w:hAnsi="Museo Sans 300"/>
          <w:sz w:val="20"/>
          <w:szCs w:val="20"/>
          <w:lang w:eastAsia="es-SV"/>
        </w:rPr>
        <w:t>los</w:t>
      </w:r>
      <w:r w:rsidRPr="509E3E7A">
        <w:rPr>
          <w:rFonts w:ascii="Museo Sans 300" w:eastAsia="Calibri" w:hAnsi="Museo Sans 300"/>
          <w:sz w:val="20"/>
          <w:szCs w:val="20"/>
          <w:lang w:eastAsia="es-SV"/>
        </w:rPr>
        <w:t xml:space="preserve"> día</w:t>
      </w:r>
      <w:r w:rsidR="00240165">
        <w:rPr>
          <w:rFonts w:ascii="Museo Sans 300" w:eastAsia="Calibri" w:hAnsi="Museo Sans 300"/>
          <w:sz w:val="20"/>
          <w:szCs w:val="20"/>
          <w:lang w:eastAsia="es-SV"/>
        </w:rPr>
        <w:t>s</w:t>
      </w:r>
      <w:r>
        <w:rPr>
          <w:rFonts w:ascii="Museo Sans 300" w:eastAsia="Calibri" w:hAnsi="Museo Sans 300"/>
          <w:sz w:val="20"/>
          <w:szCs w:val="20"/>
          <w:lang w:eastAsia="es-SV"/>
        </w:rPr>
        <w:t xml:space="preserve"> </w:t>
      </w:r>
      <w:r w:rsidR="00240165">
        <w:rPr>
          <w:rFonts w:ascii="Museo Sans 300" w:eastAsia="Calibri" w:hAnsi="Museo Sans 300"/>
          <w:sz w:val="20"/>
          <w:szCs w:val="20"/>
          <w:lang w:eastAsia="es-SV"/>
        </w:rPr>
        <w:t>diecinueve y veinte de octubre de dos mil veinte</w:t>
      </w:r>
      <w:r w:rsidRPr="509E3E7A">
        <w:rPr>
          <w:rFonts w:ascii="Museo Sans 300" w:eastAsia="Calibri" w:hAnsi="Museo Sans 300"/>
          <w:sz w:val="20"/>
          <w:szCs w:val="20"/>
          <w:lang w:eastAsia="es-SV"/>
        </w:rPr>
        <w:t xml:space="preserve">, por lo que el plazo para presentar los alegatos finalizó </w:t>
      </w:r>
      <w:r w:rsidR="00240165">
        <w:rPr>
          <w:rFonts w:ascii="Museo Sans 300" w:eastAsia="Calibri" w:hAnsi="Museo Sans 300"/>
          <w:sz w:val="20"/>
          <w:szCs w:val="20"/>
          <w:lang w:eastAsia="es-SV"/>
        </w:rPr>
        <w:t>los</w:t>
      </w:r>
      <w:r>
        <w:rPr>
          <w:rFonts w:ascii="Museo Sans 300" w:eastAsia="Calibri" w:hAnsi="Museo Sans 300"/>
          <w:sz w:val="20"/>
          <w:szCs w:val="20"/>
          <w:lang w:eastAsia="es-SV"/>
        </w:rPr>
        <w:t xml:space="preserve"> </w:t>
      </w:r>
      <w:r w:rsidRPr="509E3E7A">
        <w:rPr>
          <w:rFonts w:ascii="Museo Sans 300" w:eastAsia="Calibri" w:hAnsi="Museo Sans 300"/>
          <w:sz w:val="20"/>
          <w:szCs w:val="20"/>
          <w:lang w:eastAsia="es-SV"/>
        </w:rPr>
        <w:t>día</w:t>
      </w:r>
      <w:r w:rsidR="00240165">
        <w:rPr>
          <w:rFonts w:ascii="Museo Sans 300" w:eastAsia="Calibri" w:hAnsi="Museo Sans 300"/>
          <w:sz w:val="20"/>
          <w:szCs w:val="20"/>
          <w:lang w:eastAsia="es-SV"/>
        </w:rPr>
        <w:t xml:space="preserve">s tres y </w:t>
      </w:r>
      <w:r>
        <w:rPr>
          <w:rFonts w:ascii="Museo Sans 300" w:eastAsia="Calibri" w:hAnsi="Museo Sans 300"/>
          <w:sz w:val="20"/>
          <w:szCs w:val="20"/>
          <w:lang w:eastAsia="es-SV"/>
        </w:rPr>
        <w:t xml:space="preserve">cuatro de </w:t>
      </w:r>
      <w:r w:rsidR="00DE408B">
        <w:rPr>
          <w:rFonts w:ascii="Museo Sans 300" w:eastAsia="Calibri" w:hAnsi="Museo Sans 300"/>
          <w:sz w:val="20"/>
          <w:szCs w:val="20"/>
          <w:lang w:eastAsia="es-SV"/>
        </w:rPr>
        <w:t>noviembre</w:t>
      </w:r>
      <w:r>
        <w:rPr>
          <w:rFonts w:ascii="Museo Sans 300" w:eastAsia="Calibri" w:hAnsi="Museo Sans 300"/>
          <w:sz w:val="20"/>
          <w:szCs w:val="20"/>
          <w:lang w:eastAsia="es-SV"/>
        </w:rPr>
        <w:t xml:space="preserve"> del mismo año</w:t>
      </w:r>
      <w:r w:rsidR="00DE408B">
        <w:rPr>
          <w:rFonts w:ascii="Museo Sans 300" w:eastAsia="Calibri" w:hAnsi="Museo Sans 300"/>
          <w:sz w:val="20"/>
          <w:szCs w:val="20"/>
          <w:lang w:eastAsia="es-SV"/>
        </w:rPr>
        <w:t>.</w:t>
      </w:r>
    </w:p>
    <w:p w14:paraId="32331E6B" w14:textId="54E412B3" w:rsidR="004D5263" w:rsidRDefault="004D5263" w:rsidP="00522BD1">
      <w:pPr>
        <w:spacing w:after="0" w:line="240" w:lineRule="auto"/>
        <w:ind w:left="426"/>
        <w:jc w:val="both"/>
        <w:rPr>
          <w:rFonts w:ascii="Museo Sans 300" w:eastAsia="Calibri" w:hAnsi="Museo Sans 300"/>
          <w:sz w:val="20"/>
          <w:szCs w:val="20"/>
          <w:lang w:eastAsia="es-SV"/>
        </w:rPr>
      </w:pPr>
    </w:p>
    <w:p w14:paraId="4CAE3F68" w14:textId="63246DFF" w:rsidR="004D5263" w:rsidRDefault="004D5263" w:rsidP="00522BD1">
      <w:pPr>
        <w:spacing w:after="0" w:line="240" w:lineRule="auto"/>
        <w:ind w:left="426"/>
        <w:jc w:val="both"/>
        <w:rPr>
          <w:rFonts w:ascii="Museo Sans 300" w:eastAsia="Calibri" w:hAnsi="Museo Sans 300"/>
          <w:sz w:val="20"/>
          <w:szCs w:val="20"/>
          <w:lang w:eastAsia="es-SV"/>
        </w:rPr>
      </w:pPr>
      <w:r w:rsidRPr="00BD38EB">
        <w:rPr>
          <w:rFonts w:ascii="Museo Sans 300" w:hAnsi="Museo Sans 300"/>
          <w:sz w:val="20"/>
          <w:szCs w:val="20"/>
        </w:rPr>
        <w:t>E</w:t>
      </w:r>
      <w:r>
        <w:rPr>
          <w:rFonts w:ascii="Museo Sans 300" w:hAnsi="Museo Sans 300"/>
          <w:sz w:val="20"/>
          <w:szCs w:val="20"/>
        </w:rPr>
        <w:t xml:space="preserve">l día veintiocho de octubre </w:t>
      </w:r>
      <w:r>
        <w:rPr>
          <w:rFonts w:ascii="Museo Sans 300" w:eastAsia="Calibri" w:hAnsi="Museo Sans 300"/>
          <w:sz w:val="20"/>
          <w:szCs w:val="20"/>
          <w:lang w:eastAsia="es-SV"/>
        </w:rPr>
        <w:t>de dos mil veinte</w:t>
      </w:r>
      <w:r w:rsidRPr="003F7112">
        <w:rPr>
          <w:rFonts w:ascii="Museo Sans 300" w:hAnsi="Museo Sans 300"/>
          <w:sz w:val="20"/>
          <w:szCs w:val="20"/>
        </w:rPr>
        <w:t>, el ingen</w:t>
      </w:r>
      <w:r>
        <w:rPr>
          <w:rFonts w:ascii="Museo Sans 300" w:hAnsi="Museo Sans 300"/>
          <w:sz w:val="20"/>
          <w:szCs w:val="20"/>
        </w:rPr>
        <w:t>ier</w:t>
      </w:r>
      <w:r w:rsidR="00FA66D9">
        <w:rPr>
          <w:rFonts w:ascii="Museo Sans 300" w:hAnsi="Museo Sans 300"/>
          <w:sz w:val="20"/>
          <w:szCs w:val="20"/>
        </w:rPr>
        <w:t>o +++</w:t>
      </w:r>
      <w:r w:rsidRPr="003F7112">
        <w:rPr>
          <w:rFonts w:ascii="Museo Sans 300" w:hAnsi="Museo Sans 300"/>
          <w:sz w:val="20"/>
          <w:szCs w:val="20"/>
        </w:rPr>
        <w:t>, actuando en la calidad antes descrita, present</w:t>
      </w:r>
      <w:r>
        <w:rPr>
          <w:rFonts w:ascii="Museo Sans 300" w:hAnsi="Museo Sans 300"/>
          <w:sz w:val="20"/>
          <w:szCs w:val="20"/>
        </w:rPr>
        <w:t xml:space="preserve">ó un escrito por medio del cual manifestó su conformidad con el </w:t>
      </w:r>
      <w:r w:rsidRPr="00504905">
        <w:rPr>
          <w:rFonts w:ascii="Museo Sans 300" w:eastAsia="Calibri" w:hAnsi="Museo Sans 300"/>
          <w:sz w:val="20"/>
          <w:szCs w:val="20"/>
          <w:lang w:eastAsia="es-MX"/>
        </w:rPr>
        <w:t xml:space="preserve">informe técnico </w:t>
      </w:r>
      <w:r w:rsidRPr="00504905">
        <w:rPr>
          <w:rFonts w:ascii="Museo Sans 300" w:eastAsia="Calibri" w:hAnsi="Museo Sans 300"/>
          <w:sz w:val="20"/>
          <w:szCs w:val="20"/>
        </w:rPr>
        <w:t>N.° IT-</w:t>
      </w:r>
      <w:r>
        <w:rPr>
          <w:rFonts w:ascii="Museo Sans 300" w:eastAsia="Calibri" w:hAnsi="Museo Sans 300"/>
          <w:sz w:val="20"/>
          <w:szCs w:val="20"/>
        </w:rPr>
        <w:t>322-</w:t>
      </w:r>
      <w:r w:rsidR="00FA66D9">
        <w:rPr>
          <w:rFonts w:ascii="Museo Sans 300" w:eastAsia="Calibri" w:hAnsi="Museo Sans 300"/>
          <w:sz w:val="20"/>
          <w:szCs w:val="20"/>
        </w:rPr>
        <w:t>+++</w:t>
      </w:r>
      <w:r>
        <w:rPr>
          <w:rFonts w:ascii="Museo Sans 300" w:eastAsia="Calibri" w:hAnsi="Museo Sans 300"/>
          <w:sz w:val="20"/>
          <w:szCs w:val="20"/>
        </w:rPr>
        <w:t>-CAU</w:t>
      </w:r>
      <w:r>
        <w:rPr>
          <w:rFonts w:ascii="Museo Sans 300" w:hAnsi="Museo Sans 300"/>
          <w:sz w:val="20"/>
          <w:szCs w:val="20"/>
        </w:rPr>
        <w:t xml:space="preserve">. </w:t>
      </w:r>
      <w:r w:rsidRPr="007C4F9F">
        <w:rPr>
          <w:rStyle w:val="normaltextrun"/>
          <w:rFonts w:ascii="Museo Sans 300" w:hAnsi="Museo Sans 300" w:cs="Segoe UI"/>
          <w:sz w:val="20"/>
          <w:szCs w:val="20"/>
          <w:lang w:val="es-ES"/>
        </w:rPr>
        <w:t>Por</w:t>
      </w:r>
      <w:r w:rsidRPr="007C4F9F">
        <w:rPr>
          <w:rStyle w:val="normaltextrun"/>
          <w:rFonts w:ascii="Cambria Math" w:hAnsi="Cambria Math" w:cs="Cambria Math"/>
          <w:sz w:val="20"/>
          <w:szCs w:val="20"/>
          <w:lang w:val="es-ES"/>
        </w:rPr>
        <w:t> </w:t>
      </w:r>
      <w:r w:rsidRPr="007C4F9F">
        <w:rPr>
          <w:rStyle w:val="normaltextrun"/>
          <w:rFonts w:ascii="Museo Sans 300" w:hAnsi="Museo Sans 300" w:cs="Segoe UI"/>
          <w:sz w:val="20"/>
          <w:szCs w:val="20"/>
          <w:lang w:val="es-ES"/>
        </w:rPr>
        <w:t>su parte,</w:t>
      </w:r>
      <w:r>
        <w:rPr>
          <w:rStyle w:val="normaltextrun"/>
          <w:rFonts w:ascii="Cambria Math" w:hAnsi="Cambria Math" w:cs="Cambria Math"/>
          <w:sz w:val="20"/>
          <w:szCs w:val="20"/>
          <w:lang w:val="es-ES"/>
        </w:rPr>
        <w:t xml:space="preserve"> </w:t>
      </w:r>
      <w:r>
        <w:rPr>
          <w:rStyle w:val="normaltextrun"/>
          <w:rFonts w:ascii="Museo Sans 300" w:hAnsi="Museo Sans 300" w:cs="Segoe UI"/>
          <w:sz w:val="20"/>
          <w:szCs w:val="20"/>
          <w:lang w:val="es-ES"/>
        </w:rPr>
        <w:t xml:space="preserve">el señor </w:t>
      </w:r>
      <w:r w:rsidR="00FA66D9">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w:t>
      </w:r>
      <w:r w:rsidRPr="007C4F9F">
        <w:rPr>
          <w:rStyle w:val="normaltextrun"/>
          <w:rFonts w:ascii="Museo Sans 300" w:hAnsi="Museo Sans 300" w:cs="Segoe UI"/>
          <w:sz w:val="20"/>
          <w:szCs w:val="20"/>
          <w:lang w:val="es-ES"/>
        </w:rPr>
        <w:t>no</w:t>
      </w:r>
      <w:r w:rsidRPr="007C4F9F">
        <w:rPr>
          <w:rStyle w:val="normaltextrun"/>
          <w:rFonts w:ascii="Cambria Math" w:hAnsi="Cambria Math" w:cs="Cambria Math"/>
          <w:sz w:val="20"/>
          <w:szCs w:val="20"/>
          <w:lang w:val="es-ES"/>
        </w:rPr>
        <w:t> </w:t>
      </w:r>
      <w:r w:rsidRPr="007C4F9F">
        <w:rPr>
          <w:rStyle w:val="normaltextrun"/>
          <w:rFonts w:ascii="Museo Sans 300" w:hAnsi="Museo Sans 300" w:cs="Segoe UI"/>
          <w:sz w:val="20"/>
          <w:szCs w:val="20"/>
          <w:lang w:val="es-ES"/>
        </w:rPr>
        <w:t>hizo uso del derecho de audiencia</w:t>
      </w:r>
      <w:r w:rsidRPr="007C4F9F">
        <w:rPr>
          <w:rStyle w:val="normaltextrun"/>
          <w:rFonts w:ascii="Cambria Math" w:hAnsi="Cambria Math" w:cs="Cambria Math"/>
          <w:sz w:val="20"/>
          <w:szCs w:val="20"/>
          <w:lang w:val="es-ES"/>
        </w:rPr>
        <w:t> </w:t>
      </w:r>
      <w:r w:rsidRPr="007C4F9F">
        <w:rPr>
          <w:rStyle w:val="normaltextrun"/>
          <w:rFonts w:ascii="Museo Sans 300" w:hAnsi="Museo Sans 300" w:cs="Segoe UI"/>
          <w:sz w:val="20"/>
          <w:szCs w:val="20"/>
          <w:lang w:val="es-ES"/>
        </w:rPr>
        <w:t>otorgado. </w:t>
      </w:r>
    </w:p>
    <w:p w14:paraId="300E5C19" w14:textId="77777777" w:rsidR="007B46B2" w:rsidRDefault="007B46B2" w:rsidP="007B46B2">
      <w:pPr>
        <w:spacing w:after="0" w:line="240" w:lineRule="auto"/>
        <w:ind w:left="916" w:right="565"/>
        <w:jc w:val="both"/>
        <w:rPr>
          <w:rFonts w:ascii="Museo 300" w:hAnsi="Museo 300" w:cs="Arial"/>
          <w:sz w:val="16"/>
          <w:szCs w:val="16"/>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546D7F03" w14:textId="256401CE" w:rsidR="007B671A" w:rsidRDefault="009A69A9" w:rsidP="00020E8D">
      <w:pPr>
        <w:pStyle w:val="Prrafodelista"/>
        <w:numPr>
          <w:ilvl w:val="0"/>
          <w:numId w:val="8"/>
        </w:numPr>
        <w:ind w:left="426" w:hanging="426"/>
        <w:contextualSpacing/>
        <w:jc w:val="both"/>
        <w:rPr>
          <w:rFonts w:ascii="Museo Sans 300" w:eastAsia="Arial" w:hAnsi="Museo Sans 300"/>
          <w:sz w:val="20"/>
          <w:szCs w:val="20"/>
          <w:lang w:val="es-SV" w:eastAsia="es-SV"/>
        </w:rPr>
      </w:pPr>
      <w:r w:rsidRPr="00FE28B3">
        <w:rPr>
          <w:rFonts w:ascii="Museo Sans 300" w:eastAsia="Arial" w:hAnsi="Museo Sans 300"/>
          <w:sz w:val="20"/>
          <w:szCs w:val="20"/>
          <w:lang w:val="es-SV"/>
        </w:rPr>
        <w:t>Encontrándose el presente procedimiento en etapa de dictar sentencia</w:t>
      </w:r>
      <w:r w:rsidRPr="00FE28B3">
        <w:rPr>
          <w:rFonts w:ascii="Museo Sans 300" w:eastAsia="Arial" w:hAnsi="Museo Sans 300"/>
          <w:sz w:val="20"/>
          <w:szCs w:val="20"/>
          <w:lang w:val="es-SV" w:eastAsia="es-SV"/>
        </w:rPr>
        <w:t xml:space="preserve">, esta </w:t>
      </w:r>
      <w:r w:rsidR="00626AB7">
        <w:rPr>
          <w:rFonts w:ascii="Museo Sans 300" w:eastAsia="Arial" w:hAnsi="Museo Sans 300"/>
          <w:sz w:val="20"/>
          <w:szCs w:val="20"/>
          <w:lang w:val="es-SV" w:eastAsia="es-SV"/>
        </w:rPr>
        <w:t>Superintendencia</w:t>
      </w:r>
      <w:r w:rsidRPr="00FE28B3">
        <w:rPr>
          <w:rFonts w:ascii="Museo Sans 300" w:eastAsia="Arial" w:hAnsi="Museo Sans 300"/>
          <w:sz w:val="20"/>
          <w:szCs w:val="20"/>
          <w:lang w:val="es-SV" w:eastAsia="es-SV"/>
        </w:rPr>
        <w:t>, con apoyo del CAU, realiza las valoraciones siguientes:</w:t>
      </w:r>
    </w:p>
    <w:p w14:paraId="479C11B0" w14:textId="77777777" w:rsidR="00C15469" w:rsidRDefault="00C15469" w:rsidP="00FE28B3">
      <w:pPr>
        <w:contextualSpacing/>
        <w:jc w:val="both"/>
        <w:rPr>
          <w:rFonts w:ascii="Museo Sans 300" w:hAnsi="Museo Sans 300"/>
          <w:sz w:val="20"/>
          <w:szCs w:val="20"/>
          <w:lang w:eastAsia="es-SV"/>
        </w:rPr>
      </w:pPr>
    </w:p>
    <w:p w14:paraId="6A450E9C" w14:textId="25A64E76" w:rsidR="009A69A9"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 LEGAL</w:t>
      </w:r>
    </w:p>
    <w:p w14:paraId="764E7107" w14:textId="77777777" w:rsidR="009A69A9" w:rsidRPr="007B7B0C" w:rsidRDefault="009A69A9" w:rsidP="009A69A9">
      <w:pPr>
        <w:spacing w:after="0" w:line="240" w:lineRule="auto"/>
        <w:ind w:left="1068"/>
        <w:jc w:val="both"/>
        <w:rPr>
          <w:rFonts w:ascii="Museo Sans 300" w:hAnsi="Museo Sans 300"/>
          <w:b/>
          <w:bCs/>
          <w:sz w:val="20"/>
          <w:szCs w:val="20"/>
          <w:u w:val="single"/>
          <w:lang w:eastAsia="es-ES"/>
        </w:rPr>
      </w:pPr>
    </w:p>
    <w:p w14:paraId="3A530B23" w14:textId="77777777" w:rsidR="009A69A9" w:rsidRPr="00FC7AFA" w:rsidRDefault="009A69A9" w:rsidP="009A69A9">
      <w:pPr>
        <w:tabs>
          <w:tab w:val="left" w:pos="426"/>
        </w:tabs>
        <w:spacing w:after="0" w:line="240" w:lineRule="auto"/>
        <w:jc w:val="both"/>
        <w:rPr>
          <w:rFonts w:ascii="Museo Sans 500" w:eastAsia="Times New Roman" w:hAnsi="Museo Sans 500"/>
          <w:b/>
          <w:bCs/>
          <w:sz w:val="20"/>
          <w:szCs w:val="20"/>
          <w:lang w:eastAsia="es-ES"/>
        </w:rPr>
      </w:pPr>
      <w:r w:rsidRPr="00FC7AFA">
        <w:rPr>
          <w:rFonts w:ascii="Museo Sans 500" w:hAnsi="Museo Sans 500"/>
          <w:b/>
          <w:bCs/>
          <w:sz w:val="20"/>
          <w:szCs w:val="20"/>
        </w:rPr>
        <w:tab/>
      </w:r>
      <w:r w:rsidRPr="00FC7AFA">
        <w:rPr>
          <w:rFonts w:ascii="Museo Sans 500" w:eastAsia="Times New Roman" w:hAnsi="Museo Sans 500"/>
          <w:b/>
          <w:bCs/>
          <w:sz w:val="20"/>
          <w:szCs w:val="20"/>
          <w:lang w:eastAsia="es-ES"/>
        </w:rPr>
        <w:t>1.A. Ley de Creación de la SIGET</w:t>
      </w:r>
    </w:p>
    <w:p w14:paraId="1EDEFF48" w14:textId="77777777" w:rsidR="009A69A9" w:rsidRPr="007B7B0C" w:rsidRDefault="009A69A9" w:rsidP="009A69A9">
      <w:pPr>
        <w:tabs>
          <w:tab w:val="left" w:pos="993"/>
        </w:tabs>
        <w:spacing w:after="0" w:line="240" w:lineRule="auto"/>
        <w:ind w:left="993"/>
        <w:jc w:val="both"/>
        <w:rPr>
          <w:rFonts w:ascii="Museo Sans 300" w:eastAsia="Times New Roman" w:hAnsi="Museo Sans 300"/>
          <w:b/>
          <w:bCs/>
          <w:sz w:val="20"/>
          <w:szCs w:val="20"/>
          <w:lang w:eastAsia="es-ES"/>
        </w:rPr>
      </w:pPr>
    </w:p>
    <w:p w14:paraId="6BF41E28" w14:textId="5B3AAD5A" w:rsidR="009A69A9"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4CFA3867" w14:textId="77777777" w:rsidR="008345A8" w:rsidRDefault="008345A8"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20641FC1" w14:textId="102DED6D" w:rsidR="009A69A9" w:rsidRPr="00FC7AFA"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 Ley General de Electricidad</w:t>
      </w:r>
    </w:p>
    <w:p w14:paraId="3C22F7F2" w14:textId="77777777" w:rsidR="009A69A9" w:rsidRPr="007B7B0C"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248EC7AC" w14:textId="77777777" w:rsidR="009A69A9" w:rsidRPr="007B7B0C"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148ED346" w14:textId="77777777" w:rsidR="009A69A9" w:rsidRPr="007B7B0C" w:rsidRDefault="009A69A9" w:rsidP="009A69A9">
      <w:pPr>
        <w:spacing w:after="0" w:line="240" w:lineRule="auto"/>
        <w:jc w:val="both"/>
        <w:textAlignment w:val="baseline"/>
        <w:rPr>
          <w:rFonts w:ascii="Segoe UI" w:eastAsia="Times New Roman" w:hAnsi="Segoe UI" w:cs="Segoe UI"/>
          <w:sz w:val="20"/>
          <w:szCs w:val="20"/>
          <w:lang w:eastAsia="es-SV"/>
        </w:rPr>
      </w:pPr>
      <w:r w:rsidRPr="007B7B0C">
        <w:rPr>
          <w:rFonts w:ascii="Segoe UI" w:eastAsia="Times New Roman" w:hAnsi="Segoe UI" w:cs="Segoe UI"/>
          <w:sz w:val="20"/>
          <w:szCs w:val="20"/>
          <w:lang w:eastAsia="es-SV"/>
        </w:rPr>
        <w:t> </w:t>
      </w:r>
    </w:p>
    <w:p w14:paraId="464BEA56" w14:textId="5DC69AA0" w:rsidR="009A69A9" w:rsidRPr="00FC7AFA" w:rsidRDefault="009A69A9" w:rsidP="009A69A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 xml:space="preserve">1.C. Términos y Condiciones Generales al Consumidor Final del Pliego Tarifario autorizado a la distribuidora </w:t>
      </w:r>
      <w:r w:rsidR="009D19A5">
        <w:rPr>
          <w:rFonts w:ascii="Museo Sans 500" w:eastAsia="Calibri" w:hAnsi="Museo Sans 500"/>
          <w:b/>
          <w:sz w:val="20"/>
          <w:szCs w:val="20"/>
          <w:lang w:eastAsia="es-SV"/>
        </w:rPr>
        <w:t>CAESS, S.A. de C.V.</w:t>
      </w:r>
      <w:r w:rsidRPr="00FC7AFA">
        <w:rPr>
          <w:rFonts w:ascii="Museo Sans 500" w:eastAsia="Calibri" w:hAnsi="Museo Sans 500"/>
          <w:b/>
          <w:sz w:val="20"/>
          <w:szCs w:val="20"/>
          <w:lang w:eastAsia="es-SV"/>
        </w:rPr>
        <w:t xml:space="preserve"> </w:t>
      </w:r>
      <w:r w:rsidR="007C17BE">
        <w:rPr>
          <w:rFonts w:ascii="Museo Sans 500" w:eastAsia="Calibri" w:hAnsi="Museo Sans 500"/>
          <w:b/>
          <w:sz w:val="20"/>
          <w:szCs w:val="20"/>
          <w:lang w:eastAsia="es-SV"/>
        </w:rPr>
        <w:t xml:space="preserve">aplicables para el </w:t>
      </w:r>
      <w:r w:rsidR="00B841EC">
        <w:rPr>
          <w:rFonts w:ascii="Museo Sans 500" w:eastAsia="Calibri" w:hAnsi="Museo Sans 500"/>
          <w:b/>
          <w:sz w:val="20"/>
          <w:szCs w:val="20"/>
          <w:lang w:eastAsia="es-SV"/>
        </w:rPr>
        <w:t>año 2020</w:t>
      </w:r>
      <w:r w:rsidR="00C21072">
        <w:rPr>
          <w:rFonts w:ascii="Museo Sans 500" w:eastAsia="Calibri" w:hAnsi="Museo Sans 500"/>
          <w:b/>
          <w:sz w:val="20"/>
          <w:szCs w:val="20"/>
          <w:lang w:eastAsia="es-SV"/>
        </w:rPr>
        <w:t>.</w:t>
      </w:r>
    </w:p>
    <w:p w14:paraId="6969D123" w14:textId="77777777" w:rsidR="009A69A9" w:rsidRPr="007B7B0C" w:rsidRDefault="009A69A9" w:rsidP="009A69A9">
      <w:pPr>
        <w:spacing w:after="0" w:line="240" w:lineRule="auto"/>
        <w:ind w:left="567"/>
        <w:jc w:val="both"/>
        <w:rPr>
          <w:rFonts w:ascii="Museo Sans 300" w:eastAsia="Times New Roman" w:hAnsi="Museo Sans 300"/>
          <w:b/>
          <w:bCs/>
          <w:sz w:val="20"/>
          <w:szCs w:val="20"/>
          <w:u w:val="single"/>
          <w:lang w:eastAsia="es-ES"/>
        </w:rPr>
      </w:pPr>
    </w:p>
    <w:p w14:paraId="1B891B23" w14:textId="77777777" w:rsidR="009A69A9" w:rsidRPr="00DC3BC9" w:rsidRDefault="009A69A9" w:rsidP="009A69A9">
      <w:pPr>
        <w:suppressAutoHyphens/>
        <w:autoSpaceDN w:val="0"/>
        <w:spacing w:after="0" w:line="240" w:lineRule="auto"/>
        <w:ind w:left="426"/>
        <w:jc w:val="both"/>
        <w:textAlignment w:val="baseline"/>
        <w:rPr>
          <w:rFonts w:ascii="Museo Sans 300" w:hAnsi="Museo Sans 300" w:cs="Arial"/>
          <w:sz w:val="20"/>
          <w:szCs w:val="20"/>
          <w:lang w:eastAsia="es-SV"/>
        </w:rPr>
      </w:pPr>
      <w:r w:rsidRPr="00DC3BC9">
        <w:rPr>
          <w:rFonts w:ascii="Museo Sans 300" w:hAnsi="Museo Sans 300" w:cs="Arial"/>
          <w:sz w:val="20"/>
          <w:szCs w:val="20"/>
          <w:lang w:eastAsia="es-SV"/>
        </w:rPr>
        <w:t>El artículo 7 detalla las situaciones en las cuales se presume que el usuario final está incumpliendo las condiciones contractuales del suministro, cuando existan alteraciones en la acometida o en el equipo de medición. De igual manera determina que el distribuidor tiene la responsabilidad de recabar toda la evidencia que conlleve a comprobar que existe el incumplimiento, y establece los medios probatorios que debe aportar ante la SIGET cuando se requieran.</w:t>
      </w:r>
    </w:p>
    <w:p w14:paraId="75E2C502" w14:textId="77777777" w:rsidR="009A69A9" w:rsidRPr="007B7B0C" w:rsidRDefault="009A69A9" w:rsidP="009A69A9">
      <w:pPr>
        <w:suppressAutoHyphens/>
        <w:autoSpaceDN w:val="0"/>
        <w:spacing w:after="0" w:line="240" w:lineRule="auto"/>
        <w:ind w:left="426"/>
        <w:jc w:val="both"/>
        <w:textAlignment w:val="baseline"/>
        <w:rPr>
          <w:rFonts w:ascii="Museo Sans 300" w:hAnsi="Museo Sans 300" w:cs="Arial"/>
          <w:sz w:val="20"/>
          <w:szCs w:val="20"/>
          <w:lang w:eastAsia="es-SV"/>
        </w:rPr>
      </w:pPr>
    </w:p>
    <w:p w14:paraId="5E1581D8" w14:textId="3F266B94" w:rsidR="009A69A9" w:rsidRDefault="009A69A9" w:rsidP="00660E64">
      <w:pPr>
        <w:tabs>
          <w:tab w:val="left" w:pos="426"/>
        </w:tabs>
        <w:spacing w:after="0" w:line="240" w:lineRule="auto"/>
        <w:ind w:left="426"/>
        <w:jc w:val="both"/>
        <w:rPr>
          <w:rStyle w:val="eop"/>
          <w:rFonts w:ascii="Museo Sans 300" w:hAnsi="Museo Sans 300" w:cs="Segoe UI"/>
          <w:color w:val="000000"/>
          <w:sz w:val="20"/>
          <w:szCs w:val="20"/>
          <w:shd w:val="clear" w:color="auto" w:fill="FFFFFF"/>
        </w:rPr>
      </w:pPr>
      <w:r w:rsidRPr="007B7B0C">
        <w:rPr>
          <w:rStyle w:val="normaltextrun"/>
          <w:rFonts w:ascii="Museo Sans 300" w:hAnsi="Museo Sans 300" w:cs="Segoe UI"/>
          <w:color w:val="000000"/>
          <w:sz w:val="20"/>
          <w:szCs w:val="20"/>
          <w:shd w:val="clear" w:color="auto" w:fill="FFFFFF"/>
        </w:rPr>
        <w:lastRenderedPageBreak/>
        <w:t>El artículo 36 inciso último de dichos Términos y Condiciones establece lo siguiente</w:t>
      </w:r>
      <w:r w:rsidRPr="007B7B0C">
        <w:rPr>
          <w:rStyle w:val="normaltextrun"/>
          <w:rFonts w:ascii="Museo Sans 300"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7B7B0C">
        <w:rPr>
          <w:rStyle w:val="eop"/>
          <w:rFonts w:ascii="Museo Sans 300" w:hAnsi="Museo Sans 300" w:cs="Segoe UI"/>
          <w:color w:val="000000"/>
          <w:sz w:val="20"/>
          <w:szCs w:val="20"/>
          <w:shd w:val="clear" w:color="auto" w:fill="FFFFFF"/>
        </w:rPr>
        <w:t> </w:t>
      </w:r>
    </w:p>
    <w:p w14:paraId="3FF9F5AA" w14:textId="77777777" w:rsidR="00B25632" w:rsidRPr="00660E64" w:rsidRDefault="00B25632" w:rsidP="00660E64">
      <w:pPr>
        <w:tabs>
          <w:tab w:val="left" w:pos="426"/>
        </w:tabs>
        <w:spacing w:after="0" w:line="240" w:lineRule="auto"/>
        <w:ind w:left="426"/>
        <w:jc w:val="both"/>
        <w:rPr>
          <w:rFonts w:ascii="Museo Sans 300" w:hAnsi="Museo Sans 300" w:cs="Arial"/>
          <w:b/>
          <w:bCs/>
          <w:sz w:val="20"/>
          <w:szCs w:val="20"/>
          <w:lang w:eastAsia="es-SV"/>
        </w:rPr>
      </w:pPr>
    </w:p>
    <w:p w14:paraId="7A2323C4" w14:textId="20658F7E"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 Procedimiento para Investigar la Existencia de Condiciones Irregulares en el Suministro de Energía Eléctrica del Usuario Final</w:t>
      </w:r>
      <w:r w:rsidR="00C21072">
        <w:rPr>
          <w:rFonts w:ascii="Museo Sans 500" w:hAnsi="Museo Sans 500" w:cs="Arial"/>
          <w:b/>
          <w:bCs/>
          <w:sz w:val="20"/>
          <w:szCs w:val="20"/>
          <w:lang w:eastAsia="es-SV"/>
        </w:rPr>
        <w:t>.</w:t>
      </w:r>
    </w:p>
    <w:p w14:paraId="3120106A" w14:textId="77777777" w:rsidR="009A69A9" w:rsidRPr="007B7B0C" w:rsidRDefault="009A69A9" w:rsidP="009A69A9">
      <w:pPr>
        <w:autoSpaceDE w:val="0"/>
        <w:autoSpaceDN w:val="0"/>
        <w:adjustRightInd w:val="0"/>
        <w:spacing w:after="0" w:line="240" w:lineRule="auto"/>
        <w:ind w:left="567"/>
        <w:jc w:val="both"/>
        <w:rPr>
          <w:rFonts w:ascii="Museo Sans 300" w:hAnsi="Museo Sans 300"/>
          <w:sz w:val="20"/>
          <w:szCs w:val="20"/>
          <w:lang w:eastAsia="es-SV"/>
        </w:rPr>
      </w:pPr>
    </w:p>
    <w:p w14:paraId="36226FE0" w14:textId="77777777" w:rsidR="009A69A9" w:rsidRPr="007B7B0C"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622AB525" w14:textId="77777777" w:rsidR="009A69A9" w:rsidRPr="007B7B0C" w:rsidRDefault="009A69A9" w:rsidP="009A69A9">
      <w:pPr>
        <w:autoSpaceDE w:val="0"/>
        <w:autoSpaceDN w:val="0"/>
        <w:adjustRightInd w:val="0"/>
        <w:spacing w:after="0" w:line="240" w:lineRule="auto"/>
        <w:ind w:left="426"/>
        <w:jc w:val="both"/>
        <w:rPr>
          <w:rFonts w:ascii="Museo Sans 300" w:hAnsi="Museo Sans 300"/>
          <w:color w:val="000000"/>
          <w:sz w:val="20"/>
          <w:szCs w:val="20"/>
          <w:lang w:eastAsia="es-SV"/>
        </w:rPr>
      </w:pPr>
      <w:r w:rsidRPr="007B7B0C">
        <w:rPr>
          <w:rFonts w:ascii="Museo Sans 300" w:hAnsi="Museo Sans 300"/>
          <w:color w:val="000000"/>
          <w:sz w:val="20"/>
          <w:szCs w:val="20"/>
          <w:lang w:eastAsia="es-SV"/>
        </w:rPr>
        <w:tab/>
      </w:r>
    </w:p>
    <w:p w14:paraId="37CCCAF9" w14:textId="3B721686" w:rsidR="0058376D" w:rsidRDefault="009A69A9" w:rsidP="00C1546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77777777" w:rsidR="009A69A9" w:rsidRPr="00FC7AFA" w:rsidRDefault="009A69A9" w:rsidP="005A3978">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 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1B4F575E" w14:textId="76C80922"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el presente procedimiento de reclamo, al determinarse que no era necesaria la intervención de un perito externo, el CAU realizó la investigación de los hechos, para posteriormente </w:t>
      </w:r>
      <w:r w:rsidR="00460D4C">
        <w:rPr>
          <w:rFonts w:ascii="Museo Sans 300" w:hAnsi="Museo Sans 300"/>
          <w:sz w:val="20"/>
          <w:szCs w:val="20"/>
        </w:rPr>
        <w:t>hacer</w:t>
      </w:r>
      <w:r w:rsidR="00460D4C" w:rsidRPr="007B7B0C">
        <w:rPr>
          <w:rFonts w:ascii="Museo Sans 300" w:hAnsi="Museo Sans 300"/>
          <w:sz w:val="20"/>
          <w:szCs w:val="20"/>
        </w:rPr>
        <w:t xml:space="preserve"> </w:t>
      </w:r>
      <w:r w:rsidRPr="007B7B0C">
        <w:rPr>
          <w:rFonts w:ascii="Museo Sans 300" w:hAnsi="Museo Sans 300"/>
          <w:sz w:val="20"/>
          <w:szCs w:val="20"/>
        </w:rPr>
        <w:t>un análisis de los elementos relevantes, a efecto de emitir el informe técnico correspondiente. </w:t>
      </w:r>
    </w:p>
    <w:p w14:paraId="4DD7700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w:t>
      </w:r>
    </w:p>
    <w:p w14:paraId="5CF10C23" w14:textId="625610A9"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ese sentido, debe señalarse que el informe técnico resultado de la investigación efectuada por el CAU es el elemento técnico con el que cuenta esta </w:t>
      </w:r>
      <w:r w:rsidR="00626AB7">
        <w:rPr>
          <w:rFonts w:ascii="Museo Sans 300" w:hAnsi="Museo Sans 300"/>
          <w:sz w:val="20"/>
          <w:szCs w:val="20"/>
        </w:rPr>
        <w:t>Superintendencia</w:t>
      </w:r>
      <w:r w:rsidRPr="007B7B0C">
        <w:rPr>
          <w:rFonts w:ascii="Museo Sans 300" w:hAnsi="Museo Sans 300"/>
          <w:sz w:val="20"/>
          <w:szCs w:val="20"/>
        </w:rPr>
        <w:t xml:space="preserve"> para determinar la procedencia o no del cobro realizado por la distribuidora. </w:t>
      </w:r>
    </w:p>
    <w:p w14:paraId="45A8C5F4" w14:textId="053FCBE8" w:rsidR="00C56A5E" w:rsidRDefault="009A69A9" w:rsidP="00C06660">
      <w:pPr>
        <w:tabs>
          <w:tab w:val="left" w:pos="426"/>
        </w:tabs>
        <w:spacing w:after="0" w:line="240" w:lineRule="auto"/>
        <w:jc w:val="both"/>
        <w:rPr>
          <w:rFonts w:ascii="Museo Sans 500" w:hAnsi="Museo Sans 500"/>
          <w:b/>
          <w:bCs/>
          <w:sz w:val="20"/>
          <w:szCs w:val="20"/>
        </w:rPr>
      </w:pPr>
      <w:r w:rsidRPr="007B7B0C">
        <w:rPr>
          <w:rFonts w:ascii="Museo Sans 300" w:hAnsi="Museo Sans 300"/>
          <w:sz w:val="20"/>
          <w:szCs w:val="20"/>
          <w:lang w:eastAsia="es-ES"/>
        </w:rPr>
        <w:tab/>
      </w:r>
    </w:p>
    <w:p w14:paraId="230FF35A" w14:textId="10549EF9"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 Condición encontrada en el sum</w:t>
      </w:r>
      <w:r w:rsidR="00B25632">
        <w:rPr>
          <w:rFonts w:ascii="Museo Sans 500" w:hAnsi="Museo Sans 500"/>
          <w:b/>
          <w:bCs/>
          <w:sz w:val="20"/>
          <w:szCs w:val="20"/>
        </w:rPr>
        <w:t xml:space="preserve">inistro identificado con el NIC </w:t>
      </w:r>
      <w:r w:rsidR="00FA66D9">
        <w:rPr>
          <w:rFonts w:ascii="Museo Sans 500" w:hAnsi="Museo Sans 500"/>
          <w:b/>
          <w:bCs/>
          <w:sz w:val="20"/>
          <w:szCs w:val="20"/>
        </w:rPr>
        <w:t>+++</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1AABBC85" w14:textId="74A3D28C" w:rsidR="00B25632" w:rsidRPr="00551F4C" w:rsidRDefault="00B25632" w:rsidP="00B2563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sz w:val="20"/>
          <w:szCs w:val="20"/>
        </w:rPr>
        <w:t>IT-</w:t>
      </w:r>
      <w:r w:rsidR="000F7D35">
        <w:rPr>
          <w:rFonts w:ascii="Museo Sans 300" w:hAnsi="Museo Sans 300"/>
          <w:sz w:val="20"/>
          <w:szCs w:val="20"/>
        </w:rPr>
        <w:t>322-</w:t>
      </w:r>
      <w:r w:rsidR="00FA66D9">
        <w:rPr>
          <w:rFonts w:ascii="Museo Sans 300" w:hAnsi="Museo Sans 300"/>
          <w:sz w:val="20"/>
          <w:szCs w:val="20"/>
        </w:rPr>
        <w:t>+++</w:t>
      </w:r>
      <w:r w:rsidR="000F7D35">
        <w:rPr>
          <w:rFonts w:ascii="Museo Sans 300" w:hAnsi="Museo Sans 300"/>
          <w:sz w:val="20"/>
          <w:szCs w:val="20"/>
        </w:rPr>
        <w:t>-CAU</w:t>
      </w:r>
      <w:r w:rsidRPr="00551F4C">
        <w:rPr>
          <w:rFonts w:ascii="Museo Sans 300" w:hAnsi="Museo Sans 300"/>
          <w:sz w:val="20"/>
          <w:szCs w:val="20"/>
        </w:rPr>
        <w:t>,</w:t>
      </w:r>
      <w:r w:rsidRPr="00551F4C">
        <w:t xml:space="preserve"> </w:t>
      </w:r>
      <w:r w:rsidRPr="00551F4C">
        <w:rPr>
          <w:rFonts w:ascii="Museo Sans 300" w:hAnsi="Museo Sans 300"/>
          <w:sz w:val="20"/>
          <w:szCs w:val="20"/>
        </w:rPr>
        <w:t>el CAU expone lo siguiente:</w:t>
      </w:r>
    </w:p>
    <w:p w14:paraId="496BFE6D" w14:textId="77777777" w:rsidR="00B25632" w:rsidRPr="00551F4C" w:rsidRDefault="00B25632" w:rsidP="00B25632">
      <w:pPr>
        <w:spacing w:after="0" w:line="240" w:lineRule="auto"/>
        <w:ind w:left="420"/>
        <w:jc w:val="both"/>
        <w:rPr>
          <w:rFonts w:ascii="Museo Sans 300" w:hAnsi="Museo Sans 300" w:cs="Segoe UI"/>
          <w:sz w:val="20"/>
          <w:szCs w:val="20"/>
          <w:lang w:eastAsia="es-MX"/>
        </w:rPr>
      </w:pPr>
    </w:p>
    <w:p w14:paraId="62B4B555" w14:textId="6347834B" w:rsidR="005D0645" w:rsidRDefault="00B25632" w:rsidP="005D0645">
      <w:pPr>
        <w:spacing w:after="0" w:line="240" w:lineRule="auto"/>
        <w:ind w:left="708" w:right="425"/>
        <w:jc w:val="both"/>
        <w:rPr>
          <w:rFonts w:ascii="Museo 300" w:hAnsi="Museo 300"/>
          <w:sz w:val="16"/>
          <w:szCs w:val="16"/>
          <w:lang w:val="es-ES"/>
        </w:rPr>
      </w:pPr>
      <w:r w:rsidRPr="00C34300">
        <w:rPr>
          <w:rFonts w:ascii="Museo 300" w:hAnsi="Museo 300" w:cs="Segoe UI"/>
          <w:sz w:val="16"/>
          <w:szCs w:val="16"/>
          <w:lang w:eastAsia="es-MX"/>
        </w:rPr>
        <w:t>“[…]</w:t>
      </w:r>
      <w:r w:rsidR="00460D4C">
        <w:rPr>
          <w:rFonts w:ascii="Museo 300" w:hAnsi="Museo 300"/>
          <w:sz w:val="16"/>
          <w:szCs w:val="16"/>
        </w:rPr>
        <w:t xml:space="preserve"> </w:t>
      </w:r>
      <w:r w:rsidR="005D0645" w:rsidRPr="005D0645">
        <w:rPr>
          <w:rFonts w:ascii="Museo 300" w:hAnsi="Museo 300"/>
          <w:sz w:val="16"/>
          <w:szCs w:val="16"/>
          <w:lang w:val="es-ES"/>
        </w:rPr>
        <w:t>Con base en las pruebas analizadas, se establece que CAESS cuenta con la evidencia necesaria la cual permite determinar que en el suministro en referencia existió una alteración de la acometida del servicio eléctrico, consistente en la conexión de dos líneas directas hacia el interior de la vivienda. Dicha prueba se presenta en las fotografías n.° 1 y 2, en éstas, se puede observar los puntos de conexión, lo cual permite evidenciar que efectivamente existieron dos líneas directas en el suministro bajo análisis. </w:t>
      </w:r>
    </w:p>
    <w:p w14:paraId="4984B894" w14:textId="77777777" w:rsidR="005D0645" w:rsidRPr="005D0645" w:rsidRDefault="005D0645" w:rsidP="005D0645">
      <w:pPr>
        <w:spacing w:after="0" w:line="240" w:lineRule="auto"/>
        <w:ind w:left="708" w:right="425"/>
        <w:jc w:val="both"/>
        <w:rPr>
          <w:rFonts w:ascii="Museo 300" w:hAnsi="Museo 300"/>
          <w:sz w:val="16"/>
          <w:szCs w:val="16"/>
          <w:lang w:val="es-ES"/>
        </w:rPr>
      </w:pPr>
    </w:p>
    <w:p w14:paraId="499D79BC" w14:textId="14BD7A3D" w:rsidR="005D0645" w:rsidRDefault="005D0645" w:rsidP="005D0645">
      <w:pPr>
        <w:spacing w:after="0" w:line="240" w:lineRule="auto"/>
        <w:ind w:left="708" w:right="425"/>
        <w:jc w:val="both"/>
        <w:rPr>
          <w:rFonts w:ascii="Museo 300" w:hAnsi="Museo 300"/>
          <w:sz w:val="16"/>
          <w:szCs w:val="16"/>
          <w:lang w:val="es-ES"/>
        </w:rPr>
      </w:pPr>
      <w:r w:rsidRPr="005D0645">
        <w:rPr>
          <w:rFonts w:ascii="Museo 300" w:hAnsi="Museo 300"/>
          <w:sz w:val="16"/>
          <w:szCs w:val="16"/>
          <w:lang w:val="es-ES"/>
        </w:rPr>
        <w:t>A partir del archivo de fotografías presentado por la sociedad CAESS, del cual se ha clasificado como fotografías n.° 3 y 4, vinculado con el registro de lecturas de corriente instantánea presentada como evidencia, y que fue efectuada en las dos líneas conectadas directamente a la acometida de suministro, se ha observado la existencia de lecturas de corrien</w:t>
      </w:r>
      <w:r w:rsidR="00FA66D9">
        <w:rPr>
          <w:rFonts w:ascii="Museo 300" w:hAnsi="Museo 300"/>
          <w:sz w:val="16"/>
          <w:szCs w:val="16"/>
          <w:lang w:val="es-ES"/>
        </w:rPr>
        <w:t>te eléctrica con valores de +++ y +++</w:t>
      </w:r>
      <w:r w:rsidRPr="005D0645">
        <w:rPr>
          <w:rFonts w:ascii="Museo 300" w:hAnsi="Museo 300"/>
          <w:sz w:val="16"/>
          <w:szCs w:val="16"/>
          <w:lang w:val="es-ES"/>
        </w:rPr>
        <w:t xml:space="preserve"> amperios,  que estaban circulando en dichas líneas que se encontraban sin medición, valores de corriente tomados por CAESS. </w:t>
      </w:r>
    </w:p>
    <w:p w14:paraId="381B4DAD" w14:textId="77777777" w:rsidR="005D0645" w:rsidRPr="005D0645" w:rsidRDefault="005D0645" w:rsidP="005D0645">
      <w:pPr>
        <w:spacing w:after="0" w:line="240" w:lineRule="auto"/>
        <w:ind w:left="708" w:right="425"/>
        <w:jc w:val="both"/>
        <w:rPr>
          <w:rFonts w:ascii="Museo 300" w:hAnsi="Museo 300"/>
          <w:sz w:val="16"/>
          <w:szCs w:val="16"/>
          <w:lang w:val="es-ES"/>
        </w:rPr>
      </w:pPr>
    </w:p>
    <w:p w14:paraId="0C90333F" w14:textId="395404CD" w:rsidR="00B25632" w:rsidRPr="00BE63E7" w:rsidRDefault="005D0645" w:rsidP="005D0645">
      <w:pPr>
        <w:spacing w:after="0" w:line="240" w:lineRule="auto"/>
        <w:ind w:left="708" w:right="425"/>
        <w:jc w:val="both"/>
        <w:rPr>
          <w:rFonts w:ascii="Museo 300" w:hAnsi="Museo 300"/>
          <w:color w:val="000000" w:themeColor="text1"/>
          <w:sz w:val="16"/>
          <w:szCs w:val="16"/>
        </w:rPr>
      </w:pPr>
      <w:r w:rsidRPr="005D0645">
        <w:rPr>
          <w:rFonts w:ascii="Museo 300" w:hAnsi="Museo 300"/>
          <w:sz w:val="16"/>
          <w:szCs w:val="16"/>
          <w:lang w:val="es-ES"/>
        </w:rPr>
        <w:t xml:space="preserve">De lo antes expuesto, se considera que la distribuidora ha aportado pruebas que permiten establecer la existencia de una condición irregular, la cual no permitía el registro de toda la energía que demandaba el usuario. </w:t>
      </w:r>
      <w:r w:rsidR="00B841EC" w:rsidRPr="00B841EC">
        <w:rPr>
          <w:rFonts w:ascii="Museo 300" w:hAnsi="Museo 300"/>
          <w:sz w:val="16"/>
          <w:szCs w:val="16"/>
          <w:lang w:val="es-ES"/>
        </w:rPr>
        <w:t xml:space="preserve"> </w:t>
      </w:r>
      <w:r w:rsidR="00B25632" w:rsidRPr="00C34300">
        <w:rPr>
          <w:rFonts w:ascii="Museo 300" w:hAnsi="Museo 300" w:cs="Segoe UI"/>
          <w:sz w:val="16"/>
          <w:szCs w:val="16"/>
          <w:lang w:val="es-ES" w:eastAsia="es-MX"/>
        </w:rPr>
        <w:t>[…]</w:t>
      </w:r>
    </w:p>
    <w:p w14:paraId="715196D9" w14:textId="2755D74C" w:rsidR="00B24380" w:rsidRPr="00B625C6" w:rsidRDefault="00B24380" w:rsidP="00B94CB6">
      <w:pPr>
        <w:spacing w:after="0" w:line="240" w:lineRule="auto"/>
        <w:ind w:right="567"/>
        <w:jc w:val="both"/>
        <w:rPr>
          <w:rFonts w:ascii="Museo Sans 300" w:eastAsia="Calibri" w:hAnsi="Museo Sans 300" w:cs="Segoe UI"/>
          <w:sz w:val="16"/>
          <w:szCs w:val="16"/>
          <w:lang w:eastAsia="es-MX"/>
        </w:rPr>
      </w:pPr>
    </w:p>
    <w:p w14:paraId="739EE9B5" w14:textId="16617047" w:rsidR="003A3607" w:rsidRDefault="003A3607" w:rsidP="003A3607">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En cuanto al usuario</w:t>
      </w:r>
      <w:r w:rsidRPr="003A3607">
        <w:rPr>
          <w:rFonts w:ascii="Museo Sans 300" w:hAnsi="Museo Sans 300"/>
          <w:sz w:val="20"/>
          <w:szCs w:val="20"/>
        </w:rPr>
        <w:t>, cabe aclarar que no presentó elementos probatorios que debieran ser analizados.</w:t>
      </w:r>
    </w:p>
    <w:p w14:paraId="07D4BBAA" w14:textId="77777777" w:rsidR="003A3607" w:rsidRPr="003A3607" w:rsidRDefault="003A3607" w:rsidP="003A3607">
      <w:pPr>
        <w:autoSpaceDE w:val="0"/>
        <w:autoSpaceDN w:val="0"/>
        <w:adjustRightInd w:val="0"/>
        <w:spacing w:after="0" w:line="240" w:lineRule="auto"/>
        <w:ind w:left="426"/>
        <w:jc w:val="both"/>
        <w:rPr>
          <w:rFonts w:ascii="Museo Sans 300" w:hAnsi="Museo Sans 300"/>
          <w:sz w:val="20"/>
          <w:szCs w:val="20"/>
        </w:rPr>
      </w:pPr>
    </w:p>
    <w:p w14:paraId="7546288E" w14:textId="341FE1E8" w:rsidR="002D366C" w:rsidRPr="002D366C" w:rsidRDefault="009A69A9" w:rsidP="002D366C">
      <w:pPr>
        <w:autoSpaceDE w:val="0"/>
        <w:autoSpaceDN w:val="0"/>
        <w:adjustRightInd w:val="0"/>
        <w:spacing w:after="0" w:line="240" w:lineRule="auto"/>
        <w:ind w:left="426"/>
        <w:jc w:val="both"/>
        <w:rPr>
          <w:rFonts w:ascii="Museo Sans 300" w:hAnsi="Museo Sans 300"/>
          <w:sz w:val="20"/>
          <w:szCs w:val="20"/>
        </w:rPr>
      </w:pPr>
      <w:r w:rsidRPr="00B001F2">
        <w:rPr>
          <w:rFonts w:ascii="Museo Sans 300" w:eastAsia="Calibri" w:hAnsi="Museo Sans 300" w:cs="Segoe UI"/>
          <w:sz w:val="20"/>
          <w:szCs w:val="20"/>
          <w:lang w:eastAsia="es-MX"/>
        </w:rPr>
        <w:t xml:space="preserve">Conforme lo anterior, el CAU </w:t>
      </w:r>
      <w:r w:rsidR="002D366C">
        <w:rPr>
          <w:rFonts w:ascii="Museo Sans 300" w:eastAsia="Calibri" w:hAnsi="Museo Sans 300" w:cs="Segoe UI"/>
          <w:sz w:val="20"/>
          <w:szCs w:val="20"/>
          <w:lang w:eastAsia="es-MX"/>
        </w:rPr>
        <w:t>estableci</w:t>
      </w:r>
      <w:r w:rsidRPr="00B001F2">
        <w:rPr>
          <w:rFonts w:ascii="Museo Sans 300" w:eastAsia="Calibri" w:hAnsi="Museo Sans 300" w:cs="Segoe UI"/>
          <w:sz w:val="20"/>
          <w:szCs w:val="20"/>
          <w:lang w:eastAsia="es-MX"/>
        </w:rPr>
        <w:t xml:space="preserve">ó en </w:t>
      </w:r>
      <w:r w:rsidR="00B94CB6" w:rsidRPr="00B001F2">
        <w:rPr>
          <w:rFonts w:ascii="Museo Sans 300" w:eastAsia="Calibri" w:hAnsi="Museo Sans 300" w:cs="Segoe UI"/>
          <w:sz w:val="20"/>
          <w:szCs w:val="20"/>
          <w:lang w:eastAsia="es-MX"/>
        </w:rPr>
        <w:t>el informe técnico</w:t>
      </w:r>
      <w:r w:rsidR="00B24380" w:rsidRPr="00B001F2">
        <w:rPr>
          <w:rFonts w:ascii="Museo Sans 300" w:eastAsia="Calibri" w:hAnsi="Museo Sans 300" w:cs="Segoe UI"/>
          <w:sz w:val="20"/>
          <w:szCs w:val="20"/>
          <w:lang w:eastAsia="es-MX"/>
        </w:rPr>
        <w:t xml:space="preserve"> N.° IT-</w:t>
      </w:r>
      <w:r w:rsidR="000F7D35">
        <w:rPr>
          <w:rFonts w:ascii="Museo Sans 300" w:eastAsia="Calibri" w:hAnsi="Museo Sans 300"/>
          <w:sz w:val="20"/>
          <w:szCs w:val="20"/>
        </w:rPr>
        <w:t>322-</w:t>
      </w:r>
      <w:r w:rsidR="00FA66D9">
        <w:rPr>
          <w:rFonts w:ascii="Museo Sans 300" w:eastAsia="Calibri" w:hAnsi="Museo Sans 300"/>
          <w:sz w:val="20"/>
          <w:szCs w:val="20"/>
        </w:rPr>
        <w:t>+++</w:t>
      </w:r>
      <w:r w:rsidR="000F7D35">
        <w:rPr>
          <w:rFonts w:ascii="Museo Sans 300" w:eastAsia="Calibri" w:hAnsi="Museo Sans 300"/>
          <w:sz w:val="20"/>
          <w:szCs w:val="20"/>
        </w:rPr>
        <w:t>-CAU</w:t>
      </w:r>
      <w:r w:rsidRPr="00B001F2">
        <w:rPr>
          <w:rFonts w:ascii="Museo Sans 300" w:eastAsia="Calibri" w:hAnsi="Museo Sans 300" w:cs="Segoe UI"/>
          <w:sz w:val="20"/>
          <w:szCs w:val="20"/>
          <w:lang w:eastAsia="es-MX"/>
        </w:rPr>
        <w:t xml:space="preserve"> </w:t>
      </w:r>
      <w:r w:rsidR="002D366C" w:rsidRPr="002D366C">
        <w:rPr>
          <w:rFonts w:ascii="Museo Sans 300" w:hAnsi="Museo Sans 300"/>
          <w:sz w:val="20"/>
          <w:szCs w:val="20"/>
        </w:rPr>
        <w:t>los hechos siguientes:  </w:t>
      </w:r>
    </w:p>
    <w:p w14:paraId="1F8EB903" w14:textId="77777777" w:rsidR="002D366C" w:rsidRPr="002D366C" w:rsidRDefault="002D366C" w:rsidP="002D366C">
      <w:pPr>
        <w:autoSpaceDE w:val="0"/>
        <w:autoSpaceDN w:val="0"/>
        <w:adjustRightInd w:val="0"/>
        <w:spacing w:after="0" w:line="240" w:lineRule="auto"/>
        <w:ind w:left="426"/>
        <w:jc w:val="both"/>
        <w:rPr>
          <w:rFonts w:ascii="Museo Sans 300" w:hAnsi="Museo Sans 300"/>
          <w:sz w:val="20"/>
          <w:szCs w:val="20"/>
        </w:rPr>
      </w:pPr>
      <w:r w:rsidRPr="002D366C">
        <w:rPr>
          <w:rFonts w:ascii="Museo Sans 300" w:hAnsi="Museo Sans 300"/>
          <w:sz w:val="20"/>
          <w:szCs w:val="20"/>
        </w:rPr>
        <w:t> </w:t>
      </w:r>
    </w:p>
    <w:p w14:paraId="415C7172" w14:textId="71567508" w:rsidR="002D366C" w:rsidRPr="002D366C" w:rsidRDefault="002D366C" w:rsidP="00EA3FCC">
      <w:pPr>
        <w:numPr>
          <w:ilvl w:val="0"/>
          <w:numId w:val="25"/>
        </w:numPr>
        <w:tabs>
          <w:tab w:val="clear" w:pos="720"/>
          <w:tab w:val="num" w:pos="1276"/>
        </w:tabs>
        <w:autoSpaceDE w:val="0"/>
        <w:autoSpaceDN w:val="0"/>
        <w:adjustRightInd w:val="0"/>
        <w:spacing w:after="0" w:line="240" w:lineRule="auto"/>
        <w:ind w:left="993"/>
        <w:jc w:val="both"/>
        <w:rPr>
          <w:rFonts w:ascii="Museo Sans 300" w:hAnsi="Museo Sans 300"/>
          <w:sz w:val="20"/>
          <w:szCs w:val="20"/>
        </w:rPr>
      </w:pPr>
      <w:r w:rsidRPr="002D366C">
        <w:rPr>
          <w:rFonts w:ascii="Museo Sans 300" w:hAnsi="Museo Sans 300"/>
          <w:sz w:val="20"/>
          <w:szCs w:val="20"/>
          <w:lang w:val="es-ES"/>
        </w:rPr>
        <w:lastRenderedPageBreak/>
        <w:t>Por medio de las fotografías constató que existía</w:t>
      </w:r>
      <w:r>
        <w:rPr>
          <w:rFonts w:ascii="Museo Sans 300" w:hAnsi="Museo Sans 300"/>
          <w:sz w:val="20"/>
          <w:szCs w:val="20"/>
          <w:lang w:val="es-ES"/>
        </w:rPr>
        <w:t>n</w:t>
      </w:r>
      <w:r w:rsidRPr="002D366C">
        <w:rPr>
          <w:rFonts w:ascii="Museo Sans 300" w:hAnsi="Museo Sans 300"/>
          <w:sz w:val="20"/>
          <w:szCs w:val="20"/>
          <w:lang w:val="es-ES"/>
        </w:rPr>
        <w:t> </w:t>
      </w:r>
      <w:r>
        <w:rPr>
          <w:rFonts w:ascii="Museo Sans 300" w:hAnsi="Museo Sans 300"/>
          <w:sz w:val="20"/>
          <w:szCs w:val="20"/>
        </w:rPr>
        <w:t xml:space="preserve">dos líneas eléctricas </w:t>
      </w:r>
      <w:r w:rsidRPr="002D366C">
        <w:rPr>
          <w:rFonts w:ascii="Museo Sans 300" w:hAnsi="Museo Sans 300"/>
          <w:sz w:val="20"/>
          <w:szCs w:val="20"/>
        </w:rPr>
        <w:t>conectad</w:t>
      </w:r>
      <w:r>
        <w:rPr>
          <w:rFonts w:ascii="Museo Sans 300" w:hAnsi="Museo Sans 300"/>
          <w:sz w:val="20"/>
          <w:szCs w:val="20"/>
        </w:rPr>
        <w:t>as</w:t>
      </w:r>
      <w:r w:rsidRPr="002D366C">
        <w:rPr>
          <w:rFonts w:ascii="Museo Sans 300" w:hAnsi="Museo Sans 300"/>
          <w:sz w:val="20"/>
          <w:szCs w:val="20"/>
        </w:rPr>
        <w:t xml:space="preserve"> a la acometida del suministro que se derivaba</w:t>
      </w:r>
      <w:r>
        <w:rPr>
          <w:rFonts w:ascii="Museo Sans 300" w:hAnsi="Museo Sans 300"/>
          <w:sz w:val="20"/>
          <w:szCs w:val="20"/>
        </w:rPr>
        <w:t>n</w:t>
      </w:r>
      <w:r w:rsidRPr="002D366C">
        <w:rPr>
          <w:rFonts w:ascii="Museo Sans 300" w:hAnsi="Museo Sans 300"/>
          <w:sz w:val="20"/>
          <w:szCs w:val="20"/>
        </w:rPr>
        <w:t xml:space="preserve"> hacia el interior de la vivienda</w:t>
      </w:r>
      <w:r w:rsidRPr="002D366C">
        <w:rPr>
          <w:rFonts w:ascii="Museo Sans 300" w:hAnsi="Museo Sans 300"/>
          <w:sz w:val="20"/>
          <w:szCs w:val="20"/>
          <w:lang w:val="es-ES"/>
        </w:rPr>
        <w:t>.</w:t>
      </w:r>
      <w:r w:rsidRPr="002D366C">
        <w:rPr>
          <w:rFonts w:ascii="Museo Sans 300" w:hAnsi="Museo Sans 300"/>
          <w:sz w:val="20"/>
          <w:szCs w:val="20"/>
        </w:rPr>
        <w:t> </w:t>
      </w:r>
    </w:p>
    <w:p w14:paraId="1278F596" w14:textId="77777777" w:rsidR="002D366C" w:rsidRPr="002D366C" w:rsidRDefault="002D366C" w:rsidP="00EA3FCC">
      <w:pPr>
        <w:tabs>
          <w:tab w:val="num" w:pos="1276"/>
        </w:tabs>
        <w:autoSpaceDE w:val="0"/>
        <w:autoSpaceDN w:val="0"/>
        <w:adjustRightInd w:val="0"/>
        <w:spacing w:after="0" w:line="240" w:lineRule="auto"/>
        <w:ind w:left="993"/>
        <w:jc w:val="both"/>
        <w:rPr>
          <w:rFonts w:ascii="Museo Sans 300" w:hAnsi="Museo Sans 300"/>
          <w:sz w:val="20"/>
          <w:szCs w:val="20"/>
        </w:rPr>
      </w:pPr>
      <w:r w:rsidRPr="002D366C">
        <w:rPr>
          <w:rFonts w:ascii="Museo Sans 300" w:hAnsi="Museo Sans 300"/>
          <w:sz w:val="20"/>
          <w:szCs w:val="20"/>
        </w:rPr>
        <w:t> </w:t>
      </w:r>
    </w:p>
    <w:p w14:paraId="457246CC" w14:textId="7ABD3E76" w:rsidR="002D366C" w:rsidRPr="002D366C" w:rsidRDefault="002D366C" w:rsidP="00EA3FCC">
      <w:pPr>
        <w:numPr>
          <w:ilvl w:val="0"/>
          <w:numId w:val="25"/>
        </w:numPr>
        <w:tabs>
          <w:tab w:val="clear" w:pos="720"/>
          <w:tab w:val="num" w:pos="1276"/>
        </w:tabs>
        <w:autoSpaceDE w:val="0"/>
        <w:autoSpaceDN w:val="0"/>
        <w:adjustRightInd w:val="0"/>
        <w:spacing w:after="0" w:line="240" w:lineRule="auto"/>
        <w:ind w:left="993"/>
        <w:jc w:val="both"/>
        <w:rPr>
          <w:rFonts w:ascii="Museo Sans 300" w:hAnsi="Museo Sans 300"/>
          <w:sz w:val="20"/>
          <w:szCs w:val="20"/>
          <w:lang w:val="es-ES"/>
        </w:rPr>
      </w:pPr>
      <w:r w:rsidRPr="002D366C">
        <w:rPr>
          <w:rFonts w:ascii="Museo Sans 300" w:hAnsi="Museo Sans 300"/>
          <w:sz w:val="20"/>
          <w:szCs w:val="20"/>
          <w:lang w:val="es-ES"/>
        </w:rPr>
        <w:t>La</w:t>
      </w:r>
      <w:r>
        <w:rPr>
          <w:rFonts w:ascii="Museo Sans 300" w:hAnsi="Museo Sans 300"/>
          <w:sz w:val="20"/>
          <w:szCs w:val="20"/>
          <w:lang w:val="es-ES"/>
        </w:rPr>
        <w:t>s</w:t>
      </w:r>
      <w:r w:rsidRPr="002D366C">
        <w:rPr>
          <w:rFonts w:ascii="Museo Sans 300" w:hAnsi="Museo Sans 300"/>
          <w:sz w:val="20"/>
          <w:szCs w:val="20"/>
          <w:lang w:val="es-ES"/>
        </w:rPr>
        <w:t xml:space="preserve"> lectura</w:t>
      </w:r>
      <w:r>
        <w:rPr>
          <w:rFonts w:ascii="Museo Sans 300" w:hAnsi="Museo Sans 300"/>
          <w:sz w:val="20"/>
          <w:szCs w:val="20"/>
          <w:lang w:val="es-ES"/>
        </w:rPr>
        <w:t>s</w:t>
      </w:r>
      <w:r w:rsidRPr="002D366C">
        <w:rPr>
          <w:rFonts w:ascii="Museo Sans 300" w:hAnsi="Museo Sans 300"/>
          <w:sz w:val="20"/>
          <w:szCs w:val="20"/>
          <w:lang w:val="es-ES"/>
        </w:rPr>
        <w:t xml:space="preserve"> de corriente</w:t>
      </w:r>
      <w:r>
        <w:rPr>
          <w:rFonts w:ascii="Museo Sans 300" w:hAnsi="Museo Sans 300"/>
          <w:sz w:val="20"/>
          <w:szCs w:val="20"/>
          <w:lang w:val="es-ES"/>
        </w:rPr>
        <w:t>s</w:t>
      </w:r>
      <w:r w:rsidRPr="002D366C">
        <w:rPr>
          <w:rFonts w:ascii="Museo Sans 300" w:hAnsi="Museo Sans 300"/>
          <w:sz w:val="20"/>
          <w:szCs w:val="20"/>
          <w:lang w:val="es-ES"/>
        </w:rPr>
        <w:t xml:space="preserve"> instantánea</w:t>
      </w:r>
      <w:r>
        <w:rPr>
          <w:rFonts w:ascii="Museo Sans 300" w:hAnsi="Museo Sans 300"/>
          <w:sz w:val="20"/>
          <w:szCs w:val="20"/>
          <w:lang w:val="es-ES"/>
        </w:rPr>
        <w:t>s</w:t>
      </w:r>
      <w:r w:rsidRPr="002D366C">
        <w:rPr>
          <w:rFonts w:ascii="Museo Sans 300" w:hAnsi="Museo Sans 300"/>
          <w:sz w:val="20"/>
          <w:szCs w:val="20"/>
          <w:lang w:val="es-ES"/>
        </w:rPr>
        <w:t xml:space="preserve"> de </w:t>
      </w:r>
      <w:r w:rsidR="00FA66D9">
        <w:rPr>
          <w:rFonts w:ascii="Museo Sans 300" w:hAnsi="Museo Sans 300"/>
          <w:sz w:val="20"/>
          <w:szCs w:val="20"/>
          <w:lang w:val="es-ES"/>
        </w:rPr>
        <w:t>+++ y +++</w:t>
      </w:r>
      <w:r w:rsidRPr="002D366C">
        <w:rPr>
          <w:rFonts w:ascii="Museo Sans 300" w:hAnsi="Museo Sans 300"/>
          <w:sz w:val="20"/>
          <w:szCs w:val="20"/>
          <w:lang w:val="es-ES"/>
        </w:rPr>
        <w:t xml:space="preserve"> amperios permitió establecer que al momento de la inspección realizada el </w:t>
      </w:r>
      <w:r>
        <w:rPr>
          <w:rFonts w:ascii="Museo Sans 300" w:hAnsi="Museo Sans 300"/>
          <w:sz w:val="20"/>
          <w:szCs w:val="20"/>
          <w:lang w:val="es-ES"/>
        </w:rPr>
        <w:t>29</w:t>
      </w:r>
      <w:r w:rsidRPr="002D366C">
        <w:rPr>
          <w:rFonts w:ascii="Museo Sans 300" w:hAnsi="Museo Sans 300"/>
          <w:sz w:val="20"/>
          <w:szCs w:val="20"/>
          <w:lang w:val="es-ES"/>
        </w:rPr>
        <w:t> de </w:t>
      </w:r>
      <w:r>
        <w:rPr>
          <w:rFonts w:ascii="Museo Sans 300" w:hAnsi="Museo Sans 300"/>
          <w:sz w:val="20"/>
          <w:szCs w:val="20"/>
          <w:lang w:val="es-ES"/>
        </w:rPr>
        <w:t>mayo</w:t>
      </w:r>
      <w:r w:rsidRPr="002D366C">
        <w:rPr>
          <w:rFonts w:ascii="Museo Sans 300" w:hAnsi="Museo Sans 300"/>
          <w:sz w:val="20"/>
          <w:szCs w:val="20"/>
          <w:lang w:val="es-ES"/>
        </w:rPr>
        <w:t> de 20</w:t>
      </w:r>
      <w:r>
        <w:rPr>
          <w:rFonts w:ascii="Museo Sans 300" w:hAnsi="Museo Sans 300"/>
          <w:sz w:val="20"/>
          <w:szCs w:val="20"/>
          <w:lang w:val="es-ES"/>
        </w:rPr>
        <w:t>20</w:t>
      </w:r>
      <w:r w:rsidRPr="002D366C">
        <w:rPr>
          <w:rFonts w:ascii="Museo Sans 300" w:hAnsi="Museo Sans 300"/>
          <w:sz w:val="20"/>
          <w:szCs w:val="20"/>
          <w:lang w:val="es-ES"/>
        </w:rPr>
        <w:t>, la</w:t>
      </w:r>
      <w:r>
        <w:rPr>
          <w:rFonts w:ascii="Museo Sans 300" w:hAnsi="Museo Sans 300"/>
          <w:sz w:val="20"/>
          <w:szCs w:val="20"/>
          <w:lang w:val="es-ES"/>
        </w:rPr>
        <w:t>s</w:t>
      </w:r>
      <w:r w:rsidRPr="002D366C">
        <w:rPr>
          <w:rFonts w:ascii="Museo Sans 300" w:hAnsi="Museo Sans 300"/>
          <w:sz w:val="20"/>
          <w:szCs w:val="20"/>
          <w:lang w:val="es-ES"/>
        </w:rPr>
        <w:t xml:space="preserve"> línea</w:t>
      </w:r>
      <w:r>
        <w:rPr>
          <w:rFonts w:ascii="Museo Sans 300" w:hAnsi="Museo Sans 300"/>
          <w:sz w:val="20"/>
          <w:szCs w:val="20"/>
          <w:lang w:val="es-ES"/>
        </w:rPr>
        <w:t>s</w:t>
      </w:r>
      <w:r w:rsidRPr="002D366C">
        <w:rPr>
          <w:rFonts w:ascii="Museo Sans 300" w:hAnsi="Museo Sans 300"/>
          <w:sz w:val="20"/>
          <w:szCs w:val="20"/>
          <w:lang w:val="es-ES"/>
        </w:rPr>
        <w:t xml:space="preserve"> conectada</w:t>
      </w:r>
      <w:r>
        <w:rPr>
          <w:rFonts w:ascii="Museo Sans 300" w:hAnsi="Museo Sans 300"/>
          <w:sz w:val="20"/>
          <w:szCs w:val="20"/>
          <w:lang w:val="es-ES"/>
        </w:rPr>
        <w:t>s</w:t>
      </w:r>
      <w:r w:rsidRPr="002D366C">
        <w:rPr>
          <w:rFonts w:ascii="Museo Sans 300" w:hAnsi="Museo Sans 300"/>
          <w:sz w:val="20"/>
          <w:szCs w:val="20"/>
          <w:lang w:val="es-ES"/>
        </w:rPr>
        <w:t xml:space="preserve"> a la acometida estaba</w:t>
      </w:r>
      <w:r>
        <w:rPr>
          <w:rFonts w:ascii="Museo Sans 300" w:hAnsi="Museo Sans 300"/>
          <w:sz w:val="20"/>
          <w:szCs w:val="20"/>
          <w:lang w:val="es-ES"/>
        </w:rPr>
        <w:t>n</w:t>
      </w:r>
      <w:r w:rsidRPr="002D366C">
        <w:rPr>
          <w:rFonts w:ascii="Museo Sans 300" w:hAnsi="Museo Sans 300"/>
          <w:sz w:val="20"/>
          <w:szCs w:val="20"/>
          <w:lang w:val="es-ES"/>
        </w:rPr>
        <w:t xml:space="preserve"> siendo utilizada</w:t>
      </w:r>
      <w:r w:rsidR="00785589">
        <w:rPr>
          <w:rFonts w:ascii="Museo Sans 300" w:hAnsi="Museo Sans 300"/>
          <w:sz w:val="20"/>
          <w:szCs w:val="20"/>
          <w:lang w:val="es-ES"/>
        </w:rPr>
        <w:t>s</w:t>
      </w:r>
      <w:r w:rsidRPr="002D366C">
        <w:rPr>
          <w:rFonts w:ascii="Museo Sans 300" w:hAnsi="Museo Sans 300"/>
          <w:sz w:val="20"/>
          <w:szCs w:val="20"/>
          <w:lang w:val="es-ES"/>
        </w:rPr>
        <w:t>. </w:t>
      </w:r>
    </w:p>
    <w:p w14:paraId="4C12C8A4" w14:textId="77777777" w:rsidR="002D366C" w:rsidRPr="002D366C" w:rsidRDefault="002D366C" w:rsidP="00EA3FCC">
      <w:pPr>
        <w:tabs>
          <w:tab w:val="num" w:pos="1276"/>
        </w:tabs>
        <w:autoSpaceDE w:val="0"/>
        <w:autoSpaceDN w:val="0"/>
        <w:adjustRightInd w:val="0"/>
        <w:spacing w:after="0" w:line="240" w:lineRule="auto"/>
        <w:ind w:left="993"/>
        <w:jc w:val="both"/>
        <w:rPr>
          <w:rFonts w:ascii="Museo Sans 300" w:hAnsi="Museo Sans 300"/>
          <w:sz w:val="20"/>
          <w:szCs w:val="20"/>
          <w:lang w:val="es-ES"/>
        </w:rPr>
      </w:pPr>
      <w:r w:rsidRPr="002D366C">
        <w:rPr>
          <w:rFonts w:ascii="Museo Sans 300" w:hAnsi="Museo Sans 300"/>
          <w:sz w:val="20"/>
          <w:szCs w:val="20"/>
          <w:lang w:val="es-ES"/>
        </w:rPr>
        <w:t> </w:t>
      </w:r>
    </w:p>
    <w:p w14:paraId="07A80ED4" w14:textId="77777777" w:rsidR="002D366C" w:rsidRPr="002D366C" w:rsidRDefault="002D366C" w:rsidP="00EA3FCC">
      <w:pPr>
        <w:numPr>
          <w:ilvl w:val="0"/>
          <w:numId w:val="25"/>
        </w:numPr>
        <w:tabs>
          <w:tab w:val="clear" w:pos="720"/>
          <w:tab w:val="num" w:pos="1276"/>
        </w:tabs>
        <w:autoSpaceDE w:val="0"/>
        <w:autoSpaceDN w:val="0"/>
        <w:adjustRightInd w:val="0"/>
        <w:spacing w:after="0" w:line="240" w:lineRule="auto"/>
        <w:ind w:left="993"/>
        <w:jc w:val="both"/>
        <w:rPr>
          <w:rFonts w:ascii="Museo Sans 300" w:hAnsi="Museo Sans 300"/>
          <w:sz w:val="20"/>
          <w:szCs w:val="20"/>
          <w:lang w:val="es-ES"/>
        </w:rPr>
      </w:pPr>
      <w:r w:rsidRPr="002D366C">
        <w:rPr>
          <w:rFonts w:ascii="Museo Sans 300" w:hAnsi="Museo Sans 300"/>
          <w:sz w:val="20"/>
          <w:szCs w:val="20"/>
          <w:lang w:val="es-ES"/>
        </w:rPr>
        <w:t>Del historial de consumo se observó un incremento considerable de la cantidad de energía registrada después de corregida la condición irregular.   </w:t>
      </w:r>
    </w:p>
    <w:p w14:paraId="554D86EC" w14:textId="77777777" w:rsidR="002D366C" w:rsidRPr="002D366C" w:rsidRDefault="002D366C" w:rsidP="002D366C">
      <w:pPr>
        <w:autoSpaceDE w:val="0"/>
        <w:autoSpaceDN w:val="0"/>
        <w:adjustRightInd w:val="0"/>
        <w:spacing w:after="0" w:line="240" w:lineRule="auto"/>
        <w:ind w:left="426"/>
        <w:jc w:val="both"/>
        <w:rPr>
          <w:rFonts w:ascii="Museo Sans 300" w:hAnsi="Museo Sans 300"/>
          <w:sz w:val="20"/>
          <w:szCs w:val="20"/>
        </w:rPr>
      </w:pPr>
      <w:r w:rsidRPr="002D366C">
        <w:rPr>
          <w:rFonts w:ascii="Museo Sans 300" w:hAnsi="Museo Sans 300"/>
          <w:sz w:val="20"/>
          <w:szCs w:val="20"/>
        </w:rPr>
        <w:t> </w:t>
      </w:r>
    </w:p>
    <w:p w14:paraId="1A3DF683" w14:textId="4439CE0B" w:rsidR="002D366C" w:rsidRPr="002D366C" w:rsidRDefault="002D366C" w:rsidP="002D366C">
      <w:pPr>
        <w:autoSpaceDE w:val="0"/>
        <w:autoSpaceDN w:val="0"/>
        <w:adjustRightInd w:val="0"/>
        <w:spacing w:after="0" w:line="240" w:lineRule="auto"/>
        <w:ind w:left="426"/>
        <w:jc w:val="both"/>
        <w:rPr>
          <w:rFonts w:ascii="Museo Sans 300" w:hAnsi="Museo Sans 300"/>
          <w:sz w:val="20"/>
          <w:szCs w:val="20"/>
        </w:rPr>
      </w:pPr>
      <w:r w:rsidRPr="002D366C">
        <w:rPr>
          <w:rFonts w:ascii="Museo Sans 300" w:hAnsi="Museo Sans 300"/>
          <w:sz w:val="20"/>
          <w:szCs w:val="20"/>
          <w:lang w:val="es-ES"/>
        </w:rPr>
        <w:t>Con fundamento en lo expuesto, el CAU comprobó la existencia de una condición irregular consistente en </w:t>
      </w:r>
      <w:r w:rsidR="00785589">
        <w:rPr>
          <w:rFonts w:ascii="Museo Sans 300" w:hAnsi="Museo Sans 300"/>
          <w:sz w:val="20"/>
          <w:szCs w:val="20"/>
        </w:rPr>
        <w:t xml:space="preserve">dos líneas eléctricas </w:t>
      </w:r>
      <w:r w:rsidR="00785589" w:rsidRPr="002D366C">
        <w:rPr>
          <w:rFonts w:ascii="Museo Sans 300" w:hAnsi="Museo Sans 300"/>
          <w:sz w:val="20"/>
          <w:szCs w:val="20"/>
        </w:rPr>
        <w:t>conectad</w:t>
      </w:r>
      <w:r w:rsidR="00785589">
        <w:rPr>
          <w:rFonts w:ascii="Museo Sans 300" w:hAnsi="Museo Sans 300"/>
          <w:sz w:val="20"/>
          <w:szCs w:val="20"/>
        </w:rPr>
        <w:t>as</w:t>
      </w:r>
      <w:r w:rsidR="00785589" w:rsidRPr="002D366C">
        <w:rPr>
          <w:rFonts w:ascii="Museo Sans 300" w:hAnsi="Museo Sans 300"/>
          <w:sz w:val="20"/>
          <w:szCs w:val="20"/>
        </w:rPr>
        <w:t xml:space="preserve"> </w:t>
      </w:r>
      <w:r w:rsidRPr="002D366C">
        <w:rPr>
          <w:rFonts w:ascii="Museo Sans 300" w:hAnsi="Museo Sans 300"/>
          <w:sz w:val="20"/>
          <w:szCs w:val="20"/>
          <w:lang w:val="es-ES"/>
        </w:rPr>
        <w:t>directa</w:t>
      </w:r>
      <w:r w:rsidR="00785589">
        <w:rPr>
          <w:rFonts w:ascii="Museo Sans 300" w:hAnsi="Museo Sans 300"/>
          <w:sz w:val="20"/>
          <w:szCs w:val="20"/>
          <w:lang w:val="es-ES"/>
        </w:rPr>
        <w:t>mente</w:t>
      </w:r>
      <w:r w:rsidRPr="002D366C">
        <w:rPr>
          <w:rFonts w:ascii="Museo Sans 300" w:hAnsi="Museo Sans 300"/>
          <w:sz w:val="20"/>
          <w:szCs w:val="20"/>
          <w:lang w:val="es-ES"/>
        </w:rPr>
        <w:t xml:space="preserve"> desde la acometida de alimentación de la distribuidora con un nivel de tensión de 120 voltios sin medición; condición que afectó el correcto registro de la energía que fue consumida en el citado suministro</w:t>
      </w:r>
    </w:p>
    <w:p w14:paraId="64C67C22" w14:textId="6092A80F" w:rsidR="00287F63" w:rsidRDefault="00287F63" w:rsidP="002D366C">
      <w:pPr>
        <w:autoSpaceDE w:val="0"/>
        <w:autoSpaceDN w:val="0"/>
        <w:adjustRightInd w:val="0"/>
        <w:spacing w:after="0" w:line="240" w:lineRule="auto"/>
        <w:ind w:left="426"/>
        <w:jc w:val="both"/>
        <w:rPr>
          <w:rFonts w:ascii="Museo Sans 300" w:eastAsia="Calibri" w:hAnsi="Museo Sans 300" w:cs="Segoe UI"/>
          <w:sz w:val="20"/>
          <w:szCs w:val="20"/>
          <w:lang w:val="es-ES" w:eastAsia="es-MX"/>
        </w:rPr>
      </w:pPr>
    </w:p>
    <w:p w14:paraId="15D548C4" w14:textId="246DC62F" w:rsidR="009A69A9" w:rsidRPr="003578C1" w:rsidRDefault="009A69A9" w:rsidP="009A69A9">
      <w:pPr>
        <w:spacing w:after="0" w:line="240" w:lineRule="auto"/>
        <w:ind w:left="420"/>
        <w:jc w:val="both"/>
        <w:textAlignment w:val="baseline"/>
        <w:rPr>
          <w:rFonts w:ascii="Museo Sans 300" w:eastAsia="Calibri" w:hAnsi="Museo Sans 300" w:cs="Segoe UI"/>
          <w:sz w:val="20"/>
          <w:szCs w:val="20"/>
          <w:lang w:val="es-ES" w:eastAsia="es-MX"/>
        </w:rPr>
      </w:pPr>
      <w:r w:rsidRPr="003578C1">
        <w:rPr>
          <w:rFonts w:ascii="Museo Sans 300" w:eastAsia="Calibri" w:hAnsi="Museo Sans 300" w:cs="Segoe UI"/>
          <w:sz w:val="20"/>
          <w:szCs w:val="20"/>
          <w:lang w:val="es-ES" w:eastAsia="es-MX"/>
        </w:rPr>
        <w:t>En ese sentido, la empresa distribuidora</w:t>
      </w:r>
      <w:r w:rsidR="00DB1FC7">
        <w:rPr>
          <w:rFonts w:ascii="Museo Sans 300" w:eastAsia="Calibri" w:hAnsi="Museo Sans 300" w:cs="Segoe UI"/>
          <w:sz w:val="20"/>
          <w:szCs w:val="20"/>
          <w:lang w:val="es-ES" w:eastAsia="es-MX"/>
        </w:rPr>
        <w:t xml:space="preserve"> está habilitada</w:t>
      </w:r>
      <w:r w:rsidRPr="003578C1">
        <w:rPr>
          <w:rFonts w:ascii="Museo Sans 300" w:eastAsia="Calibri" w:hAnsi="Museo Sans 300" w:cs="Segoe UI"/>
          <w:sz w:val="20"/>
          <w:szCs w:val="20"/>
          <w:lang w:val="es-ES" w:eastAsia="es-MX"/>
        </w:rPr>
        <w:t xml:space="preserve"> a cobrar la energía consumida y no registrada, de conformidad con lo establecido en los Términos y Condiciones de los Pliegos Tarifarios</w:t>
      </w:r>
      <w:r w:rsidR="003A3607" w:rsidRPr="003578C1">
        <w:rPr>
          <w:rFonts w:ascii="Museo Sans 300" w:eastAsia="Calibri" w:hAnsi="Museo Sans 300" w:cs="Segoe UI"/>
          <w:sz w:val="20"/>
          <w:szCs w:val="20"/>
          <w:lang w:val="es-ES" w:eastAsia="es-MX"/>
        </w:rPr>
        <w:t xml:space="preserve"> aplicables para el </w:t>
      </w:r>
      <w:r w:rsidR="00B841EC">
        <w:rPr>
          <w:rFonts w:ascii="Museo Sans 300" w:eastAsia="Calibri" w:hAnsi="Museo Sans 300" w:cs="Segoe UI"/>
          <w:sz w:val="20"/>
          <w:szCs w:val="20"/>
          <w:lang w:val="es-ES" w:eastAsia="es-MX"/>
        </w:rPr>
        <w:t>año 2020</w:t>
      </w:r>
      <w:r w:rsidRPr="003578C1">
        <w:rPr>
          <w:rFonts w:ascii="Museo Sans 300" w:eastAsia="Calibri" w:hAnsi="Museo Sans 300" w:cs="Segoe UI"/>
          <w:sz w:val="20"/>
          <w:szCs w:val="20"/>
          <w:lang w:val="es-ES" w:eastAsia="es-MX"/>
        </w:rPr>
        <w:t xml:space="preserve"> y el Procedimiento para Investigar la Existencia de Condiciones Irregulares en el Suministro de Energía Eléctrica del Usuario Final.</w:t>
      </w:r>
      <w:r w:rsidRPr="003578C1">
        <w:rPr>
          <w:rFonts w:ascii="Cambria Math" w:eastAsia="Calibri" w:hAnsi="Cambria Math" w:cs="Cambria Math"/>
          <w:sz w:val="20"/>
          <w:szCs w:val="20"/>
          <w:lang w:val="es-ES" w:eastAsia="es-MX"/>
        </w:rPr>
        <w:t> </w:t>
      </w:r>
      <w:r w:rsidRPr="003578C1">
        <w:rPr>
          <w:rFonts w:ascii="Museo Sans 300" w:eastAsia="Calibri" w:hAnsi="Museo Sans 300" w:cs="Segoe UI"/>
          <w:sz w:val="20"/>
          <w:szCs w:val="20"/>
          <w:lang w:val="es-ES" w:eastAsia="es-MX"/>
        </w:rPr>
        <w:t> </w:t>
      </w:r>
    </w:p>
    <w:p w14:paraId="32555308" w14:textId="77777777" w:rsidR="009A69A9" w:rsidRPr="00660E64" w:rsidRDefault="009A69A9" w:rsidP="009A69A9">
      <w:pPr>
        <w:spacing w:after="0" w:line="240" w:lineRule="auto"/>
        <w:ind w:left="420"/>
        <w:jc w:val="both"/>
        <w:textAlignment w:val="baseline"/>
        <w:rPr>
          <w:rFonts w:ascii="Museo Sans 300" w:hAnsi="Museo Sans 300"/>
          <w:b/>
          <w:bCs/>
          <w:sz w:val="20"/>
          <w:szCs w:val="20"/>
        </w:rPr>
      </w:pPr>
      <w:r w:rsidRPr="00660E64">
        <w:rPr>
          <w:rFonts w:ascii="Museo Sans 300" w:eastAsia="Times New Roman" w:hAnsi="Museo Sans 300" w:cs="Calibri"/>
          <w:sz w:val="20"/>
          <w:szCs w:val="20"/>
          <w:lang w:eastAsia="es-SV"/>
        </w:rPr>
        <w:t> </w:t>
      </w:r>
    </w:p>
    <w:p w14:paraId="0E5F2CDB"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 Determinación del cálculo de energía a recuperar</w:t>
      </w:r>
    </w:p>
    <w:p w14:paraId="744883F4" w14:textId="77777777" w:rsidR="009A69A9" w:rsidRPr="007B7B0C" w:rsidRDefault="009A69A9" w:rsidP="009A69A9">
      <w:pPr>
        <w:autoSpaceDE w:val="0"/>
        <w:autoSpaceDN w:val="0"/>
        <w:adjustRightInd w:val="0"/>
        <w:spacing w:after="0" w:line="240" w:lineRule="auto"/>
        <w:jc w:val="both"/>
        <w:rPr>
          <w:rFonts w:ascii="Museo Sans 300" w:hAnsi="Museo Sans 300"/>
          <w:sz w:val="20"/>
          <w:szCs w:val="20"/>
        </w:rPr>
      </w:pPr>
    </w:p>
    <w:p w14:paraId="1B25D6E1" w14:textId="501266D1" w:rsidR="00E16697" w:rsidRDefault="00E16697" w:rsidP="00E16697">
      <w:pPr>
        <w:pStyle w:val="Prrafodelista"/>
        <w:ind w:left="426"/>
        <w:jc w:val="both"/>
        <w:rPr>
          <w:rFonts w:ascii="Museo Sans 300" w:hAnsi="Museo Sans 300"/>
          <w:sz w:val="20"/>
          <w:szCs w:val="20"/>
        </w:rPr>
      </w:pPr>
      <w:r w:rsidRPr="00D74551">
        <w:rPr>
          <w:rFonts w:ascii="Museo Sans 300" w:hAnsi="Museo Sans 300"/>
          <w:sz w:val="20"/>
          <w:szCs w:val="20"/>
        </w:rPr>
        <w:t>Con base en el análisis realizado, el CAU consideró </w:t>
      </w:r>
      <w:r w:rsidRPr="00673062">
        <w:rPr>
          <w:rFonts w:ascii="Museo Sans 300" w:hAnsi="Museo Sans 300"/>
          <w:sz w:val="20"/>
          <w:szCs w:val="20"/>
          <w:lang w:val="es-SV"/>
        </w:rPr>
        <w:t xml:space="preserve">que no es aceptable el cálculo de recuperación de energía realizado por la distribuidora, por haberse realizado con valores de </w:t>
      </w:r>
      <w:r w:rsidR="00A35143">
        <w:rPr>
          <w:rFonts w:ascii="Museo Sans 300" w:hAnsi="Museo Sans 300"/>
          <w:sz w:val="20"/>
          <w:szCs w:val="20"/>
          <w:lang w:val="es-SV"/>
        </w:rPr>
        <w:t>corrientes instantáneas</w:t>
      </w:r>
      <w:r w:rsidRPr="00673062">
        <w:rPr>
          <w:rFonts w:ascii="Museo Sans 300" w:hAnsi="Museo Sans 300"/>
          <w:sz w:val="20"/>
          <w:szCs w:val="20"/>
          <w:lang w:val="es-SV"/>
        </w:rPr>
        <w:t>, los cuales no corresponden a registros mensuales recientes y correctos.</w:t>
      </w:r>
    </w:p>
    <w:p w14:paraId="15B148E9" w14:textId="77777777" w:rsidR="00E16697" w:rsidRDefault="00E16697" w:rsidP="00E16697">
      <w:pPr>
        <w:pStyle w:val="Prrafodelista"/>
        <w:ind w:left="426"/>
        <w:jc w:val="both"/>
        <w:rPr>
          <w:rFonts w:ascii="Museo Sans 300" w:hAnsi="Museo Sans 300"/>
          <w:sz w:val="20"/>
          <w:szCs w:val="20"/>
        </w:rPr>
      </w:pPr>
    </w:p>
    <w:p w14:paraId="4D46DDF2" w14:textId="643A116A" w:rsidR="00E16697" w:rsidRPr="00C14B39" w:rsidRDefault="00E16697" w:rsidP="00E16697">
      <w:pPr>
        <w:spacing w:after="0" w:line="240" w:lineRule="auto"/>
        <w:ind w:left="426"/>
        <w:jc w:val="both"/>
        <w:rPr>
          <w:rFonts w:ascii="Museo Sans 300" w:hAnsi="Museo Sans 300"/>
          <w:sz w:val="20"/>
          <w:szCs w:val="20"/>
        </w:rPr>
      </w:pPr>
      <w:r>
        <w:rPr>
          <w:rFonts w:ascii="Museo Sans 300" w:hAnsi="Museo Sans 300"/>
          <w:sz w:val="20"/>
          <w:szCs w:val="20"/>
        </w:rPr>
        <w:t xml:space="preserve">En ese sentido, </w:t>
      </w:r>
      <w:r w:rsidR="00DB1FC7">
        <w:rPr>
          <w:rFonts w:ascii="Museo Sans 300" w:hAnsi="Museo Sans 300"/>
          <w:sz w:val="20"/>
          <w:szCs w:val="20"/>
        </w:rPr>
        <w:t>se</w:t>
      </w:r>
      <w:r w:rsidRPr="2FADDF3C">
        <w:rPr>
          <w:rFonts w:ascii="Museo Sans 300" w:hAnsi="Museo Sans 300"/>
          <w:sz w:val="20"/>
          <w:szCs w:val="20"/>
        </w:rPr>
        <w:t xml:space="preserve"> </w:t>
      </w:r>
      <w:r>
        <w:rPr>
          <w:rFonts w:ascii="Museo Sans 300" w:hAnsi="Museo Sans 300"/>
          <w:sz w:val="20"/>
          <w:szCs w:val="20"/>
        </w:rPr>
        <w:t>realizó un nuevo cálculo</w:t>
      </w:r>
      <w:r w:rsidRPr="2FADDF3C">
        <w:rPr>
          <w:rFonts w:ascii="Museo Sans 300" w:hAnsi="Museo Sans 300"/>
          <w:sz w:val="20"/>
          <w:szCs w:val="20"/>
        </w:rPr>
        <w:t>, basado en los criterios siguientes:   </w:t>
      </w:r>
    </w:p>
    <w:p w14:paraId="32BD7BCF" w14:textId="77777777" w:rsidR="00E16697" w:rsidRPr="00C14B39" w:rsidRDefault="00E16697" w:rsidP="00E16697">
      <w:pPr>
        <w:spacing w:after="0" w:line="240" w:lineRule="auto"/>
        <w:contextualSpacing/>
        <w:rPr>
          <w:rFonts w:ascii="Museo Sans 300" w:hAnsi="Museo Sans 300"/>
          <w:sz w:val="20"/>
          <w:szCs w:val="20"/>
        </w:rPr>
      </w:pPr>
      <w:r w:rsidRPr="00C14B39">
        <w:rPr>
          <w:rFonts w:ascii="Museo Sans 300" w:hAnsi="Museo Sans 300"/>
          <w:sz w:val="20"/>
          <w:szCs w:val="20"/>
        </w:rPr>
        <w:t> </w:t>
      </w:r>
    </w:p>
    <w:p w14:paraId="2A438772" w14:textId="13A1003E" w:rsidR="00E16697" w:rsidRPr="00C14B39" w:rsidRDefault="00E16697" w:rsidP="00E16697">
      <w:pPr>
        <w:numPr>
          <w:ilvl w:val="0"/>
          <w:numId w:val="23"/>
        </w:numPr>
        <w:tabs>
          <w:tab w:val="clear" w:pos="720"/>
          <w:tab w:val="num" w:pos="1068"/>
        </w:tabs>
        <w:spacing w:after="0" w:line="240" w:lineRule="auto"/>
        <w:ind w:left="1068"/>
        <w:contextualSpacing/>
        <w:jc w:val="both"/>
        <w:rPr>
          <w:rFonts w:ascii="Museo Sans 300" w:hAnsi="Museo Sans 300"/>
          <w:sz w:val="20"/>
          <w:szCs w:val="20"/>
        </w:rPr>
      </w:pPr>
      <w:r w:rsidRPr="00C14B39">
        <w:rPr>
          <w:rFonts w:ascii="Museo Sans 300" w:hAnsi="Museo Sans 300"/>
          <w:sz w:val="20"/>
          <w:szCs w:val="20"/>
        </w:rPr>
        <w:t xml:space="preserve">El historial de registros de lecturas de consumo </w:t>
      </w:r>
      <w:r w:rsidR="00A35143">
        <w:rPr>
          <w:rFonts w:ascii="Museo Sans 300" w:hAnsi="Museo Sans 300"/>
          <w:sz w:val="20"/>
          <w:szCs w:val="20"/>
        </w:rPr>
        <w:t>del mes de agosto</w:t>
      </w:r>
      <w:r>
        <w:rPr>
          <w:rFonts w:ascii="Museo Sans 300" w:hAnsi="Museo Sans 300"/>
          <w:sz w:val="20"/>
          <w:szCs w:val="20"/>
        </w:rPr>
        <w:t xml:space="preserve"> de dos mil veinte.</w:t>
      </w:r>
    </w:p>
    <w:p w14:paraId="27FE0E59" w14:textId="3A41E818" w:rsidR="00E16697" w:rsidRPr="00C14B39" w:rsidRDefault="00E16697" w:rsidP="00E16697">
      <w:pPr>
        <w:numPr>
          <w:ilvl w:val="0"/>
          <w:numId w:val="24"/>
        </w:numPr>
        <w:tabs>
          <w:tab w:val="clear" w:pos="720"/>
          <w:tab w:val="num" w:pos="1068"/>
        </w:tabs>
        <w:spacing w:after="0" w:line="240" w:lineRule="auto"/>
        <w:ind w:left="1068"/>
        <w:contextualSpacing/>
        <w:jc w:val="both"/>
        <w:rPr>
          <w:rFonts w:ascii="Museo Sans 300" w:hAnsi="Museo Sans 300"/>
          <w:sz w:val="20"/>
          <w:szCs w:val="20"/>
        </w:rPr>
      </w:pPr>
      <w:r w:rsidRPr="2FADDF3C">
        <w:rPr>
          <w:rFonts w:ascii="Museo Sans 300" w:hAnsi="Museo Sans 300"/>
          <w:sz w:val="20"/>
          <w:szCs w:val="20"/>
        </w:rPr>
        <w:t>El período de recuperación de energía consumida y no facturada, comprendido del </w:t>
      </w:r>
      <w:r w:rsidR="00A35143">
        <w:rPr>
          <w:rFonts w:ascii="Museo Sans 300" w:hAnsi="Museo Sans 300"/>
          <w:sz w:val="20"/>
          <w:szCs w:val="20"/>
        </w:rPr>
        <w:t>uno de diciembre de dos mil diecinueve</w:t>
      </w:r>
      <w:r>
        <w:rPr>
          <w:rFonts w:ascii="Museo Sans 300" w:hAnsi="Museo Sans 300"/>
          <w:sz w:val="20"/>
          <w:szCs w:val="20"/>
        </w:rPr>
        <w:t xml:space="preserve"> al </w:t>
      </w:r>
      <w:r w:rsidR="00A35143">
        <w:rPr>
          <w:rFonts w:ascii="Museo Sans 300" w:hAnsi="Museo Sans 300"/>
          <w:sz w:val="20"/>
          <w:szCs w:val="20"/>
        </w:rPr>
        <w:t>veintinueve de mayo</w:t>
      </w:r>
      <w:r>
        <w:rPr>
          <w:rFonts w:ascii="Museo Sans 300" w:hAnsi="Museo Sans 300"/>
          <w:sz w:val="20"/>
          <w:szCs w:val="20"/>
        </w:rPr>
        <w:t xml:space="preserve"> de dos mil veinte</w:t>
      </w:r>
      <w:r w:rsidRPr="2FADDF3C">
        <w:rPr>
          <w:rFonts w:ascii="Museo Sans 300" w:hAnsi="Museo Sans 300"/>
          <w:sz w:val="20"/>
          <w:szCs w:val="20"/>
        </w:rPr>
        <w:t>.   </w:t>
      </w:r>
    </w:p>
    <w:p w14:paraId="58794007" w14:textId="77777777" w:rsidR="00E16697" w:rsidRDefault="00E16697" w:rsidP="00E16697">
      <w:pPr>
        <w:pStyle w:val="Prrafodelista"/>
        <w:ind w:left="426"/>
        <w:jc w:val="both"/>
        <w:rPr>
          <w:rFonts w:ascii="Museo Sans 300" w:hAnsi="Museo Sans 300"/>
          <w:sz w:val="20"/>
          <w:szCs w:val="20"/>
        </w:rPr>
      </w:pPr>
    </w:p>
    <w:p w14:paraId="3724C668" w14:textId="0773E764" w:rsidR="00E16697" w:rsidRDefault="00E16697" w:rsidP="00E16697">
      <w:pPr>
        <w:autoSpaceDE w:val="0"/>
        <w:autoSpaceDN w:val="0"/>
        <w:adjustRightInd w:val="0"/>
        <w:spacing w:after="0" w:line="240" w:lineRule="auto"/>
        <w:ind w:left="426"/>
        <w:jc w:val="both"/>
        <w:rPr>
          <w:rFonts w:ascii="Museo Sans 300" w:hAnsi="Museo Sans 300"/>
          <w:sz w:val="20"/>
          <w:szCs w:val="20"/>
        </w:rPr>
      </w:pPr>
      <w:r w:rsidRPr="00D74551">
        <w:rPr>
          <w:rFonts w:ascii="Museo Sans 300" w:hAnsi="Museo Sans 300"/>
          <w:sz w:val="20"/>
          <w:szCs w:val="20"/>
        </w:rPr>
        <w:t>En virtud de lo anterior, el CAU determinó que la distribuidora tiene el derecho a recuperar la cantidad de</w:t>
      </w:r>
      <w:r>
        <w:rPr>
          <w:rFonts w:ascii="Museo Sans 300" w:hAnsi="Museo Sans 300"/>
          <w:sz w:val="20"/>
          <w:szCs w:val="20"/>
        </w:rPr>
        <w:t xml:space="preserve"> </w:t>
      </w:r>
      <w:r w:rsidR="00A35143" w:rsidRPr="00A35143">
        <w:rPr>
          <w:rFonts w:ascii="Museo Sans 300" w:hAnsi="Museo Sans 300"/>
          <w:sz w:val="20"/>
          <w:szCs w:val="20"/>
        </w:rPr>
        <w:t>QUINIENTOS TREINTA Y OCHO 66/100 DOLARES DE LOS ESTADOS UNIDOS DE AMERICA (USD 538.66)</w:t>
      </w:r>
      <w:r w:rsidR="006E449E" w:rsidRPr="00491440">
        <w:rPr>
          <w:rFonts w:ascii="Museo Sans 300" w:hAnsi="Museo Sans 300"/>
          <w:sz w:val="20"/>
          <w:szCs w:val="20"/>
          <w:lang w:val="es-ES" w:eastAsia="es-ES"/>
        </w:rPr>
        <w:t xml:space="preserve"> IVA incluido</w:t>
      </w:r>
      <w:r w:rsidR="0050750F">
        <w:rPr>
          <w:rFonts w:ascii="Museo Sans 300" w:hAnsi="Museo Sans 300"/>
          <w:sz w:val="20"/>
          <w:szCs w:val="20"/>
          <w:lang w:val="es-ES" w:eastAsia="es-ES"/>
        </w:rPr>
        <w:t xml:space="preserve">, </w:t>
      </w:r>
      <w:r w:rsidR="0050750F" w:rsidRPr="0050750F">
        <w:rPr>
          <w:rFonts w:ascii="Museo Sans 300" w:eastAsia="Times New Roman" w:hAnsi="Museo Sans 300"/>
          <w:sz w:val="20"/>
          <w:szCs w:val="20"/>
          <w:lang w:val="es-ES" w:eastAsia="es-ES"/>
        </w:rPr>
        <w:t>en concepto de energía no registrada</w:t>
      </w:r>
      <w:r w:rsidR="00A35143" w:rsidRPr="00A35143">
        <w:rPr>
          <w:rFonts w:ascii="Museo Sans 300" w:eastAsia="Times New Roman" w:hAnsi="Museo Sans 300"/>
          <w:sz w:val="20"/>
          <w:szCs w:val="20"/>
          <w:lang w:val="es-ES" w:eastAsia="es-ES"/>
        </w:rPr>
        <w:t>,</w:t>
      </w:r>
      <w:r w:rsidR="00A35143" w:rsidRPr="00A35143">
        <w:rPr>
          <w:rFonts w:ascii="Museo Sans 300" w:eastAsia="Times New Roman" w:hAnsi="Museo Sans 300"/>
          <w:sz w:val="20"/>
          <w:szCs w:val="20"/>
          <w:lang w:eastAsia="es-ES"/>
        </w:rPr>
        <w:t> más los intereses correspondientes de conformidad con el artículo 36 de los Términos y Condiciones Generales al Consumidor Final, para el año 2020</w:t>
      </w:r>
      <w:r w:rsidRPr="00A35143">
        <w:rPr>
          <w:rFonts w:ascii="Museo Sans 300" w:eastAsia="Times New Roman" w:hAnsi="Museo Sans 300"/>
          <w:sz w:val="20"/>
          <w:szCs w:val="20"/>
          <w:lang w:eastAsia="es-ES"/>
        </w:rPr>
        <w:t>.</w:t>
      </w:r>
    </w:p>
    <w:p w14:paraId="29D77F54" w14:textId="6339B013" w:rsidR="009A69A9" w:rsidRPr="004B1AAD" w:rsidRDefault="009A69A9" w:rsidP="00E16697">
      <w:pPr>
        <w:autoSpaceDE w:val="0"/>
        <w:autoSpaceDN w:val="0"/>
        <w:adjustRightInd w:val="0"/>
        <w:spacing w:after="0" w:line="240" w:lineRule="auto"/>
        <w:ind w:left="426"/>
        <w:jc w:val="both"/>
        <w:rPr>
          <w:rFonts w:ascii="Museo Sans 300" w:hAnsi="Museo Sans 300"/>
          <w:sz w:val="20"/>
          <w:szCs w:val="20"/>
        </w:rPr>
      </w:pPr>
      <w:r w:rsidRPr="004B1AAD">
        <w:rPr>
          <w:rFonts w:ascii="Museo Sans 300" w:hAnsi="Museo Sans 300"/>
          <w:sz w:val="20"/>
          <w:szCs w:val="20"/>
        </w:rPr>
        <w:t> </w:t>
      </w:r>
    </w:p>
    <w:p w14:paraId="2D9DEE64"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0" w:name="_Hlk50104612"/>
      <w:r w:rsidRPr="00FC7AFA">
        <w:rPr>
          <w:rFonts w:ascii="Museo Sans 500" w:hAnsi="Museo Sans 500"/>
          <w:b/>
          <w:bCs/>
          <w:sz w:val="20"/>
          <w:szCs w:val="20"/>
        </w:rPr>
        <w:t>2.2.   Análisis 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123998D4" w14:textId="77777777" w:rsidR="009A69A9" w:rsidRPr="007B7B0C" w:rsidRDefault="009A69A9" w:rsidP="009A69A9">
      <w:pPr>
        <w:spacing w:after="0" w:line="240" w:lineRule="auto"/>
        <w:ind w:left="426"/>
        <w:jc w:val="both"/>
        <w:rPr>
          <w:rFonts w:ascii="Museo Sans 300" w:hAnsi="Museo Sans 300"/>
          <w:color w:val="000000"/>
          <w:sz w:val="20"/>
          <w:szCs w:val="20"/>
          <w:shd w:val="clear" w:color="auto" w:fill="FFFFFF"/>
        </w:rPr>
      </w:pPr>
      <w:r w:rsidRPr="007B7B0C">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7B7B0C">
        <w:rPr>
          <w:rFonts w:ascii="Museo Sans 300" w:hAnsi="Museo Sans 300"/>
          <w:color w:val="000000"/>
          <w:sz w:val="20"/>
          <w:szCs w:val="20"/>
          <w:bdr w:val="none" w:sz="0" w:space="0" w:color="auto" w:frame="1"/>
          <w:shd w:val="clear" w:color="auto" w:fill="FFFFFF"/>
        </w:rPr>
        <w:t>  </w:t>
      </w:r>
      <w:r w:rsidRPr="007B7B0C">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6A8C82B" w14:textId="77777777" w:rsidR="009A69A9" w:rsidRPr="007B7B0C" w:rsidRDefault="009A69A9" w:rsidP="009A69A9">
      <w:pPr>
        <w:spacing w:after="0" w:line="240" w:lineRule="auto"/>
        <w:ind w:left="426"/>
        <w:jc w:val="both"/>
        <w:rPr>
          <w:rFonts w:ascii="Museo Sans 300" w:eastAsia="Museo Sans 300" w:hAnsi="Museo Sans 300" w:cs="Museo Sans 300"/>
          <w:color w:val="333333"/>
          <w:sz w:val="20"/>
          <w:szCs w:val="20"/>
        </w:rPr>
      </w:pPr>
    </w:p>
    <w:p w14:paraId="5413FA94" w14:textId="6852C1B4"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De ahí que la potestad normativa otorgada a la SIGET comprende que esta debe establecer parámetros a los cuales se debe someter todo sujeto que intervenga en el sector regulado, tanto distribuidor como </w:t>
      </w:r>
      <w:r w:rsidRPr="007B7B0C">
        <w:rPr>
          <w:rFonts w:ascii="Museo Sans 300" w:hAnsi="Museo Sans 300"/>
          <w:sz w:val="20"/>
          <w:szCs w:val="20"/>
        </w:rPr>
        <w:lastRenderedPageBreak/>
        <w:t>usuari</w:t>
      </w:r>
      <w:r w:rsidR="00CA5FCB">
        <w:rPr>
          <w:rFonts w:ascii="Museo Sans 300" w:hAnsi="Museo Sans 300"/>
          <w:sz w:val="20"/>
          <w:szCs w:val="20"/>
        </w:rPr>
        <w:t>o</w:t>
      </w:r>
      <w:r w:rsidRPr="007B7B0C">
        <w:rPr>
          <w:rFonts w:ascii="Museo Sans 300" w:hAnsi="Museo Sans 300"/>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CA5FCB">
        <w:rPr>
          <w:rFonts w:ascii="Museo Sans 300" w:hAnsi="Museo Sans 300"/>
          <w:sz w:val="20"/>
          <w:szCs w:val="20"/>
        </w:rPr>
        <w:t>l</w:t>
      </w:r>
      <w:r w:rsidRPr="007B7B0C">
        <w:rPr>
          <w:rFonts w:ascii="Museo Sans 300" w:eastAsia="Calibri" w:hAnsi="Museo Sans 300"/>
          <w:sz w:val="20"/>
          <w:szCs w:val="20"/>
          <w:lang w:eastAsia="es-SV"/>
        </w:rPr>
        <w:t xml:space="preserve"> usuari</w:t>
      </w:r>
      <w:r w:rsidR="00CA5FCB">
        <w:rPr>
          <w:rFonts w:ascii="Museo Sans 300" w:eastAsia="Calibri" w:hAnsi="Museo Sans 300"/>
          <w:sz w:val="20"/>
          <w:szCs w:val="20"/>
          <w:lang w:eastAsia="es-SV"/>
        </w:rPr>
        <w:t>o</w:t>
      </w:r>
      <w:r w:rsidRPr="007B7B0C">
        <w:rPr>
          <w:rFonts w:ascii="Museo Sans 300" w:hAnsi="Museo Sans 300"/>
          <w:sz w:val="20"/>
          <w:szCs w:val="20"/>
        </w:rPr>
        <w:t>, así como el cobro realizado en concepto de energía no registrada, de conformidad con los términos y condiciones del pliego tarifario vigente para el caso.</w:t>
      </w:r>
    </w:p>
    <w:p w14:paraId="1D80DB41" w14:textId="77777777" w:rsidR="009A69A9" w:rsidRPr="007B7B0C" w:rsidRDefault="009A69A9" w:rsidP="009A69A9">
      <w:pPr>
        <w:spacing w:after="0" w:line="240" w:lineRule="auto"/>
        <w:ind w:left="426"/>
        <w:jc w:val="both"/>
        <w:rPr>
          <w:rFonts w:ascii="Museo Sans 300" w:hAnsi="Museo Sans 300"/>
          <w:sz w:val="20"/>
          <w:szCs w:val="20"/>
        </w:rPr>
      </w:pPr>
    </w:p>
    <w:p w14:paraId="73681E22" w14:textId="77777777"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En ese sentido, al hacer un análisis legal del procedimiento tramitado y del informe técnico emitido, se advierte lo siguiente:</w:t>
      </w:r>
    </w:p>
    <w:p w14:paraId="7C58F02A" w14:textId="77777777" w:rsidR="009A69A9" w:rsidRPr="007B7B0C" w:rsidRDefault="009A69A9" w:rsidP="009A69A9">
      <w:pPr>
        <w:spacing w:after="0" w:line="240" w:lineRule="auto"/>
        <w:ind w:left="426"/>
        <w:jc w:val="both"/>
        <w:rPr>
          <w:rFonts w:ascii="Museo Sans 300" w:hAnsi="Museo Sans 300"/>
          <w:sz w:val="20"/>
          <w:szCs w:val="20"/>
        </w:rPr>
      </w:pPr>
    </w:p>
    <w:p w14:paraId="7B027829" w14:textId="0F5DCD7B" w:rsidR="009A69A9" w:rsidRPr="007B7B0C" w:rsidRDefault="009A69A9" w:rsidP="005A3978">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El CAU tramitó el procedimiento legal que</w:t>
      </w:r>
      <w:r>
        <w:rPr>
          <w:rFonts w:ascii="Museo Sans 300" w:eastAsia="Museo Sans 300" w:hAnsi="Museo Sans 300" w:cs="Museo Sans 300"/>
          <w:sz w:val="20"/>
          <w:szCs w:val="20"/>
        </w:rPr>
        <w:t xml:space="preserve"> le era aplicable al reclamo </w:t>
      </w:r>
      <w:r w:rsidRPr="007B7B0C">
        <w:rPr>
          <w:rFonts w:ascii="Museo Sans 300" w:eastAsia="Museo Sans 300" w:hAnsi="Museo Sans 300" w:cs="Museo Sans 300"/>
          <w:sz w:val="20"/>
          <w:szCs w:val="20"/>
        </w:rPr>
        <w:t>que tiene como finalidad que tanto</w:t>
      </w:r>
      <w:r w:rsidR="00DD00F9">
        <w:rPr>
          <w:rFonts w:ascii="Museo Sans 300" w:eastAsia="Museo Sans 300" w:hAnsi="Museo Sans 300" w:cs="Museo Sans 300"/>
          <w:sz w:val="20"/>
          <w:szCs w:val="20"/>
        </w:rPr>
        <w:t xml:space="preserve"> el</w:t>
      </w:r>
      <w:r w:rsidRPr="007B7B0C">
        <w:rPr>
          <w:rFonts w:ascii="Museo Sans 300" w:eastAsia="Museo Sans 300" w:hAnsi="Museo Sans 300" w:cs="Museo Sans 300"/>
          <w:sz w:val="20"/>
          <w:szCs w:val="20"/>
        </w:rPr>
        <w:t xml:space="preserve"> usuari</w:t>
      </w:r>
      <w:r w:rsidR="00DD00F9">
        <w:rPr>
          <w:rFonts w:ascii="Museo Sans 300" w:eastAsia="Museo Sans 300" w:hAnsi="Museo Sans 300" w:cs="Museo Sans 300"/>
          <w:sz w:val="20"/>
          <w:szCs w:val="20"/>
        </w:rPr>
        <w:t>o</w:t>
      </w:r>
      <w:r w:rsidRPr="007B7B0C">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28C8B54E" w14:textId="77777777" w:rsidR="009A69A9" w:rsidRPr="007B7B0C" w:rsidRDefault="009A69A9" w:rsidP="009A69A9">
      <w:pPr>
        <w:spacing w:after="0" w:line="240" w:lineRule="auto"/>
        <w:ind w:left="1134"/>
        <w:jc w:val="both"/>
        <w:rPr>
          <w:rFonts w:ascii="Museo Sans 300" w:eastAsia="Museo Sans 300" w:hAnsi="Museo Sans 300" w:cs="Museo Sans 300"/>
          <w:color w:val="333333"/>
          <w:sz w:val="20"/>
          <w:szCs w:val="20"/>
        </w:rPr>
      </w:pPr>
    </w:p>
    <w:p w14:paraId="36E04748" w14:textId="77777777" w:rsidR="009A69A9" w:rsidRPr="007B7B0C" w:rsidRDefault="009A69A9" w:rsidP="005A3978">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51B55BE" w14:textId="77777777" w:rsidR="009A69A9" w:rsidRPr="007B7B0C" w:rsidRDefault="009A69A9" w:rsidP="009A69A9">
      <w:pPr>
        <w:spacing w:after="0" w:line="240" w:lineRule="auto"/>
        <w:ind w:left="709"/>
        <w:jc w:val="both"/>
        <w:rPr>
          <w:rFonts w:ascii="Museo Sans 300" w:eastAsia="Museo Sans 300" w:hAnsi="Museo Sans 300" w:cs="Museo Sans 300"/>
          <w:sz w:val="20"/>
          <w:szCs w:val="20"/>
        </w:rPr>
      </w:pPr>
    </w:p>
    <w:p w14:paraId="14B549E5" w14:textId="51C9ED28" w:rsidR="009A69A9" w:rsidRPr="007B7B0C" w:rsidRDefault="009A69A9" w:rsidP="005A3978">
      <w:pPr>
        <w:numPr>
          <w:ilvl w:val="0"/>
          <w:numId w:val="7"/>
        </w:numPr>
        <w:spacing w:after="0" w:line="240" w:lineRule="auto"/>
        <w:ind w:left="1134"/>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990D99">
        <w:rPr>
          <w:rFonts w:ascii="Museo Sans 300" w:eastAsia="Calibri" w:hAnsi="Museo Sans 300"/>
          <w:sz w:val="20"/>
          <w:szCs w:val="20"/>
          <w:lang w:eastAsia="es-SV"/>
        </w:rPr>
        <w:t>el</w:t>
      </w:r>
      <w:r w:rsidRPr="007B7B0C">
        <w:rPr>
          <w:rFonts w:ascii="Museo Sans 300" w:eastAsia="Calibri" w:hAnsi="Museo Sans 300"/>
          <w:sz w:val="20"/>
          <w:szCs w:val="20"/>
          <w:lang w:eastAsia="es-SV"/>
        </w:rPr>
        <w:t xml:space="preserve"> usuari</w:t>
      </w:r>
      <w:r w:rsidR="00990D99">
        <w:rPr>
          <w:rFonts w:ascii="Museo Sans 300" w:eastAsia="Calibri" w:hAnsi="Museo Sans 300"/>
          <w:sz w:val="20"/>
          <w:szCs w:val="20"/>
          <w:lang w:eastAsia="es-SV"/>
        </w:rPr>
        <w:t>o</w:t>
      </w:r>
      <w:r w:rsidRPr="007B7B0C">
        <w:rPr>
          <w:rFonts w:ascii="Museo Sans 300" w:eastAsia="Museo Sans 300" w:hAnsi="Museo Sans 300" w:cs="Museo Sans 300"/>
          <w:sz w:val="20"/>
          <w:szCs w:val="20"/>
        </w:rPr>
        <w:t xml:space="preserve"> debe de pagar por la energía que consumi</w:t>
      </w:r>
      <w:r w:rsidR="0034001B">
        <w:rPr>
          <w:rFonts w:ascii="Museo Sans 300" w:eastAsia="Museo Sans 300" w:hAnsi="Museo Sans 300" w:cs="Museo Sans 300"/>
          <w:sz w:val="20"/>
          <w:szCs w:val="20"/>
        </w:rPr>
        <w:t xml:space="preserve">ó y que no fue registrada por </w:t>
      </w:r>
      <w:r w:rsidR="00990D99">
        <w:rPr>
          <w:rFonts w:ascii="Museo Sans 300" w:eastAsia="Museo Sans 300" w:hAnsi="Museo Sans 300" w:cs="Museo Sans 300"/>
          <w:sz w:val="20"/>
          <w:szCs w:val="20"/>
        </w:rPr>
        <w:t>el equipo de</w:t>
      </w:r>
      <w:r w:rsidRPr="007B7B0C">
        <w:rPr>
          <w:rFonts w:ascii="Museo Sans 300" w:eastAsia="Museo Sans 300" w:hAnsi="Museo Sans 300" w:cs="Museo Sans 300"/>
          <w:sz w:val="20"/>
          <w:szCs w:val="20"/>
        </w:rPr>
        <w:t xml:space="preserve"> medi</w:t>
      </w:r>
      <w:r w:rsidR="00990D99">
        <w:rPr>
          <w:rFonts w:ascii="Museo Sans 300" w:eastAsia="Museo Sans 300" w:hAnsi="Museo Sans 300" w:cs="Museo Sans 300"/>
          <w:sz w:val="20"/>
          <w:szCs w:val="20"/>
        </w:rPr>
        <w:t>ción</w:t>
      </w:r>
      <w:r w:rsidRPr="007B7B0C">
        <w:rPr>
          <w:rFonts w:ascii="Museo Sans 300" w:eastAsia="Museo Sans 300" w:hAnsi="Museo Sans 300" w:cs="Museo Sans 300"/>
          <w:sz w:val="20"/>
          <w:szCs w:val="20"/>
        </w:rPr>
        <w:t xml:space="preserve">. </w:t>
      </w:r>
    </w:p>
    <w:p w14:paraId="09E090F0" w14:textId="77777777" w:rsidR="009A69A9" w:rsidRPr="007B7B0C" w:rsidRDefault="009A69A9" w:rsidP="009A69A9">
      <w:pPr>
        <w:spacing w:after="0" w:line="240" w:lineRule="auto"/>
        <w:ind w:left="708"/>
        <w:rPr>
          <w:rFonts w:ascii="Museo Sans 300" w:eastAsia="Museo Sans 300" w:hAnsi="Museo Sans 300" w:cs="Museo Sans 300"/>
          <w:sz w:val="20"/>
          <w:szCs w:val="20"/>
          <w:lang w:eastAsia="es-ES"/>
        </w:rPr>
      </w:pPr>
    </w:p>
    <w:p w14:paraId="07250A41" w14:textId="65960A0F" w:rsidR="009A69A9" w:rsidRDefault="009A69A9" w:rsidP="005A3978">
      <w:pPr>
        <w:numPr>
          <w:ilvl w:val="0"/>
          <w:numId w:val="7"/>
        </w:numPr>
        <w:spacing w:after="0" w:line="240" w:lineRule="auto"/>
        <w:ind w:left="1134"/>
        <w:jc w:val="both"/>
        <w:rPr>
          <w:rFonts w:ascii="Museo Sans 300" w:eastAsia="Museo Sans 300" w:hAnsi="Museo Sans 300" w:cs="Museo Sans 300"/>
          <w:sz w:val="20"/>
          <w:szCs w:val="20"/>
        </w:rPr>
      </w:pPr>
      <w:r w:rsidRPr="009226FE">
        <w:rPr>
          <w:rFonts w:ascii="Museo Sans 300" w:eastAsia="Museo Sans 300" w:hAnsi="Museo Sans 300" w:cs="Museo Sans 300"/>
          <w:sz w:val="20"/>
          <w:szCs w:val="20"/>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por </w:t>
      </w:r>
      <w:r w:rsidR="00990D99">
        <w:rPr>
          <w:rFonts w:ascii="Museo Sans 300" w:eastAsia="Museo Sans 300" w:hAnsi="Museo Sans 300" w:cs="Museo Sans 300"/>
          <w:sz w:val="20"/>
          <w:szCs w:val="20"/>
        </w:rPr>
        <w:t>el usuario</w:t>
      </w:r>
      <w:r w:rsidRPr="009226FE">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33070288" w14:textId="77777777" w:rsidR="009A69A9" w:rsidRDefault="009A69A9" w:rsidP="009A69A9">
      <w:pPr>
        <w:pStyle w:val="Prrafodelista"/>
        <w:rPr>
          <w:rFonts w:ascii="Museo Sans 300" w:eastAsia="Museo Sans 300" w:hAnsi="Museo Sans 300" w:cs="Museo Sans 300"/>
          <w:sz w:val="20"/>
          <w:szCs w:val="20"/>
        </w:rPr>
      </w:pPr>
    </w:p>
    <w:p w14:paraId="2EF8E79C" w14:textId="18D7C57C" w:rsidR="009A69A9" w:rsidRPr="00406CCE" w:rsidRDefault="009A69A9" w:rsidP="005A3978">
      <w:pPr>
        <w:numPr>
          <w:ilvl w:val="0"/>
          <w:numId w:val="7"/>
        </w:numPr>
        <w:spacing w:after="0" w:line="240" w:lineRule="auto"/>
        <w:ind w:left="1134"/>
        <w:jc w:val="both"/>
        <w:rPr>
          <w:rFonts w:ascii="Museo Sans 300" w:eastAsia="Museo Sans 300" w:hAnsi="Museo Sans 300" w:cs="Museo Sans 300"/>
          <w:sz w:val="20"/>
          <w:szCs w:val="20"/>
        </w:rPr>
      </w:pPr>
      <w:r w:rsidRPr="00406CCE">
        <w:rPr>
          <w:rFonts w:ascii="Museo Sans 300" w:eastAsia="Museo Sans 300" w:hAnsi="Museo Sans 300" w:cs="Museo Sans 300"/>
          <w:sz w:val="20"/>
          <w:szCs w:val="20"/>
        </w:rPr>
        <w:t>Se analizaron los elementos probatorios presentados en el procedimiento y, con base en ello, se logró comprobar la condición irregular en el suministro de energía con NIC</w:t>
      </w:r>
      <w:r w:rsidR="00694D92">
        <w:rPr>
          <w:rFonts w:ascii="Museo Sans 300" w:eastAsia="Museo Sans 300" w:hAnsi="Museo Sans 300" w:cs="Museo Sans 300"/>
          <w:sz w:val="20"/>
          <w:szCs w:val="20"/>
        </w:rPr>
        <w:t xml:space="preserve"> </w:t>
      </w:r>
      <w:r w:rsidR="00FA66D9">
        <w:rPr>
          <w:rFonts w:ascii="Museo Sans 300" w:eastAsia="Museo Sans 300" w:hAnsi="Museo Sans 300" w:cs="Museo Sans 300"/>
          <w:sz w:val="20"/>
          <w:szCs w:val="20"/>
        </w:rPr>
        <w:t>+++</w:t>
      </w:r>
      <w:r>
        <w:rPr>
          <w:rFonts w:ascii="Museo Sans 300" w:eastAsia="Times New Roman" w:hAnsi="Museo Sans 300"/>
          <w:sz w:val="20"/>
          <w:szCs w:val="20"/>
          <w:lang w:eastAsia="es-ES"/>
        </w:rPr>
        <w:t>.</w:t>
      </w:r>
    </w:p>
    <w:p w14:paraId="1DDA1B19" w14:textId="77777777" w:rsidR="009A69A9" w:rsidRPr="007B7B0C" w:rsidRDefault="009A69A9" w:rsidP="009A69A9">
      <w:pPr>
        <w:spacing w:after="0" w:line="240" w:lineRule="auto"/>
        <w:ind w:left="709"/>
        <w:jc w:val="both"/>
        <w:rPr>
          <w:rFonts w:ascii="Museo Sans 300" w:eastAsia="Museo Sans 300" w:hAnsi="Museo Sans 300" w:cs="Museo Sans 300"/>
          <w:sz w:val="20"/>
          <w:szCs w:val="20"/>
        </w:rPr>
      </w:pPr>
    </w:p>
    <w:p w14:paraId="6724E51E" w14:textId="3136E48B" w:rsidR="00052CF9" w:rsidRDefault="009A69A9" w:rsidP="0034001B">
      <w:pPr>
        <w:spacing w:after="0" w:line="240" w:lineRule="auto"/>
        <w:ind w:left="426"/>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sidR="00990D99">
        <w:rPr>
          <w:rFonts w:ascii="Museo Sans 300" w:eastAsia="Museo Sans 300" w:hAnsi="Museo Sans 300" w:cs="Museo Sans 300"/>
          <w:sz w:val="20"/>
          <w:szCs w:val="20"/>
        </w:rPr>
        <w:t>l</w:t>
      </w:r>
      <w:r w:rsidRPr="007B7B0C">
        <w:rPr>
          <w:rFonts w:ascii="Museo Sans 300" w:eastAsia="Calibri" w:hAnsi="Museo Sans 300"/>
          <w:sz w:val="20"/>
          <w:szCs w:val="20"/>
          <w:lang w:eastAsia="es-SV"/>
        </w:rPr>
        <w:t xml:space="preserve"> usuari</w:t>
      </w:r>
      <w:r w:rsidR="00990D99">
        <w:rPr>
          <w:rFonts w:ascii="Museo Sans 300" w:eastAsia="Calibri" w:hAnsi="Museo Sans 300"/>
          <w:sz w:val="20"/>
          <w:szCs w:val="20"/>
          <w:lang w:eastAsia="es-SV"/>
        </w:rPr>
        <w:t>o</w:t>
      </w:r>
      <w:r w:rsidRPr="007B7B0C">
        <w:rPr>
          <w:rFonts w:ascii="Museo Sans 300" w:eastAsia="Museo Sans 300" w:hAnsi="Museo Sans 300" w:cs="Museo Sans 300"/>
          <w:sz w:val="20"/>
          <w:szCs w:val="20"/>
        </w:rPr>
        <w:t xml:space="preserve"> que la SIGET ha revisado el cobro de la distribuidora a efecto de comprobar que haya sido realizado con base en lo establecido en la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normativa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vigente</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bookmarkEnd w:id="0"/>
    </w:p>
    <w:p w14:paraId="1192BE7F" w14:textId="45A2B925" w:rsidR="00DD00F9" w:rsidRDefault="00DD00F9" w:rsidP="0034001B">
      <w:pPr>
        <w:spacing w:after="0" w:line="240" w:lineRule="auto"/>
        <w:ind w:left="426"/>
        <w:jc w:val="both"/>
        <w:rPr>
          <w:rFonts w:ascii="Museo Sans 300" w:eastAsia="Museo Sans 300" w:hAnsi="Museo Sans 300" w:cs="Museo Sans 300"/>
          <w:sz w:val="20"/>
          <w:szCs w:val="20"/>
        </w:rPr>
      </w:pPr>
    </w:p>
    <w:p w14:paraId="62ABBBBC" w14:textId="3D7F6376" w:rsidR="00A07237" w:rsidRPr="00A07237" w:rsidRDefault="00A07237" w:rsidP="00A07237">
      <w:pPr>
        <w:spacing w:after="0" w:line="240" w:lineRule="auto"/>
        <w:ind w:left="426"/>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En ese orden, si bien la</w:t>
      </w:r>
      <w:r w:rsidRPr="00B52323">
        <w:rPr>
          <w:rFonts w:ascii="Museo Sans 300" w:hAnsi="Museo Sans 300" w:cs="Segoe UI"/>
          <w:sz w:val="20"/>
          <w:szCs w:val="20"/>
          <w:lang w:eastAsia="es-MX"/>
        </w:rPr>
        <w:t xml:space="preserve"> con</w:t>
      </w:r>
      <w:r w:rsidR="005F4885">
        <w:rPr>
          <w:rFonts w:ascii="Museo Sans 300" w:hAnsi="Museo Sans 300" w:cs="Segoe UI"/>
          <w:sz w:val="20"/>
          <w:szCs w:val="20"/>
          <w:lang w:eastAsia="es-MX"/>
        </w:rPr>
        <w:t>dici</w:t>
      </w:r>
      <w:r w:rsidRPr="00B52323">
        <w:rPr>
          <w:rFonts w:ascii="Museo Sans 300" w:hAnsi="Museo Sans 300" w:cs="Segoe UI"/>
          <w:sz w:val="20"/>
          <w:szCs w:val="20"/>
          <w:lang w:eastAsia="es-MX"/>
        </w:rPr>
        <w:t xml:space="preserve">ón </w:t>
      </w:r>
      <w:r>
        <w:rPr>
          <w:rFonts w:ascii="Museo Sans 300" w:hAnsi="Museo Sans 300" w:cs="Segoe UI"/>
          <w:sz w:val="20"/>
          <w:szCs w:val="20"/>
          <w:lang w:eastAsia="es-MX"/>
        </w:rPr>
        <w:t xml:space="preserve">irregular consistente en </w:t>
      </w:r>
      <w:r w:rsidR="0050750F" w:rsidRPr="0050750F">
        <w:rPr>
          <w:rFonts w:ascii="Museo Sans 300" w:hAnsi="Museo Sans 300" w:cs="Segoe UI"/>
          <w:sz w:val="20"/>
          <w:szCs w:val="20"/>
          <w:lang w:eastAsia="es-MX"/>
        </w:rPr>
        <w:t>el aislamiento y desconexión del conductor neutro de carga en el bloque de terminales del equipo de medición</w:t>
      </w:r>
      <w:r w:rsidR="0050750F">
        <w:rPr>
          <w:rFonts w:ascii="Museo Sans 300" w:hAnsi="Museo Sans 300" w:cs="Segoe UI"/>
          <w:sz w:val="20"/>
          <w:szCs w:val="20"/>
          <w:lang w:eastAsia="es-MX"/>
        </w:rPr>
        <w:t>,</w:t>
      </w:r>
      <w:r>
        <w:rPr>
          <w:rFonts w:ascii="Museo Sans 300" w:hAnsi="Museo Sans 300" w:cs="Segoe UI"/>
          <w:sz w:val="20"/>
          <w:szCs w:val="20"/>
          <w:lang w:eastAsia="es-MX"/>
        </w:rPr>
        <w:t xml:space="preserve"> </w:t>
      </w:r>
      <w:r>
        <w:rPr>
          <w:rFonts w:ascii="Museo Sans 300" w:hAnsi="Museo Sans 300"/>
          <w:color w:val="000000"/>
          <w:sz w:val="20"/>
          <w:szCs w:val="20"/>
          <w:shd w:val="clear" w:color="auto" w:fill="FFFFFF"/>
        </w:rPr>
        <w:t xml:space="preserve">pudieron o no haber sido realizada directamente por alguien que habita el inmueble; al haberse comprobado técnicamente la condición irregular, el usuario final del suministro eléctrico es el responsable de dicha situación; primero, porque contractualmente así está establecido en el artículo 7 de los Términos y Condiciones del Pliego Tarifario aplicable para el </w:t>
      </w:r>
      <w:r w:rsidR="00B841EC">
        <w:rPr>
          <w:rFonts w:ascii="Museo Sans 300" w:hAnsi="Museo Sans 300"/>
          <w:color w:val="000000"/>
          <w:sz w:val="20"/>
          <w:szCs w:val="20"/>
          <w:shd w:val="clear" w:color="auto" w:fill="FFFFFF"/>
        </w:rPr>
        <w:t>año 2020</w:t>
      </w:r>
      <w:r>
        <w:rPr>
          <w:rFonts w:ascii="Museo Sans 300" w:hAnsi="Museo Sans 300"/>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623F10C0" w14:textId="32318C72" w:rsidR="00DD00F9" w:rsidRPr="000211CE" w:rsidRDefault="00DD00F9" w:rsidP="00A07237">
      <w:pPr>
        <w:spacing w:after="0" w:line="240" w:lineRule="auto"/>
        <w:jc w:val="both"/>
        <w:rPr>
          <w:rFonts w:ascii="Museo Sans 300" w:hAnsi="Museo Sans 300"/>
          <w:color w:val="000000"/>
          <w:sz w:val="20"/>
          <w:szCs w:val="20"/>
          <w:shd w:val="clear" w:color="auto" w:fill="FFFFFF"/>
        </w:rPr>
      </w:pPr>
    </w:p>
    <w:p w14:paraId="28727895" w14:textId="0534CD1B" w:rsidR="00DD00F9" w:rsidRDefault="00DD00F9" w:rsidP="00DD00F9">
      <w:pPr>
        <w:spacing w:after="0" w:line="240" w:lineRule="auto"/>
        <w:ind w:left="426"/>
        <w:jc w:val="both"/>
        <w:rPr>
          <w:rFonts w:ascii="Museo Sans 300" w:hAnsi="Museo Sans 300"/>
          <w:color w:val="000000"/>
          <w:sz w:val="20"/>
          <w:szCs w:val="20"/>
          <w:shd w:val="clear" w:color="auto" w:fill="FFFFFF"/>
        </w:rPr>
      </w:pPr>
      <w:r w:rsidRPr="000211CE">
        <w:rPr>
          <w:rFonts w:ascii="Museo Sans 300" w:hAnsi="Museo Sans 300"/>
          <w:color w:val="000000"/>
          <w:sz w:val="20"/>
          <w:szCs w:val="20"/>
          <w:shd w:val="clear" w:color="auto" w:fill="FFFFFF"/>
        </w:rPr>
        <w:lastRenderedPageBreak/>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55AD33A3" w14:textId="4F8E6A4F" w:rsidR="00A07237" w:rsidRDefault="00A07237" w:rsidP="00DD00F9">
      <w:pPr>
        <w:spacing w:after="0" w:line="240" w:lineRule="auto"/>
        <w:ind w:left="426"/>
        <w:jc w:val="both"/>
        <w:rPr>
          <w:rFonts w:ascii="Museo Sans 300" w:hAnsi="Museo Sans 300"/>
          <w:color w:val="000000"/>
          <w:sz w:val="20"/>
          <w:szCs w:val="20"/>
          <w:shd w:val="clear" w:color="auto" w:fill="FFFFFF"/>
        </w:rPr>
      </w:pPr>
    </w:p>
    <w:p w14:paraId="79BB484F" w14:textId="41F17546" w:rsidR="00DD00F9" w:rsidRDefault="00DD00F9" w:rsidP="00DD00F9">
      <w:pPr>
        <w:spacing w:after="0" w:line="240" w:lineRule="auto"/>
        <w:ind w:left="426"/>
        <w:jc w:val="both"/>
        <w:rPr>
          <w:rFonts w:ascii="Museo Sans 300" w:hAnsi="Museo Sans 300"/>
          <w:color w:val="000000"/>
          <w:sz w:val="20"/>
          <w:szCs w:val="20"/>
          <w:shd w:val="clear" w:color="auto" w:fill="FFFFFF"/>
        </w:rPr>
      </w:pPr>
      <w:r w:rsidRPr="000211CE">
        <w:rPr>
          <w:rFonts w:ascii="Museo Sans 300" w:hAnsi="Museo Sans 300"/>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689974D5" w14:textId="77777777" w:rsidR="00387081" w:rsidRDefault="00387081" w:rsidP="00DD00F9">
      <w:pPr>
        <w:spacing w:after="0" w:line="240" w:lineRule="auto"/>
        <w:ind w:left="426"/>
        <w:jc w:val="both"/>
        <w:rPr>
          <w:rFonts w:ascii="Museo Sans 300" w:hAnsi="Museo Sans 300"/>
          <w:color w:val="000000"/>
          <w:sz w:val="20"/>
          <w:szCs w:val="20"/>
          <w:shd w:val="clear" w:color="auto" w:fill="FFFFFF"/>
        </w:rPr>
      </w:pPr>
    </w:p>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6F3E192F" w14:textId="6341170F" w:rsidR="00C06660" w:rsidRDefault="009A69A9" w:rsidP="0050750F">
      <w:pPr>
        <w:autoSpaceDE w:val="0"/>
        <w:autoSpaceDN w:val="0"/>
        <w:adjustRightInd w:val="0"/>
        <w:spacing w:after="0" w:line="240" w:lineRule="auto"/>
        <w:ind w:left="426"/>
        <w:jc w:val="both"/>
        <w:rPr>
          <w:rFonts w:ascii="Museo Sans 300" w:hAnsi="Museo Sans 300"/>
          <w:sz w:val="20"/>
          <w:szCs w:val="20"/>
        </w:rPr>
      </w:pPr>
      <w:r w:rsidRPr="71BE5127">
        <w:rPr>
          <w:rFonts w:ascii="Museo Sans 300" w:hAnsi="Museo Sans 300"/>
          <w:sz w:val="20"/>
          <w:szCs w:val="20"/>
        </w:rPr>
        <w:t xml:space="preserve">Con fundamento en </w:t>
      </w:r>
      <w:r w:rsidR="004568FE">
        <w:rPr>
          <w:rFonts w:ascii="Museo Sans 300" w:eastAsia="Calibri" w:hAnsi="Museo Sans 300" w:cs="Segoe UI"/>
          <w:sz w:val="20"/>
          <w:szCs w:val="20"/>
          <w:lang w:eastAsia="es-MX"/>
        </w:rPr>
        <w:t>el informe técnico</w:t>
      </w:r>
      <w:r w:rsidR="00052CF9" w:rsidRPr="00B24380">
        <w:rPr>
          <w:rFonts w:ascii="Museo Sans 300" w:eastAsia="Calibri" w:hAnsi="Museo Sans 300" w:cs="Segoe UI"/>
          <w:sz w:val="20"/>
          <w:szCs w:val="20"/>
          <w:lang w:eastAsia="es-MX"/>
        </w:rPr>
        <w:t xml:space="preserve"> N.° IT-</w:t>
      </w:r>
      <w:r w:rsidR="000F7D35">
        <w:rPr>
          <w:rFonts w:ascii="Museo Sans 300" w:eastAsia="Calibri" w:hAnsi="Museo Sans 300"/>
          <w:sz w:val="20"/>
          <w:szCs w:val="20"/>
        </w:rPr>
        <w:t>322-</w:t>
      </w:r>
      <w:r w:rsidR="00FA66D9">
        <w:rPr>
          <w:rFonts w:ascii="Museo Sans 300" w:eastAsia="Calibri" w:hAnsi="Museo Sans 300"/>
          <w:sz w:val="20"/>
          <w:szCs w:val="20"/>
        </w:rPr>
        <w:t>+++</w:t>
      </w:r>
      <w:r w:rsidR="000F7D35">
        <w:rPr>
          <w:rFonts w:ascii="Museo Sans 300" w:eastAsia="Calibri" w:hAnsi="Museo Sans 300"/>
          <w:sz w:val="20"/>
          <w:szCs w:val="20"/>
        </w:rPr>
        <w:t>-CAU</w:t>
      </w:r>
      <w:r w:rsidRPr="71BE5127">
        <w:rPr>
          <w:rFonts w:ascii="Museo Sans 300" w:hAnsi="Museo Sans 300"/>
          <w:sz w:val="20"/>
          <w:szCs w:val="20"/>
        </w:rPr>
        <w:t xml:space="preserve">, esta </w:t>
      </w:r>
      <w:r w:rsidR="00626AB7">
        <w:rPr>
          <w:rFonts w:ascii="Museo Sans 300" w:hAnsi="Museo Sans 300"/>
          <w:sz w:val="20"/>
          <w:szCs w:val="20"/>
        </w:rPr>
        <w:t>Superintendencia</w:t>
      </w:r>
      <w:r w:rsidRPr="71BE5127">
        <w:rPr>
          <w:rFonts w:ascii="Museo Sans 300" w:hAnsi="Museo Sans 300"/>
          <w:sz w:val="20"/>
          <w:szCs w:val="20"/>
        </w:rPr>
        <w:t xml:space="preserve"> considera pertinente adherirse a lo dictaminado por </w:t>
      </w:r>
      <w:r w:rsidR="00460D4C">
        <w:rPr>
          <w:rFonts w:ascii="Museo Sans 300" w:hAnsi="Museo Sans 300"/>
          <w:sz w:val="20"/>
          <w:szCs w:val="20"/>
        </w:rPr>
        <w:t>el CAU</w:t>
      </w:r>
      <w:r w:rsidRPr="71BE5127">
        <w:rPr>
          <w:rFonts w:ascii="Museo Sans 300" w:hAnsi="Museo Sans 300"/>
          <w:sz w:val="20"/>
          <w:szCs w:val="20"/>
        </w:rPr>
        <w:t>, siendo pertinente establecer que en el suministro identificado con el </w:t>
      </w:r>
      <w:r w:rsidR="004568FE">
        <w:rPr>
          <w:rFonts w:ascii="Museo Sans 300" w:eastAsia="Times New Roman" w:hAnsi="Museo Sans 300"/>
          <w:sz w:val="20"/>
          <w:szCs w:val="20"/>
          <w:lang w:eastAsia="es-ES"/>
        </w:rPr>
        <w:t xml:space="preserve">NIC </w:t>
      </w:r>
      <w:r w:rsidR="00FA66D9">
        <w:rPr>
          <w:rFonts w:ascii="Museo Sans 300" w:eastAsia="Times New Roman" w:hAnsi="Museo Sans 300"/>
          <w:sz w:val="20"/>
          <w:szCs w:val="20"/>
          <w:lang w:eastAsia="es-ES"/>
        </w:rPr>
        <w:t>+++</w:t>
      </w:r>
      <w:r w:rsidRPr="71BE5127">
        <w:rPr>
          <w:rFonts w:ascii="Museo Sans 300" w:hAnsi="Museo Sans 300"/>
          <w:sz w:val="20"/>
          <w:szCs w:val="20"/>
        </w:rPr>
        <w:t xml:space="preserve"> se comprobó la condición irregular</w:t>
      </w:r>
      <w:r w:rsidRPr="0050481E">
        <w:rPr>
          <w:rFonts w:ascii="Museo Sans 300" w:hAnsi="Museo Sans 300"/>
          <w:sz w:val="20"/>
          <w:szCs w:val="20"/>
        </w:rPr>
        <w:t xml:space="preserve">, por lo que la distribuidora tiene el derecho a recuperar la cantidad de </w:t>
      </w:r>
      <w:r w:rsidR="00A35143" w:rsidRPr="00A35143">
        <w:rPr>
          <w:rFonts w:ascii="Museo Sans 300" w:hAnsi="Museo Sans 300"/>
          <w:sz w:val="20"/>
          <w:szCs w:val="20"/>
        </w:rPr>
        <w:t>QUINIENTOS TREINTA Y OCHO 66/100 DOLARES DE LOS ESTADOS UNIDOS DE AMERICA (USD 538.66)</w:t>
      </w:r>
      <w:r w:rsidR="00A35143" w:rsidRPr="00A35143">
        <w:rPr>
          <w:rFonts w:ascii="Museo Sans 300" w:hAnsi="Museo Sans 300"/>
          <w:sz w:val="20"/>
          <w:szCs w:val="20"/>
          <w:lang w:val="es-ES"/>
        </w:rPr>
        <w:t xml:space="preserve"> IVA incluido, en concepto de energía no registrada,</w:t>
      </w:r>
      <w:r w:rsidR="00A35143" w:rsidRPr="00A35143">
        <w:rPr>
          <w:rFonts w:ascii="Museo Sans 300" w:hAnsi="Museo Sans 300"/>
          <w:sz w:val="20"/>
          <w:szCs w:val="20"/>
        </w:rPr>
        <w:t> más los intereses correspondientes de conformidad con el artículo 36 de los Términos y Condiciones Generales al Consumidor Final, para el año 2020</w:t>
      </w:r>
      <w:r w:rsidR="0050750F" w:rsidRPr="000C05B7">
        <w:rPr>
          <w:rFonts w:ascii="Museo Sans 300" w:hAnsi="Museo Sans 300"/>
          <w:sz w:val="20"/>
          <w:szCs w:val="20"/>
        </w:rPr>
        <w:t>.</w:t>
      </w:r>
    </w:p>
    <w:p w14:paraId="1CB21A0C"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0CDC730D"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60D4C">
        <w:rPr>
          <w:rFonts w:ascii="Museo Sans 300" w:hAnsi="Museo Sans 300"/>
          <w:sz w:val="20"/>
          <w:szCs w:val="20"/>
        </w:rPr>
        <w:t>,</w:t>
      </w:r>
      <w:r w:rsidRPr="007B7B0C">
        <w:rPr>
          <w:rFonts w:ascii="Museo Sans 300" w:hAnsi="Museo Sans 300"/>
          <w:sz w:val="20"/>
          <w:szCs w:val="20"/>
        </w:rPr>
        <w:t xml:space="preserve"> y el recurso de apelación, en el plazo de quince días hábiles contados a partir del día siguiente a la fecha de notificación, con base en los artículos 134 y 135 LPA.</w:t>
      </w:r>
    </w:p>
    <w:p w14:paraId="49B372DE" w14:textId="77777777" w:rsidR="009A69A9" w:rsidRPr="007B7B0C" w:rsidRDefault="009A69A9" w:rsidP="009A69A9">
      <w:pPr>
        <w:spacing w:after="0" w:line="240" w:lineRule="atLeast"/>
        <w:ind w:left="567"/>
        <w:contextualSpacing/>
        <w:jc w:val="both"/>
        <w:rPr>
          <w:rFonts w:ascii="Museo Sans 300" w:hAnsi="Museo Sans 300"/>
          <w:sz w:val="20"/>
          <w:szCs w:val="20"/>
        </w:rPr>
      </w:pPr>
    </w:p>
    <w:p w14:paraId="044A8E1D" w14:textId="56064286"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 TANTO</w:t>
      </w:r>
      <w:r w:rsidRPr="007B7B0C">
        <w:rPr>
          <w:rFonts w:ascii="Museo Sans 500" w:hAnsi="Museo Sans 500"/>
          <w:sz w:val="20"/>
          <w:szCs w:val="20"/>
          <w:lang w:eastAsia="es-ES"/>
        </w:rPr>
        <w:t>,</w:t>
      </w:r>
      <w:r w:rsidRPr="007B7B0C">
        <w:rPr>
          <w:rFonts w:ascii="Museo Sans 300" w:hAnsi="Museo Sans 300"/>
          <w:sz w:val="20"/>
          <w:szCs w:val="20"/>
          <w:lang w:eastAsia="es-ES"/>
        </w:rPr>
        <w:t xml:space="preserve"> con base en la normativa sectorial y </w:t>
      </w:r>
      <w:r w:rsidR="004568FE">
        <w:rPr>
          <w:rFonts w:ascii="Museo Sans 300" w:eastAsia="Calibri" w:hAnsi="Museo Sans 300" w:cs="Segoe UI"/>
          <w:sz w:val="20"/>
          <w:szCs w:val="20"/>
          <w:lang w:eastAsia="es-MX"/>
        </w:rPr>
        <w:t>el informe técnico</w:t>
      </w:r>
      <w:r w:rsidR="00052CF9" w:rsidRPr="00B24380">
        <w:rPr>
          <w:rFonts w:ascii="Museo Sans 300" w:eastAsia="Calibri" w:hAnsi="Museo Sans 300" w:cs="Segoe UI"/>
          <w:sz w:val="20"/>
          <w:szCs w:val="20"/>
          <w:lang w:eastAsia="es-MX"/>
        </w:rPr>
        <w:t xml:space="preserve"> N.° IT-</w:t>
      </w:r>
      <w:r w:rsidR="000F7D35">
        <w:rPr>
          <w:rFonts w:ascii="Museo Sans 300" w:eastAsia="Calibri" w:hAnsi="Museo Sans 300"/>
          <w:sz w:val="20"/>
          <w:szCs w:val="20"/>
        </w:rPr>
        <w:t>322-</w:t>
      </w:r>
      <w:r w:rsidR="00FA66D9">
        <w:rPr>
          <w:rFonts w:ascii="Museo Sans 300" w:eastAsia="Calibri" w:hAnsi="Museo Sans 300"/>
          <w:sz w:val="20"/>
          <w:szCs w:val="20"/>
        </w:rPr>
        <w:t>+++</w:t>
      </w:r>
      <w:r w:rsidR="000F7D35">
        <w:rPr>
          <w:rFonts w:ascii="Museo Sans 300" w:eastAsia="Calibri" w:hAnsi="Museo Sans 300"/>
          <w:sz w:val="20"/>
          <w:szCs w:val="20"/>
        </w:rPr>
        <w:t>-CAU</w:t>
      </w:r>
      <w:r w:rsidRPr="007B7B0C">
        <w:rPr>
          <w:rFonts w:ascii="Museo Sans 300" w:eastAsia="Calibri" w:hAnsi="Museo Sans 300" w:cs="Segoe UI"/>
          <w:sz w:val="20"/>
          <w:szCs w:val="20"/>
          <w:lang w:eastAsia="es-MX"/>
        </w:rPr>
        <w:t>,</w:t>
      </w:r>
      <w:r w:rsidRPr="007B7B0C">
        <w:rPr>
          <w:rFonts w:ascii="Museo Sans 300" w:hAnsi="Museo Sans 300"/>
          <w:sz w:val="20"/>
          <w:szCs w:val="20"/>
          <w:lang w:eastAsia="es-ES"/>
        </w:rPr>
        <w:t xml:space="preserve"> esta </w:t>
      </w:r>
      <w:r w:rsidR="00626AB7">
        <w:rPr>
          <w:rFonts w:ascii="Museo Sans 300" w:hAnsi="Museo Sans 300"/>
          <w:sz w:val="20"/>
          <w:szCs w:val="20"/>
          <w:lang w:eastAsia="es-ES"/>
        </w:rPr>
        <w:t>Superintendencia</w:t>
      </w:r>
      <w:r w:rsidRPr="007B7B0C">
        <w:rPr>
          <w:rFonts w:ascii="Museo Sans 300" w:hAnsi="Museo Sans 300"/>
          <w:sz w:val="20"/>
          <w:szCs w:val="20"/>
          <w:lang w:eastAsia="es-ES"/>
        </w:rPr>
        <w:t xml:space="preserve">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244E66CF" w14:textId="28E3078F" w:rsidR="004568FE" w:rsidRDefault="004568FE" w:rsidP="004568FE">
      <w:pPr>
        <w:numPr>
          <w:ilvl w:val="0"/>
          <w:numId w:val="2"/>
        </w:numPr>
        <w:spacing w:after="0" w:line="240" w:lineRule="auto"/>
        <w:jc w:val="both"/>
        <w:rPr>
          <w:rFonts w:ascii="Museo Sans 300" w:hAnsi="Museo Sans 300"/>
          <w:sz w:val="20"/>
          <w:szCs w:val="20"/>
          <w:lang w:eastAsia="es-SV"/>
        </w:rPr>
      </w:pPr>
      <w:r w:rsidRPr="00F85A5A">
        <w:rPr>
          <w:rFonts w:ascii="Museo Sans 300" w:hAnsi="Museo Sans 300"/>
          <w:sz w:val="20"/>
          <w:szCs w:val="20"/>
          <w:lang w:eastAsia="es-SV"/>
        </w:rPr>
        <w:t>Determinar que en el suministro</w:t>
      </w:r>
      <w:r>
        <w:rPr>
          <w:rFonts w:ascii="Museo Sans 300" w:hAnsi="Museo Sans 300"/>
          <w:sz w:val="20"/>
          <w:szCs w:val="20"/>
          <w:lang w:eastAsia="es-SV"/>
        </w:rPr>
        <w:t xml:space="preserve"> identificado con el NIC </w:t>
      </w:r>
      <w:r w:rsidR="00FA66D9">
        <w:rPr>
          <w:rFonts w:ascii="Museo Sans 300" w:hAnsi="Museo Sans 300"/>
          <w:sz w:val="20"/>
          <w:szCs w:val="20"/>
          <w:lang w:eastAsia="es-SV"/>
        </w:rPr>
        <w:t>+++</w:t>
      </w:r>
      <w:r w:rsidRPr="00F85A5A">
        <w:rPr>
          <w:rFonts w:ascii="Museo Sans 300" w:hAnsi="Museo Sans 300"/>
          <w:sz w:val="20"/>
          <w:szCs w:val="20"/>
          <w:lang w:eastAsia="es-SV"/>
        </w:rPr>
        <w:t xml:space="preserve"> </w:t>
      </w:r>
      <w:r w:rsidR="000A2CBD">
        <w:rPr>
          <w:rFonts w:ascii="Museo Sans 300" w:hAnsi="Museo Sans 300"/>
          <w:sz w:val="20"/>
          <w:szCs w:val="20"/>
          <w:lang w:eastAsia="es-SV"/>
        </w:rPr>
        <w:t>se comprobó</w:t>
      </w:r>
      <w:r w:rsidR="000A2CBD" w:rsidRPr="00F85A5A">
        <w:rPr>
          <w:rFonts w:ascii="Museo Sans 300" w:hAnsi="Museo Sans 300"/>
          <w:sz w:val="20"/>
          <w:szCs w:val="20"/>
          <w:lang w:eastAsia="es-SV"/>
        </w:rPr>
        <w:t xml:space="preserve"> </w:t>
      </w:r>
      <w:r w:rsidRPr="00F85A5A">
        <w:rPr>
          <w:rFonts w:ascii="Museo Sans 300" w:hAnsi="Museo Sans 300"/>
          <w:sz w:val="20"/>
          <w:szCs w:val="20"/>
          <w:lang w:eastAsia="es-SV"/>
        </w:rPr>
        <w:t xml:space="preserve">una </w:t>
      </w:r>
      <w:r>
        <w:rPr>
          <w:rFonts w:ascii="Museo Sans 300" w:hAnsi="Museo Sans 300"/>
          <w:sz w:val="20"/>
          <w:szCs w:val="20"/>
          <w:lang w:eastAsia="es-SV"/>
        </w:rPr>
        <w:t xml:space="preserve">condición irregular </w:t>
      </w:r>
      <w:r w:rsidR="005914AA">
        <w:rPr>
          <w:rFonts w:ascii="Museo Sans 300" w:hAnsi="Museo Sans 300"/>
          <w:sz w:val="20"/>
          <w:szCs w:val="20"/>
        </w:rPr>
        <w:t xml:space="preserve">que consistió </w:t>
      </w:r>
      <w:r w:rsidR="00AB6B59" w:rsidRPr="00AB6B59">
        <w:rPr>
          <w:rFonts w:ascii="Museo Sans 300" w:hAnsi="Museo Sans 300"/>
          <w:sz w:val="20"/>
          <w:szCs w:val="20"/>
        </w:rPr>
        <w:t>en </w:t>
      </w:r>
      <w:r w:rsidR="00AB6B59">
        <w:rPr>
          <w:rFonts w:ascii="Museo Sans 300" w:hAnsi="Museo Sans 300"/>
          <w:sz w:val="20"/>
          <w:szCs w:val="20"/>
          <w:lang w:val="es-ES"/>
        </w:rPr>
        <w:t>dos</w:t>
      </w:r>
      <w:r w:rsidR="00AB6B59" w:rsidRPr="00AB6B59">
        <w:rPr>
          <w:rFonts w:ascii="Museo Sans 300" w:hAnsi="Museo Sans 300"/>
          <w:sz w:val="20"/>
          <w:szCs w:val="20"/>
          <w:lang w:val="es-ES"/>
        </w:rPr>
        <w:t xml:space="preserve"> línea</w:t>
      </w:r>
      <w:r w:rsidR="00AB6B59">
        <w:rPr>
          <w:rFonts w:ascii="Museo Sans 300" w:hAnsi="Museo Sans 300"/>
          <w:sz w:val="20"/>
          <w:szCs w:val="20"/>
          <w:lang w:val="es-ES"/>
        </w:rPr>
        <w:t>s</w:t>
      </w:r>
      <w:r w:rsidR="00AB6B59" w:rsidRPr="00AB6B59">
        <w:rPr>
          <w:rFonts w:ascii="Museo Sans 300" w:hAnsi="Museo Sans 300"/>
          <w:sz w:val="20"/>
          <w:szCs w:val="20"/>
          <w:lang w:val="es-ES"/>
        </w:rPr>
        <w:t xml:space="preserve"> eléctrica</w:t>
      </w:r>
      <w:r w:rsidR="00AB6B59">
        <w:rPr>
          <w:rFonts w:ascii="Museo Sans 300" w:hAnsi="Museo Sans 300"/>
          <w:sz w:val="20"/>
          <w:szCs w:val="20"/>
          <w:lang w:val="es-ES"/>
        </w:rPr>
        <w:t>s</w:t>
      </w:r>
      <w:r w:rsidR="00AB6B59" w:rsidRPr="00AB6B59">
        <w:rPr>
          <w:rFonts w:ascii="Museo Sans 300" w:hAnsi="Museo Sans 300"/>
          <w:sz w:val="20"/>
          <w:szCs w:val="20"/>
          <w:lang w:val="es-ES"/>
        </w:rPr>
        <w:t xml:space="preserve"> en derivación conectada</w:t>
      </w:r>
      <w:r w:rsidR="00AB6B59">
        <w:rPr>
          <w:rFonts w:ascii="Museo Sans 300" w:hAnsi="Museo Sans 300"/>
          <w:sz w:val="20"/>
          <w:szCs w:val="20"/>
          <w:lang w:val="es-ES"/>
        </w:rPr>
        <w:t>s</w:t>
      </w:r>
      <w:r w:rsidR="00AB6B59" w:rsidRPr="00AB6B59">
        <w:rPr>
          <w:rFonts w:ascii="Museo Sans 300" w:hAnsi="Museo Sans 300"/>
          <w:sz w:val="20"/>
          <w:szCs w:val="20"/>
          <w:lang w:val="es-ES"/>
        </w:rPr>
        <w:t xml:space="preserve"> en la acometida del servicio eléctrico</w:t>
      </w:r>
      <w:r w:rsidR="00AB6B59" w:rsidRPr="00AB6B59">
        <w:rPr>
          <w:rFonts w:ascii="Museo Sans 300" w:hAnsi="Museo Sans 300"/>
          <w:sz w:val="20"/>
          <w:szCs w:val="20"/>
        </w:rPr>
        <w:t> que ingresaba</w:t>
      </w:r>
      <w:r w:rsidR="00AB6B59">
        <w:rPr>
          <w:rFonts w:ascii="Museo Sans 300" w:hAnsi="Museo Sans 300"/>
          <w:sz w:val="20"/>
          <w:szCs w:val="20"/>
        </w:rPr>
        <w:t>n</w:t>
      </w:r>
      <w:r w:rsidR="00AB6B59" w:rsidRPr="00AB6B59">
        <w:rPr>
          <w:rFonts w:ascii="Museo Sans 300" w:hAnsi="Museo Sans 300"/>
          <w:sz w:val="20"/>
          <w:szCs w:val="20"/>
        </w:rPr>
        <w:t xml:space="preserve"> a la vivienda, generando que el medidor no registrara el consumo total de la energía que fue consumida en dicho suministro</w:t>
      </w:r>
      <w:r w:rsidRPr="00F85A5A">
        <w:rPr>
          <w:rFonts w:ascii="Museo Sans 300" w:hAnsi="Museo Sans 300"/>
          <w:sz w:val="20"/>
          <w:szCs w:val="20"/>
          <w:lang w:eastAsia="es-SV"/>
        </w:rPr>
        <w:t xml:space="preserve">. </w:t>
      </w:r>
    </w:p>
    <w:p w14:paraId="209E25D1" w14:textId="793A5A7C" w:rsidR="00FC3348" w:rsidRPr="00C06660" w:rsidRDefault="00FC3348" w:rsidP="004568FE">
      <w:pPr>
        <w:spacing w:after="0" w:line="240" w:lineRule="auto"/>
        <w:jc w:val="both"/>
        <w:rPr>
          <w:rFonts w:ascii="Museo Sans 300" w:eastAsia="Museo Sans 300" w:hAnsi="Museo Sans 300" w:cs="Museo Sans 300"/>
          <w:sz w:val="20"/>
          <w:szCs w:val="20"/>
        </w:rPr>
      </w:pPr>
    </w:p>
    <w:p w14:paraId="3567681F" w14:textId="4C26ABD0" w:rsidR="00FD04FA" w:rsidRPr="00FD04FA" w:rsidRDefault="00FC3348" w:rsidP="00FD04FA">
      <w:pPr>
        <w:numPr>
          <w:ilvl w:val="0"/>
          <w:numId w:val="2"/>
        </w:numPr>
        <w:spacing w:after="0" w:line="240" w:lineRule="auto"/>
        <w:jc w:val="both"/>
        <w:rPr>
          <w:rFonts w:ascii="Museo Sans 300" w:hAnsi="Museo Sans 300"/>
          <w:sz w:val="20"/>
          <w:szCs w:val="20"/>
        </w:rPr>
      </w:pPr>
      <w:r>
        <w:rPr>
          <w:rFonts w:ascii="Museo Sans 300" w:eastAsia="Times New Roman" w:hAnsi="Museo Sans 300"/>
          <w:sz w:val="20"/>
          <w:szCs w:val="20"/>
          <w:lang w:eastAsia="es-ES"/>
        </w:rPr>
        <w:t>Establecer</w:t>
      </w:r>
      <w:r w:rsidR="004568FE">
        <w:rPr>
          <w:rFonts w:ascii="Museo Sans 300" w:eastAsia="Times New Roman" w:hAnsi="Museo Sans 300"/>
          <w:sz w:val="20"/>
          <w:szCs w:val="20"/>
          <w:lang w:eastAsia="es-ES"/>
        </w:rPr>
        <w:t xml:space="preserve"> que la sociedad </w:t>
      </w:r>
      <w:r w:rsidR="009D19A5">
        <w:rPr>
          <w:rFonts w:ascii="Museo Sans 300" w:eastAsia="Times New Roman" w:hAnsi="Museo Sans 300"/>
          <w:sz w:val="20"/>
          <w:szCs w:val="20"/>
          <w:lang w:eastAsia="es-ES"/>
        </w:rPr>
        <w:t>CAESS, S.A. de C.V.</w:t>
      </w:r>
      <w:r w:rsidR="009A69A9" w:rsidRPr="71BE5127">
        <w:rPr>
          <w:rFonts w:ascii="Museo Sans 300" w:eastAsia="Times New Roman" w:hAnsi="Museo Sans 300"/>
          <w:sz w:val="20"/>
          <w:szCs w:val="20"/>
          <w:lang w:eastAsia="es-ES"/>
        </w:rPr>
        <w:t xml:space="preserve"> tiene el derecho a recuperar la cantidad de </w:t>
      </w:r>
      <w:r w:rsidR="00A35143" w:rsidRPr="00A35143">
        <w:rPr>
          <w:rFonts w:ascii="Museo Sans 300" w:hAnsi="Museo Sans 300"/>
          <w:sz w:val="20"/>
          <w:szCs w:val="20"/>
        </w:rPr>
        <w:t>QUINIENTOS TREINTA Y OCHO 66/100 DOLARES DE LOS ESTADOS UNIDOS DE AMERICA (USD 538.66)</w:t>
      </w:r>
      <w:r w:rsidR="00A35143" w:rsidRPr="00491440">
        <w:rPr>
          <w:rFonts w:ascii="Museo Sans 300" w:hAnsi="Museo Sans 300"/>
          <w:sz w:val="20"/>
          <w:szCs w:val="20"/>
          <w:lang w:val="es-ES" w:eastAsia="es-ES"/>
        </w:rPr>
        <w:t xml:space="preserve"> IVA incluido</w:t>
      </w:r>
      <w:r w:rsidR="00A35143">
        <w:rPr>
          <w:rFonts w:ascii="Museo Sans 300" w:hAnsi="Museo Sans 300"/>
          <w:sz w:val="20"/>
          <w:szCs w:val="20"/>
          <w:lang w:val="es-ES" w:eastAsia="es-ES"/>
        </w:rPr>
        <w:t xml:space="preserve">, </w:t>
      </w:r>
      <w:r w:rsidR="00A35143" w:rsidRPr="0050750F">
        <w:rPr>
          <w:rFonts w:ascii="Museo Sans 300" w:eastAsia="Times New Roman" w:hAnsi="Museo Sans 300"/>
          <w:sz w:val="20"/>
          <w:szCs w:val="20"/>
          <w:lang w:val="es-ES" w:eastAsia="es-ES"/>
        </w:rPr>
        <w:t>en concepto de energía no registrada</w:t>
      </w:r>
      <w:r w:rsidR="00A35143" w:rsidRPr="00A35143">
        <w:rPr>
          <w:rFonts w:ascii="Museo Sans 300" w:eastAsia="Times New Roman" w:hAnsi="Museo Sans 300"/>
          <w:sz w:val="20"/>
          <w:szCs w:val="20"/>
          <w:lang w:val="es-ES" w:eastAsia="es-ES"/>
        </w:rPr>
        <w:t>,</w:t>
      </w:r>
      <w:r w:rsidR="00A35143" w:rsidRPr="00A35143">
        <w:rPr>
          <w:rFonts w:ascii="Museo Sans 300" w:eastAsia="Times New Roman" w:hAnsi="Museo Sans 300"/>
          <w:sz w:val="20"/>
          <w:szCs w:val="20"/>
          <w:lang w:eastAsia="es-ES"/>
        </w:rPr>
        <w:t> más los intereses correspondientes de conformidad con el artículo 36 de los Términos y Condiciones Generales al Consumidor Final, para el año 2020</w:t>
      </w:r>
      <w:r w:rsidR="0050750F" w:rsidRPr="0050750F">
        <w:rPr>
          <w:rFonts w:ascii="Museo Sans 300" w:hAnsi="Museo Sans 300"/>
          <w:sz w:val="20"/>
          <w:szCs w:val="20"/>
        </w:rPr>
        <w:t>.</w:t>
      </w:r>
    </w:p>
    <w:p w14:paraId="2BC260EB" w14:textId="77777777" w:rsidR="00FD04FA" w:rsidRDefault="00FD04FA" w:rsidP="00FD04FA">
      <w:pPr>
        <w:pStyle w:val="Prrafodelista"/>
        <w:rPr>
          <w:rFonts w:ascii="Museo Sans 300" w:hAnsi="Museo Sans 300"/>
          <w:sz w:val="20"/>
          <w:szCs w:val="20"/>
        </w:rPr>
      </w:pPr>
    </w:p>
    <w:p w14:paraId="53747E1D" w14:textId="417F22F2" w:rsidR="009A69A9" w:rsidRPr="00FD04FA" w:rsidRDefault="00FD04FA" w:rsidP="00FD04FA">
      <w:pPr>
        <w:spacing w:after="0" w:line="240" w:lineRule="auto"/>
        <w:ind w:left="360"/>
        <w:jc w:val="both"/>
        <w:rPr>
          <w:rFonts w:ascii="Museo Sans 300" w:eastAsia="Museo Sans 300" w:hAnsi="Museo Sans 300" w:cs="Museo Sans 300"/>
          <w:sz w:val="20"/>
          <w:szCs w:val="20"/>
        </w:rPr>
      </w:pPr>
      <w:r w:rsidRPr="00FD04FA">
        <w:rPr>
          <w:rFonts w:ascii="Museo Sans 300" w:eastAsia="Museo Sans 300" w:hAnsi="Museo Sans 300" w:cs="Museo Sans 300"/>
          <w:sz w:val="20"/>
          <w:szCs w:val="20"/>
        </w:rPr>
        <w:t>En vista de lo anterior, la distribuidora debe emitir un nuevo cobro por la cantidad determinada en el informe técnico N.° IT-</w:t>
      </w:r>
      <w:r w:rsidR="000F7D35">
        <w:rPr>
          <w:rFonts w:ascii="Museo Sans 300" w:eastAsia="Calibri" w:hAnsi="Museo Sans 300"/>
          <w:sz w:val="20"/>
          <w:szCs w:val="20"/>
        </w:rPr>
        <w:t>322-</w:t>
      </w:r>
      <w:r w:rsidR="00FA66D9">
        <w:rPr>
          <w:rFonts w:ascii="Museo Sans 300" w:eastAsia="Calibri" w:hAnsi="Museo Sans 300"/>
          <w:sz w:val="20"/>
          <w:szCs w:val="20"/>
        </w:rPr>
        <w:t>+++</w:t>
      </w:r>
      <w:r w:rsidR="000F7D35">
        <w:rPr>
          <w:rFonts w:ascii="Museo Sans 300" w:eastAsia="Calibri" w:hAnsi="Museo Sans 300"/>
          <w:sz w:val="20"/>
          <w:szCs w:val="20"/>
        </w:rPr>
        <w:t>-CAU</w:t>
      </w:r>
      <w:r w:rsidR="0050750F">
        <w:rPr>
          <w:rFonts w:ascii="Museo Sans 300" w:eastAsia="Calibri" w:hAnsi="Museo Sans 300"/>
          <w:sz w:val="20"/>
          <w:szCs w:val="20"/>
        </w:rPr>
        <w:t xml:space="preserve"> </w:t>
      </w:r>
      <w:r w:rsidRPr="00FD04FA">
        <w:rPr>
          <w:rFonts w:ascii="Museo Sans 300" w:eastAsia="Museo Sans 300" w:hAnsi="Museo Sans 300" w:cs="Museo Sans 300"/>
          <w:sz w:val="20"/>
          <w:szCs w:val="20"/>
        </w:rPr>
        <w:t>rendido por el CAU de la SIGET, y</w:t>
      </w:r>
    </w:p>
    <w:p w14:paraId="3D65FCFE" w14:textId="77777777" w:rsidR="009A69A9" w:rsidRPr="007B7B0C" w:rsidRDefault="009A69A9" w:rsidP="009A69A9">
      <w:pPr>
        <w:spacing w:after="0" w:line="240" w:lineRule="auto"/>
        <w:ind w:left="426"/>
        <w:jc w:val="both"/>
        <w:rPr>
          <w:rFonts w:ascii="Museo Sans 300" w:hAnsi="Museo Sans 300"/>
          <w:sz w:val="20"/>
          <w:szCs w:val="20"/>
          <w:lang w:eastAsia="es-SV"/>
        </w:rPr>
      </w:pPr>
    </w:p>
    <w:p w14:paraId="0CA77451" w14:textId="0321E8BF" w:rsidR="009A69A9" w:rsidRPr="001A6D97" w:rsidRDefault="009A69A9" w:rsidP="00E71C84">
      <w:pPr>
        <w:numPr>
          <w:ilvl w:val="0"/>
          <w:numId w:val="2"/>
        </w:numPr>
        <w:spacing w:after="0" w:line="0" w:lineRule="atLeast"/>
        <w:jc w:val="both"/>
        <w:rPr>
          <w:rFonts w:ascii="Museo Sans 300" w:hAnsi="Museo Sans 300"/>
          <w:sz w:val="20"/>
          <w:szCs w:val="20"/>
          <w:lang w:eastAsia="es-SV"/>
        </w:rPr>
      </w:pPr>
      <w:r w:rsidRPr="001A6D97">
        <w:rPr>
          <w:rFonts w:ascii="Museo Sans 300" w:hAnsi="Museo Sans 300"/>
          <w:sz w:val="20"/>
          <w:szCs w:val="20"/>
          <w:lang w:eastAsia="es-SV"/>
        </w:rPr>
        <w:t>Not</w:t>
      </w:r>
      <w:r w:rsidR="0034001B" w:rsidRPr="001A6D97">
        <w:rPr>
          <w:rFonts w:ascii="Museo Sans 300" w:hAnsi="Museo Sans 300"/>
          <w:sz w:val="20"/>
          <w:szCs w:val="20"/>
          <w:lang w:eastAsia="es-SV"/>
        </w:rPr>
        <w:t>ificar este acuerdo al señor</w:t>
      </w:r>
      <w:r w:rsidR="00C2753C" w:rsidRPr="001A6D97">
        <w:rPr>
          <w:rFonts w:ascii="Museo Sans 300" w:hAnsi="Museo Sans 300"/>
          <w:sz w:val="20"/>
          <w:szCs w:val="20"/>
          <w:lang w:eastAsia="es-SV"/>
        </w:rPr>
        <w:t xml:space="preserve"> </w:t>
      </w:r>
      <w:r w:rsidR="00FA66D9">
        <w:rPr>
          <w:rFonts w:ascii="Museo Sans 300" w:hAnsi="Museo Sans 300"/>
          <w:sz w:val="20"/>
          <w:szCs w:val="20"/>
          <w:lang w:eastAsia="es-SV"/>
        </w:rPr>
        <w:t>+++</w:t>
      </w:r>
      <w:r w:rsidR="00626AB7">
        <w:rPr>
          <w:rFonts w:ascii="Museo Sans 300" w:hAnsi="Museo Sans 300"/>
          <w:sz w:val="20"/>
          <w:szCs w:val="20"/>
          <w:lang w:eastAsia="es-SV"/>
        </w:rPr>
        <w:t xml:space="preserve">, </w:t>
      </w:r>
      <w:r w:rsidR="00626AB7">
        <w:rPr>
          <w:rFonts w:ascii="Museo Sans 300" w:hAnsi="Museo Sans 300"/>
          <w:sz w:val="20"/>
          <w:szCs w:val="20"/>
        </w:rPr>
        <w:t>en represen</w:t>
      </w:r>
      <w:r w:rsidR="00FA66D9">
        <w:rPr>
          <w:rFonts w:ascii="Museo Sans 300" w:hAnsi="Museo Sans 300"/>
          <w:sz w:val="20"/>
          <w:szCs w:val="20"/>
        </w:rPr>
        <w:t>tación de la señora +++</w:t>
      </w:r>
      <w:r w:rsidRPr="001A6D97">
        <w:rPr>
          <w:rFonts w:ascii="Museo Sans 300" w:hAnsi="Museo Sans 300"/>
          <w:sz w:val="20"/>
          <w:szCs w:val="20"/>
          <w:lang w:eastAsia="es-SV"/>
        </w:rPr>
        <w:t xml:space="preserve"> y a la sociedad </w:t>
      </w:r>
      <w:r w:rsidR="009D19A5">
        <w:rPr>
          <w:rFonts w:ascii="Museo Sans 300" w:hAnsi="Museo Sans 300"/>
          <w:sz w:val="20"/>
          <w:szCs w:val="20"/>
          <w:lang w:eastAsia="es-SV"/>
        </w:rPr>
        <w:t>CAESS, S.A. de C.V.</w:t>
      </w:r>
      <w:r w:rsidRPr="001A6D97">
        <w:rPr>
          <w:rFonts w:ascii="Museo Sans 300" w:hAnsi="Museo Sans 300"/>
          <w:sz w:val="20"/>
          <w:szCs w:val="20"/>
          <w:lang w:eastAsia="es-SV"/>
        </w:rPr>
        <w:t xml:space="preserve"> </w:t>
      </w:r>
    </w:p>
    <w:p w14:paraId="0F260B50" w14:textId="77777777" w:rsidR="009A69A9" w:rsidRDefault="009A69A9" w:rsidP="009A69A9">
      <w:pPr>
        <w:spacing w:after="0" w:line="0" w:lineRule="atLeast"/>
        <w:rPr>
          <w:rFonts w:ascii="Museo Sans 300" w:hAnsi="Museo Sans 300"/>
          <w:sz w:val="20"/>
          <w:szCs w:val="20"/>
        </w:rPr>
      </w:pPr>
    </w:p>
    <w:p w14:paraId="7237675E" w14:textId="77777777" w:rsidR="00460D4C" w:rsidRPr="00937F60" w:rsidRDefault="00460D4C" w:rsidP="00F35AAC">
      <w:pPr>
        <w:rPr>
          <w:rFonts w:ascii="Museo Sans 300" w:hAnsi="Museo Sans 300"/>
          <w:sz w:val="20"/>
          <w:szCs w:val="20"/>
        </w:rPr>
      </w:pPr>
      <w:bookmarkStart w:id="1" w:name="_GoBack"/>
      <w:bookmarkEnd w:id="1"/>
    </w:p>
    <w:p w14:paraId="43481ABF"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5B08B5D1" w14:textId="187C4876" w:rsidR="00F47546" w:rsidRPr="00937F60" w:rsidRDefault="00F35AAC" w:rsidP="007B671A">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8345A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A52E0" w14:textId="77777777" w:rsidR="001039B5" w:rsidRDefault="001039B5">
      <w:pPr>
        <w:spacing w:after="0" w:line="240" w:lineRule="auto"/>
      </w:pPr>
      <w:r>
        <w:separator/>
      </w:r>
    </w:p>
  </w:endnote>
  <w:endnote w:type="continuationSeparator" w:id="0">
    <w:p w14:paraId="1747D447" w14:textId="77777777" w:rsidR="001039B5" w:rsidRDefault="001039B5">
      <w:pPr>
        <w:spacing w:after="0" w:line="240" w:lineRule="auto"/>
      </w:pPr>
      <w:r>
        <w:continuationSeparator/>
      </w:r>
    </w:p>
  </w:endnote>
  <w:endnote w:type="continuationNotice" w:id="1">
    <w:p w14:paraId="645F77FF" w14:textId="77777777" w:rsidR="001039B5" w:rsidRDefault="001039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EB4AB" w14:textId="77777777" w:rsidR="00F47546" w:rsidRDefault="00F47546">
    <w:pPr>
      <w:pStyle w:val="Piedepgina"/>
      <w:jc w:val="right"/>
    </w:pPr>
  </w:p>
  <w:p w14:paraId="30BB2B27" w14:textId="2E9017E2"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FA66D9" w:rsidRPr="00FA66D9">
      <w:rPr>
        <w:rFonts w:ascii="Museo Sans 300" w:hAnsi="Museo Sans 300"/>
        <w:b/>
        <w:bCs/>
        <w:noProof/>
        <w:sz w:val="18"/>
        <w:szCs w:val="18"/>
        <w:lang w:val="es-ES"/>
      </w:rPr>
      <w:t>8</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FA66D9" w:rsidRPr="00FA66D9">
      <w:rPr>
        <w:rFonts w:ascii="Museo Sans 300" w:hAnsi="Museo Sans 300"/>
        <w:b/>
        <w:bCs/>
        <w:noProof/>
        <w:sz w:val="18"/>
        <w:szCs w:val="18"/>
        <w:lang w:val="es-ES"/>
      </w:rPr>
      <w:t>8</w:t>
    </w:r>
    <w:r w:rsidR="00F47546" w:rsidRPr="1516D086">
      <w:rPr>
        <w:rFonts w:ascii="Museo Sans 300" w:hAnsi="Museo Sans 300"/>
        <w:b/>
        <w:bCs/>
        <w:noProof/>
        <w:sz w:val="18"/>
        <w:szCs w:val="18"/>
        <w:lang w:val="es-ES"/>
      </w:rPr>
      <w:fldChar w:fldCharType="end"/>
    </w:r>
  </w:p>
  <w:p w14:paraId="11E889F9" w14:textId="5EB929F8" w:rsidR="1516D086" w:rsidRPr="00186D30" w:rsidRDefault="1516D086" w:rsidP="1516D086">
    <w:pPr>
      <w:spacing w:line="240" w:lineRule="auto"/>
      <w:jc w:val="right"/>
      <w:rPr>
        <w:noProof/>
        <w:color w:val="000000"/>
        <w:sz w:val="14"/>
        <w:szCs w:val="14"/>
        <w:lang w:val="es-E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642D2E"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p w14:paraId="0EFA3D72" w14:textId="591A44C7" w:rsidR="1516D086" w:rsidRPr="00186D30" w:rsidRDefault="1516D086" w:rsidP="1516D086">
    <w:pPr>
      <w:spacing w:line="240" w:lineRule="auto"/>
      <w:jc w:val="right"/>
      <w:rPr>
        <w:rFonts w:ascii="Bembo Std" w:eastAsia="Bembo Std" w:hAnsi="Bembo Std" w:cs="Bembo Std"/>
        <w:color w:val="000000"/>
        <w:sz w:val="14"/>
        <w:szCs w:val="1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34F04" w14:textId="77777777" w:rsidR="001039B5" w:rsidRDefault="001039B5">
      <w:pPr>
        <w:spacing w:after="0" w:line="240" w:lineRule="auto"/>
      </w:pPr>
      <w:r>
        <w:separator/>
      </w:r>
    </w:p>
  </w:footnote>
  <w:footnote w:type="continuationSeparator" w:id="0">
    <w:p w14:paraId="7B120F9C" w14:textId="77777777" w:rsidR="001039B5" w:rsidRDefault="001039B5">
      <w:pPr>
        <w:spacing w:after="0" w:line="240" w:lineRule="auto"/>
      </w:pPr>
      <w:r>
        <w:continuationSeparator/>
      </w:r>
    </w:p>
  </w:footnote>
  <w:footnote w:type="continuationNotice" w:id="1">
    <w:p w14:paraId="0575C3A9" w14:textId="77777777" w:rsidR="001039B5" w:rsidRDefault="001039B5">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1137C920" w:rsidR="00F47546" w:rsidRDefault="007D4F96">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2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2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2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2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3F86864"/>
    <w:multiLevelType w:val="multilevel"/>
    <w:tmpl w:val="1FA0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multilevel"/>
    <w:tmpl w:val="9404C6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11BB75BB"/>
    <w:multiLevelType w:val="multilevel"/>
    <w:tmpl w:val="E0862596"/>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6"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15:restartNumberingAfterBreak="0">
    <w:nsid w:val="19AF15B2"/>
    <w:multiLevelType w:val="hybridMultilevel"/>
    <w:tmpl w:val="357887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9E23303"/>
    <w:multiLevelType w:val="multilevel"/>
    <w:tmpl w:val="523E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CD6B22"/>
    <w:multiLevelType w:val="multilevel"/>
    <w:tmpl w:val="A9E8DA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2"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C513B7"/>
    <w:multiLevelType w:val="hybridMultilevel"/>
    <w:tmpl w:val="09021356"/>
    <w:lvl w:ilvl="0" w:tplc="8B26CC2C">
      <w:start w:val="1"/>
      <w:numFmt w:val="bullet"/>
      <w:lvlText w:val=""/>
      <w:lvlJc w:val="left"/>
      <w:pPr>
        <w:tabs>
          <w:tab w:val="num" w:pos="720"/>
        </w:tabs>
        <w:ind w:left="720" w:hanging="360"/>
      </w:pPr>
      <w:rPr>
        <w:rFonts w:ascii="Symbol" w:hAnsi="Symbol" w:hint="default"/>
        <w:sz w:val="20"/>
      </w:rPr>
    </w:lvl>
    <w:lvl w:ilvl="1" w:tplc="3FCCEB24" w:tentative="1">
      <w:start w:val="1"/>
      <w:numFmt w:val="bullet"/>
      <w:lvlText w:val=""/>
      <w:lvlJc w:val="left"/>
      <w:pPr>
        <w:tabs>
          <w:tab w:val="num" w:pos="1440"/>
        </w:tabs>
        <w:ind w:left="1440" w:hanging="360"/>
      </w:pPr>
      <w:rPr>
        <w:rFonts w:ascii="Symbol" w:hAnsi="Symbol" w:hint="default"/>
        <w:sz w:val="20"/>
      </w:rPr>
    </w:lvl>
    <w:lvl w:ilvl="2" w:tplc="65F840A2" w:tentative="1">
      <w:start w:val="1"/>
      <w:numFmt w:val="bullet"/>
      <w:lvlText w:val=""/>
      <w:lvlJc w:val="left"/>
      <w:pPr>
        <w:tabs>
          <w:tab w:val="num" w:pos="2160"/>
        </w:tabs>
        <w:ind w:left="2160" w:hanging="360"/>
      </w:pPr>
      <w:rPr>
        <w:rFonts w:ascii="Symbol" w:hAnsi="Symbol" w:hint="default"/>
        <w:sz w:val="20"/>
      </w:rPr>
    </w:lvl>
    <w:lvl w:ilvl="3" w:tplc="FF2C0148" w:tentative="1">
      <w:start w:val="1"/>
      <w:numFmt w:val="bullet"/>
      <w:lvlText w:val=""/>
      <w:lvlJc w:val="left"/>
      <w:pPr>
        <w:tabs>
          <w:tab w:val="num" w:pos="2880"/>
        </w:tabs>
        <w:ind w:left="2880" w:hanging="360"/>
      </w:pPr>
      <w:rPr>
        <w:rFonts w:ascii="Symbol" w:hAnsi="Symbol" w:hint="default"/>
        <w:sz w:val="20"/>
      </w:rPr>
    </w:lvl>
    <w:lvl w:ilvl="4" w:tplc="80605C4C" w:tentative="1">
      <w:start w:val="1"/>
      <w:numFmt w:val="bullet"/>
      <w:lvlText w:val=""/>
      <w:lvlJc w:val="left"/>
      <w:pPr>
        <w:tabs>
          <w:tab w:val="num" w:pos="3600"/>
        </w:tabs>
        <w:ind w:left="3600" w:hanging="360"/>
      </w:pPr>
      <w:rPr>
        <w:rFonts w:ascii="Symbol" w:hAnsi="Symbol" w:hint="default"/>
        <w:sz w:val="20"/>
      </w:rPr>
    </w:lvl>
    <w:lvl w:ilvl="5" w:tplc="5262F538" w:tentative="1">
      <w:start w:val="1"/>
      <w:numFmt w:val="bullet"/>
      <w:lvlText w:val=""/>
      <w:lvlJc w:val="left"/>
      <w:pPr>
        <w:tabs>
          <w:tab w:val="num" w:pos="4320"/>
        </w:tabs>
        <w:ind w:left="4320" w:hanging="360"/>
      </w:pPr>
      <w:rPr>
        <w:rFonts w:ascii="Symbol" w:hAnsi="Symbol" w:hint="default"/>
        <w:sz w:val="20"/>
      </w:rPr>
    </w:lvl>
    <w:lvl w:ilvl="6" w:tplc="E89E75F2" w:tentative="1">
      <w:start w:val="1"/>
      <w:numFmt w:val="bullet"/>
      <w:lvlText w:val=""/>
      <w:lvlJc w:val="left"/>
      <w:pPr>
        <w:tabs>
          <w:tab w:val="num" w:pos="5040"/>
        </w:tabs>
        <w:ind w:left="5040" w:hanging="360"/>
      </w:pPr>
      <w:rPr>
        <w:rFonts w:ascii="Symbol" w:hAnsi="Symbol" w:hint="default"/>
        <w:sz w:val="20"/>
      </w:rPr>
    </w:lvl>
    <w:lvl w:ilvl="7" w:tplc="55B0C8AA" w:tentative="1">
      <w:start w:val="1"/>
      <w:numFmt w:val="bullet"/>
      <w:lvlText w:val=""/>
      <w:lvlJc w:val="left"/>
      <w:pPr>
        <w:tabs>
          <w:tab w:val="num" w:pos="5760"/>
        </w:tabs>
        <w:ind w:left="5760" w:hanging="360"/>
      </w:pPr>
      <w:rPr>
        <w:rFonts w:ascii="Symbol" w:hAnsi="Symbol" w:hint="default"/>
        <w:sz w:val="20"/>
      </w:rPr>
    </w:lvl>
    <w:lvl w:ilvl="8" w:tplc="9AFA1436"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7"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8" w15:restartNumberingAfterBreak="0">
    <w:nsid w:val="489552FC"/>
    <w:multiLevelType w:val="hybridMultilevel"/>
    <w:tmpl w:val="50C065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533F623F"/>
    <w:multiLevelType w:val="hybridMultilevel"/>
    <w:tmpl w:val="BD2849D0"/>
    <w:lvl w:ilvl="0" w:tplc="7DCEB33A">
      <w:start w:val="1"/>
      <w:numFmt w:val="bullet"/>
      <w:lvlText w:val=""/>
      <w:lvlJc w:val="left"/>
      <w:pPr>
        <w:tabs>
          <w:tab w:val="num" w:pos="720"/>
        </w:tabs>
        <w:ind w:left="720" w:hanging="360"/>
      </w:pPr>
      <w:rPr>
        <w:rFonts w:ascii="Symbol" w:hAnsi="Symbol" w:hint="default"/>
        <w:sz w:val="20"/>
      </w:rPr>
    </w:lvl>
    <w:lvl w:ilvl="1" w:tplc="4B382698" w:tentative="1">
      <w:start w:val="1"/>
      <w:numFmt w:val="bullet"/>
      <w:lvlText w:val=""/>
      <w:lvlJc w:val="left"/>
      <w:pPr>
        <w:tabs>
          <w:tab w:val="num" w:pos="1440"/>
        </w:tabs>
        <w:ind w:left="1440" w:hanging="360"/>
      </w:pPr>
      <w:rPr>
        <w:rFonts w:ascii="Symbol" w:hAnsi="Symbol" w:hint="default"/>
        <w:sz w:val="20"/>
      </w:rPr>
    </w:lvl>
    <w:lvl w:ilvl="2" w:tplc="E9DC1D98" w:tentative="1">
      <w:start w:val="1"/>
      <w:numFmt w:val="bullet"/>
      <w:lvlText w:val=""/>
      <w:lvlJc w:val="left"/>
      <w:pPr>
        <w:tabs>
          <w:tab w:val="num" w:pos="2160"/>
        </w:tabs>
        <w:ind w:left="2160" w:hanging="360"/>
      </w:pPr>
      <w:rPr>
        <w:rFonts w:ascii="Symbol" w:hAnsi="Symbol" w:hint="default"/>
        <w:sz w:val="20"/>
      </w:rPr>
    </w:lvl>
    <w:lvl w:ilvl="3" w:tplc="CAF24ACC" w:tentative="1">
      <w:start w:val="1"/>
      <w:numFmt w:val="bullet"/>
      <w:lvlText w:val=""/>
      <w:lvlJc w:val="left"/>
      <w:pPr>
        <w:tabs>
          <w:tab w:val="num" w:pos="2880"/>
        </w:tabs>
        <w:ind w:left="2880" w:hanging="360"/>
      </w:pPr>
      <w:rPr>
        <w:rFonts w:ascii="Symbol" w:hAnsi="Symbol" w:hint="default"/>
        <w:sz w:val="20"/>
      </w:rPr>
    </w:lvl>
    <w:lvl w:ilvl="4" w:tplc="CEDEB472" w:tentative="1">
      <w:start w:val="1"/>
      <w:numFmt w:val="bullet"/>
      <w:lvlText w:val=""/>
      <w:lvlJc w:val="left"/>
      <w:pPr>
        <w:tabs>
          <w:tab w:val="num" w:pos="3600"/>
        </w:tabs>
        <w:ind w:left="3600" w:hanging="360"/>
      </w:pPr>
      <w:rPr>
        <w:rFonts w:ascii="Symbol" w:hAnsi="Symbol" w:hint="default"/>
        <w:sz w:val="20"/>
      </w:rPr>
    </w:lvl>
    <w:lvl w:ilvl="5" w:tplc="0F6AD0FA" w:tentative="1">
      <w:start w:val="1"/>
      <w:numFmt w:val="bullet"/>
      <w:lvlText w:val=""/>
      <w:lvlJc w:val="left"/>
      <w:pPr>
        <w:tabs>
          <w:tab w:val="num" w:pos="4320"/>
        </w:tabs>
        <w:ind w:left="4320" w:hanging="360"/>
      </w:pPr>
      <w:rPr>
        <w:rFonts w:ascii="Symbol" w:hAnsi="Symbol" w:hint="default"/>
        <w:sz w:val="20"/>
      </w:rPr>
    </w:lvl>
    <w:lvl w:ilvl="6" w:tplc="ACE8F19A" w:tentative="1">
      <w:start w:val="1"/>
      <w:numFmt w:val="bullet"/>
      <w:lvlText w:val=""/>
      <w:lvlJc w:val="left"/>
      <w:pPr>
        <w:tabs>
          <w:tab w:val="num" w:pos="5040"/>
        </w:tabs>
        <w:ind w:left="5040" w:hanging="360"/>
      </w:pPr>
      <w:rPr>
        <w:rFonts w:ascii="Symbol" w:hAnsi="Symbol" w:hint="default"/>
        <w:sz w:val="20"/>
      </w:rPr>
    </w:lvl>
    <w:lvl w:ilvl="7" w:tplc="311EAD3A" w:tentative="1">
      <w:start w:val="1"/>
      <w:numFmt w:val="bullet"/>
      <w:lvlText w:val=""/>
      <w:lvlJc w:val="left"/>
      <w:pPr>
        <w:tabs>
          <w:tab w:val="num" w:pos="5760"/>
        </w:tabs>
        <w:ind w:left="5760" w:hanging="360"/>
      </w:pPr>
      <w:rPr>
        <w:rFonts w:ascii="Symbol" w:hAnsi="Symbol" w:hint="default"/>
        <w:sz w:val="20"/>
      </w:rPr>
    </w:lvl>
    <w:lvl w:ilvl="8" w:tplc="17AEDAF2"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0C15C8"/>
    <w:multiLevelType w:val="multilevel"/>
    <w:tmpl w:val="BDF2A7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7081595F"/>
    <w:multiLevelType w:val="hybridMultilevel"/>
    <w:tmpl w:val="9D741718"/>
    <w:lvl w:ilvl="0" w:tplc="49049958">
      <w:start w:val="1"/>
      <w:numFmt w:val="bullet"/>
      <w:lvlText w:val=""/>
      <w:lvlJc w:val="left"/>
      <w:pPr>
        <w:ind w:left="720" w:hanging="360"/>
      </w:pPr>
      <w:rPr>
        <w:rFonts w:ascii="Symbol" w:hAnsi="Symbol" w:hint="default"/>
      </w:rPr>
    </w:lvl>
    <w:lvl w:ilvl="1" w:tplc="4158512E">
      <w:start w:val="1"/>
      <w:numFmt w:val="bullet"/>
      <w:lvlText w:val="o"/>
      <w:lvlJc w:val="left"/>
      <w:pPr>
        <w:ind w:left="1440" w:hanging="360"/>
      </w:pPr>
      <w:rPr>
        <w:rFonts w:ascii="Courier New" w:hAnsi="Courier New" w:hint="default"/>
      </w:rPr>
    </w:lvl>
    <w:lvl w:ilvl="2" w:tplc="D6A8915E">
      <w:start w:val="1"/>
      <w:numFmt w:val="bullet"/>
      <w:lvlText w:val=""/>
      <w:lvlJc w:val="left"/>
      <w:pPr>
        <w:ind w:left="2160" w:hanging="360"/>
      </w:pPr>
      <w:rPr>
        <w:rFonts w:ascii="Wingdings" w:hAnsi="Wingdings" w:hint="default"/>
      </w:rPr>
    </w:lvl>
    <w:lvl w:ilvl="3" w:tplc="26C4A1D6">
      <w:start w:val="1"/>
      <w:numFmt w:val="bullet"/>
      <w:lvlText w:val=""/>
      <w:lvlJc w:val="left"/>
      <w:pPr>
        <w:ind w:left="2880" w:hanging="360"/>
      </w:pPr>
      <w:rPr>
        <w:rFonts w:ascii="Symbol" w:hAnsi="Symbol" w:hint="default"/>
      </w:rPr>
    </w:lvl>
    <w:lvl w:ilvl="4" w:tplc="3C528056">
      <w:start w:val="1"/>
      <w:numFmt w:val="bullet"/>
      <w:lvlText w:val="o"/>
      <w:lvlJc w:val="left"/>
      <w:pPr>
        <w:ind w:left="3600" w:hanging="360"/>
      </w:pPr>
      <w:rPr>
        <w:rFonts w:ascii="Courier New" w:hAnsi="Courier New" w:hint="default"/>
      </w:rPr>
    </w:lvl>
    <w:lvl w:ilvl="5" w:tplc="C2829AF6">
      <w:start w:val="1"/>
      <w:numFmt w:val="bullet"/>
      <w:lvlText w:val=""/>
      <w:lvlJc w:val="left"/>
      <w:pPr>
        <w:ind w:left="4320" w:hanging="360"/>
      </w:pPr>
      <w:rPr>
        <w:rFonts w:ascii="Wingdings" w:hAnsi="Wingdings" w:hint="default"/>
      </w:rPr>
    </w:lvl>
    <w:lvl w:ilvl="6" w:tplc="6BAC10A6">
      <w:start w:val="1"/>
      <w:numFmt w:val="bullet"/>
      <w:lvlText w:val=""/>
      <w:lvlJc w:val="left"/>
      <w:pPr>
        <w:ind w:left="5040" w:hanging="360"/>
      </w:pPr>
      <w:rPr>
        <w:rFonts w:ascii="Symbol" w:hAnsi="Symbol" w:hint="default"/>
      </w:rPr>
    </w:lvl>
    <w:lvl w:ilvl="7" w:tplc="F5A08C26">
      <w:start w:val="1"/>
      <w:numFmt w:val="bullet"/>
      <w:lvlText w:val="o"/>
      <w:lvlJc w:val="left"/>
      <w:pPr>
        <w:ind w:left="5760" w:hanging="360"/>
      </w:pPr>
      <w:rPr>
        <w:rFonts w:ascii="Courier New" w:hAnsi="Courier New" w:hint="default"/>
      </w:rPr>
    </w:lvl>
    <w:lvl w:ilvl="8" w:tplc="29D41E6C">
      <w:start w:val="1"/>
      <w:numFmt w:val="bullet"/>
      <w:lvlText w:val=""/>
      <w:lvlJc w:val="left"/>
      <w:pPr>
        <w:ind w:left="6480" w:hanging="360"/>
      </w:pPr>
      <w:rPr>
        <w:rFonts w:ascii="Wingdings" w:hAnsi="Wingdings" w:hint="default"/>
      </w:rPr>
    </w:lvl>
  </w:abstractNum>
  <w:abstractNum w:abstractNumId="24"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25" w15:restartNumberingAfterBreak="0">
    <w:nsid w:val="74B8782E"/>
    <w:multiLevelType w:val="multilevel"/>
    <w:tmpl w:val="B6265E30"/>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5"/>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7"/>
  </w:num>
  <w:num w:numId="5">
    <w:abstractNumId w:val="16"/>
  </w:num>
  <w:num w:numId="6">
    <w:abstractNumId w:val="11"/>
  </w:num>
  <w:num w:numId="7">
    <w:abstractNumId w:val="3"/>
  </w:num>
  <w:num w:numId="8">
    <w:abstractNumId w:val="12"/>
  </w:num>
  <w:num w:numId="9">
    <w:abstractNumId w:val="18"/>
  </w:num>
  <w:num w:numId="10">
    <w:abstractNumId w:val="19"/>
  </w:num>
  <w:num w:numId="11">
    <w:abstractNumId w:val="21"/>
  </w:num>
  <w:num w:numId="12">
    <w:abstractNumId w:val="1"/>
  </w:num>
  <w:num w:numId="13">
    <w:abstractNumId w:val="20"/>
  </w:num>
  <w:num w:numId="14">
    <w:abstractNumId w:val="8"/>
  </w:num>
  <w:num w:numId="15">
    <w:abstractNumId w:val="2"/>
  </w:num>
  <w:num w:numId="16">
    <w:abstractNumId w:val="24"/>
  </w:num>
  <w:num w:numId="17">
    <w:abstractNumId w:val="0"/>
  </w:num>
  <w:num w:numId="18">
    <w:abstractNumId w:val="6"/>
  </w:num>
  <w:num w:numId="19">
    <w:abstractNumId w:val="5"/>
  </w:num>
  <w:num w:numId="20">
    <w:abstractNumId w:val="7"/>
  </w:num>
  <w:num w:numId="21">
    <w:abstractNumId w:val="26"/>
  </w:num>
  <w:num w:numId="22">
    <w:abstractNumId w:val="23"/>
  </w:num>
  <w:num w:numId="23">
    <w:abstractNumId w:val="10"/>
  </w:num>
  <w:num w:numId="24">
    <w:abstractNumId w:val="13"/>
  </w:num>
  <w:num w:numId="25">
    <w:abstractNumId w:val="25"/>
  </w:num>
  <w:num w:numId="26">
    <w:abstractNumId w:val="22"/>
  </w:num>
  <w:num w:numId="27">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2E21"/>
    <w:rsid w:val="00002E4E"/>
    <w:rsid w:val="000052EB"/>
    <w:rsid w:val="000062F4"/>
    <w:rsid w:val="0000680A"/>
    <w:rsid w:val="00011629"/>
    <w:rsid w:val="000125F8"/>
    <w:rsid w:val="00015C42"/>
    <w:rsid w:val="0001723B"/>
    <w:rsid w:val="0002095A"/>
    <w:rsid w:val="000210F1"/>
    <w:rsid w:val="000215BA"/>
    <w:rsid w:val="00024227"/>
    <w:rsid w:val="0003032D"/>
    <w:rsid w:val="000319FD"/>
    <w:rsid w:val="00032DDE"/>
    <w:rsid w:val="00037D4E"/>
    <w:rsid w:val="00043801"/>
    <w:rsid w:val="000502AB"/>
    <w:rsid w:val="00052CF9"/>
    <w:rsid w:val="0005519C"/>
    <w:rsid w:val="0005594F"/>
    <w:rsid w:val="00057FDB"/>
    <w:rsid w:val="00062514"/>
    <w:rsid w:val="000650E5"/>
    <w:rsid w:val="00071A04"/>
    <w:rsid w:val="00073375"/>
    <w:rsid w:val="000733D7"/>
    <w:rsid w:val="00074343"/>
    <w:rsid w:val="000743D4"/>
    <w:rsid w:val="00081FE1"/>
    <w:rsid w:val="00083A19"/>
    <w:rsid w:val="0008730D"/>
    <w:rsid w:val="00092840"/>
    <w:rsid w:val="00093138"/>
    <w:rsid w:val="00093FBF"/>
    <w:rsid w:val="000A2CBD"/>
    <w:rsid w:val="000A3778"/>
    <w:rsid w:val="000A42DF"/>
    <w:rsid w:val="000A443E"/>
    <w:rsid w:val="000A5B2C"/>
    <w:rsid w:val="000B2696"/>
    <w:rsid w:val="000B5244"/>
    <w:rsid w:val="000B607B"/>
    <w:rsid w:val="000C0357"/>
    <w:rsid w:val="000C3873"/>
    <w:rsid w:val="000C652F"/>
    <w:rsid w:val="000D14EB"/>
    <w:rsid w:val="000D4617"/>
    <w:rsid w:val="000D6BBC"/>
    <w:rsid w:val="000E09C4"/>
    <w:rsid w:val="000E2D30"/>
    <w:rsid w:val="000E4FD5"/>
    <w:rsid w:val="000E5408"/>
    <w:rsid w:val="000E55F6"/>
    <w:rsid w:val="000E7D1A"/>
    <w:rsid w:val="000F1DCE"/>
    <w:rsid w:val="000F2E6B"/>
    <w:rsid w:val="000F3FEF"/>
    <w:rsid w:val="000F68DF"/>
    <w:rsid w:val="000F7D35"/>
    <w:rsid w:val="001038CC"/>
    <w:rsid w:val="001039B5"/>
    <w:rsid w:val="0010411F"/>
    <w:rsid w:val="00104EBE"/>
    <w:rsid w:val="00105DFA"/>
    <w:rsid w:val="001078B8"/>
    <w:rsid w:val="001117EE"/>
    <w:rsid w:val="001124D2"/>
    <w:rsid w:val="0012039D"/>
    <w:rsid w:val="0012053C"/>
    <w:rsid w:val="0012306A"/>
    <w:rsid w:val="00123443"/>
    <w:rsid w:val="00126516"/>
    <w:rsid w:val="001356BF"/>
    <w:rsid w:val="00135C8B"/>
    <w:rsid w:val="00136730"/>
    <w:rsid w:val="0014174A"/>
    <w:rsid w:val="00141A3D"/>
    <w:rsid w:val="00142FC7"/>
    <w:rsid w:val="0015099A"/>
    <w:rsid w:val="00151071"/>
    <w:rsid w:val="00151B28"/>
    <w:rsid w:val="001563CB"/>
    <w:rsid w:val="00160066"/>
    <w:rsid w:val="00161337"/>
    <w:rsid w:val="00161621"/>
    <w:rsid w:val="00161C82"/>
    <w:rsid w:val="00162F55"/>
    <w:rsid w:val="00164064"/>
    <w:rsid w:val="001644C0"/>
    <w:rsid w:val="00164696"/>
    <w:rsid w:val="00164E6F"/>
    <w:rsid w:val="00166D15"/>
    <w:rsid w:val="00170652"/>
    <w:rsid w:val="00172171"/>
    <w:rsid w:val="0017556F"/>
    <w:rsid w:val="001755C7"/>
    <w:rsid w:val="00175D5A"/>
    <w:rsid w:val="001803FB"/>
    <w:rsid w:val="001812D3"/>
    <w:rsid w:val="00181D30"/>
    <w:rsid w:val="00182556"/>
    <w:rsid w:val="0018492D"/>
    <w:rsid w:val="001855B6"/>
    <w:rsid w:val="00186808"/>
    <w:rsid w:val="00186AF3"/>
    <w:rsid w:val="00186D30"/>
    <w:rsid w:val="00186F6F"/>
    <w:rsid w:val="00193F42"/>
    <w:rsid w:val="00197460"/>
    <w:rsid w:val="001A6D97"/>
    <w:rsid w:val="001B2A67"/>
    <w:rsid w:val="001B3000"/>
    <w:rsid w:val="001B3D12"/>
    <w:rsid w:val="001B793B"/>
    <w:rsid w:val="001B7A4B"/>
    <w:rsid w:val="001C540F"/>
    <w:rsid w:val="001C668E"/>
    <w:rsid w:val="001D3D7F"/>
    <w:rsid w:val="001D40AC"/>
    <w:rsid w:val="001D420C"/>
    <w:rsid w:val="001D68BA"/>
    <w:rsid w:val="001D7103"/>
    <w:rsid w:val="001D763B"/>
    <w:rsid w:val="001E1748"/>
    <w:rsid w:val="001E1A2F"/>
    <w:rsid w:val="001E1C1D"/>
    <w:rsid w:val="001F0380"/>
    <w:rsid w:val="001F330E"/>
    <w:rsid w:val="001F6B20"/>
    <w:rsid w:val="001F7358"/>
    <w:rsid w:val="00206EC9"/>
    <w:rsid w:val="002105F7"/>
    <w:rsid w:val="002108C8"/>
    <w:rsid w:val="0021349A"/>
    <w:rsid w:val="00215B94"/>
    <w:rsid w:val="00220B09"/>
    <w:rsid w:val="00222FD0"/>
    <w:rsid w:val="0022383B"/>
    <w:rsid w:val="002255A0"/>
    <w:rsid w:val="002273B2"/>
    <w:rsid w:val="00231848"/>
    <w:rsid w:val="002344F8"/>
    <w:rsid w:val="00234978"/>
    <w:rsid w:val="00240165"/>
    <w:rsid w:val="00242266"/>
    <w:rsid w:val="00243F24"/>
    <w:rsid w:val="00244AA6"/>
    <w:rsid w:val="00245A6F"/>
    <w:rsid w:val="002468DF"/>
    <w:rsid w:val="002479F0"/>
    <w:rsid w:val="0025106D"/>
    <w:rsid w:val="00255BAA"/>
    <w:rsid w:val="0026188C"/>
    <w:rsid w:val="00262749"/>
    <w:rsid w:val="00263923"/>
    <w:rsid w:val="00264C9F"/>
    <w:rsid w:val="0026509D"/>
    <w:rsid w:val="00272837"/>
    <w:rsid w:val="002753F0"/>
    <w:rsid w:val="00280880"/>
    <w:rsid w:val="0028172A"/>
    <w:rsid w:val="00283095"/>
    <w:rsid w:val="002833A1"/>
    <w:rsid w:val="00287F63"/>
    <w:rsid w:val="00287FB8"/>
    <w:rsid w:val="0029121A"/>
    <w:rsid w:val="00291A98"/>
    <w:rsid w:val="0029239D"/>
    <w:rsid w:val="00292893"/>
    <w:rsid w:val="002935D1"/>
    <w:rsid w:val="00297668"/>
    <w:rsid w:val="00297E9D"/>
    <w:rsid w:val="002A1CD8"/>
    <w:rsid w:val="002A3FA2"/>
    <w:rsid w:val="002A45A4"/>
    <w:rsid w:val="002A4D57"/>
    <w:rsid w:val="002A68DC"/>
    <w:rsid w:val="002B1158"/>
    <w:rsid w:val="002B1689"/>
    <w:rsid w:val="002B3660"/>
    <w:rsid w:val="002B5754"/>
    <w:rsid w:val="002C1E44"/>
    <w:rsid w:val="002C429E"/>
    <w:rsid w:val="002C46CC"/>
    <w:rsid w:val="002C4925"/>
    <w:rsid w:val="002C52D6"/>
    <w:rsid w:val="002C5D04"/>
    <w:rsid w:val="002C68B7"/>
    <w:rsid w:val="002D366C"/>
    <w:rsid w:val="002D392A"/>
    <w:rsid w:val="002D53B2"/>
    <w:rsid w:val="002D684A"/>
    <w:rsid w:val="002D6F21"/>
    <w:rsid w:val="002E0752"/>
    <w:rsid w:val="002E5C07"/>
    <w:rsid w:val="002E738A"/>
    <w:rsid w:val="002E77F2"/>
    <w:rsid w:val="002F0833"/>
    <w:rsid w:val="002F248D"/>
    <w:rsid w:val="002F3B28"/>
    <w:rsid w:val="002F613F"/>
    <w:rsid w:val="002F72CD"/>
    <w:rsid w:val="00301E14"/>
    <w:rsid w:val="00301EC5"/>
    <w:rsid w:val="00303B4C"/>
    <w:rsid w:val="003041A0"/>
    <w:rsid w:val="003101F9"/>
    <w:rsid w:val="0031143A"/>
    <w:rsid w:val="00311E19"/>
    <w:rsid w:val="00317FF2"/>
    <w:rsid w:val="00320234"/>
    <w:rsid w:val="003229A9"/>
    <w:rsid w:val="00322BF5"/>
    <w:rsid w:val="00333191"/>
    <w:rsid w:val="00335C51"/>
    <w:rsid w:val="0034001B"/>
    <w:rsid w:val="003416B6"/>
    <w:rsid w:val="003426B0"/>
    <w:rsid w:val="00342D0C"/>
    <w:rsid w:val="0034365A"/>
    <w:rsid w:val="003456F7"/>
    <w:rsid w:val="003512DD"/>
    <w:rsid w:val="0035178E"/>
    <w:rsid w:val="00356C0B"/>
    <w:rsid w:val="0035774B"/>
    <w:rsid w:val="003578C1"/>
    <w:rsid w:val="00360640"/>
    <w:rsid w:val="0036181B"/>
    <w:rsid w:val="00362F0E"/>
    <w:rsid w:val="00363A29"/>
    <w:rsid w:val="00364DFE"/>
    <w:rsid w:val="00366180"/>
    <w:rsid w:val="00366523"/>
    <w:rsid w:val="003670A6"/>
    <w:rsid w:val="003704D1"/>
    <w:rsid w:val="00372B01"/>
    <w:rsid w:val="003746C1"/>
    <w:rsid w:val="00375B82"/>
    <w:rsid w:val="0038564E"/>
    <w:rsid w:val="003861C1"/>
    <w:rsid w:val="00387081"/>
    <w:rsid w:val="00394AA1"/>
    <w:rsid w:val="00394B10"/>
    <w:rsid w:val="003A1FC2"/>
    <w:rsid w:val="003A3607"/>
    <w:rsid w:val="003A4695"/>
    <w:rsid w:val="003A4794"/>
    <w:rsid w:val="003A59C4"/>
    <w:rsid w:val="003A6EAD"/>
    <w:rsid w:val="003B23C1"/>
    <w:rsid w:val="003B273A"/>
    <w:rsid w:val="003B38E9"/>
    <w:rsid w:val="003B4A20"/>
    <w:rsid w:val="003C0B47"/>
    <w:rsid w:val="003C0D02"/>
    <w:rsid w:val="003C175C"/>
    <w:rsid w:val="003C36E0"/>
    <w:rsid w:val="003C448D"/>
    <w:rsid w:val="003C6B2C"/>
    <w:rsid w:val="003D196A"/>
    <w:rsid w:val="003D7993"/>
    <w:rsid w:val="003E4FCC"/>
    <w:rsid w:val="003E7A1C"/>
    <w:rsid w:val="003F0FB6"/>
    <w:rsid w:val="003F3EE2"/>
    <w:rsid w:val="003F422D"/>
    <w:rsid w:val="003F6AB8"/>
    <w:rsid w:val="003F7DDD"/>
    <w:rsid w:val="004004E4"/>
    <w:rsid w:val="004013CC"/>
    <w:rsid w:val="00402367"/>
    <w:rsid w:val="00404E5C"/>
    <w:rsid w:val="004067FA"/>
    <w:rsid w:val="0040799D"/>
    <w:rsid w:val="00407D52"/>
    <w:rsid w:val="00413C43"/>
    <w:rsid w:val="00414D95"/>
    <w:rsid w:val="00417114"/>
    <w:rsid w:val="004237BB"/>
    <w:rsid w:val="004242C8"/>
    <w:rsid w:val="0042486E"/>
    <w:rsid w:val="00427176"/>
    <w:rsid w:val="00427433"/>
    <w:rsid w:val="00435F3E"/>
    <w:rsid w:val="00444588"/>
    <w:rsid w:val="004465C3"/>
    <w:rsid w:val="00446EBF"/>
    <w:rsid w:val="00451298"/>
    <w:rsid w:val="004524BF"/>
    <w:rsid w:val="00453665"/>
    <w:rsid w:val="004541D5"/>
    <w:rsid w:val="0045432D"/>
    <w:rsid w:val="004561A3"/>
    <w:rsid w:val="004568FE"/>
    <w:rsid w:val="00460D4C"/>
    <w:rsid w:val="00462115"/>
    <w:rsid w:val="00466277"/>
    <w:rsid w:val="00470F43"/>
    <w:rsid w:val="00475015"/>
    <w:rsid w:val="00476696"/>
    <w:rsid w:val="00483232"/>
    <w:rsid w:val="004857FF"/>
    <w:rsid w:val="0048592B"/>
    <w:rsid w:val="00487F90"/>
    <w:rsid w:val="00490CC7"/>
    <w:rsid w:val="004969D7"/>
    <w:rsid w:val="004979FE"/>
    <w:rsid w:val="004A26D4"/>
    <w:rsid w:val="004B0F22"/>
    <w:rsid w:val="004B2AB0"/>
    <w:rsid w:val="004B4EF2"/>
    <w:rsid w:val="004B5853"/>
    <w:rsid w:val="004B7567"/>
    <w:rsid w:val="004B7B66"/>
    <w:rsid w:val="004C1EFD"/>
    <w:rsid w:val="004C59B1"/>
    <w:rsid w:val="004C59E0"/>
    <w:rsid w:val="004D152A"/>
    <w:rsid w:val="004D1B1E"/>
    <w:rsid w:val="004D5263"/>
    <w:rsid w:val="004D52E4"/>
    <w:rsid w:val="004D5482"/>
    <w:rsid w:val="004D6ADD"/>
    <w:rsid w:val="004D784D"/>
    <w:rsid w:val="004E222A"/>
    <w:rsid w:val="004E3E8C"/>
    <w:rsid w:val="004E678A"/>
    <w:rsid w:val="004E715A"/>
    <w:rsid w:val="004F15AC"/>
    <w:rsid w:val="004F2E27"/>
    <w:rsid w:val="004F7EBE"/>
    <w:rsid w:val="005009F6"/>
    <w:rsid w:val="0050750F"/>
    <w:rsid w:val="00511B37"/>
    <w:rsid w:val="00514157"/>
    <w:rsid w:val="00516251"/>
    <w:rsid w:val="00517E7B"/>
    <w:rsid w:val="00522BD1"/>
    <w:rsid w:val="00523003"/>
    <w:rsid w:val="00527A6F"/>
    <w:rsid w:val="005322D9"/>
    <w:rsid w:val="0053435C"/>
    <w:rsid w:val="00541BD7"/>
    <w:rsid w:val="005433DC"/>
    <w:rsid w:val="00545B3F"/>
    <w:rsid w:val="00550400"/>
    <w:rsid w:val="00550A39"/>
    <w:rsid w:val="00554408"/>
    <w:rsid w:val="00556241"/>
    <w:rsid w:val="00557E71"/>
    <w:rsid w:val="005649F0"/>
    <w:rsid w:val="005654F5"/>
    <w:rsid w:val="00567017"/>
    <w:rsid w:val="00572A72"/>
    <w:rsid w:val="00574303"/>
    <w:rsid w:val="005748D1"/>
    <w:rsid w:val="00575016"/>
    <w:rsid w:val="00581738"/>
    <w:rsid w:val="0058376D"/>
    <w:rsid w:val="0058470E"/>
    <w:rsid w:val="00587D09"/>
    <w:rsid w:val="005914AA"/>
    <w:rsid w:val="0059701F"/>
    <w:rsid w:val="00597B08"/>
    <w:rsid w:val="005A2760"/>
    <w:rsid w:val="005A3978"/>
    <w:rsid w:val="005A5813"/>
    <w:rsid w:val="005B1B8E"/>
    <w:rsid w:val="005B3A78"/>
    <w:rsid w:val="005B4A8C"/>
    <w:rsid w:val="005B5459"/>
    <w:rsid w:val="005B6F6E"/>
    <w:rsid w:val="005B7C0C"/>
    <w:rsid w:val="005B7CBD"/>
    <w:rsid w:val="005C19BD"/>
    <w:rsid w:val="005C1F86"/>
    <w:rsid w:val="005C2358"/>
    <w:rsid w:val="005C2E96"/>
    <w:rsid w:val="005C3A78"/>
    <w:rsid w:val="005C4AE0"/>
    <w:rsid w:val="005C7D3F"/>
    <w:rsid w:val="005D0645"/>
    <w:rsid w:val="005D0C28"/>
    <w:rsid w:val="005D1D7F"/>
    <w:rsid w:val="005D2070"/>
    <w:rsid w:val="005D4AF3"/>
    <w:rsid w:val="005D65E2"/>
    <w:rsid w:val="005E37A1"/>
    <w:rsid w:val="005E460C"/>
    <w:rsid w:val="005E48BC"/>
    <w:rsid w:val="005F1D21"/>
    <w:rsid w:val="005F4885"/>
    <w:rsid w:val="005F4CD0"/>
    <w:rsid w:val="005F6EF4"/>
    <w:rsid w:val="005F7133"/>
    <w:rsid w:val="00600405"/>
    <w:rsid w:val="00600E7D"/>
    <w:rsid w:val="006076CB"/>
    <w:rsid w:val="006101D0"/>
    <w:rsid w:val="00614E9B"/>
    <w:rsid w:val="00621328"/>
    <w:rsid w:val="00621D08"/>
    <w:rsid w:val="00626AB7"/>
    <w:rsid w:val="00626C2D"/>
    <w:rsid w:val="00630CFF"/>
    <w:rsid w:val="00631139"/>
    <w:rsid w:val="00635FFC"/>
    <w:rsid w:val="0063712B"/>
    <w:rsid w:val="00637A6E"/>
    <w:rsid w:val="00642925"/>
    <w:rsid w:val="00642D2E"/>
    <w:rsid w:val="00644ACA"/>
    <w:rsid w:val="00646FC2"/>
    <w:rsid w:val="00651A88"/>
    <w:rsid w:val="00651BB9"/>
    <w:rsid w:val="006549D4"/>
    <w:rsid w:val="006567D6"/>
    <w:rsid w:val="00660E64"/>
    <w:rsid w:val="00661C9D"/>
    <w:rsid w:val="00666B5C"/>
    <w:rsid w:val="00666BBC"/>
    <w:rsid w:val="00667087"/>
    <w:rsid w:val="00670DE9"/>
    <w:rsid w:val="00673436"/>
    <w:rsid w:val="006741F3"/>
    <w:rsid w:val="00675DF2"/>
    <w:rsid w:val="00682BC6"/>
    <w:rsid w:val="00683057"/>
    <w:rsid w:val="0068596B"/>
    <w:rsid w:val="0068597C"/>
    <w:rsid w:val="0069205F"/>
    <w:rsid w:val="006941DC"/>
    <w:rsid w:val="00694D92"/>
    <w:rsid w:val="0069736E"/>
    <w:rsid w:val="00697F49"/>
    <w:rsid w:val="006A0073"/>
    <w:rsid w:val="006A21DB"/>
    <w:rsid w:val="006A2DC8"/>
    <w:rsid w:val="006A3E6F"/>
    <w:rsid w:val="006A6DB5"/>
    <w:rsid w:val="006B1564"/>
    <w:rsid w:val="006B654C"/>
    <w:rsid w:val="006B6BDA"/>
    <w:rsid w:val="006C1172"/>
    <w:rsid w:val="006C4A34"/>
    <w:rsid w:val="006C78AA"/>
    <w:rsid w:val="006C7E5D"/>
    <w:rsid w:val="006D3BAD"/>
    <w:rsid w:val="006D3FBB"/>
    <w:rsid w:val="006D70AF"/>
    <w:rsid w:val="006DD87C"/>
    <w:rsid w:val="006E0589"/>
    <w:rsid w:val="006E106A"/>
    <w:rsid w:val="006E449E"/>
    <w:rsid w:val="006F090A"/>
    <w:rsid w:val="006F1487"/>
    <w:rsid w:val="006F59E9"/>
    <w:rsid w:val="006F5AC3"/>
    <w:rsid w:val="006F609F"/>
    <w:rsid w:val="007011ED"/>
    <w:rsid w:val="00701DC0"/>
    <w:rsid w:val="0070396C"/>
    <w:rsid w:val="00703A06"/>
    <w:rsid w:val="00703D74"/>
    <w:rsid w:val="00705FBB"/>
    <w:rsid w:val="0071485F"/>
    <w:rsid w:val="00715C55"/>
    <w:rsid w:val="00720577"/>
    <w:rsid w:val="007232F3"/>
    <w:rsid w:val="0072628C"/>
    <w:rsid w:val="00727507"/>
    <w:rsid w:val="007310B4"/>
    <w:rsid w:val="00732B32"/>
    <w:rsid w:val="00734411"/>
    <w:rsid w:val="00735260"/>
    <w:rsid w:val="007359F5"/>
    <w:rsid w:val="0074550B"/>
    <w:rsid w:val="007465B0"/>
    <w:rsid w:val="00747C6F"/>
    <w:rsid w:val="00751BBE"/>
    <w:rsid w:val="00752B73"/>
    <w:rsid w:val="00754E7A"/>
    <w:rsid w:val="00756463"/>
    <w:rsid w:val="00756F8F"/>
    <w:rsid w:val="00761D73"/>
    <w:rsid w:val="00762239"/>
    <w:rsid w:val="00764206"/>
    <w:rsid w:val="007677C1"/>
    <w:rsid w:val="007721DB"/>
    <w:rsid w:val="00772586"/>
    <w:rsid w:val="00773C0E"/>
    <w:rsid w:val="00773C67"/>
    <w:rsid w:val="007825EB"/>
    <w:rsid w:val="00782F9E"/>
    <w:rsid w:val="00785589"/>
    <w:rsid w:val="007861E4"/>
    <w:rsid w:val="00793151"/>
    <w:rsid w:val="0079373F"/>
    <w:rsid w:val="007968E2"/>
    <w:rsid w:val="007968FB"/>
    <w:rsid w:val="00796CA1"/>
    <w:rsid w:val="007A68F1"/>
    <w:rsid w:val="007A6FB7"/>
    <w:rsid w:val="007A719B"/>
    <w:rsid w:val="007A7CB4"/>
    <w:rsid w:val="007B2157"/>
    <w:rsid w:val="007B37F5"/>
    <w:rsid w:val="007B46B2"/>
    <w:rsid w:val="007B671A"/>
    <w:rsid w:val="007B77C0"/>
    <w:rsid w:val="007C17BE"/>
    <w:rsid w:val="007C4373"/>
    <w:rsid w:val="007C4F9F"/>
    <w:rsid w:val="007D031D"/>
    <w:rsid w:val="007D21FA"/>
    <w:rsid w:val="007D4F96"/>
    <w:rsid w:val="007D5A0A"/>
    <w:rsid w:val="007E18A8"/>
    <w:rsid w:val="007E2E8C"/>
    <w:rsid w:val="007E336B"/>
    <w:rsid w:val="007E367B"/>
    <w:rsid w:val="007E679D"/>
    <w:rsid w:val="007E701C"/>
    <w:rsid w:val="007E7783"/>
    <w:rsid w:val="007F10D1"/>
    <w:rsid w:val="007F33C3"/>
    <w:rsid w:val="007F3ACA"/>
    <w:rsid w:val="00802DBA"/>
    <w:rsid w:val="00804AE8"/>
    <w:rsid w:val="0080781D"/>
    <w:rsid w:val="0081228A"/>
    <w:rsid w:val="0081459B"/>
    <w:rsid w:val="00821287"/>
    <w:rsid w:val="00830173"/>
    <w:rsid w:val="00832E5A"/>
    <w:rsid w:val="008345A8"/>
    <w:rsid w:val="00840C23"/>
    <w:rsid w:val="008432DD"/>
    <w:rsid w:val="008443CD"/>
    <w:rsid w:val="0084484F"/>
    <w:rsid w:val="008468CE"/>
    <w:rsid w:val="008512B2"/>
    <w:rsid w:val="008529FC"/>
    <w:rsid w:val="00852EDB"/>
    <w:rsid w:val="00853618"/>
    <w:rsid w:val="00860262"/>
    <w:rsid w:val="00867405"/>
    <w:rsid w:val="00867F99"/>
    <w:rsid w:val="0087560E"/>
    <w:rsid w:val="00877047"/>
    <w:rsid w:val="008774C3"/>
    <w:rsid w:val="008824CB"/>
    <w:rsid w:val="00883604"/>
    <w:rsid w:val="008859B1"/>
    <w:rsid w:val="0088619E"/>
    <w:rsid w:val="00887CAF"/>
    <w:rsid w:val="00891C31"/>
    <w:rsid w:val="0089294F"/>
    <w:rsid w:val="00895B7C"/>
    <w:rsid w:val="00895EC0"/>
    <w:rsid w:val="008966EB"/>
    <w:rsid w:val="00897D76"/>
    <w:rsid w:val="008A1F87"/>
    <w:rsid w:val="008A2002"/>
    <w:rsid w:val="008A23D7"/>
    <w:rsid w:val="008A3342"/>
    <w:rsid w:val="008A7D73"/>
    <w:rsid w:val="008B209D"/>
    <w:rsid w:val="008B3B23"/>
    <w:rsid w:val="008B43A0"/>
    <w:rsid w:val="008B4443"/>
    <w:rsid w:val="008B54B4"/>
    <w:rsid w:val="008B6978"/>
    <w:rsid w:val="008B6E7F"/>
    <w:rsid w:val="008D2864"/>
    <w:rsid w:val="008D39A7"/>
    <w:rsid w:val="008D5CBE"/>
    <w:rsid w:val="008D6E20"/>
    <w:rsid w:val="008E73D8"/>
    <w:rsid w:val="008F0928"/>
    <w:rsid w:val="008F15F1"/>
    <w:rsid w:val="008F3F19"/>
    <w:rsid w:val="008F5581"/>
    <w:rsid w:val="008F5C20"/>
    <w:rsid w:val="009019B9"/>
    <w:rsid w:val="00904096"/>
    <w:rsid w:val="00905030"/>
    <w:rsid w:val="00912B1F"/>
    <w:rsid w:val="00914916"/>
    <w:rsid w:val="00914EB3"/>
    <w:rsid w:val="00916FAA"/>
    <w:rsid w:val="00920F10"/>
    <w:rsid w:val="0092146A"/>
    <w:rsid w:val="00930D0E"/>
    <w:rsid w:val="00933BCC"/>
    <w:rsid w:val="00936C15"/>
    <w:rsid w:val="00937845"/>
    <w:rsid w:val="009378BD"/>
    <w:rsid w:val="00937F60"/>
    <w:rsid w:val="009424F8"/>
    <w:rsid w:val="00942F6F"/>
    <w:rsid w:val="0094338C"/>
    <w:rsid w:val="00944826"/>
    <w:rsid w:val="00950210"/>
    <w:rsid w:val="009502F2"/>
    <w:rsid w:val="009533A8"/>
    <w:rsid w:val="00953600"/>
    <w:rsid w:val="00954A17"/>
    <w:rsid w:val="00957370"/>
    <w:rsid w:val="00961273"/>
    <w:rsid w:val="0096374B"/>
    <w:rsid w:val="00972157"/>
    <w:rsid w:val="009751D4"/>
    <w:rsid w:val="00981284"/>
    <w:rsid w:val="0098176C"/>
    <w:rsid w:val="0098493C"/>
    <w:rsid w:val="00987E85"/>
    <w:rsid w:val="00990D99"/>
    <w:rsid w:val="00992456"/>
    <w:rsid w:val="00992B4F"/>
    <w:rsid w:val="00994F9C"/>
    <w:rsid w:val="009A54AC"/>
    <w:rsid w:val="009A69A9"/>
    <w:rsid w:val="009A7D44"/>
    <w:rsid w:val="009B044D"/>
    <w:rsid w:val="009B0A78"/>
    <w:rsid w:val="009B1C26"/>
    <w:rsid w:val="009B1F7D"/>
    <w:rsid w:val="009B218F"/>
    <w:rsid w:val="009B3DD2"/>
    <w:rsid w:val="009B5E65"/>
    <w:rsid w:val="009B6FFD"/>
    <w:rsid w:val="009B73E5"/>
    <w:rsid w:val="009C6BC4"/>
    <w:rsid w:val="009C6F13"/>
    <w:rsid w:val="009D11BD"/>
    <w:rsid w:val="009D19A5"/>
    <w:rsid w:val="009D2C30"/>
    <w:rsid w:val="009D3603"/>
    <w:rsid w:val="009D5269"/>
    <w:rsid w:val="009E0E2A"/>
    <w:rsid w:val="009E0E46"/>
    <w:rsid w:val="009E3A3F"/>
    <w:rsid w:val="009E5237"/>
    <w:rsid w:val="009E6AA6"/>
    <w:rsid w:val="009E7108"/>
    <w:rsid w:val="009F1FC1"/>
    <w:rsid w:val="009F262E"/>
    <w:rsid w:val="009F519F"/>
    <w:rsid w:val="009F52CA"/>
    <w:rsid w:val="00A04CDC"/>
    <w:rsid w:val="00A07237"/>
    <w:rsid w:val="00A07C46"/>
    <w:rsid w:val="00A10F41"/>
    <w:rsid w:val="00A11AD8"/>
    <w:rsid w:val="00A13DA8"/>
    <w:rsid w:val="00A13F82"/>
    <w:rsid w:val="00A141AA"/>
    <w:rsid w:val="00A2120A"/>
    <w:rsid w:val="00A2271D"/>
    <w:rsid w:val="00A25D4D"/>
    <w:rsid w:val="00A271E9"/>
    <w:rsid w:val="00A3426B"/>
    <w:rsid w:val="00A35143"/>
    <w:rsid w:val="00A35D58"/>
    <w:rsid w:val="00A362DA"/>
    <w:rsid w:val="00A36A42"/>
    <w:rsid w:val="00A37AC6"/>
    <w:rsid w:val="00A43AE8"/>
    <w:rsid w:val="00A45ED0"/>
    <w:rsid w:val="00A500A2"/>
    <w:rsid w:val="00A5114A"/>
    <w:rsid w:val="00A526C2"/>
    <w:rsid w:val="00A5398A"/>
    <w:rsid w:val="00A53BDB"/>
    <w:rsid w:val="00A54476"/>
    <w:rsid w:val="00A54B8B"/>
    <w:rsid w:val="00A54FC1"/>
    <w:rsid w:val="00A56240"/>
    <w:rsid w:val="00A633CA"/>
    <w:rsid w:val="00A6669C"/>
    <w:rsid w:val="00A6761C"/>
    <w:rsid w:val="00A71C3F"/>
    <w:rsid w:val="00A82A9B"/>
    <w:rsid w:val="00A839BC"/>
    <w:rsid w:val="00A841DB"/>
    <w:rsid w:val="00A847D2"/>
    <w:rsid w:val="00A863B2"/>
    <w:rsid w:val="00A87A75"/>
    <w:rsid w:val="00A931B7"/>
    <w:rsid w:val="00A93B7D"/>
    <w:rsid w:val="00A95A1C"/>
    <w:rsid w:val="00A97088"/>
    <w:rsid w:val="00A97D4E"/>
    <w:rsid w:val="00AA18DA"/>
    <w:rsid w:val="00AA2BBB"/>
    <w:rsid w:val="00AA7662"/>
    <w:rsid w:val="00AA78AC"/>
    <w:rsid w:val="00AB0FA8"/>
    <w:rsid w:val="00AB2075"/>
    <w:rsid w:val="00AB51F2"/>
    <w:rsid w:val="00AB6B59"/>
    <w:rsid w:val="00AB6FD4"/>
    <w:rsid w:val="00AC0695"/>
    <w:rsid w:val="00AC098E"/>
    <w:rsid w:val="00AC1673"/>
    <w:rsid w:val="00AC1C52"/>
    <w:rsid w:val="00AC5B92"/>
    <w:rsid w:val="00AD4AF5"/>
    <w:rsid w:val="00AD51B3"/>
    <w:rsid w:val="00AD7504"/>
    <w:rsid w:val="00AD7808"/>
    <w:rsid w:val="00AE0A6D"/>
    <w:rsid w:val="00AE586E"/>
    <w:rsid w:val="00AE6B98"/>
    <w:rsid w:val="00AF1B6B"/>
    <w:rsid w:val="00AF3691"/>
    <w:rsid w:val="00AF5A2C"/>
    <w:rsid w:val="00B001F2"/>
    <w:rsid w:val="00B022F6"/>
    <w:rsid w:val="00B026DA"/>
    <w:rsid w:val="00B0385B"/>
    <w:rsid w:val="00B04F09"/>
    <w:rsid w:val="00B112C9"/>
    <w:rsid w:val="00B13883"/>
    <w:rsid w:val="00B24380"/>
    <w:rsid w:val="00B25632"/>
    <w:rsid w:val="00B30B6F"/>
    <w:rsid w:val="00B36008"/>
    <w:rsid w:val="00B36322"/>
    <w:rsid w:val="00B375C7"/>
    <w:rsid w:val="00B42C1E"/>
    <w:rsid w:val="00B44D41"/>
    <w:rsid w:val="00B46D33"/>
    <w:rsid w:val="00B51C6F"/>
    <w:rsid w:val="00B56BB0"/>
    <w:rsid w:val="00B578B3"/>
    <w:rsid w:val="00B600E8"/>
    <w:rsid w:val="00B60E3F"/>
    <w:rsid w:val="00B638D2"/>
    <w:rsid w:val="00B63AE8"/>
    <w:rsid w:val="00B655DF"/>
    <w:rsid w:val="00B66697"/>
    <w:rsid w:val="00B711B0"/>
    <w:rsid w:val="00B7487B"/>
    <w:rsid w:val="00B74E11"/>
    <w:rsid w:val="00B802D1"/>
    <w:rsid w:val="00B81C48"/>
    <w:rsid w:val="00B81ED0"/>
    <w:rsid w:val="00B841EC"/>
    <w:rsid w:val="00B84972"/>
    <w:rsid w:val="00B84DB2"/>
    <w:rsid w:val="00B90065"/>
    <w:rsid w:val="00B90DA5"/>
    <w:rsid w:val="00B9267E"/>
    <w:rsid w:val="00B93C3F"/>
    <w:rsid w:val="00B94CB6"/>
    <w:rsid w:val="00B95241"/>
    <w:rsid w:val="00BA09A5"/>
    <w:rsid w:val="00BA5C5D"/>
    <w:rsid w:val="00BB1159"/>
    <w:rsid w:val="00BB2C8B"/>
    <w:rsid w:val="00BB43CF"/>
    <w:rsid w:val="00BB4666"/>
    <w:rsid w:val="00BB5F1B"/>
    <w:rsid w:val="00BB6A01"/>
    <w:rsid w:val="00BB6E63"/>
    <w:rsid w:val="00BC1141"/>
    <w:rsid w:val="00BC63EA"/>
    <w:rsid w:val="00BC752E"/>
    <w:rsid w:val="00BD13F5"/>
    <w:rsid w:val="00BD534A"/>
    <w:rsid w:val="00BE03E2"/>
    <w:rsid w:val="00BE0BFD"/>
    <w:rsid w:val="00BE587D"/>
    <w:rsid w:val="00BE7FF1"/>
    <w:rsid w:val="00BF0796"/>
    <w:rsid w:val="00BF092A"/>
    <w:rsid w:val="00BF0E32"/>
    <w:rsid w:val="00BF3261"/>
    <w:rsid w:val="00BF37F8"/>
    <w:rsid w:val="00C001FA"/>
    <w:rsid w:val="00C06660"/>
    <w:rsid w:val="00C10CA6"/>
    <w:rsid w:val="00C13373"/>
    <w:rsid w:val="00C14768"/>
    <w:rsid w:val="00C15469"/>
    <w:rsid w:val="00C2077D"/>
    <w:rsid w:val="00C21072"/>
    <w:rsid w:val="00C23490"/>
    <w:rsid w:val="00C24C06"/>
    <w:rsid w:val="00C2753C"/>
    <w:rsid w:val="00C3056F"/>
    <w:rsid w:val="00C33334"/>
    <w:rsid w:val="00C347A4"/>
    <w:rsid w:val="00C34C41"/>
    <w:rsid w:val="00C34D16"/>
    <w:rsid w:val="00C3574B"/>
    <w:rsid w:val="00C360F0"/>
    <w:rsid w:val="00C40EA1"/>
    <w:rsid w:val="00C40ED8"/>
    <w:rsid w:val="00C453FD"/>
    <w:rsid w:val="00C5009B"/>
    <w:rsid w:val="00C51AAC"/>
    <w:rsid w:val="00C51ABC"/>
    <w:rsid w:val="00C52052"/>
    <w:rsid w:val="00C5384E"/>
    <w:rsid w:val="00C543A5"/>
    <w:rsid w:val="00C54EC4"/>
    <w:rsid w:val="00C56A5E"/>
    <w:rsid w:val="00C578C6"/>
    <w:rsid w:val="00C57C7D"/>
    <w:rsid w:val="00C63142"/>
    <w:rsid w:val="00C66FE9"/>
    <w:rsid w:val="00C6739E"/>
    <w:rsid w:val="00C70384"/>
    <w:rsid w:val="00C72774"/>
    <w:rsid w:val="00C755E4"/>
    <w:rsid w:val="00C82966"/>
    <w:rsid w:val="00C82FCB"/>
    <w:rsid w:val="00C87E91"/>
    <w:rsid w:val="00C9178F"/>
    <w:rsid w:val="00C93D4C"/>
    <w:rsid w:val="00CA2CC4"/>
    <w:rsid w:val="00CA3589"/>
    <w:rsid w:val="00CA5FCB"/>
    <w:rsid w:val="00CA645A"/>
    <w:rsid w:val="00CA78C8"/>
    <w:rsid w:val="00CA7A30"/>
    <w:rsid w:val="00CB07A4"/>
    <w:rsid w:val="00CB2B8C"/>
    <w:rsid w:val="00CB4173"/>
    <w:rsid w:val="00CB4C29"/>
    <w:rsid w:val="00CC3EB4"/>
    <w:rsid w:val="00CC3F4E"/>
    <w:rsid w:val="00CC497B"/>
    <w:rsid w:val="00CC59D1"/>
    <w:rsid w:val="00CD116A"/>
    <w:rsid w:val="00CD39D2"/>
    <w:rsid w:val="00CD5C51"/>
    <w:rsid w:val="00CE14E1"/>
    <w:rsid w:val="00CE65C4"/>
    <w:rsid w:val="00CF22DA"/>
    <w:rsid w:val="00CF26B3"/>
    <w:rsid w:val="00CF5963"/>
    <w:rsid w:val="00CF5C34"/>
    <w:rsid w:val="00CF6850"/>
    <w:rsid w:val="00CF6AFB"/>
    <w:rsid w:val="00D005B8"/>
    <w:rsid w:val="00D02C01"/>
    <w:rsid w:val="00D064A1"/>
    <w:rsid w:val="00D07AE9"/>
    <w:rsid w:val="00D148AB"/>
    <w:rsid w:val="00D231DA"/>
    <w:rsid w:val="00D27A95"/>
    <w:rsid w:val="00D3118B"/>
    <w:rsid w:val="00D311D9"/>
    <w:rsid w:val="00D323C3"/>
    <w:rsid w:val="00D34B9F"/>
    <w:rsid w:val="00D34F42"/>
    <w:rsid w:val="00D34F8A"/>
    <w:rsid w:val="00D373AA"/>
    <w:rsid w:val="00D42F45"/>
    <w:rsid w:val="00D43EA2"/>
    <w:rsid w:val="00D50DD1"/>
    <w:rsid w:val="00D61351"/>
    <w:rsid w:val="00D631BC"/>
    <w:rsid w:val="00D631F9"/>
    <w:rsid w:val="00D633D0"/>
    <w:rsid w:val="00D63F30"/>
    <w:rsid w:val="00D65328"/>
    <w:rsid w:val="00D70A41"/>
    <w:rsid w:val="00D710B9"/>
    <w:rsid w:val="00D71835"/>
    <w:rsid w:val="00D73F31"/>
    <w:rsid w:val="00D74096"/>
    <w:rsid w:val="00D7470A"/>
    <w:rsid w:val="00D76098"/>
    <w:rsid w:val="00D9001B"/>
    <w:rsid w:val="00D915D6"/>
    <w:rsid w:val="00D939C4"/>
    <w:rsid w:val="00D93D46"/>
    <w:rsid w:val="00D94F26"/>
    <w:rsid w:val="00D97CA0"/>
    <w:rsid w:val="00DA07C4"/>
    <w:rsid w:val="00DA1910"/>
    <w:rsid w:val="00DA1FEB"/>
    <w:rsid w:val="00DA35D6"/>
    <w:rsid w:val="00DA5AE9"/>
    <w:rsid w:val="00DA7DCE"/>
    <w:rsid w:val="00DB1FC7"/>
    <w:rsid w:val="00DB3D0D"/>
    <w:rsid w:val="00DC5426"/>
    <w:rsid w:val="00DC5CFF"/>
    <w:rsid w:val="00DC6E67"/>
    <w:rsid w:val="00DC7B04"/>
    <w:rsid w:val="00DC7EC6"/>
    <w:rsid w:val="00DD00F9"/>
    <w:rsid w:val="00DD1F50"/>
    <w:rsid w:val="00DD2E7F"/>
    <w:rsid w:val="00DD3301"/>
    <w:rsid w:val="00DD550E"/>
    <w:rsid w:val="00DD58BF"/>
    <w:rsid w:val="00DD612A"/>
    <w:rsid w:val="00DE0176"/>
    <w:rsid w:val="00DE0334"/>
    <w:rsid w:val="00DE1632"/>
    <w:rsid w:val="00DE1A20"/>
    <w:rsid w:val="00DE3B08"/>
    <w:rsid w:val="00DE408B"/>
    <w:rsid w:val="00DE43F9"/>
    <w:rsid w:val="00DE59DC"/>
    <w:rsid w:val="00DE7F4C"/>
    <w:rsid w:val="00DF3AB8"/>
    <w:rsid w:val="00DF4945"/>
    <w:rsid w:val="00DF6E8C"/>
    <w:rsid w:val="00E009A9"/>
    <w:rsid w:val="00E04A7A"/>
    <w:rsid w:val="00E04B09"/>
    <w:rsid w:val="00E05DF9"/>
    <w:rsid w:val="00E066A3"/>
    <w:rsid w:val="00E10885"/>
    <w:rsid w:val="00E10D82"/>
    <w:rsid w:val="00E139A8"/>
    <w:rsid w:val="00E1509E"/>
    <w:rsid w:val="00E16697"/>
    <w:rsid w:val="00E17386"/>
    <w:rsid w:val="00E17C42"/>
    <w:rsid w:val="00E252E8"/>
    <w:rsid w:val="00E321AF"/>
    <w:rsid w:val="00E326C3"/>
    <w:rsid w:val="00E37734"/>
    <w:rsid w:val="00E413F0"/>
    <w:rsid w:val="00E43BB0"/>
    <w:rsid w:val="00E44E88"/>
    <w:rsid w:val="00E45911"/>
    <w:rsid w:val="00E47A8C"/>
    <w:rsid w:val="00E51D67"/>
    <w:rsid w:val="00E53176"/>
    <w:rsid w:val="00E53B9F"/>
    <w:rsid w:val="00E5483D"/>
    <w:rsid w:val="00E60CC2"/>
    <w:rsid w:val="00E64FD5"/>
    <w:rsid w:val="00E6669C"/>
    <w:rsid w:val="00E71228"/>
    <w:rsid w:val="00E71B20"/>
    <w:rsid w:val="00E7517B"/>
    <w:rsid w:val="00E8015B"/>
    <w:rsid w:val="00E80912"/>
    <w:rsid w:val="00E82992"/>
    <w:rsid w:val="00E85414"/>
    <w:rsid w:val="00E85CB4"/>
    <w:rsid w:val="00E87C42"/>
    <w:rsid w:val="00E94E92"/>
    <w:rsid w:val="00E95C1B"/>
    <w:rsid w:val="00E97913"/>
    <w:rsid w:val="00EA0D04"/>
    <w:rsid w:val="00EA14B5"/>
    <w:rsid w:val="00EA3FCC"/>
    <w:rsid w:val="00EA5971"/>
    <w:rsid w:val="00EB2FFE"/>
    <w:rsid w:val="00EB3531"/>
    <w:rsid w:val="00EB7CFC"/>
    <w:rsid w:val="00EC1F01"/>
    <w:rsid w:val="00EC5E16"/>
    <w:rsid w:val="00ED3900"/>
    <w:rsid w:val="00EE3501"/>
    <w:rsid w:val="00EE4D09"/>
    <w:rsid w:val="00EF0295"/>
    <w:rsid w:val="00EF34BC"/>
    <w:rsid w:val="00EF41BC"/>
    <w:rsid w:val="00EF45C6"/>
    <w:rsid w:val="00EF5063"/>
    <w:rsid w:val="00F035E7"/>
    <w:rsid w:val="00F0446E"/>
    <w:rsid w:val="00F04DFD"/>
    <w:rsid w:val="00F07775"/>
    <w:rsid w:val="00F139B5"/>
    <w:rsid w:val="00F17A2A"/>
    <w:rsid w:val="00F21639"/>
    <w:rsid w:val="00F23FD3"/>
    <w:rsid w:val="00F25B4C"/>
    <w:rsid w:val="00F25ECC"/>
    <w:rsid w:val="00F26317"/>
    <w:rsid w:val="00F32B1C"/>
    <w:rsid w:val="00F344EE"/>
    <w:rsid w:val="00F35AAC"/>
    <w:rsid w:val="00F4103D"/>
    <w:rsid w:val="00F4661A"/>
    <w:rsid w:val="00F46D42"/>
    <w:rsid w:val="00F47546"/>
    <w:rsid w:val="00F5165A"/>
    <w:rsid w:val="00F5390C"/>
    <w:rsid w:val="00F57279"/>
    <w:rsid w:val="00F636B8"/>
    <w:rsid w:val="00F661F1"/>
    <w:rsid w:val="00F66754"/>
    <w:rsid w:val="00F71C51"/>
    <w:rsid w:val="00F75334"/>
    <w:rsid w:val="00F77DF2"/>
    <w:rsid w:val="00F85986"/>
    <w:rsid w:val="00F91F1C"/>
    <w:rsid w:val="00F9297A"/>
    <w:rsid w:val="00F92A24"/>
    <w:rsid w:val="00F93AE1"/>
    <w:rsid w:val="00F93F14"/>
    <w:rsid w:val="00F9593B"/>
    <w:rsid w:val="00F96A0B"/>
    <w:rsid w:val="00F97856"/>
    <w:rsid w:val="00FA2C2E"/>
    <w:rsid w:val="00FA414F"/>
    <w:rsid w:val="00FA4776"/>
    <w:rsid w:val="00FA4A8B"/>
    <w:rsid w:val="00FA5B5C"/>
    <w:rsid w:val="00FA66D9"/>
    <w:rsid w:val="00FA695E"/>
    <w:rsid w:val="00FB1679"/>
    <w:rsid w:val="00FB2566"/>
    <w:rsid w:val="00FB370A"/>
    <w:rsid w:val="00FC0AEE"/>
    <w:rsid w:val="00FC3348"/>
    <w:rsid w:val="00FC3DD5"/>
    <w:rsid w:val="00FC620C"/>
    <w:rsid w:val="00FC7FA1"/>
    <w:rsid w:val="00FD01EC"/>
    <w:rsid w:val="00FD04FA"/>
    <w:rsid w:val="00FD0B7C"/>
    <w:rsid w:val="00FD131C"/>
    <w:rsid w:val="00FD3B46"/>
    <w:rsid w:val="00FD792B"/>
    <w:rsid w:val="00FE0B25"/>
    <w:rsid w:val="00FE28B3"/>
    <w:rsid w:val="00FE29B8"/>
    <w:rsid w:val="00FE3DB6"/>
    <w:rsid w:val="00FE3E7E"/>
    <w:rsid w:val="00FE617F"/>
    <w:rsid w:val="00FF2E94"/>
    <w:rsid w:val="00FF5880"/>
    <w:rsid w:val="095AC5BB"/>
    <w:rsid w:val="0E2D8DCC"/>
    <w:rsid w:val="1005A1DC"/>
    <w:rsid w:val="14592BD6"/>
    <w:rsid w:val="1516D086"/>
    <w:rsid w:val="16335EF1"/>
    <w:rsid w:val="193D578B"/>
    <w:rsid w:val="199B1FEF"/>
    <w:rsid w:val="1A060F45"/>
    <w:rsid w:val="1AF9AB2A"/>
    <w:rsid w:val="1C35807A"/>
    <w:rsid w:val="29603258"/>
    <w:rsid w:val="2B049774"/>
    <w:rsid w:val="2BCCDE79"/>
    <w:rsid w:val="2DC42FAF"/>
    <w:rsid w:val="2EA4B3BF"/>
    <w:rsid w:val="30CE12BA"/>
    <w:rsid w:val="320C8ECE"/>
    <w:rsid w:val="34212240"/>
    <w:rsid w:val="3918C3DA"/>
    <w:rsid w:val="3B8D025E"/>
    <w:rsid w:val="3E814B8F"/>
    <w:rsid w:val="3F68E612"/>
    <w:rsid w:val="450219F8"/>
    <w:rsid w:val="4B2F38D0"/>
    <w:rsid w:val="4C0AC3C8"/>
    <w:rsid w:val="4FC358D2"/>
    <w:rsid w:val="5028312A"/>
    <w:rsid w:val="532F9446"/>
    <w:rsid w:val="53DBC209"/>
    <w:rsid w:val="5716D535"/>
    <w:rsid w:val="58B1F2ED"/>
    <w:rsid w:val="5923EEEE"/>
    <w:rsid w:val="5A02601D"/>
    <w:rsid w:val="5B95D2D8"/>
    <w:rsid w:val="5BE358E9"/>
    <w:rsid w:val="5D350557"/>
    <w:rsid w:val="5E87CF76"/>
    <w:rsid w:val="5EB8E525"/>
    <w:rsid w:val="6AF3540D"/>
    <w:rsid w:val="6CE8113A"/>
    <w:rsid w:val="6E458E06"/>
    <w:rsid w:val="6EDE2CC9"/>
    <w:rsid w:val="7002AB80"/>
    <w:rsid w:val="71122605"/>
    <w:rsid w:val="72CD4608"/>
    <w:rsid w:val="7379C340"/>
    <w:rsid w:val="75DBF848"/>
    <w:rsid w:val="77B3E3F5"/>
    <w:rsid w:val="784B18EE"/>
    <w:rsid w:val="78E09A0E"/>
    <w:rsid w:val="7A9A08A6"/>
    <w:rsid w:val="7E31E3E1"/>
    <w:rsid w:val="7E3DA16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21ABE"/>
  <w15:docId w15:val="{A5E6AAEB-1358-4BB8-A55A-8FE120EA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006174413">
          <w:marLeft w:val="0"/>
          <w:marRight w:val="0"/>
          <w:marTop w:val="0"/>
          <w:marBottom w:val="0"/>
          <w:divBdr>
            <w:top w:val="none" w:sz="0" w:space="0" w:color="auto"/>
            <w:left w:val="none" w:sz="0" w:space="0" w:color="auto"/>
            <w:bottom w:val="none" w:sz="0" w:space="0" w:color="auto"/>
            <w:right w:val="none" w:sz="0" w:space="0" w:color="auto"/>
          </w:divBdr>
          <w:divsChild>
            <w:div w:id="1288001713">
              <w:marLeft w:val="0"/>
              <w:marRight w:val="0"/>
              <w:marTop w:val="0"/>
              <w:marBottom w:val="0"/>
              <w:divBdr>
                <w:top w:val="none" w:sz="0" w:space="0" w:color="auto"/>
                <w:left w:val="none" w:sz="0" w:space="0" w:color="auto"/>
                <w:bottom w:val="none" w:sz="0" w:space="0" w:color="auto"/>
                <w:right w:val="none" w:sz="0" w:space="0" w:color="auto"/>
              </w:divBdr>
            </w:div>
            <w:div w:id="797914208">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sChild>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390349534">
              <w:marLeft w:val="0"/>
              <w:marRight w:val="0"/>
              <w:marTop w:val="0"/>
              <w:marBottom w:val="0"/>
              <w:divBdr>
                <w:top w:val="none" w:sz="0" w:space="0" w:color="auto"/>
                <w:left w:val="none" w:sz="0" w:space="0" w:color="auto"/>
                <w:bottom w:val="none" w:sz="0" w:space="0" w:color="auto"/>
                <w:right w:val="none" w:sz="0" w:space="0" w:color="auto"/>
              </w:divBdr>
            </w:div>
            <w:div w:id="184834825">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sChild>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sChild>
        </w:div>
        <w:div w:id="1594557322">
          <w:marLeft w:val="0"/>
          <w:marRight w:val="0"/>
          <w:marTop w:val="0"/>
          <w:marBottom w:val="0"/>
          <w:divBdr>
            <w:top w:val="none" w:sz="0" w:space="0" w:color="auto"/>
            <w:left w:val="none" w:sz="0" w:space="0" w:color="auto"/>
            <w:bottom w:val="none" w:sz="0" w:space="0" w:color="auto"/>
            <w:right w:val="none" w:sz="0" w:space="0" w:color="auto"/>
          </w:divBdr>
        </w:div>
        <w:div w:id="1333416272">
          <w:marLeft w:val="0"/>
          <w:marRight w:val="0"/>
          <w:marTop w:val="0"/>
          <w:marBottom w:val="0"/>
          <w:divBdr>
            <w:top w:val="none" w:sz="0" w:space="0" w:color="auto"/>
            <w:left w:val="none" w:sz="0" w:space="0" w:color="auto"/>
            <w:bottom w:val="none" w:sz="0" w:space="0" w:color="auto"/>
            <w:right w:val="none" w:sz="0" w:space="0" w:color="auto"/>
          </w:divBdr>
        </w:div>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072502267">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79584856">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753283066">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310015727">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630130888">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853689009">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107308696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408623005">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 w:id="2141336424">
      <w:bodyDiv w:val="1"/>
      <w:marLeft w:val="0"/>
      <w:marRight w:val="0"/>
      <w:marTop w:val="0"/>
      <w:marBottom w:val="0"/>
      <w:divBdr>
        <w:top w:val="none" w:sz="0" w:space="0" w:color="auto"/>
        <w:left w:val="none" w:sz="0" w:space="0" w:color="auto"/>
        <w:bottom w:val="none" w:sz="0" w:space="0" w:color="auto"/>
        <w:right w:val="none" w:sz="0" w:space="0" w:color="auto"/>
      </w:divBdr>
      <w:divsChild>
        <w:div w:id="1031956987">
          <w:marLeft w:val="0"/>
          <w:marRight w:val="0"/>
          <w:marTop w:val="0"/>
          <w:marBottom w:val="0"/>
          <w:divBdr>
            <w:top w:val="none" w:sz="0" w:space="0" w:color="auto"/>
            <w:left w:val="none" w:sz="0" w:space="0" w:color="auto"/>
            <w:bottom w:val="none" w:sz="0" w:space="0" w:color="auto"/>
            <w:right w:val="none" w:sz="0" w:space="0" w:color="auto"/>
          </w:divBdr>
          <w:divsChild>
            <w:div w:id="41515594">
              <w:marLeft w:val="0"/>
              <w:marRight w:val="0"/>
              <w:marTop w:val="0"/>
              <w:marBottom w:val="0"/>
              <w:divBdr>
                <w:top w:val="none" w:sz="0" w:space="0" w:color="auto"/>
                <w:left w:val="none" w:sz="0" w:space="0" w:color="auto"/>
                <w:bottom w:val="none" w:sz="0" w:space="0" w:color="auto"/>
                <w:right w:val="none" w:sz="0" w:space="0" w:color="auto"/>
              </w:divBdr>
            </w:div>
            <w:div w:id="425463568">
              <w:marLeft w:val="0"/>
              <w:marRight w:val="0"/>
              <w:marTop w:val="0"/>
              <w:marBottom w:val="0"/>
              <w:divBdr>
                <w:top w:val="none" w:sz="0" w:space="0" w:color="auto"/>
                <w:left w:val="none" w:sz="0" w:space="0" w:color="auto"/>
                <w:bottom w:val="none" w:sz="0" w:space="0" w:color="auto"/>
                <w:right w:val="none" w:sz="0" w:space="0" w:color="auto"/>
              </w:divBdr>
            </w:div>
            <w:div w:id="1788356645">
              <w:marLeft w:val="0"/>
              <w:marRight w:val="0"/>
              <w:marTop w:val="0"/>
              <w:marBottom w:val="0"/>
              <w:divBdr>
                <w:top w:val="none" w:sz="0" w:space="0" w:color="auto"/>
                <w:left w:val="none" w:sz="0" w:space="0" w:color="auto"/>
                <w:bottom w:val="none" w:sz="0" w:space="0" w:color="auto"/>
                <w:right w:val="none" w:sz="0" w:space="0" w:color="auto"/>
              </w:divBdr>
            </w:div>
            <w:div w:id="410615045">
              <w:marLeft w:val="0"/>
              <w:marRight w:val="0"/>
              <w:marTop w:val="0"/>
              <w:marBottom w:val="0"/>
              <w:divBdr>
                <w:top w:val="none" w:sz="0" w:space="0" w:color="auto"/>
                <w:left w:val="none" w:sz="0" w:space="0" w:color="auto"/>
                <w:bottom w:val="none" w:sz="0" w:space="0" w:color="auto"/>
                <w:right w:val="none" w:sz="0" w:space="0" w:color="auto"/>
              </w:divBdr>
            </w:div>
            <w:div w:id="332923412">
              <w:marLeft w:val="0"/>
              <w:marRight w:val="0"/>
              <w:marTop w:val="0"/>
              <w:marBottom w:val="0"/>
              <w:divBdr>
                <w:top w:val="none" w:sz="0" w:space="0" w:color="auto"/>
                <w:left w:val="none" w:sz="0" w:space="0" w:color="auto"/>
                <w:bottom w:val="none" w:sz="0" w:space="0" w:color="auto"/>
                <w:right w:val="none" w:sz="0" w:space="0" w:color="auto"/>
              </w:divBdr>
            </w:div>
          </w:divsChild>
        </w:div>
        <w:div w:id="1091580988">
          <w:marLeft w:val="0"/>
          <w:marRight w:val="0"/>
          <w:marTop w:val="0"/>
          <w:marBottom w:val="0"/>
          <w:divBdr>
            <w:top w:val="none" w:sz="0" w:space="0" w:color="auto"/>
            <w:left w:val="none" w:sz="0" w:space="0" w:color="auto"/>
            <w:bottom w:val="none" w:sz="0" w:space="0" w:color="auto"/>
            <w:right w:val="none" w:sz="0" w:space="0" w:color="auto"/>
          </w:divBdr>
          <w:divsChild>
            <w:div w:id="1501895015">
              <w:marLeft w:val="0"/>
              <w:marRight w:val="0"/>
              <w:marTop w:val="0"/>
              <w:marBottom w:val="0"/>
              <w:divBdr>
                <w:top w:val="none" w:sz="0" w:space="0" w:color="auto"/>
                <w:left w:val="none" w:sz="0" w:space="0" w:color="auto"/>
                <w:bottom w:val="none" w:sz="0" w:space="0" w:color="auto"/>
                <w:right w:val="none" w:sz="0" w:space="0" w:color="auto"/>
              </w:divBdr>
            </w:div>
            <w:div w:id="2119451297">
              <w:marLeft w:val="0"/>
              <w:marRight w:val="0"/>
              <w:marTop w:val="0"/>
              <w:marBottom w:val="0"/>
              <w:divBdr>
                <w:top w:val="none" w:sz="0" w:space="0" w:color="auto"/>
                <w:left w:val="none" w:sz="0" w:space="0" w:color="auto"/>
                <w:bottom w:val="none" w:sz="0" w:space="0" w:color="auto"/>
                <w:right w:val="none" w:sz="0" w:space="0" w:color="auto"/>
              </w:divBdr>
            </w:div>
            <w:div w:id="665087305">
              <w:marLeft w:val="0"/>
              <w:marRight w:val="0"/>
              <w:marTop w:val="0"/>
              <w:marBottom w:val="0"/>
              <w:divBdr>
                <w:top w:val="none" w:sz="0" w:space="0" w:color="auto"/>
                <w:left w:val="none" w:sz="0" w:space="0" w:color="auto"/>
                <w:bottom w:val="none" w:sz="0" w:space="0" w:color="auto"/>
                <w:right w:val="none" w:sz="0" w:space="0" w:color="auto"/>
              </w:divBdr>
            </w:div>
            <w:div w:id="81934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 con correcciones</JefaLegal>
    <Observaciones xmlns="93a27197-5ea5-4ef4-9c25-de38a9c385a4">Expediente electrónico 46858 (caso de Sofia). Informe técnico con visto bueno del ingeniero Torrento. FV</Observaciones>
    <JefeNacional xmlns="93a27197-5ea5-4ef4-9c25-de38a9c385a4">Aprobado con correcciones</JefeNaciona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2.xml><?xml version="1.0" encoding="utf-8"?>
<ds:datastoreItem xmlns:ds="http://schemas.openxmlformats.org/officeDocument/2006/customXml" ds:itemID="{4261F632-3375-4544-A824-A75965F61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17B8FD30-26CA-4111-A927-5C381F678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7</TotalTime>
  <Pages>8</Pages>
  <Words>3984</Words>
  <Characters>21915</Characters>
  <Application>Microsoft Office Word</Application>
  <DocSecurity>0</DocSecurity>
  <Lines>182</Lines>
  <Paragraphs>51</Paragraphs>
  <ScaleCrop>false</ScaleCrop>
  <Company/>
  <LinksUpToDate>false</LinksUpToDate>
  <CharactersWithSpaces>25848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Vargas</dc:creator>
  <cp:lastModifiedBy>Milton Abraham Sanchez Cruz</cp:lastModifiedBy>
  <cp:revision>13</cp:revision>
  <cp:lastPrinted>2021-01-22T14:12:00Z</cp:lastPrinted>
  <dcterms:created xsi:type="dcterms:W3CDTF">2021-03-18T17:25:00Z</dcterms:created>
  <dcterms:modified xsi:type="dcterms:W3CDTF">2021-05-05T13:29:00Z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