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D3A8C" w14:textId="77777777" w:rsidR="00A53216" w:rsidRDefault="00A53216" w:rsidP="00A53216">
      <w:pPr>
        <w:spacing w:after="0" w:line="240" w:lineRule="auto"/>
        <w:jc w:val="both"/>
        <w:rPr>
          <w:rFonts w:ascii="Museo Sans 300" w:hAnsi="Museo Sans 300"/>
          <w:b/>
          <w:bCs/>
          <w:sz w:val="24"/>
          <w:szCs w:val="24"/>
          <w:lang w:val="es-ES_tradnl"/>
        </w:rPr>
      </w:pPr>
      <w:bookmarkStart w:id="0" w:name="_Hlk64896671"/>
      <w:bookmarkEnd w:id="0"/>
    </w:p>
    <w:p w14:paraId="54FBF95B" w14:textId="77777777" w:rsidR="00A53216" w:rsidRDefault="00A53216" w:rsidP="00A53216">
      <w:pPr>
        <w:spacing w:after="0" w:line="240" w:lineRule="auto"/>
        <w:jc w:val="both"/>
        <w:rPr>
          <w:rFonts w:ascii="Museo Sans 300" w:hAnsi="Museo Sans 300"/>
          <w:b/>
          <w:bCs/>
          <w:sz w:val="24"/>
          <w:szCs w:val="24"/>
          <w:lang w:val="es-ES_tradnl"/>
        </w:rPr>
      </w:pPr>
    </w:p>
    <w:p w14:paraId="6199F27F" w14:textId="41CDD31B" w:rsidR="00A53216" w:rsidRPr="00224EC5" w:rsidRDefault="00A53216" w:rsidP="00A53216">
      <w:pPr>
        <w:spacing w:after="0" w:line="240" w:lineRule="auto"/>
        <w:jc w:val="both"/>
        <w:rPr>
          <w:rFonts w:ascii="Museo Sans 300" w:hAnsi="Museo Sans 300"/>
          <w:lang w:val="es-ES_tradnl"/>
        </w:rPr>
      </w:pPr>
      <w:r w:rsidRPr="000A4B87">
        <w:rPr>
          <w:rFonts w:ascii="Museo Sans 900" w:hAnsi="Museo Sans 900"/>
          <w:b/>
          <w:bCs/>
          <w:lang w:val="es-ES_tradnl"/>
        </w:rPr>
        <w:t>ACUERDO N.° E-</w:t>
      </w:r>
      <w:r w:rsidR="00224EC5">
        <w:rPr>
          <w:rFonts w:ascii="Museo Sans 900" w:hAnsi="Museo Sans 900"/>
          <w:b/>
          <w:bCs/>
          <w:lang w:val="es-ES_tradnl"/>
        </w:rPr>
        <w:t>0163</w:t>
      </w:r>
      <w:r w:rsidRPr="000A4B87">
        <w:rPr>
          <w:rFonts w:ascii="Museo Sans 900" w:hAnsi="Museo Sans 900"/>
          <w:b/>
          <w:bCs/>
          <w:lang w:val="es-ES_tradnl"/>
        </w:rPr>
        <w:t>-2021-CAU.</w:t>
      </w:r>
      <w:r w:rsidRPr="000A4B87">
        <w:rPr>
          <w:rFonts w:ascii="Museo Sans 500" w:hAnsi="Museo Sans 500"/>
          <w:lang w:val="es-ES_tradnl"/>
        </w:rPr>
        <w:t xml:space="preserve"> </w:t>
      </w:r>
      <w:r w:rsidRPr="000A4B87">
        <w:rPr>
          <w:rFonts w:ascii="Museo Sans 300" w:hAnsi="Museo Sans 300"/>
          <w:lang w:val="es-ES_tradnl"/>
        </w:rPr>
        <w:t xml:space="preserve">SUPERINTENDENCIA GENERAL DE ELECTRICIDAD Y TELECOMUNICACIONES. San Salvador, a las </w:t>
      </w:r>
      <w:r w:rsidR="00224EC5">
        <w:rPr>
          <w:rFonts w:ascii="Museo Sans 300" w:hAnsi="Museo Sans 300"/>
          <w:lang w:val="es-ES_tradnl"/>
        </w:rPr>
        <w:t xml:space="preserve">nueve </w:t>
      </w:r>
      <w:r w:rsidRPr="000A4B87">
        <w:rPr>
          <w:rFonts w:ascii="Museo Sans 300" w:hAnsi="Museo Sans 300"/>
          <w:lang w:val="es-ES_tradnl"/>
        </w:rPr>
        <w:t>horas</w:t>
      </w:r>
      <w:r w:rsidR="00224EC5">
        <w:rPr>
          <w:rFonts w:ascii="Museo Sans 300" w:hAnsi="Museo Sans 300"/>
          <w:lang w:val="es-ES_tradnl"/>
        </w:rPr>
        <w:t xml:space="preserve"> con diez minutos</w:t>
      </w:r>
      <w:r w:rsidRPr="000A4B87">
        <w:rPr>
          <w:rFonts w:ascii="Museo Sans 300" w:hAnsi="Museo Sans 300"/>
          <w:lang w:val="es-ES_tradnl"/>
        </w:rPr>
        <w:t xml:space="preserve"> del día </w:t>
      </w:r>
      <w:r w:rsidR="00224EC5">
        <w:rPr>
          <w:rFonts w:ascii="Museo Sans 300" w:hAnsi="Museo Sans 300"/>
          <w:lang w:val="es-ES_tradnl"/>
        </w:rPr>
        <w:t xml:space="preserve">veintiséis </w:t>
      </w:r>
      <w:r w:rsidRPr="000A4B87">
        <w:rPr>
          <w:rFonts w:ascii="Museo Sans 300" w:hAnsi="Museo Sans 300"/>
          <w:lang w:val="es-ES_tradnl"/>
        </w:rPr>
        <w:t>de</w:t>
      </w:r>
      <w:r>
        <w:rPr>
          <w:rFonts w:ascii="Museo Sans 300" w:hAnsi="Museo Sans 300"/>
          <w:lang w:val="es-ES_tradnl"/>
        </w:rPr>
        <w:t xml:space="preserve"> febrero </w:t>
      </w:r>
      <w:r w:rsidRPr="000A4B87">
        <w:rPr>
          <w:rFonts w:ascii="Museo Sans 300" w:hAnsi="Museo Sans 300"/>
          <w:lang w:val="es-ES_tradnl"/>
        </w:rPr>
        <w:t>de dos mil veintiuno</w:t>
      </w:r>
      <w:r w:rsidRPr="00093FBF">
        <w:rPr>
          <w:rFonts w:ascii="Museo Sans 300" w:hAnsi="Museo Sans 300"/>
          <w:sz w:val="22"/>
          <w:szCs w:val="22"/>
          <w:lang w:val="es-ES_tradnl"/>
        </w:rPr>
        <w:t>.</w:t>
      </w:r>
    </w:p>
    <w:p w14:paraId="69F8D531" w14:textId="77777777" w:rsidR="00A53216" w:rsidRPr="000A4B87" w:rsidRDefault="00A53216" w:rsidP="00A53216">
      <w:pPr>
        <w:spacing w:after="0" w:line="240" w:lineRule="auto"/>
        <w:jc w:val="both"/>
        <w:rPr>
          <w:rFonts w:ascii="Museo Sans 300" w:hAnsi="Museo Sans 300"/>
          <w:lang w:val="es-ES_tradnl"/>
        </w:rPr>
      </w:pPr>
    </w:p>
    <w:p w14:paraId="0A179797" w14:textId="77777777" w:rsidR="00A53216" w:rsidRPr="000A4B87" w:rsidRDefault="00A53216" w:rsidP="00A53216">
      <w:pPr>
        <w:spacing w:after="0" w:line="240" w:lineRule="auto"/>
        <w:jc w:val="both"/>
        <w:rPr>
          <w:rFonts w:ascii="Museo Sans 300" w:hAnsi="Museo Sans 300"/>
          <w:lang w:val="es-ES_tradnl"/>
        </w:rPr>
      </w:pPr>
      <w:r w:rsidRPr="000A4B87">
        <w:rPr>
          <w:rFonts w:ascii="Museo Sans 300" w:hAnsi="Museo Sans 300"/>
          <w:lang w:val="es-ES_tradnl"/>
        </w:rPr>
        <w:t>Esta Superintendencia, CONSIDERANDO QUE:</w:t>
      </w:r>
    </w:p>
    <w:p w14:paraId="461F26B7" w14:textId="77777777" w:rsidR="00A53216" w:rsidRPr="00093FBF" w:rsidRDefault="00A53216" w:rsidP="00A53216">
      <w:pPr>
        <w:spacing w:after="0" w:line="240" w:lineRule="auto"/>
        <w:jc w:val="both"/>
        <w:rPr>
          <w:rFonts w:ascii="Museo Sans 300" w:hAnsi="Museo Sans 300"/>
          <w:sz w:val="22"/>
          <w:szCs w:val="22"/>
          <w:lang w:val="es-ES_tradnl"/>
        </w:rPr>
      </w:pPr>
    </w:p>
    <w:p w14:paraId="341D106D" w14:textId="1DACA5F8" w:rsidR="001B0B73" w:rsidRPr="007B64F3" w:rsidRDefault="00A53216" w:rsidP="007B64F3">
      <w:pPr>
        <w:pStyle w:val="Prrafodelista"/>
        <w:numPr>
          <w:ilvl w:val="0"/>
          <w:numId w:val="12"/>
        </w:numPr>
        <w:tabs>
          <w:tab w:val="left" w:pos="426"/>
        </w:tabs>
        <w:ind w:left="426" w:hanging="426"/>
        <w:jc w:val="both"/>
        <w:rPr>
          <w:rFonts w:ascii="Museo Sans 300" w:hAnsi="Museo Sans 300"/>
          <w:sz w:val="20"/>
          <w:szCs w:val="20"/>
        </w:rPr>
      </w:pPr>
      <w:r w:rsidRPr="007B64F3">
        <w:rPr>
          <w:rFonts w:ascii="Museo Sans 300" w:hAnsi="Museo Sans 300"/>
          <w:sz w:val="20"/>
          <w:szCs w:val="20"/>
        </w:rPr>
        <w:t xml:space="preserve">El día </w:t>
      </w:r>
      <w:r w:rsidR="00BE20BE" w:rsidRPr="007B64F3">
        <w:rPr>
          <w:rFonts w:ascii="Museo Sans 300" w:hAnsi="Museo Sans 300"/>
          <w:sz w:val="20"/>
          <w:szCs w:val="20"/>
        </w:rPr>
        <w:t>siete de diciembre del año dos mil diecisiete,</w:t>
      </w:r>
      <w:r w:rsidR="001B0B73" w:rsidRPr="007B64F3">
        <w:rPr>
          <w:rFonts w:ascii="Museo Sans 300" w:hAnsi="Museo Sans 300"/>
          <w:sz w:val="20"/>
          <w:szCs w:val="20"/>
        </w:rPr>
        <w:t xml:space="preserve"> la señora </w:t>
      </w:r>
      <w:r w:rsidR="00592F3F">
        <w:rPr>
          <w:rFonts w:ascii="Museo Sans 300" w:hAnsi="Museo Sans 300"/>
          <w:sz w:val="20"/>
          <w:szCs w:val="20"/>
        </w:rPr>
        <w:t xml:space="preserve">XXXXXX </w:t>
      </w:r>
      <w:r w:rsidR="007B64F3" w:rsidRPr="007B64F3">
        <w:rPr>
          <w:rFonts w:ascii="Museo Sans 300" w:hAnsi="Museo Sans 300"/>
          <w:sz w:val="20"/>
          <w:szCs w:val="20"/>
        </w:rPr>
        <w:t xml:space="preserve">interpuso un reclamo </w:t>
      </w:r>
      <w:r w:rsidR="001B0B73" w:rsidRPr="007B64F3">
        <w:rPr>
          <w:rFonts w:ascii="Museo Sans 300" w:hAnsi="Museo Sans 300"/>
          <w:sz w:val="20"/>
          <w:szCs w:val="20"/>
        </w:rPr>
        <w:t>en contra de la sociedad CAESS, S.A. de C.V. debido a su inconformidad con el cobro de la cantidad de CUATRO MIL TRESCIENTOS SESENTA Y SIETE 91/100 DÓLARES DE LOS ESTADOS UNIDOS DE AMÉRICA (US$ 4,367.91) IVA</w:t>
      </w:r>
      <w:r w:rsidR="007B64F3" w:rsidRPr="007B64F3">
        <w:rPr>
          <w:rFonts w:ascii="Museo Sans 300" w:hAnsi="Museo Sans 300"/>
          <w:sz w:val="20"/>
          <w:szCs w:val="20"/>
        </w:rPr>
        <w:t xml:space="preserve"> incluido</w:t>
      </w:r>
      <w:r w:rsidR="001B0B73" w:rsidRPr="007B64F3">
        <w:rPr>
          <w:rFonts w:ascii="Museo Sans 300" w:hAnsi="Museo Sans 300"/>
          <w:sz w:val="20"/>
          <w:szCs w:val="20"/>
        </w:rPr>
        <w:t xml:space="preserve">, facturados en concepto de Energía No Registrada (ENR), </w:t>
      </w:r>
      <w:r w:rsidR="007B64F3" w:rsidRPr="007B64F3">
        <w:rPr>
          <w:rFonts w:ascii="Museo Sans 300" w:hAnsi="Museo Sans 300"/>
          <w:sz w:val="20"/>
          <w:szCs w:val="20"/>
        </w:rPr>
        <w:t xml:space="preserve">por </w:t>
      </w:r>
      <w:r w:rsidR="001B0B73" w:rsidRPr="007B64F3">
        <w:rPr>
          <w:rFonts w:ascii="Museo Sans 300" w:hAnsi="Museo Sans 300"/>
          <w:sz w:val="20"/>
          <w:szCs w:val="20"/>
        </w:rPr>
        <w:t>la presunta existencia de una condición irregular que afectó el correcto registro de consumo</w:t>
      </w:r>
      <w:r w:rsidR="007B64F3" w:rsidRPr="007B64F3">
        <w:rPr>
          <w:rFonts w:ascii="Museo Sans 300" w:hAnsi="Museo Sans 300"/>
          <w:sz w:val="20"/>
          <w:szCs w:val="20"/>
        </w:rPr>
        <w:t xml:space="preserve"> de energía eléctrica en el suministro NIC </w:t>
      </w:r>
      <w:r w:rsidR="00592F3F">
        <w:rPr>
          <w:rFonts w:ascii="Museo Sans 300" w:hAnsi="Museo Sans 300"/>
          <w:sz w:val="20"/>
          <w:szCs w:val="20"/>
        </w:rPr>
        <w:t>XXXXXX</w:t>
      </w:r>
      <w:r w:rsidR="001B0B73" w:rsidRPr="007B64F3">
        <w:rPr>
          <w:rFonts w:ascii="Museo Sans 300" w:hAnsi="Museo Sans 300"/>
          <w:sz w:val="20"/>
          <w:szCs w:val="20"/>
        </w:rPr>
        <w:t>.</w:t>
      </w:r>
    </w:p>
    <w:p w14:paraId="5A0BE62F" w14:textId="77777777" w:rsidR="00A53216" w:rsidRPr="001B0B73" w:rsidRDefault="00A53216" w:rsidP="00A53216">
      <w:pPr>
        <w:pStyle w:val="Prrafodelista"/>
        <w:ind w:left="426"/>
        <w:jc w:val="both"/>
        <w:rPr>
          <w:rFonts w:ascii="Museo Sans 300" w:hAnsi="Museo Sans 300"/>
          <w:sz w:val="20"/>
          <w:szCs w:val="20"/>
        </w:rPr>
      </w:pPr>
      <w:r w:rsidRPr="001B0B73">
        <w:rPr>
          <w:rFonts w:ascii="Museo Sans 300" w:hAnsi="Museo Sans 300"/>
          <w:sz w:val="20"/>
          <w:szCs w:val="20"/>
          <w:lang w:val="es-SV"/>
        </w:rPr>
        <w:t>  </w:t>
      </w:r>
    </w:p>
    <w:p w14:paraId="158A88F2" w14:textId="77777777" w:rsidR="00A53216" w:rsidRDefault="00A53216" w:rsidP="00A53216">
      <w:pPr>
        <w:pStyle w:val="Prrafodelista"/>
        <w:tabs>
          <w:tab w:val="left" w:pos="426"/>
        </w:tabs>
        <w:ind w:left="426"/>
        <w:jc w:val="both"/>
        <w:rPr>
          <w:rFonts w:ascii="Museo Sans 300" w:eastAsia="Museo Sans" w:hAnsi="Museo Sans 300"/>
          <w:sz w:val="20"/>
          <w:szCs w:val="20"/>
          <w:lang w:val="es-SV"/>
        </w:rPr>
      </w:pPr>
      <w:r w:rsidRPr="001B0B73">
        <w:rPr>
          <w:rFonts w:ascii="Museo Sans 300" w:hAnsi="Museo Sans 300"/>
          <w:sz w:val="20"/>
          <w:szCs w:val="20"/>
          <w:lang w:val="es-SV"/>
        </w:rPr>
        <w:t>Dicho reclamo se tramitó conforme a las etapas procedimentales que se detallan a continuación</w:t>
      </w:r>
      <w:r w:rsidRPr="00263E33">
        <w:rPr>
          <w:rFonts w:ascii="Museo Sans 300" w:hAnsi="Museo Sans 300"/>
          <w:sz w:val="20"/>
          <w:szCs w:val="20"/>
          <w:lang w:val="es-SV"/>
        </w:rPr>
        <w:t>:</w:t>
      </w:r>
      <w:r w:rsidRPr="00263E33">
        <w:rPr>
          <w:rFonts w:ascii="Museo Sans 300" w:eastAsia="Museo Sans" w:hAnsi="Museo Sans 300"/>
          <w:sz w:val="20"/>
          <w:szCs w:val="20"/>
          <w:lang w:val="es-SV"/>
        </w:rPr>
        <w:t> </w:t>
      </w:r>
    </w:p>
    <w:p w14:paraId="7EB466A8" w14:textId="77777777" w:rsidR="00A53216" w:rsidRPr="00263E33" w:rsidRDefault="00A53216" w:rsidP="00A53216">
      <w:pPr>
        <w:tabs>
          <w:tab w:val="left" w:pos="567"/>
        </w:tabs>
        <w:spacing w:after="0" w:line="240" w:lineRule="auto"/>
        <w:jc w:val="both"/>
        <w:rPr>
          <w:rFonts w:ascii="Museo Sans 300" w:hAnsi="Museo Sans 300" w:cs="Times New Roman"/>
        </w:rPr>
      </w:pPr>
    </w:p>
    <w:p w14:paraId="69D32474" w14:textId="77777777" w:rsidR="00A53216" w:rsidRPr="00F0042B" w:rsidRDefault="00A53216" w:rsidP="00A53216">
      <w:pPr>
        <w:numPr>
          <w:ilvl w:val="0"/>
          <w:numId w:val="3"/>
        </w:numPr>
        <w:tabs>
          <w:tab w:val="num" w:pos="720"/>
        </w:tabs>
        <w:spacing w:after="0" w:line="240" w:lineRule="auto"/>
        <w:jc w:val="center"/>
        <w:rPr>
          <w:rFonts w:ascii="Museo Sans 500" w:hAnsi="Museo Sans 500" w:cs="Times New Roman"/>
        </w:rPr>
      </w:pPr>
      <w:r w:rsidRPr="006F491F">
        <w:rPr>
          <w:rFonts w:ascii="Museo Sans 500" w:hAnsi="Museo Sans 500" w:cs="Times New Roman"/>
          <w:b/>
          <w:bCs/>
        </w:rPr>
        <w:t xml:space="preserve">  </w:t>
      </w:r>
      <w:r w:rsidRPr="006F491F">
        <w:rPr>
          <w:rFonts w:ascii="Museo Sans 500" w:hAnsi="Museo Sans 500" w:cs="Times New Roman"/>
          <w:b/>
          <w:bCs/>
          <w:u w:val="single"/>
        </w:rPr>
        <w:t>TRAMITACIÓN DEL PROCEDIMIENTO</w:t>
      </w:r>
    </w:p>
    <w:p w14:paraId="642A65DB" w14:textId="77777777" w:rsidR="00A53216" w:rsidRPr="006F491F" w:rsidRDefault="00A53216" w:rsidP="00A53216">
      <w:pPr>
        <w:spacing w:after="0" w:line="240" w:lineRule="auto"/>
        <w:ind w:left="720"/>
        <w:rPr>
          <w:rFonts w:ascii="Museo Sans 500" w:hAnsi="Museo Sans 500" w:cs="Times New Roman"/>
        </w:rPr>
      </w:pPr>
    </w:p>
    <w:p w14:paraId="49927C18" w14:textId="77777777" w:rsidR="00A53216" w:rsidRPr="000A4B87" w:rsidRDefault="00A53216" w:rsidP="00A53216">
      <w:pPr>
        <w:pStyle w:val="Prrafodelista"/>
        <w:numPr>
          <w:ilvl w:val="1"/>
          <w:numId w:val="2"/>
        </w:numPr>
        <w:tabs>
          <w:tab w:val="left" w:pos="709"/>
        </w:tabs>
        <w:suppressAutoHyphens/>
        <w:autoSpaceDN w:val="0"/>
        <w:ind w:left="709" w:hanging="283"/>
        <w:jc w:val="both"/>
        <w:textAlignment w:val="baseline"/>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13AF7006" w14:textId="77777777" w:rsidR="00A53216" w:rsidRPr="00263E33" w:rsidRDefault="00A53216" w:rsidP="00A53216">
      <w:pPr>
        <w:tabs>
          <w:tab w:val="left" w:pos="567"/>
        </w:tabs>
        <w:spacing w:after="0" w:line="240" w:lineRule="auto"/>
        <w:jc w:val="both"/>
        <w:rPr>
          <w:rFonts w:ascii="Museo Sans 300" w:hAnsi="Museo Sans 300" w:cs="Times New Roman"/>
        </w:rPr>
      </w:pPr>
      <w:r w:rsidRPr="00263E33">
        <w:rPr>
          <w:rFonts w:ascii="Museo Sans 300" w:hAnsi="Museo Sans 300" w:cs="Times New Roman"/>
        </w:rPr>
        <w:t> </w:t>
      </w:r>
    </w:p>
    <w:p w14:paraId="4C695EB6" w14:textId="77777777" w:rsidR="00A53216" w:rsidRPr="00263E33" w:rsidRDefault="00A53216" w:rsidP="00A53216">
      <w:pPr>
        <w:pStyle w:val="Prrafodelista"/>
        <w:tabs>
          <w:tab w:val="left" w:pos="426"/>
        </w:tabs>
        <w:ind w:left="426"/>
        <w:jc w:val="both"/>
        <w:rPr>
          <w:rFonts w:ascii="Museo Sans 300" w:hAnsi="Museo Sans 300"/>
          <w:sz w:val="20"/>
          <w:szCs w:val="20"/>
          <w:lang w:val="es-SV"/>
        </w:rPr>
      </w:pPr>
      <w:r w:rsidRPr="31AFA4BD">
        <w:rPr>
          <w:rFonts w:ascii="Museo Sans 300" w:hAnsi="Museo Sans 300"/>
          <w:sz w:val="20"/>
          <w:szCs w:val="20"/>
          <w:lang w:val="es-SV"/>
        </w:rPr>
        <w:t>Mediante el acuerdo N.° E-</w:t>
      </w:r>
      <w:r w:rsidR="007B64F3">
        <w:rPr>
          <w:rFonts w:ascii="Museo Sans 300" w:hAnsi="Museo Sans 300"/>
          <w:sz w:val="20"/>
          <w:szCs w:val="20"/>
          <w:lang w:val="es-SV"/>
        </w:rPr>
        <w:t>275</w:t>
      </w:r>
      <w:r w:rsidRPr="31AFA4BD">
        <w:rPr>
          <w:rFonts w:ascii="Museo Sans 300" w:hAnsi="Museo Sans 300"/>
          <w:sz w:val="20"/>
          <w:szCs w:val="20"/>
          <w:lang w:val="es-SV"/>
        </w:rPr>
        <w:t>-</w:t>
      </w:r>
      <w:r w:rsidR="007B64F3">
        <w:rPr>
          <w:rFonts w:ascii="Museo Sans 300" w:hAnsi="Museo Sans 300"/>
          <w:sz w:val="20"/>
          <w:szCs w:val="20"/>
          <w:lang w:val="es-SV"/>
        </w:rPr>
        <w:t>2017-</w:t>
      </w:r>
      <w:r w:rsidRPr="31AFA4BD">
        <w:rPr>
          <w:rFonts w:ascii="Museo Sans 300" w:hAnsi="Museo Sans 300"/>
          <w:sz w:val="20"/>
          <w:szCs w:val="20"/>
          <w:lang w:val="es-SV"/>
        </w:rPr>
        <w:t>CAU, de fecha </w:t>
      </w:r>
      <w:r w:rsidR="007B64F3">
        <w:rPr>
          <w:rFonts w:ascii="Museo Sans 300" w:hAnsi="Museo Sans 300"/>
          <w:sz w:val="20"/>
          <w:szCs w:val="20"/>
          <w:lang w:val="es-SV"/>
        </w:rPr>
        <w:t>diecinueve del mes de diciembre del año dos mil die</w:t>
      </w:r>
      <w:r w:rsidR="004270AD">
        <w:rPr>
          <w:rFonts w:ascii="Museo Sans 300" w:hAnsi="Museo Sans 300"/>
          <w:sz w:val="20"/>
          <w:szCs w:val="20"/>
          <w:lang w:val="es-SV"/>
        </w:rPr>
        <w:t>cisiete</w:t>
      </w:r>
      <w:r w:rsidRPr="31AFA4BD">
        <w:rPr>
          <w:rFonts w:ascii="Museo Sans 300" w:hAnsi="Museo Sans 300"/>
          <w:sz w:val="20"/>
          <w:szCs w:val="20"/>
          <w:lang w:val="es-SV"/>
        </w:rPr>
        <w:t>, se requirió a la sociedad </w:t>
      </w:r>
      <w:r w:rsidR="004270AD">
        <w:rPr>
          <w:rFonts w:ascii="Museo Sans 300" w:hAnsi="Museo Sans 300"/>
          <w:sz w:val="20"/>
          <w:szCs w:val="20"/>
          <w:lang w:val="es-SV"/>
        </w:rPr>
        <w:t xml:space="preserve">CAESS, </w:t>
      </w:r>
      <w:r w:rsidRPr="31AFA4BD">
        <w:rPr>
          <w:rFonts w:ascii="Museo Sans 300" w:hAnsi="Museo Sans 300"/>
          <w:sz w:val="20"/>
          <w:szCs w:val="20"/>
          <w:lang w:val="es-SV"/>
        </w:rPr>
        <w:t xml:space="preserve">S.A. de C.V. que, en el plazo de </w:t>
      </w:r>
      <w:r w:rsidR="004270AD">
        <w:rPr>
          <w:rFonts w:ascii="Museo Sans 300" w:hAnsi="Museo Sans 300"/>
          <w:sz w:val="20"/>
          <w:szCs w:val="20"/>
          <w:lang w:val="es-SV"/>
        </w:rPr>
        <w:t>tres</w:t>
      </w:r>
      <w:r w:rsidRPr="31AFA4BD">
        <w:rPr>
          <w:rFonts w:ascii="Museo Sans 300" w:hAnsi="Museo Sans 300"/>
          <w:sz w:val="20"/>
          <w:szCs w:val="20"/>
          <w:lang w:val="es-SV"/>
        </w:rPr>
        <w:t xml:space="preserve"> días hábiles contados a partir del día siguiente a la notificación de dicho acuerdo, presentara por escrito los argumentos y posiciones relacionados al reclamo. </w:t>
      </w:r>
    </w:p>
    <w:p w14:paraId="01633F5E" w14:textId="77777777" w:rsidR="00A53216" w:rsidRPr="00263E33" w:rsidRDefault="00A53216" w:rsidP="00A53216">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5782A50E" w14:textId="77777777" w:rsidR="00A53216" w:rsidRPr="00263E33" w:rsidRDefault="00A53216" w:rsidP="00A53216">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4A02F4DC" w14:textId="77777777" w:rsidR="00A53216" w:rsidRDefault="00A53216" w:rsidP="00A53216">
      <w:pPr>
        <w:pStyle w:val="Prrafodelista"/>
        <w:tabs>
          <w:tab w:val="left" w:pos="426"/>
        </w:tabs>
        <w:ind w:left="426"/>
        <w:jc w:val="both"/>
        <w:rPr>
          <w:rFonts w:ascii="Museo Sans 300" w:hAnsi="Museo Sans 300"/>
          <w:sz w:val="20"/>
          <w:szCs w:val="20"/>
          <w:lang w:val="es-SV"/>
        </w:rPr>
      </w:pPr>
    </w:p>
    <w:p w14:paraId="6E787B01" w14:textId="77777777" w:rsidR="00A53216" w:rsidRDefault="00A53216" w:rsidP="00A53216">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Pr>
          <w:rFonts w:ascii="Museo Sans 300" w:hAnsi="Museo Sans 300"/>
          <w:sz w:val="20"/>
          <w:szCs w:val="20"/>
        </w:rPr>
        <w:t xml:space="preserve">sociedad </w:t>
      </w:r>
      <w:r w:rsidR="004270AD">
        <w:rPr>
          <w:rFonts w:ascii="Museo Sans 300" w:hAnsi="Museo Sans 300"/>
          <w:sz w:val="20"/>
          <w:szCs w:val="20"/>
        </w:rPr>
        <w:t>CAESS</w:t>
      </w:r>
      <w:r>
        <w:rPr>
          <w:rFonts w:ascii="Museo Sans 300" w:hAnsi="Museo Sans 300"/>
          <w:sz w:val="20"/>
          <w:szCs w:val="20"/>
        </w:rPr>
        <w:t>, S.A. de C.V. y a</w:t>
      </w:r>
      <w:r w:rsidR="004270AD">
        <w:rPr>
          <w:rFonts w:ascii="Museo Sans 300" w:hAnsi="Museo Sans 300"/>
          <w:sz w:val="20"/>
          <w:szCs w:val="20"/>
        </w:rPr>
        <w:t xml:space="preserve"> la usuaria </w:t>
      </w:r>
      <w:r>
        <w:rPr>
          <w:rFonts w:ascii="Museo Sans 300" w:hAnsi="Museo Sans 300"/>
          <w:sz w:val="20"/>
          <w:szCs w:val="20"/>
        </w:rPr>
        <w:t>el</w:t>
      </w:r>
      <w:r w:rsidR="004270AD">
        <w:rPr>
          <w:rFonts w:ascii="Museo Sans 300" w:hAnsi="Museo Sans 300"/>
          <w:sz w:val="20"/>
          <w:szCs w:val="20"/>
        </w:rPr>
        <w:t xml:space="preserve"> tres de enero del año dos mil dieciocho</w:t>
      </w:r>
      <w:r>
        <w:rPr>
          <w:rFonts w:ascii="Museo Sans 300" w:hAnsi="Museo Sans 300"/>
          <w:sz w:val="20"/>
          <w:szCs w:val="20"/>
        </w:rPr>
        <w:t xml:space="preserve">, </w:t>
      </w:r>
      <w:r w:rsidRPr="00263E33">
        <w:rPr>
          <w:rFonts w:ascii="Museo Sans 300" w:hAnsi="Museo Sans 300"/>
          <w:sz w:val="20"/>
          <w:szCs w:val="20"/>
        </w:rPr>
        <w:t xml:space="preserve">por lo que el plazo </w:t>
      </w:r>
      <w:r>
        <w:rPr>
          <w:rFonts w:ascii="Museo Sans 300" w:hAnsi="Museo Sans 300"/>
          <w:sz w:val="20"/>
          <w:szCs w:val="20"/>
        </w:rPr>
        <w:t xml:space="preserve">otorgado a la distribuidora finalizó el día </w:t>
      </w:r>
      <w:r w:rsidR="004270AD">
        <w:rPr>
          <w:rFonts w:ascii="Museo Sans 300" w:hAnsi="Museo Sans 300"/>
          <w:sz w:val="20"/>
          <w:szCs w:val="20"/>
        </w:rPr>
        <w:t xml:space="preserve">ocho </w:t>
      </w:r>
      <w:r>
        <w:rPr>
          <w:rFonts w:ascii="Museo Sans 300" w:hAnsi="Museo Sans 300"/>
          <w:sz w:val="20"/>
          <w:szCs w:val="20"/>
        </w:rPr>
        <w:t>del mismo mes y año</w:t>
      </w:r>
      <w:r w:rsidRPr="00263E33">
        <w:rPr>
          <w:rFonts w:ascii="Museo Sans 300" w:hAnsi="Museo Sans 300"/>
          <w:sz w:val="20"/>
          <w:szCs w:val="20"/>
        </w:rPr>
        <w:t>.  </w:t>
      </w:r>
    </w:p>
    <w:p w14:paraId="1F13C276" w14:textId="77777777" w:rsidR="00A53216" w:rsidRDefault="00A53216" w:rsidP="00A53216">
      <w:pPr>
        <w:pStyle w:val="Prrafodelista"/>
        <w:tabs>
          <w:tab w:val="left" w:pos="426"/>
        </w:tabs>
        <w:ind w:left="426"/>
        <w:jc w:val="both"/>
        <w:rPr>
          <w:rFonts w:ascii="Museo Sans 300" w:hAnsi="Museo Sans 300"/>
          <w:sz w:val="20"/>
          <w:szCs w:val="20"/>
        </w:rPr>
      </w:pPr>
    </w:p>
    <w:p w14:paraId="5417EE53" w14:textId="26A6D391" w:rsidR="004270AD" w:rsidRDefault="00A53216" w:rsidP="0099644B">
      <w:pPr>
        <w:pStyle w:val="Prrafodelista"/>
        <w:tabs>
          <w:tab w:val="left" w:pos="426"/>
        </w:tabs>
        <w:ind w:left="426"/>
        <w:jc w:val="both"/>
        <w:rPr>
          <w:rFonts w:ascii="Museo Sans 300" w:hAnsi="Museo Sans 300"/>
          <w:sz w:val="20"/>
          <w:szCs w:val="20"/>
        </w:rPr>
      </w:pPr>
      <w:r w:rsidRPr="31AFA4BD">
        <w:rPr>
          <w:rFonts w:ascii="Museo Sans 300" w:hAnsi="Museo Sans 300"/>
          <w:sz w:val="20"/>
          <w:szCs w:val="20"/>
        </w:rPr>
        <w:t>El día</w:t>
      </w:r>
      <w:r>
        <w:rPr>
          <w:rFonts w:ascii="Museo Sans 300" w:hAnsi="Museo Sans 300"/>
          <w:sz w:val="20"/>
          <w:szCs w:val="20"/>
        </w:rPr>
        <w:t xml:space="preserve"> ocho de</w:t>
      </w:r>
      <w:r w:rsidR="004270AD">
        <w:rPr>
          <w:rFonts w:ascii="Museo Sans 300" w:hAnsi="Museo Sans 300"/>
          <w:sz w:val="20"/>
          <w:szCs w:val="20"/>
        </w:rPr>
        <w:t xml:space="preserve"> enero </w:t>
      </w:r>
      <w:r>
        <w:rPr>
          <w:rFonts w:ascii="Museo Sans 300" w:hAnsi="Museo Sans 300"/>
          <w:sz w:val="20"/>
          <w:szCs w:val="20"/>
        </w:rPr>
        <w:t>del año dos mil</w:t>
      </w:r>
      <w:r w:rsidR="004270AD">
        <w:rPr>
          <w:rFonts w:ascii="Museo Sans 300" w:hAnsi="Museo Sans 300"/>
          <w:sz w:val="20"/>
          <w:szCs w:val="20"/>
        </w:rPr>
        <w:t xml:space="preserve"> dieciocho</w:t>
      </w:r>
      <w:r w:rsidRPr="31AFA4BD">
        <w:rPr>
          <w:rFonts w:ascii="Museo Sans 300" w:hAnsi="Museo Sans 300"/>
          <w:sz w:val="20"/>
          <w:szCs w:val="20"/>
        </w:rPr>
        <w:t>, el</w:t>
      </w:r>
      <w:r w:rsidRPr="31AFA4BD">
        <w:rPr>
          <w:rFonts w:ascii="Museo Sans 300" w:eastAsia="Arial" w:hAnsi="Museo Sans 300"/>
          <w:sz w:val="20"/>
          <w:szCs w:val="20"/>
          <w:lang w:val="es-SV" w:eastAsia="en-US"/>
        </w:rPr>
        <w:t xml:space="preserve"> </w:t>
      </w:r>
      <w:r w:rsidR="004270AD">
        <w:rPr>
          <w:rFonts w:ascii="Museo Sans 300" w:eastAsia="Arial" w:hAnsi="Museo Sans 300"/>
          <w:sz w:val="20"/>
          <w:szCs w:val="20"/>
          <w:lang w:val="es-SV" w:eastAsia="en-US"/>
        </w:rPr>
        <w:t xml:space="preserve">licenciado </w:t>
      </w:r>
      <w:r w:rsidR="00592F3F">
        <w:rPr>
          <w:rFonts w:ascii="Museo Sans 300" w:eastAsia="Arial" w:hAnsi="Museo Sans 300"/>
          <w:sz w:val="20"/>
          <w:szCs w:val="20"/>
          <w:lang w:val="es-SV" w:eastAsia="en-US"/>
        </w:rPr>
        <w:t>XXXXXX</w:t>
      </w:r>
      <w:r w:rsidR="004270AD">
        <w:rPr>
          <w:rFonts w:ascii="Museo Sans 300" w:eastAsia="Arial" w:hAnsi="Museo Sans 300"/>
          <w:sz w:val="20"/>
          <w:szCs w:val="20"/>
          <w:lang w:val="es-SV" w:eastAsia="en-US"/>
        </w:rPr>
        <w:t xml:space="preserve">, </w:t>
      </w:r>
      <w:r w:rsidRPr="31AFA4BD">
        <w:rPr>
          <w:rFonts w:ascii="Museo Sans 300" w:eastAsia="Arial" w:hAnsi="Museo Sans 300"/>
          <w:sz w:val="20"/>
          <w:szCs w:val="20"/>
          <w:lang w:eastAsia="en-US"/>
        </w:rPr>
        <w:t>apoderado especial</w:t>
      </w:r>
      <w:r w:rsidRPr="31AFA4BD">
        <w:rPr>
          <w:rFonts w:ascii="Museo Sans 300" w:hAnsi="Museo Sans 300"/>
          <w:sz w:val="20"/>
          <w:szCs w:val="20"/>
        </w:rPr>
        <w:t> de la sociedad </w:t>
      </w:r>
      <w:r w:rsidR="004270AD">
        <w:rPr>
          <w:rFonts w:ascii="Museo Sans 300" w:hAnsi="Museo Sans 300"/>
          <w:sz w:val="20"/>
          <w:szCs w:val="20"/>
        </w:rPr>
        <w:t>CAESS</w:t>
      </w:r>
      <w:r w:rsidRPr="31AFA4BD">
        <w:rPr>
          <w:rFonts w:ascii="Museo Sans 300" w:hAnsi="Museo Sans 300"/>
          <w:sz w:val="20"/>
          <w:szCs w:val="20"/>
        </w:rPr>
        <w:t>, S.A. de C.V.</w:t>
      </w:r>
      <w:r w:rsidR="00D77F36">
        <w:rPr>
          <w:rFonts w:ascii="Museo Sans 300" w:hAnsi="Museo Sans 300"/>
          <w:sz w:val="20"/>
          <w:szCs w:val="20"/>
        </w:rPr>
        <w:t>,</w:t>
      </w:r>
      <w:r w:rsidRPr="31AFA4BD">
        <w:rPr>
          <w:rFonts w:ascii="Museo Sans 300" w:hAnsi="Museo Sans 300"/>
          <w:sz w:val="20"/>
          <w:szCs w:val="20"/>
        </w:rPr>
        <w:t xml:space="preserve"> presentó un escrito por medio del cual manifestó </w:t>
      </w:r>
      <w:r w:rsidR="004270AD">
        <w:rPr>
          <w:rFonts w:ascii="Museo Sans 300" w:hAnsi="Museo Sans 300"/>
          <w:sz w:val="20"/>
          <w:szCs w:val="20"/>
        </w:rPr>
        <w:t xml:space="preserve">lo siguiente: </w:t>
      </w:r>
    </w:p>
    <w:p w14:paraId="351ECE9A" w14:textId="77777777" w:rsidR="0099644B" w:rsidRPr="0099644B" w:rsidRDefault="0099644B" w:rsidP="0099644B">
      <w:pPr>
        <w:pStyle w:val="Prrafodelista"/>
        <w:tabs>
          <w:tab w:val="left" w:pos="426"/>
        </w:tabs>
        <w:ind w:left="426"/>
        <w:jc w:val="both"/>
        <w:rPr>
          <w:rFonts w:ascii="Museo Sans 300" w:hAnsi="Museo Sans 300"/>
          <w:sz w:val="20"/>
          <w:szCs w:val="20"/>
        </w:rPr>
      </w:pPr>
    </w:p>
    <w:p w14:paraId="567B1BBE" w14:textId="77777777" w:rsidR="00D77F36" w:rsidRDefault="004270AD" w:rsidP="0099644B">
      <w:pPr>
        <w:tabs>
          <w:tab w:val="left" w:pos="426"/>
          <w:tab w:val="left" w:pos="993"/>
        </w:tabs>
        <w:ind w:left="993" w:hanging="426"/>
        <w:jc w:val="both"/>
        <w:rPr>
          <w:rFonts w:ascii="Museo Sans 300" w:hAnsi="Museo Sans 300"/>
          <w:sz w:val="16"/>
          <w:szCs w:val="16"/>
        </w:rPr>
      </w:pPr>
      <w:r w:rsidRPr="0099644B">
        <w:rPr>
          <w:rFonts w:ascii="Museo Sans 300" w:hAnsi="Museo Sans 300"/>
          <w:sz w:val="16"/>
          <w:szCs w:val="16"/>
        </w:rPr>
        <w:t xml:space="preserve">          “(…) </w:t>
      </w:r>
    </w:p>
    <w:p w14:paraId="79E8CBB9" w14:textId="3F4FCEDD" w:rsidR="004270AD" w:rsidRDefault="0099644B" w:rsidP="00224EC5">
      <w:pPr>
        <w:pStyle w:val="Prrafodelista"/>
        <w:numPr>
          <w:ilvl w:val="0"/>
          <w:numId w:val="20"/>
        </w:numPr>
        <w:tabs>
          <w:tab w:val="left" w:pos="426"/>
          <w:tab w:val="left" w:pos="993"/>
        </w:tabs>
        <w:ind w:right="567"/>
        <w:jc w:val="both"/>
        <w:rPr>
          <w:rFonts w:ascii="Museo Sans 300" w:hAnsi="Museo Sans 300"/>
          <w:sz w:val="16"/>
          <w:szCs w:val="16"/>
        </w:rPr>
      </w:pPr>
      <w:r w:rsidRPr="00224EC5">
        <w:rPr>
          <w:rFonts w:ascii="Museo Sans 300" w:hAnsi="Museo Sans 300"/>
          <w:sz w:val="16"/>
          <w:szCs w:val="16"/>
        </w:rPr>
        <w:t xml:space="preserve"> Q</w:t>
      </w:r>
      <w:r w:rsidR="004270AD" w:rsidRPr="00224EC5">
        <w:rPr>
          <w:rFonts w:ascii="Museo Sans 300" w:hAnsi="Museo Sans 300"/>
          <w:sz w:val="16"/>
          <w:szCs w:val="16"/>
        </w:rPr>
        <w:t xml:space="preserve">ue con el fin de dar cumplimiento a la parte resolutiva del referido acuerdo, remito adjunto al presente como prueba documental, copia impresa del informe técnico relacionado al reclamo (…), por lo que se determina que el cobro de energía no registrada por la cantidad de UN MIL SEISCIENTOS </w:t>
      </w:r>
      <w:r w:rsidRPr="00224EC5">
        <w:rPr>
          <w:rFonts w:ascii="Museo Sans 300" w:hAnsi="Museo Sans 300"/>
          <w:sz w:val="16"/>
          <w:szCs w:val="16"/>
        </w:rPr>
        <w:t>CINCUENTA Y TRES 33/100 DÓLARES ($ 1,653.33) monto que incluye IVA, es procedente.</w:t>
      </w:r>
    </w:p>
    <w:p w14:paraId="25332885" w14:textId="77777777" w:rsidR="00D77F36" w:rsidRPr="00224EC5" w:rsidRDefault="00D77F36" w:rsidP="00224EC5">
      <w:pPr>
        <w:pStyle w:val="Prrafodelista"/>
        <w:tabs>
          <w:tab w:val="left" w:pos="426"/>
          <w:tab w:val="left" w:pos="993"/>
        </w:tabs>
        <w:ind w:left="1440" w:right="567"/>
        <w:jc w:val="both"/>
        <w:rPr>
          <w:rFonts w:ascii="Museo Sans 300" w:hAnsi="Museo Sans 300"/>
          <w:sz w:val="16"/>
          <w:szCs w:val="16"/>
        </w:rPr>
      </w:pPr>
    </w:p>
    <w:p w14:paraId="72DC79FB" w14:textId="690F22F0" w:rsidR="0099644B" w:rsidRDefault="0099644B" w:rsidP="00224EC5">
      <w:pPr>
        <w:pStyle w:val="Prrafodelista"/>
        <w:numPr>
          <w:ilvl w:val="0"/>
          <w:numId w:val="20"/>
        </w:numPr>
        <w:tabs>
          <w:tab w:val="left" w:pos="426"/>
          <w:tab w:val="left" w:pos="1134"/>
        </w:tabs>
        <w:ind w:right="567"/>
        <w:jc w:val="both"/>
        <w:rPr>
          <w:rFonts w:ascii="Museo Sans 300" w:hAnsi="Museo Sans 300"/>
          <w:sz w:val="16"/>
          <w:szCs w:val="16"/>
        </w:rPr>
      </w:pPr>
      <w:r>
        <w:rPr>
          <w:rFonts w:ascii="Museo Sans 300" w:hAnsi="Museo Sans 300"/>
          <w:sz w:val="16"/>
          <w:szCs w:val="16"/>
        </w:rPr>
        <w:t xml:space="preserve"> </w:t>
      </w:r>
      <w:r w:rsidRPr="0099644B">
        <w:rPr>
          <w:rFonts w:ascii="Museo Sans 300" w:hAnsi="Museo Sans 300"/>
          <w:sz w:val="16"/>
          <w:szCs w:val="16"/>
        </w:rPr>
        <w:t>Existe una deuda en el suministro en mención, por DOS MIL SEISCIENTOS CUARENTA</w:t>
      </w:r>
      <w:r>
        <w:rPr>
          <w:rFonts w:ascii="Museo Sans 300" w:hAnsi="Museo Sans 300"/>
          <w:sz w:val="16"/>
          <w:szCs w:val="16"/>
        </w:rPr>
        <w:t xml:space="preserve"> Y UNO 51/100 DOLARES DE LOS ESTADOS UNIDOS DE AMÉRICA (US$ 2,641.51) correspondiente a la energía consumida en el inmueble, propiedad de la señora </w:t>
      </w:r>
      <w:r w:rsidR="00592F3F">
        <w:rPr>
          <w:rFonts w:ascii="Museo Sans 300" w:hAnsi="Museo Sans 300"/>
          <w:sz w:val="16"/>
          <w:szCs w:val="16"/>
        </w:rPr>
        <w:t xml:space="preserve">XXXXXX </w:t>
      </w:r>
      <w:r>
        <w:rPr>
          <w:rFonts w:ascii="Museo Sans 300" w:hAnsi="Museo Sans 300"/>
          <w:sz w:val="16"/>
          <w:szCs w:val="16"/>
        </w:rPr>
        <w:t>pendiente de pago desde julio 20</w:t>
      </w:r>
      <w:r w:rsidR="00377BC2">
        <w:rPr>
          <w:rFonts w:ascii="Museo Sans 300" w:hAnsi="Museo Sans 300"/>
          <w:sz w:val="16"/>
          <w:szCs w:val="16"/>
        </w:rPr>
        <w:t>14 a febrero 2016 es procedente (…)</w:t>
      </w:r>
    </w:p>
    <w:p w14:paraId="0F40831B" w14:textId="77777777" w:rsidR="0099644B" w:rsidRDefault="0099644B" w:rsidP="00D77F36">
      <w:pPr>
        <w:pStyle w:val="Prrafodelista"/>
        <w:tabs>
          <w:tab w:val="left" w:pos="426"/>
        </w:tabs>
        <w:ind w:left="1440" w:right="567"/>
        <w:jc w:val="both"/>
        <w:rPr>
          <w:rFonts w:ascii="Museo Sans 300" w:hAnsi="Museo Sans 300"/>
          <w:sz w:val="16"/>
          <w:szCs w:val="16"/>
        </w:rPr>
      </w:pPr>
    </w:p>
    <w:p w14:paraId="38F24C18" w14:textId="223211D0" w:rsidR="004270AD" w:rsidRDefault="0099644B" w:rsidP="00377BC2">
      <w:pPr>
        <w:pStyle w:val="Prrafodelista"/>
        <w:numPr>
          <w:ilvl w:val="0"/>
          <w:numId w:val="21"/>
        </w:numPr>
        <w:tabs>
          <w:tab w:val="left" w:pos="426"/>
          <w:tab w:val="left" w:pos="1134"/>
        </w:tabs>
        <w:ind w:right="567"/>
        <w:jc w:val="both"/>
        <w:rPr>
          <w:rFonts w:ascii="Museo Sans 300" w:hAnsi="Museo Sans 300"/>
          <w:sz w:val="16"/>
          <w:szCs w:val="16"/>
        </w:rPr>
      </w:pPr>
      <w:r>
        <w:rPr>
          <w:rFonts w:ascii="Museo Sans 300" w:hAnsi="Museo Sans 300"/>
          <w:sz w:val="16"/>
          <w:szCs w:val="16"/>
        </w:rPr>
        <w:t xml:space="preserve">La deuda total en el suministro de energía correspondiente al cobro de Energía No Registrada por la cantidad de UN MIL SEISCIENTOS CINCUENTA Y TRES DÓLARES 33/100 DÓLARES </w:t>
      </w:r>
      <w:r w:rsidRPr="0099644B">
        <w:rPr>
          <w:rFonts w:ascii="Museo Sans 300" w:hAnsi="Museo Sans 300"/>
          <w:sz w:val="16"/>
          <w:szCs w:val="16"/>
        </w:rPr>
        <w:t>($ 1,653.33) monto que incluye IVA</w:t>
      </w:r>
      <w:r>
        <w:rPr>
          <w:rFonts w:ascii="Museo Sans 300" w:hAnsi="Museo Sans 300"/>
          <w:sz w:val="16"/>
          <w:szCs w:val="16"/>
        </w:rPr>
        <w:t xml:space="preserve"> </w:t>
      </w:r>
      <w:r w:rsidR="001355C9">
        <w:rPr>
          <w:rFonts w:ascii="Museo Sans 300" w:hAnsi="Museo Sans 300"/>
          <w:sz w:val="16"/>
          <w:szCs w:val="16"/>
        </w:rPr>
        <w:t>más</w:t>
      </w:r>
      <w:r>
        <w:rPr>
          <w:rFonts w:ascii="Museo Sans 300" w:hAnsi="Museo Sans 300"/>
          <w:sz w:val="16"/>
          <w:szCs w:val="16"/>
        </w:rPr>
        <w:t xml:space="preserve"> el consumo mensual de energía eléctrica equivalente a DOS MIL </w:t>
      </w:r>
      <w:r w:rsidRPr="0099644B">
        <w:rPr>
          <w:rFonts w:ascii="Museo Sans 300" w:hAnsi="Museo Sans 300"/>
          <w:sz w:val="16"/>
          <w:szCs w:val="16"/>
        </w:rPr>
        <w:t>DOS MIL SEISCIENTOS CUARENTA</w:t>
      </w:r>
      <w:r>
        <w:rPr>
          <w:rFonts w:ascii="Museo Sans 300" w:hAnsi="Museo Sans 300"/>
          <w:sz w:val="16"/>
          <w:szCs w:val="16"/>
        </w:rPr>
        <w:t xml:space="preserve"> Y UNO 51/100 DOLARES DE LOS ESTADOS UNIDOS DE AMÉRICA </w:t>
      </w:r>
      <w:r>
        <w:rPr>
          <w:rFonts w:ascii="Museo Sans 300" w:hAnsi="Museo Sans 300"/>
          <w:sz w:val="16"/>
          <w:szCs w:val="16"/>
        </w:rPr>
        <w:lastRenderedPageBreak/>
        <w:t xml:space="preserve">(US$ 2,641.51), por un total de CUATRO MIL TRESCIENTOS SESENTA Y SIETE DÓLARES 91/100 ($4,367.91) </w:t>
      </w:r>
      <w:r w:rsidR="00224EC5">
        <w:rPr>
          <w:rFonts w:ascii="Museo Sans 300" w:hAnsi="Museo Sans 300"/>
          <w:sz w:val="16"/>
          <w:szCs w:val="16"/>
        </w:rPr>
        <w:t>más</w:t>
      </w:r>
      <w:r>
        <w:rPr>
          <w:rFonts w:ascii="Museo Sans 300" w:hAnsi="Museo Sans 300"/>
          <w:sz w:val="16"/>
          <w:szCs w:val="16"/>
        </w:rPr>
        <w:t xml:space="preserve"> los intereses generados (…)” </w:t>
      </w:r>
    </w:p>
    <w:p w14:paraId="425E11C8" w14:textId="77777777" w:rsidR="008F15F4" w:rsidRPr="008F15F4" w:rsidRDefault="008F15F4" w:rsidP="008F15F4">
      <w:pPr>
        <w:pStyle w:val="Prrafodelista"/>
        <w:rPr>
          <w:rFonts w:ascii="Museo Sans 300" w:hAnsi="Museo Sans 300"/>
          <w:sz w:val="16"/>
          <w:szCs w:val="16"/>
        </w:rPr>
      </w:pPr>
    </w:p>
    <w:p w14:paraId="0FF25774" w14:textId="77777777" w:rsidR="00A53216" w:rsidRPr="00263E33" w:rsidRDefault="00A53216" w:rsidP="00894B73">
      <w:pPr>
        <w:pStyle w:val="Prrafodelista"/>
        <w:tabs>
          <w:tab w:val="left" w:pos="709"/>
        </w:tabs>
        <w:ind w:left="284"/>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5F11B51C" w14:textId="77777777" w:rsidR="00A53216" w:rsidRPr="006F491F" w:rsidRDefault="00A53216" w:rsidP="00A53216">
      <w:pPr>
        <w:pStyle w:val="Prrafodelista"/>
        <w:tabs>
          <w:tab w:val="left" w:pos="709"/>
        </w:tabs>
        <w:suppressAutoHyphens/>
        <w:autoSpaceDN w:val="0"/>
        <w:ind w:left="709"/>
        <w:jc w:val="both"/>
        <w:textAlignment w:val="baseline"/>
        <w:rPr>
          <w:rFonts w:ascii="Museo Sans 500" w:hAnsi="Museo Sans 500"/>
          <w:sz w:val="20"/>
          <w:szCs w:val="20"/>
        </w:rPr>
      </w:pPr>
    </w:p>
    <w:p w14:paraId="455DE750" w14:textId="77777777" w:rsidR="00A53216" w:rsidRDefault="0099644B" w:rsidP="00075073">
      <w:pPr>
        <w:pStyle w:val="Prrafodelista"/>
        <w:numPr>
          <w:ilvl w:val="2"/>
          <w:numId w:val="2"/>
        </w:numPr>
        <w:tabs>
          <w:tab w:val="left" w:pos="426"/>
        </w:tabs>
        <w:ind w:left="993" w:hanging="567"/>
        <w:jc w:val="both"/>
        <w:rPr>
          <w:rFonts w:ascii="Museo Sans 300" w:hAnsi="Museo Sans 300"/>
          <w:sz w:val="20"/>
          <w:szCs w:val="20"/>
        </w:rPr>
      </w:pPr>
      <w:r>
        <w:rPr>
          <w:rFonts w:ascii="Museo Sans 300" w:hAnsi="Museo Sans 300"/>
          <w:sz w:val="20"/>
          <w:szCs w:val="20"/>
        </w:rPr>
        <w:t>Ordenes de servicio.</w:t>
      </w:r>
    </w:p>
    <w:p w14:paraId="3E7FB05E" w14:textId="77777777" w:rsidR="00075073" w:rsidRDefault="00075073" w:rsidP="00075073">
      <w:pPr>
        <w:pStyle w:val="Prrafodelista"/>
        <w:numPr>
          <w:ilvl w:val="2"/>
          <w:numId w:val="2"/>
        </w:numPr>
        <w:tabs>
          <w:tab w:val="left" w:pos="426"/>
        </w:tabs>
        <w:ind w:left="993" w:hanging="567"/>
        <w:jc w:val="both"/>
        <w:rPr>
          <w:rFonts w:ascii="Museo Sans 300" w:hAnsi="Museo Sans 300"/>
          <w:sz w:val="20"/>
          <w:szCs w:val="20"/>
        </w:rPr>
      </w:pPr>
      <w:r>
        <w:rPr>
          <w:rFonts w:ascii="Museo Sans 300" w:hAnsi="Museo Sans 300"/>
          <w:sz w:val="20"/>
          <w:szCs w:val="20"/>
        </w:rPr>
        <w:t>Lecturas TPL</w:t>
      </w:r>
    </w:p>
    <w:p w14:paraId="439DEADA" w14:textId="77777777" w:rsidR="00075073" w:rsidRDefault="00075073" w:rsidP="00075073">
      <w:pPr>
        <w:pStyle w:val="Prrafodelista"/>
        <w:numPr>
          <w:ilvl w:val="2"/>
          <w:numId w:val="2"/>
        </w:numPr>
        <w:tabs>
          <w:tab w:val="left" w:pos="426"/>
        </w:tabs>
        <w:ind w:left="993" w:hanging="567"/>
        <w:jc w:val="both"/>
        <w:rPr>
          <w:rFonts w:ascii="Museo Sans 300" w:hAnsi="Museo Sans 300"/>
          <w:sz w:val="20"/>
          <w:szCs w:val="20"/>
        </w:rPr>
      </w:pPr>
      <w:r>
        <w:rPr>
          <w:rFonts w:ascii="Museo Sans 300" w:hAnsi="Museo Sans 300"/>
          <w:sz w:val="20"/>
          <w:szCs w:val="20"/>
        </w:rPr>
        <w:t>Fotografías</w:t>
      </w:r>
    </w:p>
    <w:p w14:paraId="1C478BD5" w14:textId="77777777" w:rsidR="00075073" w:rsidRDefault="00075073" w:rsidP="00075073">
      <w:pPr>
        <w:pStyle w:val="Prrafodelista"/>
        <w:numPr>
          <w:ilvl w:val="2"/>
          <w:numId w:val="2"/>
        </w:numPr>
        <w:tabs>
          <w:tab w:val="left" w:pos="426"/>
        </w:tabs>
        <w:ind w:left="993" w:hanging="567"/>
        <w:jc w:val="both"/>
        <w:rPr>
          <w:rFonts w:ascii="Museo Sans 300" w:hAnsi="Museo Sans 300"/>
          <w:sz w:val="20"/>
          <w:szCs w:val="20"/>
        </w:rPr>
      </w:pPr>
      <w:r>
        <w:rPr>
          <w:rFonts w:ascii="Museo Sans 300" w:hAnsi="Museo Sans 300"/>
          <w:sz w:val="20"/>
          <w:szCs w:val="20"/>
        </w:rPr>
        <w:t>Memoria de Calculo</w:t>
      </w:r>
    </w:p>
    <w:p w14:paraId="7FCC2DA9" w14:textId="77777777" w:rsidR="00075073" w:rsidRDefault="00075073" w:rsidP="00075073">
      <w:pPr>
        <w:pStyle w:val="Prrafodelista"/>
        <w:numPr>
          <w:ilvl w:val="2"/>
          <w:numId w:val="2"/>
        </w:numPr>
        <w:tabs>
          <w:tab w:val="left" w:pos="426"/>
        </w:tabs>
        <w:ind w:left="993" w:hanging="567"/>
        <w:jc w:val="both"/>
        <w:rPr>
          <w:rFonts w:ascii="Museo Sans 300" w:hAnsi="Museo Sans 300"/>
          <w:sz w:val="20"/>
          <w:szCs w:val="20"/>
        </w:rPr>
      </w:pPr>
      <w:r>
        <w:rPr>
          <w:rFonts w:ascii="Museo Sans 300" w:hAnsi="Museo Sans 300"/>
          <w:sz w:val="20"/>
          <w:szCs w:val="20"/>
        </w:rPr>
        <w:t>Censo de Cargo</w:t>
      </w:r>
    </w:p>
    <w:p w14:paraId="5700B0F1" w14:textId="77777777" w:rsidR="0099644B" w:rsidRDefault="00075073" w:rsidP="00075073">
      <w:pPr>
        <w:pStyle w:val="Prrafodelista"/>
        <w:numPr>
          <w:ilvl w:val="2"/>
          <w:numId w:val="2"/>
        </w:numPr>
        <w:tabs>
          <w:tab w:val="left" w:pos="426"/>
        </w:tabs>
        <w:ind w:left="993" w:hanging="567"/>
        <w:jc w:val="both"/>
        <w:rPr>
          <w:rFonts w:ascii="Museo Sans 300" w:hAnsi="Museo Sans 300"/>
          <w:sz w:val="20"/>
          <w:szCs w:val="20"/>
        </w:rPr>
      </w:pPr>
      <w:r>
        <w:rPr>
          <w:rFonts w:ascii="Museo Sans 300" w:hAnsi="Museo Sans 300"/>
          <w:sz w:val="20"/>
          <w:szCs w:val="20"/>
        </w:rPr>
        <w:t>Informe técnico proporcionado al usuario final.</w:t>
      </w:r>
    </w:p>
    <w:p w14:paraId="5090F3D4" w14:textId="77777777" w:rsidR="00075073" w:rsidRPr="00075073" w:rsidRDefault="00075073" w:rsidP="00075073">
      <w:pPr>
        <w:pStyle w:val="Prrafodelista"/>
        <w:tabs>
          <w:tab w:val="left" w:pos="426"/>
        </w:tabs>
        <w:ind w:left="993"/>
        <w:jc w:val="both"/>
        <w:rPr>
          <w:rFonts w:ascii="Museo Sans 300" w:hAnsi="Museo Sans 300"/>
          <w:sz w:val="20"/>
          <w:szCs w:val="20"/>
        </w:rPr>
      </w:pPr>
    </w:p>
    <w:p w14:paraId="63E6E388" w14:textId="77777777" w:rsidR="00A53216" w:rsidRDefault="00A53216" w:rsidP="00894B73">
      <w:pPr>
        <w:pStyle w:val="Prrafodelista"/>
        <w:tabs>
          <w:tab w:val="left" w:pos="993"/>
        </w:tabs>
        <w:ind w:left="284"/>
        <w:jc w:val="both"/>
        <w:rPr>
          <w:rFonts w:ascii="Museo Sans 300" w:hAnsi="Museo Sans 300"/>
          <w:sz w:val="20"/>
          <w:szCs w:val="20"/>
        </w:rPr>
      </w:pPr>
      <w:r>
        <w:rPr>
          <w:rFonts w:ascii="Museo Sans 300" w:hAnsi="Museo Sans 300"/>
          <w:sz w:val="20"/>
          <w:szCs w:val="20"/>
        </w:rPr>
        <w:t>M</w:t>
      </w:r>
      <w:r w:rsidRPr="00263E33">
        <w:rPr>
          <w:rFonts w:ascii="Museo Sans 300" w:hAnsi="Museo Sans 300"/>
          <w:sz w:val="20"/>
          <w:szCs w:val="20"/>
        </w:rPr>
        <w:t>ediante</w:t>
      </w:r>
      <w:r w:rsidR="0003136C">
        <w:rPr>
          <w:rFonts w:ascii="Museo Sans 300" w:hAnsi="Museo Sans 300"/>
          <w:sz w:val="20"/>
          <w:szCs w:val="20"/>
        </w:rPr>
        <w:t xml:space="preserve"> </w:t>
      </w:r>
      <w:r w:rsidRPr="00263E33">
        <w:rPr>
          <w:rFonts w:ascii="Museo Sans 300" w:hAnsi="Museo Sans 300"/>
          <w:sz w:val="20"/>
          <w:szCs w:val="20"/>
        </w:rPr>
        <w:t>memorando N.° </w:t>
      </w:r>
      <w:r w:rsidR="00075073">
        <w:rPr>
          <w:rFonts w:ascii="Museo Sans 300" w:hAnsi="Museo Sans 300"/>
          <w:sz w:val="20"/>
          <w:szCs w:val="20"/>
        </w:rPr>
        <w:t>CAU-011-18-AS</w:t>
      </w:r>
      <w:r w:rsidRPr="00263E33">
        <w:rPr>
          <w:rFonts w:ascii="Museo Sans 300" w:hAnsi="Museo Sans 300"/>
          <w:sz w:val="20"/>
          <w:szCs w:val="20"/>
        </w:rPr>
        <w:t>, de fecha</w:t>
      </w:r>
      <w:r w:rsidR="00DB1E68">
        <w:rPr>
          <w:rFonts w:ascii="Museo Sans 300" w:hAnsi="Museo Sans 300"/>
          <w:sz w:val="20"/>
          <w:szCs w:val="20"/>
        </w:rPr>
        <w:t xml:space="preserve"> dieciocho de enero del dos mil dieciocho</w:t>
      </w:r>
      <w:r w:rsidRPr="00263E33">
        <w:rPr>
          <w:rFonts w:ascii="Museo Sans 300" w:hAnsi="Museo Sans 300"/>
          <w:sz w:val="20"/>
          <w:szCs w:val="20"/>
        </w:rPr>
        <w:t xml:space="preserve">, el CAU informó que no era necesaria la contratación de un perito externo para la solución del presente diferendo, debido que se </w:t>
      </w:r>
      <w:r>
        <w:rPr>
          <w:rFonts w:ascii="Museo Sans 300" w:hAnsi="Museo Sans 300"/>
          <w:sz w:val="20"/>
          <w:szCs w:val="20"/>
        </w:rPr>
        <w:t>contaba</w:t>
      </w:r>
      <w:r w:rsidRPr="00263E33">
        <w:rPr>
          <w:rFonts w:ascii="Museo Sans 300" w:hAnsi="Museo Sans 300"/>
          <w:sz w:val="20"/>
          <w:szCs w:val="20"/>
        </w:rPr>
        <w:t xml:space="preserve"> con los recursos técnicos necesarios para realizar la investigación correspondiente. </w:t>
      </w:r>
    </w:p>
    <w:p w14:paraId="2BB3B83E" w14:textId="77777777" w:rsidR="0041692C" w:rsidRPr="0041692C" w:rsidRDefault="0041692C" w:rsidP="0041692C">
      <w:pPr>
        <w:pStyle w:val="Prrafodelista"/>
        <w:tabs>
          <w:tab w:val="left" w:pos="426"/>
        </w:tabs>
        <w:ind w:left="426"/>
        <w:jc w:val="both"/>
        <w:rPr>
          <w:rFonts w:ascii="Museo Sans 300" w:hAnsi="Museo Sans 300"/>
          <w:sz w:val="20"/>
          <w:szCs w:val="20"/>
        </w:rPr>
      </w:pPr>
    </w:p>
    <w:p w14:paraId="28AFE237" w14:textId="77777777" w:rsidR="00A53216" w:rsidRPr="006F491F" w:rsidRDefault="00A53216" w:rsidP="00224EC5">
      <w:pPr>
        <w:pStyle w:val="Prrafodelista"/>
        <w:numPr>
          <w:ilvl w:val="1"/>
          <w:numId w:val="2"/>
        </w:numPr>
        <w:tabs>
          <w:tab w:val="left" w:pos="1134"/>
        </w:tabs>
        <w:suppressAutoHyphens/>
        <w:autoSpaceDN w:val="0"/>
        <w:ind w:left="567" w:hanging="283"/>
        <w:jc w:val="both"/>
        <w:textAlignment w:val="baseline"/>
        <w:rPr>
          <w:rFonts w:ascii="Museo Sans 500" w:hAnsi="Museo Sans 500"/>
          <w:b/>
          <w:bCs/>
          <w:sz w:val="20"/>
          <w:szCs w:val="20"/>
        </w:rPr>
      </w:pPr>
      <w:r w:rsidRPr="006F491F">
        <w:rPr>
          <w:rFonts w:ascii="Museo Sans 500" w:hAnsi="Museo Sans 500"/>
          <w:b/>
          <w:bCs/>
          <w:sz w:val="20"/>
          <w:szCs w:val="20"/>
        </w:rPr>
        <w:t>Informe técnico </w:t>
      </w:r>
    </w:p>
    <w:p w14:paraId="7E861A97" w14:textId="77777777" w:rsidR="00A53216" w:rsidRPr="00263E33" w:rsidRDefault="00A53216" w:rsidP="0056350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7C637AA6" w14:textId="425AF278" w:rsidR="00DB1E68" w:rsidRPr="00DB1E68" w:rsidRDefault="00A53216" w:rsidP="0056350B">
      <w:pPr>
        <w:spacing w:line="240" w:lineRule="auto"/>
        <w:ind w:left="284"/>
        <w:jc w:val="both"/>
        <w:rPr>
          <w:rFonts w:ascii="Museo Sans 300" w:hAnsi="Museo Sans 300"/>
        </w:rPr>
      </w:pPr>
      <w:r w:rsidRPr="00263E33">
        <w:rPr>
          <w:rFonts w:ascii="Museo Sans 300" w:hAnsi="Museo Sans 300"/>
        </w:rPr>
        <w:t>Mediante el acuerdo N.° E</w:t>
      </w:r>
      <w:r>
        <w:rPr>
          <w:rFonts w:ascii="Museo Sans 300" w:hAnsi="Museo Sans 300"/>
        </w:rPr>
        <w:t>-</w:t>
      </w:r>
      <w:r w:rsidR="00DB1E68">
        <w:rPr>
          <w:rFonts w:ascii="Museo Sans 300" w:hAnsi="Museo Sans 300"/>
        </w:rPr>
        <w:t>025</w:t>
      </w:r>
      <w:r w:rsidRPr="00263E33">
        <w:rPr>
          <w:rFonts w:ascii="Museo Sans 300" w:hAnsi="Museo Sans 300"/>
        </w:rPr>
        <w:t>-</w:t>
      </w:r>
      <w:r w:rsidR="00DB1E68">
        <w:rPr>
          <w:rFonts w:ascii="Museo Sans 300" w:hAnsi="Museo Sans 300"/>
        </w:rPr>
        <w:t>2018-</w:t>
      </w:r>
      <w:r w:rsidRPr="00263E33">
        <w:rPr>
          <w:rFonts w:ascii="Museo Sans 300" w:hAnsi="Museo Sans 300"/>
        </w:rPr>
        <w:t>CAU</w:t>
      </w:r>
      <w:r>
        <w:rPr>
          <w:rFonts w:ascii="Museo Sans 300" w:hAnsi="Museo Sans 300"/>
        </w:rPr>
        <w:t>,</w:t>
      </w:r>
      <w:r w:rsidRPr="00263E33">
        <w:rPr>
          <w:rFonts w:ascii="Museo Sans 300" w:hAnsi="Museo Sans 300"/>
        </w:rPr>
        <w:t xml:space="preserve"> de fecha </w:t>
      </w:r>
      <w:r w:rsidR="00DB1E68">
        <w:rPr>
          <w:rFonts w:ascii="Museo Sans 300" w:hAnsi="Museo Sans 300"/>
        </w:rPr>
        <w:t>seis de febrero del año dos mil dieciocho</w:t>
      </w:r>
      <w:r w:rsidRPr="00263E33">
        <w:rPr>
          <w:rFonts w:ascii="Museo Sans 300" w:hAnsi="Museo Sans 300"/>
        </w:rPr>
        <w:t>, se comisionó al CAU para que rindiera un informe técnico en el cual estableciera</w:t>
      </w:r>
      <w:r>
        <w:rPr>
          <w:rFonts w:ascii="Museo Sans 300" w:hAnsi="Museo Sans 300"/>
        </w:rPr>
        <w:t xml:space="preserve"> si existió </w:t>
      </w:r>
      <w:r w:rsidRPr="00263E33">
        <w:rPr>
          <w:rFonts w:ascii="Museo Sans 300" w:hAnsi="Museo Sans 300"/>
        </w:rPr>
        <w:t xml:space="preserve">la condición </w:t>
      </w:r>
      <w:r>
        <w:rPr>
          <w:rFonts w:ascii="Museo Sans 300" w:hAnsi="Museo Sans 300"/>
        </w:rPr>
        <w:t>irregular atribuible a</w:t>
      </w:r>
      <w:r w:rsidR="00DB1E68">
        <w:rPr>
          <w:rFonts w:ascii="Museo Sans 300" w:hAnsi="Museo Sans 300"/>
        </w:rPr>
        <w:t xml:space="preserve"> </w:t>
      </w:r>
      <w:r>
        <w:rPr>
          <w:rFonts w:ascii="Museo Sans 300" w:hAnsi="Museo Sans 300"/>
        </w:rPr>
        <w:t>l</w:t>
      </w:r>
      <w:r w:rsidR="00DB1E68">
        <w:rPr>
          <w:rFonts w:ascii="Museo Sans 300" w:hAnsi="Museo Sans 300"/>
        </w:rPr>
        <w:t>a</w:t>
      </w:r>
      <w:r>
        <w:rPr>
          <w:rFonts w:ascii="Museo Sans 300" w:hAnsi="Museo Sans 300"/>
        </w:rPr>
        <w:t xml:space="preserve"> usuari</w:t>
      </w:r>
      <w:r w:rsidR="00DB1E68">
        <w:rPr>
          <w:rFonts w:ascii="Museo Sans 300" w:hAnsi="Museo Sans 300"/>
        </w:rPr>
        <w:t>a</w:t>
      </w:r>
      <w:r>
        <w:rPr>
          <w:rFonts w:ascii="Museo Sans 300" w:hAnsi="Museo Sans 300"/>
        </w:rPr>
        <w:t xml:space="preserve"> y </w:t>
      </w:r>
      <w:r w:rsidRPr="00263E33">
        <w:rPr>
          <w:rFonts w:ascii="Museo Sans 300" w:hAnsi="Museo Sans 300"/>
        </w:rPr>
        <w:t>que afectó el suministro identificado con el NIC </w:t>
      </w:r>
      <w:r w:rsidR="00592F3F">
        <w:rPr>
          <w:rFonts w:ascii="Museo Sans 300" w:hAnsi="Museo Sans 300"/>
        </w:rPr>
        <w:t>XXXXXX</w:t>
      </w:r>
      <w:r w:rsidRPr="00263E33">
        <w:rPr>
          <w:rFonts w:ascii="Museo Sans 300" w:hAnsi="Museo Sans 300"/>
        </w:rPr>
        <w:t> y, de ser procedente, verificara la exactitud del cálculo de recuperación de energía no facturada. </w:t>
      </w:r>
    </w:p>
    <w:p w14:paraId="366C8CB3" w14:textId="08132672" w:rsidR="00DB1E68" w:rsidRDefault="00DB1E68" w:rsidP="0056350B">
      <w:pPr>
        <w:spacing w:line="240" w:lineRule="auto"/>
        <w:ind w:left="284"/>
        <w:jc w:val="both"/>
        <w:rPr>
          <w:rFonts w:ascii="Museo Sans 300" w:hAnsi="Museo Sans 300"/>
        </w:rPr>
      </w:pPr>
      <w:r w:rsidRPr="00DB1E68">
        <w:rPr>
          <w:rFonts w:ascii="Museo Sans 300" w:hAnsi="Museo Sans 300"/>
        </w:rPr>
        <w:t>Asimismo,</w:t>
      </w:r>
      <w:r w:rsidRPr="0056350B">
        <w:rPr>
          <w:rFonts w:ascii="Museo Sans 300" w:hAnsi="Museo Sans 300"/>
        </w:rPr>
        <w:t xml:space="preserve"> </w:t>
      </w:r>
      <w:r w:rsidR="00894B73">
        <w:rPr>
          <w:rFonts w:ascii="Museo Sans 300" w:hAnsi="Museo Sans 300"/>
        </w:rPr>
        <w:t>que se analizara</w:t>
      </w:r>
      <w:r w:rsidRPr="0056350B">
        <w:rPr>
          <w:rFonts w:ascii="Museo Sans 300" w:hAnsi="Museo Sans 300"/>
        </w:rPr>
        <w:t xml:space="preserve"> si era procedente el cobro de la cantidad de</w:t>
      </w:r>
      <w:r w:rsidR="0056350B">
        <w:rPr>
          <w:rFonts w:ascii="Museo Sans 300" w:hAnsi="Museo Sans 300"/>
        </w:rPr>
        <w:t xml:space="preserve"> </w:t>
      </w:r>
      <w:r w:rsidRPr="0056350B">
        <w:rPr>
          <w:rFonts w:ascii="Museo Sans 300" w:hAnsi="Museo Sans 300"/>
        </w:rPr>
        <w:t>DOS MIL SEISCIENTOS CUARENTA Y UNO 51/100 DÓLARES DE LOS ESTADOS ÚNIDOS DE AMÉRICA, en concepto de pago pendiente por el consumo de energía eléctrica desde julio del año dos mil catorce a febrero del año dos mil dieciséis.</w:t>
      </w:r>
    </w:p>
    <w:p w14:paraId="2FF48FF7" w14:textId="208CDC10" w:rsidR="00A53216" w:rsidRPr="00972F9D" w:rsidRDefault="00A53216" w:rsidP="0056350B">
      <w:pPr>
        <w:spacing w:line="240" w:lineRule="auto"/>
        <w:ind w:left="284"/>
        <w:jc w:val="both"/>
        <w:rPr>
          <w:rFonts w:ascii="Museo Sans 300" w:hAnsi="Museo Sans 300"/>
        </w:rPr>
      </w:pPr>
      <w:r w:rsidRPr="00972F9D">
        <w:rPr>
          <w:rFonts w:ascii="Museo Sans 300" w:hAnsi="Museo Sans 300"/>
        </w:rPr>
        <w:t>Dicho acuerdo fue notificado</w:t>
      </w:r>
      <w:r>
        <w:rPr>
          <w:rFonts w:ascii="Museo Sans 300" w:hAnsi="Museo Sans 300"/>
        </w:rPr>
        <w:t xml:space="preserve"> a la distribuidora y a</w:t>
      </w:r>
      <w:r w:rsidR="00DB1E68">
        <w:rPr>
          <w:rFonts w:ascii="Museo Sans 300" w:hAnsi="Museo Sans 300"/>
        </w:rPr>
        <w:t xml:space="preserve"> </w:t>
      </w:r>
      <w:r>
        <w:rPr>
          <w:rFonts w:ascii="Museo Sans 300" w:hAnsi="Museo Sans 300"/>
        </w:rPr>
        <w:t>l</w:t>
      </w:r>
      <w:r w:rsidR="00DB1E68">
        <w:rPr>
          <w:rFonts w:ascii="Museo Sans 300" w:hAnsi="Museo Sans 300"/>
        </w:rPr>
        <w:t xml:space="preserve">a </w:t>
      </w:r>
      <w:r>
        <w:rPr>
          <w:rFonts w:ascii="Museo Sans 300" w:hAnsi="Museo Sans 300"/>
        </w:rPr>
        <w:t>usuari</w:t>
      </w:r>
      <w:r w:rsidR="00DB1E68">
        <w:rPr>
          <w:rFonts w:ascii="Museo Sans 300" w:hAnsi="Museo Sans 300"/>
        </w:rPr>
        <w:t xml:space="preserve">a el día dieciséis de febrero del año dos mil dieciocho. </w:t>
      </w:r>
      <w:r w:rsidRPr="00972F9D">
        <w:rPr>
          <w:rFonts w:ascii="Museo Sans 300" w:hAnsi="Museo Sans 300"/>
        </w:rPr>
        <w:t> </w:t>
      </w:r>
    </w:p>
    <w:p w14:paraId="4906FE50" w14:textId="04BC330C" w:rsidR="0041692C" w:rsidRPr="0056350B" w:rsidRDefault="000C581E" w:rsidP="0056350B">
      <w:pPr>
        <w:spacing w:line="240" w:lineRule="auto"/>
        <w:ind w:left="284"/>
        <w:jc w:val="both"/>
        <w:rPr>
          <w:rFonts w:ascii="Museo Sans 300" w:hAnsi="Museo Sans 300"/>
        </w:rPr>
      </w:pPr>
      <w:r w:rsidRPr="0056350B">
        <w:rPr>
          <w:rFonts w:ascii="Museo Sans 300" w:hAnsi="Museo Sans 300"/>
        </w:rPr>
        <w:t xml:space="preserve">El siete de marzo del </w:t>
      </w:r>
      <w:r w:rsidR="0041692C" w:rsidRPr="0056350B">
        <w:rPr>
          <w:rFonts w:ascii="Museo Sans 300" w:hAnsi="Museo Sans 300"/>
        </w:rPr>
        <w:t xml:space="preserve">año dos mil dieciocho, la señora </w:t>
      </w:r>
      <w:r w:rsidR="00592F3F">
        <w:rPr>
          <w:rFonts w:ascii="Museo Sans 300" w:hAnsi="Museo Sans 300"/>
        </w:rPr>
        <w:t xml:space="preserve">XXXXXX </w:t>
      </w:r>
      <w:r w:rsidR="0041692C" w:rsidRPr="0056350B">
        <w:rPr>
          <w:rFonts w:ascii="Museo Sans 300" w:hAnsi="Museo Sans 300"/>
        </w:rPr>
        <w:t>presentó un escrito por medio del cual manifestó que no existió ninguna condición irregular en el suministro y que desde junio del año dos mil catorce instalado un sistema fotovoltaico en el inmueble por lo que no utiliza</w:t>
      </w:r>
      <w:r w:rsidR="006C787F">
        <w:rPr>
          <w:rFonts w:ascii="Museo Sans 300" w:hAnsi="Museo Sans 300"/>
        </w:rPr>
        <w:t>ba</w:t>
      </w:r>
      <w:r w:rsidR="0041692C" w:rsidRPr="0056350B">
        <w:rPr>
          <w:rFonts w:ascii="Museo Sans 300" w:hAnsi="Museo Sans 300"/>
        </w:rPr>
        <w:t xml:space="preserve"> la energía eléctrica de la distribuidora.</w:t>
      </w:r>
    </w:p>
    <w:p w14:paraId="2C5729CA" w14:textId="17D6A714" w:rsidR="0041692C" w:rsidRDefault="006C787F" w:rsidP="0056350B">
      <w:pPr>
        <w:ind w:firstLine="284"/>
        <w:jc w:val="both"/>
        <w:rPr>
          <w:rFonts w:ascii="Museo Sans 300" w:hAnsi="Museo Sans 300"/>
        </w:rPr>
      </w:pPr>
      <w:r>
        <w:rPr>
          <w:rFonts w:ascii="Museo Sans 300" w:hAnsi="Museo Sans 300"/>
        </w:rPr>
        <w:t xml:space="preserve">A dicho </w:t>
      </w:r>
      <w:r w:rsidR="0041692C" w:rsidRPr="006E2CE6">
        <w:rPr>
          <w:rFonts w:ascii="Museo Sans 300" w:hAnsi="Museo Sans 300"/>
        </w:rPr>
        <w:t xml:space="preserve">escrito presentó documentos </w:t>
      </w:r>
      <w:r>
        <w:rPr>
          <w:rFonts w:ascii="Museo Sans 300" w:hAnsi="Museo Sans 300"/>
        </w:rPr>
        <w:t xml:space="preserve">los </w:t>
      </w:r>
      <w:r w:rsidR="0041692C" w:rsidRPr="006E2CE6">
        <w:rPr>
          <w:rFonts w:ascii="Museo Sans 300" w:hAnsi="Museo Sans 300"/>
        </w:rPr>
        <w:t>anexos que se detallan a continuación:</w:t>
      </w:r>
    </w:p>
    <w:p w14:paraId="26EB0559" w14:textId="20D468D5" w:rsidR="0041692C" w:rsidRPr="0041692C" w:rsidRDefault="0041692C" w:rsidP="0041692C">
      <w:pPr>
        <w:pStyle w:val="Prrafodelista"/>
        <w:numPr>
          <w:ilvl w:val="0"/>
          <w:numId w:val="13"/>
        </w:numPr>
        <w:contextualSpacing/>
        <w:jc w:val="both"/>
        <w:rPr>
          <w:rFonts w:ascii="Museo Sans 300" w:hAnsi="Museo Sans 300" w:cs="Arial"/>
          <w:sz w:val="20"/>
          <w:szCs w:val="20"/>
        </w:rPr>
      </w:pPr>
      <w:r w:rsidRPr="0041692C">
        <w:rPr>
          <w:rFonts w:ascii="Museo Sans 300" w:hAnsi="Museo Sans 300" w:cs="Arial"/>
          <w:sz w:val="20"/>
          <w:szCs w:val="20"/>
        </w:rPr>
        <w:t>Copia de documento de cobro correspondiente al mes de junio del 2014</w:t>
      </w:r>
      <w:r w:rsidR="006C787F">
        <w:rPr>
          <w:rFonts w:ascii="Museo Sans 300" w:hAnsi="Museo Sans 300" w:cs="Arial"/>
          <w:sz w:val="20"/>
          <w:szCs w:val="20"/>
        </w:rPr>
        <w:t>.</w:t>
      </w:r>
    </w:p>
    <w:p w14:paraId="2138EE71" w14:textId="0FC6808F" w:rsidR="0041692C" w:rsidRPr="0041692C" w:rsidRDefault="0041692C" w:rsidP="0041692C">
      <w:pPr>
        <w:pStyle w:val="Prrafodelista"/>
        <w:numPr>
          <w:ilvl w:val="0"/>
          <w:numId w:val="13"/>
        </w:numPr>
        <w:contextualSpacing/>
        <w:jc w:val="both"/>
        <w:rPr>
          <w:rFonts w:ascii="Museo Sans 300" w:hAnsi="Museo Sans 300" w:cs="Arial"/>
          <w:sz w:val="20"/>
          <w:szCs w:val="20"/>
        </w:rPr>
      </w:pPr>
      <w:r w:rsidRPr="0041692C">
        <w:rPr>
          <w:rFonts w:ascii="Museo Sans 300" w:hAnsi="Museo Sans 300" w:cs="Arial"/>
          <w:sz w:val="20"/>
          <w:szCs w:val="20"/>
        </w:rPr>
        <w:t>Copia de documento de cobro correspondiente al mes de julio del 2014</w:t>
      </w:r>
      <w:r w:rsidR="006C787F">
        <w:rPr>
          <w:rFonts w:ascii="Museo Sans 300" w:hAnsi="Museo Sans 300" w:cs="Arial"/>
          <w:sz w:val="20"/>
          <w:szCs w:val="20"/>
        </w:rPr>
        <w:t>.</w:t>
      </w:r>
    </w:p>
    <w:p w14:paraId="202026FD" w14:textId="4D3EA4DF" w:rsidR="0041692C" w:rsidRPr="0041692C" w:rsidRDefault="0041692C" w:rsidP="0041692C">
      <w:pPr>
        <w:pStyle w:val="Prrafodelista"/>
        <w:numPr>
          <w:ilvl w:val="0"/>
          <w:numId w:val="13"/>
        </w:numPr>
        <w:contextualSpacing/>
        <w:jc w:val="both"/>
        <w:rPr>
          <w:rFonts w:ascii="Museo Sans 300" w:hAnsi="Museo Sans 300" w:cs="Arial"/>
          <w:sz w:val="20"/>
          <w:szCs w:val="20"/>
        </w:rPr>
      </w:pPr>
      <w:r w:rsidRPr="0041692C">
        <w:rPr>
          <w:rFonts w:ascii="Museo Sans 300" w:hAnsi="Museo Sans 300" w:cs="Arial"/>
          <w:sz w:val="20"/>
          <w:szCs w:val="20"/>
        </w:rPr>
        <w:t>Copia de constancia de reclamo por exceso de consumo, correspondiente al mes de julio del 2014, con número de gestión RE2116140010066</w:t>
      </w:r>
      <w:r w:rsidR="006C787F">
        <w:rPr>
          <w:rFonts w:ascii="Museo Sans 300" w:hAnsi="Museo Sans 300" w:cs="Arial"/>
          <w:sz w:val="20"/>
          <w:szCs w:val="20"/>
        </w:rPr>
        <w:t>.</w:t>
      </w:r>
    </w:p>
    <w:p w14:paraId="0C848BC2" w14:textId="7747DE51" w:rsidR="0041692C" w:rsidRPr="0041692C" w:rsidRDefault="0041692C" w:rsidP="0041692C">
      <w:pPr>
        <w:pStyle w:val="Prrafodelista"/>
        <w:numPr>
          <w:ilvl w:val="0"/>
          <w:numId w:val="13"/>
        </w:numPr>
        <w:contextualSpacing/>
        <w:jc w:val="both"/>
        <w:rPr>
          <w:rFonts w:ascii="Museo Sans 300" w:hAnsi="Museo Sans 300" w:cs="Arial"/>
          <w:sz w:val="20"/>
          <w:szCs w:val="20"/>
        </w:rPr>
      </w:pPr>
      <w:r w:rsidRPr="0041692C">
        <w:rPr>
          <w:rFonts w:ascii="Museo Sans 300" w:hAnsi="Museo Sans 300" w:cs="Arial"/>
          <w:sz w:val="20"/>
          <w:szCs w:val="20"/>
        </w:rPr>
        <w:t>Copia de factura emitida por la sociedad MONTELEC, S.A. de C.V. de fecha 26 de junio de 2014, en la que detalla la instalación de un sistema fotovoltaico</w:t>
      </w:r>
      <w:r w:rsidR="006C787F">
        <w:rPr>
          <w:rFonts w:ascii="Museo Sans 300" w:hAnsi="Museo Sans 300" w:cs="Arial"/>
          <w:sz w:val="20"/>
          <w:szCs w:val="20"/>
        </w:rPr>
        <w:t>.</w:t>
      </w:r>
    </w:p>
    <w:p w14:paraId="53F24EC4" w14:textId="77777777" w:rsidR="0041692C" w:rsidRPr="0041692C" w:rsidRDefault="0041692C" w:rsidP="0041692C">
      <w:pPr>
        <w:pStyle w:val="Prrafodelista"/>
        <w:numPr>
          <w:ilvl w:val="0"/>
          <w:numId w:val="13"/>
        </w:numPr>
        <w:contextualSpacing/>
        <w:jc w:val="both"/>
        <w:rPr>
          <w:rFonts w:ascii="Museo Sans 300" w:hAnsi="Museo Sans 300" w:cs="Arial"/>
          <w:sz w:val="20"/>
          <w:szCs w:val="20"/>
        </w:rPr>
      </w:pPr>
      <w:r w:rsidRPr="0041692C">
        <w:rPr>
          <w:rFonts w:ascii="Museo Sans 300" w:hAnsi="Museo Sans 300" w:cs="Arial"/>
          <w:sz w:val="20"/>
          <w:szCs w:val="20"/>
        </w:rPr>
        <w:t xml:space="preserve">Copia de nota emitida por la empresa Del Sol </w:t>
      </w:r>
      <w:proofErr w:type="spellStart"/>
      <w:r w:rsidRPr="0041692C">
        <w:rPr>
          <w:rFonts w:ascii="Museo Sans 300" w:hAnsi="Museo Sans 300" w:cs="Arial"/>
          <w:sz w:val="20"/>
          <w:szCs w:val="20"/>
        </w:rPr>
        <w:t>Energy</w:t>
      </w:r>
      <w:proofErr w:type="spellEnd"/>
      <w:r w:rsidRPr="0041692C">
        <w:rPr>
          <w:rFonts w:ascii="Museo Sans 300" w:hAnsi="Museo Sans 300" w:cs="Arial"/>
          <w:sz w:val="20"/>
          <w:szCs w:val="20"/>
        </w:rPr>
        <w:t>, en la que detalla que con fecha 28 de julio del 2017 completaron la instalación de un sistema fotovoltaico en la vivienda de la señora Gladis Hernández.</w:t>
      </w:r>
    </w:p>
    <w:p w14:paraId="11C4A560" w14:textId="77777777" w:rsidR="0041692C" w:rsidRDefault="0041692C" w:rsidP="0003136C">
      <w:pPr>
        <w:tabs>
          <w:tab w:val="left" w:pos="993"/>
          <w:tab w:val="left" w:pos="1134"/>
          <w:tab w:val="left" w:pos="8364"/>
        </w:tabs>
        <w:suppressAutoHyphens/>
        <w:autoSpaceDN w:val="0"/>
        <w:spacing w:after="0" w:line="240" w:lineRule="auto"/>
        <w:jc w:val="both"/>
        <w:textAlignment w:val="baseline"/>
        <w:rPr>
          <w:rFonts w:ascii="Museo Sans 300" w:hAnsi="Museo Sans 300" w:cs="Times New Roman"/>
          <w:lang w:val="es-ES"/>
        </w:rPr>
      </w:pPr>
    </w:p>
    <w:p w14:paraId="7FAAFB3C" w14:textId="602E0786" w:rsidR="008F15F4" w:rsidRDefault="00A53216" w:rsidP="0056350B">
      <w:pPr>
        <w:tabs>
          <w:tab w:val="left" w:pos="993"/>
          <w:tab w:val="left" w:pos="1134"/>
          <w:tab w:val="left" w:pos="8364"/>
        </w:tabs>
        <w:suppressAutoHyphens/>
        <w:autoSpaceDN w:val="0"/>
        <w:spacing w:after="0" w:line="240" w:lineRule="auto"/>
        <w:ind w:left="284"/>
        <w:jc w:val="both"/>
        <w:textAlignment w:val="baseline"/>
        <w:rPr>
          <w:rFonts w:ascii="Museo Sans 300" w:hAnsi="Museo Sans 300" w:cs="Times New Roman"/>
          <w:lang w:val="es-ES"/>
        </w:rPr>
      </w:pPr>
      <w:r w:rsidRPr="56262C4D">
        <w:rPr>
          <w:rFonts w:ascii="Museo Sans 300" w:hAnsi="Museo Sans 300" w:cs="Times New Roman"/>
          <w:lang w:val="es-ES"/>
        </w:rPr>
        <w:t>El</w:t>
      </w:r>
      <w:r w:rsidR="0041692C">
        <w:rPr>
          <w:rFonts w:ascii="Museo Sans 300" w:hAnsi="Museo Sans 300" w:cs="Times New Roman"/>
          <w:lang w:val="es-ES"/>
        </w:rPr>
        <w:t xml:space="preserve"> día veintinueve de enero del año dos mil veintiuno</w:t>
      </w:r>
      <w:r w:rsidRPr="56262C4D">
        <w:rPr>
          <w:rFonts w:ascii="Museo Sans 300" w:hAnsi="Museo Sans 300" w:cs="Times New Roman"/>
          <w:lang w:val="es-ES"/>
        </w:rPr>
        <w:t>, el CAU rindió el informe técnico N.° IT</w:t>
      </w:r>
      <w:r w:rsidR="0041692C">
        <w:rPr>
          <w:rFonts w:ascii="Museo Sans 300" w:hAnsi="Museo Sans 300" w:cs="Times New Roman"/>
          <w:lang w:val="es-ES"/>
        </w:rPr>
        <w:t>-0030-CAU-21</w:t>
      </w:r>
      <w:r w:rsidRPr="56262C4D">
        <w:rPr>
          <w:rFonts w:ascii="Museo Sans 300" w:hAnsi="Museo Sans 300" w:cs="Times New Roman"/>
          <w:lang w:val="es-ES"/>
        </w:rPr>
        <w:t>, en el cual dictaminó lo siguiente:</w:t>
      </w:r>
    </w:p>
    <w:p w14:paraId="0FB0FCB4" w14:textId="11FF4A6D" w:rsidR="00DA51C3" w:rsidRDefault="00DA51C3" w:rsidP="00A53216">
      <w:pPr>
        <w:tabs>
          <w:tab w:val="left" w:pos="993"/>
          <w:tab w:val="left" w:pos="1134"/>
          <w:tab w:val="left" w:pos="8364"/>
        </w:tabs>
        <w:suppressAutoHyphens/>
        <w:autoSpaceDN w:val="0"/>
        <w:spacing w:after="0" w:line="240" w:lineRule="auto"/>
        <w:ind w:left="426"/>
        <w:jc w:val="both"/>
        <w:textAlignment w:val="baseline"/>
        <w:rPr>
          <w:rFonts w:ascii="Museo Sans 500" w:hAnsi="Museo Sans 500" w:cs="Times New Roman"/>
          <w:lang w:val="es-ES"/>
        </w:rPr>
      </w:pPr>
    </w:p>
    <w:p w14:paraId="5D7537A3" w14:textId="52323754" w:rsidR="008F15F4" w:rsidRPr="006C787F" w:rsidRDefault="008F15F4" w:rsidP="006C787F">
      <w:pPr>
        <w:pStyle w:val="Prrafodelista"/>
        <w:numPr>
          <w:ilvl w:val="0"/>
          <w:numId w:val="13"/>
        </w:numPr>
        <w:tabs>
          <w:tab w:val="left" w:pos="993"/>
          <w:tab w:val="left" w:pos="1134"/>
          <w:tab w:val="left" w:pos="8364"/>
        </w:tabs>
        <w:suppressAutoHyphens/>
        <w:autoSpaceDN w:val="0"/>
        <w:jc w:val="both"/>
        <w:textAlignment w:val="baseline"/>
        <w:rPr>
          <w:rFonts w:ascii="Museo Sans 500" w:hAnsi="Museo Sans 500"/>
          <w:sz w:val="20"/>
          <w:szCs w:val="20"/>
        </w:rPr>
      </w:pPr>
      <w:r w:rsidRPr="006C787F">
        <w:rPr>
          <w:rFonts w:ascii="Museo Sans 500" w:hAnsi="Museo Sans 500"/>
          <w:sz w:val="20"/>
          <w:szCs w:val="20"/>
        </w:rPr>
        <w:t>Sobre la condición irregular</w:t>
      </w:r>
      <w:r w:rsidR="006C787F" w:rsidRPr="006C787F">
        <w:rPr>
          <w:rFonts w:ascii="Museo Sans 500" w:hAnsi="Museo Sans 500"/>
          <w:sz w:val="20"/>
          <w:szCs w:val="20"/>
        </w:rPr>
        <w:t xml:space="preserve"> el suministro identificado con el NIC </w:t>
      </w:r>
      <w:r w:rsidR="00592F3F">
        <w:rPr>
          <w:rFonts w:ascii="Museo Sans 500" w:hAnsi="Museo Sans 500"/>
          <w:sz w:val="20"/>
          <w:szCs w:val="20"/>
        </w:rPr>
        <w:t>XXXXXX</w:t>
      </w:r>
      <w:r w:rsidRPr="006C787F">
        <w:rPr>
          <w:rFonts w:ascii="Museo Sans 500" w:hAnsi="Museo Sans 500"/>
          <w:sz w:val="20"/>
          <w:szCs w:val="20"/>
        </w:rPr>
        <w:t>:</w:t>
      </w:r>
    </w:p>
    <w:p w14:paraId="74E45861" w14:textId="61B68B46" w:rsidR="00A943D0" w:rsidRPr="008F15F4" w:rsidRDefault="00A943D0" w:rsidP="00224EC5">
      <w:pPr>
        <w:rPr>
          <w:rFonts w:ascii="Museo Sans 300" w:hAnsi="Museo Sans 300" w:cs="Segoe UI"/>
        </w:rPr>
      </w:pPr>
    </w:p>
    <w:p w14:paraId="771F7E37" w14:textId="77777777" w:rsidR="00A943D0" w:rsidRPr="00224EC5" w:rsidRDefault="00A943D0" w:rsidP="008F15F4">
      <w:pPr>
        <w:pStyle w:val="Prrafodelista"/>
        <w:numPr>
          <w:ilvl w:val="0"/>
          <w:numId w:val="14"/>
        </w:numPr>
        <w:tabs>
          <w:tab w:val="left" w:pos="567"/>
          <w:tab w:val="left" w:pos="1134"/>
          <w:tab w:val="left" w:pos="8364"/>
        </w:tabs>
        <w:suppressAutoHyphens/>
        <w:autoSpaceDN w:val="0"/>
        <w:ind w:left="426" w:firstLine="0"/>
        <w:jc w:val="both"/>
        <w:textAlignment w:val="baseline"/>
        <w:rPr>
          <w:rFonts w:ascii="Museo Sans 300" w:hAnsi="Museo Sans 300"/>
          <w:b/>
          <w:sz w:val="20"/>
          <w:szCs w:val="20"/>
          <w:lang w:val="es-ES_tradnl"/>
        </w:rPr>
      </w:pPr>
      <w:r w:rsidRPr="00224EC5">
        <w:rPr>
          <w:rFonts w:ascii="Museo Sans 300" w:hAnsi="Museo Sans 300"/>
          <w:b/>
          <w:sz w:val="20"/>
          <w:szCs w:val="20"/>
          <w:lang w:val="es-ES_tradnl"/>
        </w:rPr>
        <w:lastRenderedPageBreak/>
        <w:t>Histórico de Consumo</w:t>
      </w:r>
    </w:p>
    <w:p w14:paraId="0E3A0349" w14:textId="42FF0F61" w:rsidR="00A53216" w:rsidRPr="00B5205A" w:rsidRDefault="00A53216" w:rsidP="00B5205A">
      <w:pPr>
        <w:pStyle w:val="Prrafodelista"/>
        <w:tabs>
          <w:tab w:val="left" w:pos="993"/>
          <w:tab w:val="left" w:pos="1134"/>
          <w:tab w:val="left" w:pos="8364"/>
        </w:tabs>
        <w:suppressAutoHyphens/>
        <w:autoSpaceDN w:val="0"/>
        <w:ind w:left="786"/>
        <w:jc w:val="center"/>
        <w:textAlignment w:val="baseline"/>
        <w:rPr>
          <w:rFonts w:ascii="Museo Sans 300" w:hAnsi="Museo Sans 300"/>
          <w:lang w:val="es-ES_tradnl"/>
        </w:rPr>
      </w:pPr>
    </w:p>
    <w:p w14:paraId="629CD25F" w14:textId="77777777" w:rsidR="00A943D0" w:rsidRPr="008F15F4" w:rsidRDefault="00A943D0" w:rsidP="00A53216">
      <w:pPr>
        <w:pStyle w:val="Textoindependiente"/>
        <w:spacing w:line="180" w:lineRule="atLeast"/>
        <w:outlineLvl w:val="0"/>
        <w:rPr>
          <w:rFonts w:ascii="Museo Sans 300" w:hAnsi="Museo Sans 300" w:cs="Arial"/>
          <w:b/>
          <w:sz w:val="16"/>
          <w:szCs w:val="16"/>
          <w:u w:val="single"/>
        </w:rPr>
      </w:pPr>
    </w:p>
    <w:p w14:paraId="353F71F6" w14:textId="77777777" w:rsidR="00A943D0" w:rsidRPr="00224EC5" w:rsidRDefault="00A943D0" w:rsidP="00A943D0">
      <w:pPr>
        <w:pStyle w:val="Textoindependiente"/>
        <w:numPr>
          <w:ilvl w:val="0"/>
          <w:numId w:val="14"/>
        </w:numPr>
        <w:spacing w:after="220"/>
        <w:ind w:left="567" w:hanging="141"/>
        <w:rPr>
          <w:rFonts w:ascii="Museo Sans 300" w:hAnsi="Museo Sans 300" w:cs="Arial"/>
          <w:b/>
          <w:sz w:val="20"/>
        </w:rPr>
      </w:pPr>
      <w:r w:rsidRPr="00224EC5">
        <w:rPr>
          <w:rFonts w:ascii="Museo Sans 300" w:hAnsi="Museo Sans 300" w:cs="Arial"/>
          <w:b/>
          <w:sz w:val="20"/>
        </w:rPr>
        <w:t>Determinación de la existencia de una condición irregular</w:t>
      </w:r>
    </w:p>
    <w:p w14:paraId="5E03AFF9" w14:textId="77777777" w:rsidR="00A943D0" w:rsidRPr="00B5205A" w:rsidRDefault="00A943D0" w:rsidP="00A943D0">
      <w:pPr>
        <w:spacing w:line="180" w:lineRule="atLeast"/>
        <w:ind w:left="851" w:right="425"/>
        <w:jc w:val="both"/>
        <w:rPr>
          <w:rFonts w:ascii="Museo Sans 300" w:hAnsi="Museo Sans 300"/>
          <w:sz w:val="16"/>
          <w:szCs w:val="16"/>
          <w:lang w:val="es-ES_tradnl"/>
        </w:rPr>
      </w:pPr>
      <w:r w:rsidRPr="00B5205A">
        <w:rPr>
          <w:rFonts w:ascii="Museo Sans 300" w:hAnsi="Museo Sans 300"/>
          <w:sz w:val="16"/>
          <w:szCs w:val="16"/>
          <w:lang w:val="es-ES_tradnl"/>
        </w:rPr>
        <w:t>Con base en la información proporcionada por las partes y la recopilada durante el transcurso de esta investigación, se establece lo siguiente:</w:t>
      </w:r>
    </w:p>
    <w:p w14:paraId="4E82D9D8" w14:textId="77777777" w:rsidR="00A943D0" w:rsidRPr="00B5205A" w:rsidRDefault="00A943D0" w:rsidP="00A943D0">
      <w:pPr>
        <w:spacing w:before="120" w:after="120" w:line="180" w:lineRule="atLeast"/>
        <w:ind w:left="851" w:right="425"/>
        <w:jc w:val="both"/>
        <w:rPr>
          <w:rFonts w:ascii="Museo Sans 300" w:hAnsi="Museo Sans 300"/>
          <w:sz w:val="16"/>
          <w:szCs w:val="16"/>
        </w:rPr>
      </w:pPr>
      <w:r w:rsidRPr="00B5205A">
        <w:rPr>
          <w:rFonts w:ascii="Museo Sans 300" w:hAnsi="Museo Sans 300"/>
          <w:sz w:val="16"/>
          <w:szCs w:val="16"/>
        </w:rPr>
        <w:t>Conforme con la información que fue provista por la sociedad CAESS, se han extraído las siguientes fotografías mediante las cuales ésta ha pretendido demostrar que se presentó un incumplimiento a las condiciones contractuales, y como consecuencia se realizó una alteración de la acometida del suministro (Línea directa), condición que impidió el verdadero registro de la energía eléctrica que fue demandada en dicho suministro, siendo éstas las siguientes:</w:t>
      </w:r>
    </w:p>
    <w:p w14:paraId="3D7A0260" w14:textId="49E056B2" w:rsidR="0056350B" w:rsidRDefault="00B5205A" w:rsidP="00224EC5">
      <w:pPr>
        <w:spacing w:line="240" w:lineRule="auto"/>
        <w:ind w:left="786" w:right="425"/>
        <w:jc w:val="both"/>
        <w:rPr>
          <w:rFonts w:ascii="Museo Sans 300" w:hAnsi="Museo Sans 300"/>
          <w:sz w:val="16"/>
          <w:szCs w:val="16"/>
        </w:rPr>
      </w:pPr>
      <w:r w:rsidRPr="00B5205A">
        <w:rPr>
          <w:rFonts w:ascii="Museo Sans 300" w:hAnsi="Museo Sans 300"/>
          <w:sz w:val="16"/>
          <w:szCs w:val="16"/>
        </w:rPr>
        <w:t xml:space="preserve">Con base en las pruebas analizadas, CAESS cuenta con la evidencia fehaciente de la existencia de una línea directa; en ésta, se puede observar el punto de conexión en la acometida del suministro. </w:t>
      </w:r>
      <w:r w:rsidR="00960514">
        <w:rPr>
          <w:rFonts w:ascii="Museo Sans 300" w:hAnsi="Museo Sans 300"/>
          <w:sz w:val="16"/>
          <w:szCs w:val="16"/>
        </w:rPr>
        <w:t>(…)</w:t>
      </w:r>
    </w:p>
    <w:p w14:paraId="02E1007B" w14:textId="5F379C0D" w:rsidR="00960514" w:rsidRPr="00224EC5" w:rsidRDefault="000E617C" w:rsidP="00960514">
      <w:pPr>
        <w:pStyle w:val="Prrafodelista"/>
        <w:numPr>
          <w:ilvl w:val="0"/>
          <w:numId w:val="14"/>
        </w:numPr>
        <w:ind w:right="425"/>
        <w:jc w:val="both"/>
        <w:rPr>
          <w:rFonts w:ascii="Museo Sans 300" w:hAnsi="Museo Sans 300"/>
          <w:b/>
          <w:sz w:val="20"/>
          <w:szCs w:val="20"/>
        </w:rPr>
      </w:pPr>
      <w:proofErr w:type="spellStart"/>
      <w:r w:rsidRPr="00224EC5">
        <w:rPr>
          <w:rFonts w:ascii="Museo Sans 300" w:hAnsi="Museo Sans 300"/>
          <w:b/>
          <w:sz w:val="20"/>
          <w:szCs w:val="20"/>
        </w:rPr>
        <w:t>Recálculo</w:t>
      </w:r>
      <w:proofErr w:type="spellEnd"/>
      <w:r w:rsidRPr="00224EC5">
        <w:rPr>
          <w:rFonts w:ascii="Museo Sans 300" w:hAnsi="Museo Sans 300"/>
          <w:b/>
          <w:sz w:val="20"/>
          <w:szCs w:val="20"/>
        </w:rPr>
        <w:t xml:space="preserve"> efectuado por el CAU vinculado con </w:t>
      </w:r>
      <w:r w:rsidR="006C787F" w:rsidRPr="00224EC5">
        <w:rPr>
          <w:rFonts w:ascii="Museo Sans 300" w:hAnsi="Museo Sans 300"/>
          <w:b/>
          <w:sz w:val="20"/>
          <w:szCs w:val="20"/>
        </w:rPr>
        <w:t xml:space="preserve">la </w:t>
      </w:r>
      <w:r w:rsidRPr="00224EC5">
        <w:rPr>
          <w:rFonts w:ascii="Museo Sans 300" w:hAnsi="Museo Sans 300"/>
          <w:b/>
          <w:sz w:val="20"/>
          <w:szCs w:val="20"/>
        </w:rPr>
        <w:t>e</w:t>
      </w:r>
      <w:r w:rsidR="006C787F" w:rsidRPr="00224EC5">
        <w:rPr>
          <w:rFonts w:ascii="Museo Sans 300" w:hAnsi="Museo Sans 300"/>
          <w:b/>
          <w:sz w:val="20"/>
          <w:szCs w:val="20"/>
        </w:rPr>
        <w:t xml:space="preserve">nergía </w:t>
      </w:r>
      <w:r w:rsidRPr="00224EC5">
        <w:rPr>
          <w:rFonts w:ascii="Museo Sans 300" w:hAnsi="Museo Sans 300"/>
          <w:b/>
          <w:sz w:val="20"/>
          <w:szCs w:val="20"/>
        </w:rPr>
        <w:t>no registrada</w:t>
      </w:r>
    </w:p>
    <w:p w14:paraId="0CDC1619" w14:textId="77777777" w:rsidR="00960514" w:rsidRDefault="00960514" w:rsidP="00960514">
      <w:pPr>
        <w:pStyle w:val="Prrafodelista"/>
        <w:ind w:left="786" w:right="425"/>
        <w:jc w:val="both"/>
        <w:rPr>
          <w:rFonts w:ascii="Museo Sans 300" w:hAnsi="Museo Sans 300"/>
          <w:sz w:val="16"/>
          <w:szCs w:val="16"/>
        </w:rPr>
      </w:pPr>
    </w:p>
    <w:p w14:paraId="72488563" w14:textId="77777777" w:rsidR="00960514" w:rsidRPr="00960514" w:rsidRDefault="00960514" w:rsidP="00DA51C3">
      <w:pPr>
        <w:ind w:left="851" w:right="425"/>
        <w:jc w:val="both"/>
        <w:rPr>
          <w:rFonts w:ascii="Museo Sans 300" w:hAnsi="Museo Sans 300"/>
          <w:color w:val="000000" w:themeColor="text1"/>
          <w:sz w:val="16"/>
          <w:szCs w:val="16"/>
        </w:rPr>
      </w:pPr>
      <w:r w:rsidRPr="00960514">
        <w:rPr>
          <w:rFonts w:ascii="Museo Sans 300" w:hAnsi="Museo Sans 300"/>
          <w:color w:val="000000" w:themeColor="text1"/>
          <w:sz w:val="16"/>
          <w:szCs w:val="16"/>
        </w:rPr>
        <w:t xml:space="preserve">De conformidad con lo determinado en el Procedimiento contenido en el acuerdo N.° 283-E-2011, específicamente lo indicado en el Art. 5.2, literal i) se efectuó el respectivo </w:t>
      </w:r>
      <w:proofErr w:type="spellStart"/>
      <w:r w:rsidRPr="00960514">
        <w:rPr>
          <w:rFonts w:ascii="Museo Sans 300" w:hAnsi="Museo Sans 300"/>
          <w:color w:val="000000" w:themeColor="text1"/>
          <w:sz w:val="16"/>
          <w:szCs w:val="16"/>
        </w:rPr>
        <w:t>recálculo</w:t>
      </w:r>
      <w:proofErr w:type="spellEnd"/>
      <w:r w:rsidRPr="00960514">
        <w:rPr>
          <w:rFonts w:ascii="Museo Sans 300" w:hAnsi="Museo Sans 300"/>
          <w:color w:val="000000" w:themeColor="text1"/>
          <w:sz w:val="16"/>
          <w:szCs w:val="16"/>
        </w:rPr>
        <w:t xml:space="preserve"> de la energía no registrada que la distribuidora CAESS debe cobrar, teniendo como base lo siguiente:</w:t>
      </w:r>
    </w:p>
    <w:p w14:paraId="15689A1E" w14:textId="77777777" w:rsidR="00960514" w:rsidRPr="00960514" w:rsidRDefault="00960514" w:rsidP="00894B73">
      <w:pPr>
        <w:pStyle w:val="Prrafodelista"/>
        <w:numPr>
          <w:ilvl w:val="0"/>
          <w:numId w:val="16"/>
        </w:numPr>
        <w:ind w:left="1134" w:right="425" w:hanging="142"/>
        <w:contextualSpacing/>
        <w:jc w:val="both"/>
        <w:rPr>
          <w:rFonts w:ascii="Museo Sans 300" w:hAnsi="Museo Sans 300"/>
          <w:sz w:val="16"/>
          <w:szCs w:val="16"/>
        </w:rPr>
      </w:pPr>
      <w:r w:rsidRPr="00960514">
        <w:rPr>
          <w:rFonts w:ascii="Museo Sans 300" w:hAnsi="Museo Sans 300" w:cs="Arial"/>
          <w:color w:val="000000" w:themeColor="text1"/>
          <w:sz w:val="16"/>
          <w:szCs w:val="16"/>
        </w:rPr>
        <w:t xml:space="preserve">El valor de censo carga determinado en la tabla n.° 1, el cual comprende el periodo del 24 de noviembre de 2013 hasta el 25 de abril de 2014, permitiendo establecer en el suministro bajo estudio, un consumo promedio mensual de 162 </w:t>
      </w:r>
      <w:proofErr w:type="spellStart"/>
      <w:r w:rsidRPr="00960514">
        <w:rPr>
          <w:rFonts w:ascii="Museo Sans 300" w:hAnsi="Museo Sans 300" w:cs="Arial"/>
          <w:color w:val="000000" w:themeColor="text1"/>
          <w:sz w:val="16"/>
          <w:szCs w:val="16"/>
        </w:rPr>
        <w:t>kWh</w:t>
      </w:r>
      <w:proofErr w:type="spellEnd"/>
      <w:r w:rsidRPr="00960514">
        <w:rPr>
          <w:rFonts w:ascii="Museo Sans 300" w:hAnsi="Museo Sans 300" w:cs="Arial"/>
          <w:color w:val="000000" w:themeColor="text1"/>
          <w:sz w:val="16"/>
          <w:szCs w:val="16"/>
        </w:rPr>
        <w:t>, valor determinado a partir de la prueba presentada por la usuaria, vinculada con la compra de los aires acondicionados y de la fecha que menciona que éstos fueron instalados en el suministro, y que para el periodo en referencia, no contaban con los mismos.</w:t>
      </w:r>
    </w:p>
    <w:p w14:paraId="68ED39E0" w14:textId="77777777" w:rsidR="00960514" w:rsidRPr="00960514" w:rsidRDefault="00960514" w:rsidP="00894B73">
      <w:pPr>
        <w:pStyle w:val="Prrafodelista"/>
        <w:ind w:left="1134" w:right="425"/>
        <w:jc w:val="both"/>
        <w:rPr>
          <w:bCs/>
          <w:sz w:val="16"/>
          <w:szCs w:val="16"/>
        </w:rPr>
      </w:pPr>
    </w:p>
    <w:p w14:paraId="6FD2436D" w14:textId="77777777" w:rsidR="008F15F4" w:rsidRPr="0003136C" w:rsidRDefault="00960514" w:rsidP="00894B73">
      <w:pPr>
        <w:pStyle w:val="Prrafodelista"/>
        <w:numPr>
          <w:ilvl w:val="0"/>
          <w:numId w:val="16"/>
        </w:numPr>
        <w:ind w:left="1134" w:right="425" w:hanging="142"/>
        <w:contextualSpacing/>
        <w:jc w:val="both"/>
        <w:rPr>
          <w:rFonts w:ascii="Museo Sans 300" w:hAnsi="Museo Sans 300" w:cs="Arial"/>
          <w:color w:val="000000" w:themeColor="text1"/>
          <w:sz w:val="16"/>
          <w:szCs w:val="16"/>
        </w:rPr>
      </w:pPr>
      <w:r w:rsidRPr="00960514">
        <w:rPr>
          <w:rFonts w:ascii="Museo Sans 300" w:hAnsi="Museo Sans 300" w:cs="Arial"/>
          <w:color w:val="000000" w:themeColor="text1"/>
          <w:sz w:val="16"/>
          <w:szCs w:val="16"/>
        </w:rPr>
        <w:t xml:space="preserve">De igual forma, el valor de censo carga determinado en la tabla n.° 2, el cual comprende el periodo del 25 de abril hasta el 19 de mayo de 2014, permitiendo establecer en el suministro bajo análisis, un consumo promedio mensual de 224 </w:t>
      </w:r>
      <w:proofErr w:type="spellStart"/>
      <w:r w:rsidRPr="00960514">
        <w:rPr>
          <w:rFonts w:ascii="Museo Sans 300" w:hAnsi="Museo Sans 300" w:cs="Arial"/>
          <w:color w:val="000000" w:themeColor="text1"/>
          <w:sz w:val="16"/>
          <w:szCs w:val="16"/>
        </w:rPr>
        <w:t>kWh</w:t>
      </w:r>
      <w:proofErr w:type="spellEnd"/>
      <w:r w:rsidRPr="00960514">
        <w:rPr>
          <w:rFonts w:ascii="Museo Sans 300" w:hAnsi="Museo Sans 300" w:cs="Arial"/>
          <w:color w:val="000000" w:themeColor="text1"/>
          <w:sz w:val="16"/>
          <w:szCs w:val="16"/>
        </w:rPr>
        <w:t xml:space="preserve">, valor determinado a partir de la fecha de compra de instalación de los aires y, de la fecha en la cual la distribuidora corrigió la condición irregular encontrada en el suministro bajo estudio, tal como se detalla en el acta de condiciones irregulares n.° 14078. </w:t>
      </w:r>
    </w:p>
    <w:p w14:paraId="7071B2DE" w14:textId="77777777" w:rsidR="008F15F4" w:rsidRPr="0003136C" w:rsidRDefault="008F15F4" w:rsidP="00894B73">
      <w:pPr>
        <w:pStyle w:val="Prrafodelista"/>
        <w:ind w:left="1134" w:right="425"/>
        <w:contextualSpacing/>
        <w:jc w:val="both"/>
        <w:rPr>
          <w:rFonts w:ascii="Museo Sans 300" w:hAnsi="Museo Sans 300" w:cs="Arial"/>
          <w:color w:val="000000" w:themeColor="text1"/>
          <w:sz w:val="16"/>
          <w:szCs w:val="16"/>
        </w:rPr>
      </w:pPr>
    </w:p>
    <w:p w14:paraId="54E7DBAB" w14:textId="77777777" w:rsidR="00960514" w:rsidRPr="0003136C" w:rsidRDefault="00960514" w:rsidP="00894B73">
      <w:pPr>
        <w:pStyle w:val="Prrafodelista"/>
        <w:numPr>
          <w:ilvl w:val="0"/>
          <w:numId w:val="16"/>
        </w:numPr>
        <w:ind w:left="1134" w:right="425" w:hanging="142"/>
        <w:contextualSpacing/>
        <w:jc w:val="both"/>
        <w:rPr>
          <w:rFonts w:ascii="Museo Sans 300" w:hAnsi="Museo Sans 300" w:cs="Arial"/>
          <w:color w:val="000000" w:themeColor="text1"/>
          <w:sz w:val="16"/>
          <w:szCs w:val="16"/>
        </w:rPr>
      </w:pPr>
      <w:r w:rsidRPr="0003136C">
        <w:rPr>
          <w:rFonts w:ascii="Museo Sans 300" w:hAnsi="Museo Sans 300" w:cs="Arial"/>
          <w:color w:val="000000" w:themeColor="text1"/>
          <w:sz w:val="16"/>
          <w:szCs w:val="16"/>
        </w:rPr>
        <w:t xml:space="preserve">El período a recuperar por parte de la distribuidora CAESS, por una energía consumida y no facturada, se determina que la misma debe limitarse a 176 días, relativo al período comprendido entre el 24 de noviembre del 2013 hasta el 19 de mayo del 2014, por lo antes expuesto, respecto a la fecha en que se corrigió la condición irregular, la prueba presentada por la usuaria vinculada con la compra de los aires acondicionados y la fecha en que menciona que éstos fueron instalados. </w:t>
      </w:r>
    </w:p>
    <w:p w14:paraId="5DE3140C" w14:textId="77777777" w:rsidR="00960514" w:rsidRPr="0003136C" w:rsidRDefault="00960514" w:rsidP="00894B73">
      <w:pPr>
        <w:pStyle w:val="Prrafodelista"/>
        <w:ind w:left="1134" w:right="425"/>
        <w:contextualSpacing/>
        <w:jc w:val="both"/>
        <w:rPr>
          <w:rFonts w:ascii="Museo Sans 300" w:hAnsi="Museo Sans 300" w:cs="Arial"/>
          <w:color w:val="000000" w:themeColor="text1"/>
          <w:sz w:val="16"/>
          <w:szCs w:val="16"/>
        </w:rPr>
      </w:pPr>
    </w:p>
    <w:p w14:paraId="6B8503E5" w14:textId="7BAAEA6A" w:rsidR="008F15F4" w:rsidRPr="0003136C" w:rsidRDefault="00960514" w:rsidP="00894B73">
      <w:pPr>
        <w:pStyle w:val="Prrafodelista"/>
        <w:numPr>
          <w:ilvl w:val="0"/>
          <w:numId w:val="16"/>
        </w:numPr>
        <w:ind w:left="1134" w:right="425" w:hanging="142"/>
        <w:contextualSpacing/>
        <w:jc w:val="both"/>
        <w:rPr>
          <w:rFonts w:ascii="Museo Sans 300" w:hAnsi="Museo Sans 300" w:cs="Arial"/>
          <w:color w:val="000000" w:themeColor="text1"/>
          <w:sz w:val="16"/>
          <w:szCs w:val="16"/>
        </w:rPr>
      </w:pPr>
      <w:r w:rsidRPr="00960514">
        <w:rPr>
          <w:rFonts w:ascii="Museo Sans 300" w:hAnsi="Museo Sans 300" w:cs="Arial"/>
          <w:color w:val="000000" w:themeColor="text1"/>
          <w:sz w:val="16"/>
          <w:szCs w:val="16"/>
        </w:rPr>
        <w:t xml:space="preserve">Los valores y períodos arriba señalados fueron utilizados para la elaboración del respectivo </w:t>
      </w:r>
      <w:proofErr w:type="spellStart"/>
      <w:r w:rsidRPr="00960514">
        <w:rPr>
          <w:rFonts w:ascii="Museo Sans 300" w:hAnsi="Museo Sans 300" w:cs="Arial"/>
          <w:color w:val="000000" w:themeColor="text1"/>
          <w:sz w:val="16"/>
          <w:szCs w:val="16"/>
        </w:rPr>
        <w:t>recálculo</w:t>
      </w:r>
      <w:proofErr w:type="spellEnd"/>
      <w:r w:rsidRPr="00960514">
        <w:rPr>
          <w:rFonts w:ascii="Museo Sans 300" w:hAnsi="Museo Sans 300" w:cs="Arial"/>
          <w:color w:val="000000" w:themeColor="text1"/>
          <w:sz w:val="16"/>
          <w:szCs w:val="16"/>
        </w:rPr>
        <w:t xml:space="preserve"> de la energía no registrada en el período de recuperación comprendido entre el 24 de noviembre del 2013 hasta el 19 de mayo del 2014, equivalentes a 176 días, que corresponden a la energía no registrada máxima que puede recuperarse, que en este caso corresponden a un total de </w:t>
      </w:r>
      <w:r w:rsidRPr="0003136C">
        <w:rPr>
          <w:rFonts w:ascii="Museo Sans 300" w:hAnsi="Museo Sans 300" w:cs="Arial"/>
          <w:color w:val="000000" w:themeColor="text1"/>
          <w:sz w:val="16"/>
          <w:szCs w:val="16"/>
        </w:rPr>
        <w:t xml:space="preserve">514 </w:t>
      </w:r>
      <w:proofErr w:type="spellStart"/>
      <w:r w:rsidRPr="0003136C">
        <w:rPr>
          <w:rFonts w:ascii="Museo Sans 300" w:hAnsi="Museo Sans 300" w:cs="Arial"/>
          <w:color w:val="000000" w:themeColor="text1"/>
          <w:sz w:val="16"/>
          <w:szCs w:val="16"/>
        </w:rPr>
        <w:t>kWh</w:t>
      </w:r>
      <w:proofErr w:type="spellEnd"/>
      <w:r w:rsidRPr="00960514">
        <w:rPr>
          <w:rFonts w:ascii="Museo Sans 300" w:hAnsi="Museo Sans 300" w:cs="Arial"/>
          <w:color w:val="000000" w:themeColor="text1"/>
          <w:sz w:val="16"/>
          <w:szCs w:val="16"/>
        </w:rPr>
        <w:t xml:space="preserve">, el cual asciende a la cantidad de </w:t>
      </w:r>
      <w:r w:rsidRPr="0003136C">
        <w:rPr>
          <w:rFonts w:ascii="Museo Sans 300" w:hAnsi="Museo Sans 300" w:cs="Arial"/>
          <w:color w:val="000000" w:themeColor="text1"/>
          <w:sz w:val="16"/>
          <w:szCs w:val="16"/>
        </w:rPr>
        <w:t>CIENTO VEINTIOCHO 39/100 DÓLARES DE LOS ESTADOS UNIDOS DE AMÉRICA (USD 128.39) IVA incluido.</w:t>
      </w:r>
      <w:r w:rsidR="000E617C">
        <w:rPr>
          <w:rFonts w:ascii="Museo Sans 300" w:hAnsi="Museo Sans 300" w:cs="Arial"/>
          <w:color w:val="000000" w:themeColor="text1"/>
          <w:sz w:val="16"/>
          <w:szCs w:val="16"/>
        </w:rPr>
        <w:t xml:space="preserve"> (…)</w:t>
      </w:r>
    </w:p>
    <w:p w14:paraId="68F36BD7" w14:textId="77777777" w:rsidR="00960514" w:rsidRPr="008F15F4" w:rsidRDefault="00960514" w:rsidP="008F15F4">
      <w:pPr>
        <w:pStyle w:val="Textoindependiente"/>
        <w:jc w:val="center"/>
        <w:rPr>
          <w:rFonts w:cs="Arial"/>
        </w:rPr>
      </w:pPr>
      <w:r>
        <w:t xml:space="preserve">                                                                               </w:t>
      </w:r>
      <w:bookmarkStart w:id="1" w:name="_Toc60629495"/>
    </w:p>
    <w:p w14:paraId="5D7CF67D" w14:textId="77777777" w:rsidR="00960514" w:rsidRPr="00224EC5" w:rsidRDefault="00960514" w:rsidP="00960514">
      <w:pPr>
        <w:pStyle w:val="Textoindependiente"/>
        <w:spacing w:after="220"/>
        <w:ind w:left="426"/>
        <w:outlineLvl w:val="0"/>
        <w:rPr>
          <w:rFonts w:ascii="Museo Sans 300" w:hAnsi="Museo Sans 300" w:cs="Arial"/>
          <w:b/>
          <w:color w:val="000000"/>
          <w:sz w:val="20"/>
        </w:rPr>
      </w:pPr>
      <w:r w:rsidRPr="00224EC5">
        <w:rPr>
          <w:rFonts w:ascii="Museo Sans 300" w:hAnsi="Museo Sans 300" w:cs="Arial"/>
          <w:b/>
          <w:color w:val="000000"/>
          <w:sz w:val="20"/>
        </w:rPr>
        <w:t xml:space="preserve">- </w:t>
      </w:r>
      <w:r w:rsidR="0003136C" w:rsidRPr="00224EC5">
        <w:rPr>
          <w:rFonts w:ascii="Museo Sans 300" w:hAnsi="Museo Sans 300" w:cs="Arial"/>
          <w:b/>
          <w:color w:val="000000"/>
          <w:sz w:val="20"/>
        </w:rPr>
        <w:t xml:space="preserve">   </w:t>
      </w:r>
      <w:r w:rsidRPr="00224EC5">
        <w:rPr>
          <w:rFonts w:ascii="Museo Sans 300" w:hAnsi="Museo Sans 300" w:cs="Arial"/>
          <w:b/>
          <w:color w:val="000000"/>
          <w:sz w:val="20"/>
        </w:rPr>
        <w:t>DICTAMEN</w:t>
      </w:r>
      <w:bookmarkEnd w:id="1"/>
    </w:p>
    <w:p w14:paraId="1E08FC05" w14:textId="77777777" w:rsidR="00960514" w:rsidRPr="00960514" w:rsidRDefault="00960514" w:rsidP="0003136C">
      <w:pPr>
        <w:pStyle w:val="Textoindependiente"/>
        <w:ind w:left="709" w:right="425"/>
        <w:rPr>
          <w:rFonts w:ascii="Museo Sans 300" w:hAnsi="Museo Sans 300" w:cs="Arial"/>
          <w:bCs/>
          <w:sz w:val="16"/>
          <w:szCs w:val="16"/>
        </w:rPr>
      </w:pPr>
      <w:r w:rsidRPr="00960514">
        <w:rPr>
          <w:rFonts w:ascii="Museo Sans 300" w:hAnsi="Museo Sans 300" w:cs="Arial"/>
          <w:color w:val="000000"/>
          <w:sz w:val="16"/>
          <w:szCs w:val="16"/>
        </w:rPr>
        <w:t>En</w:t>
      </w:r>
      <w:r w:rsidRPr="00960514">
        <w:rPr>
          <w:rFonts w:ascii="Museo Sans 300" w:hAnsi="Museo Sans 300" w:cs="Arial"/>
          <w:b/>
          <w:color w:val="000000"/>
          <w:sz w:val="16"/>
          <w:szCs w:val="16"/>
        </w:rPr>
        <w:t xml:space="preserve"> </w:t>
      </w:r>
      <w:r w:rsidRPr="00960514">
        <w:rPr>
          <w:rFonts w:ascii="Museo Sans 300" w:hAnsi="Museo Sans 300" w:cs="Arial"/>
          <w:color w:val="000000"/>
          <w:sz w:val="16"/>
          <w:szCs w:val="16"/>
        </w:rPr>
        <w:t>consideración a lo anteriormente expuesto, y luego de analizar los datos obtenidos en la</w:t>
      </w:r>
      <w:r w:rsidRPr="00960514">
        <w:rPr>
          <w:rFonts w:ascii="Museo Sans 300" w:hAnsi="Museo Sans 300" w:cs="Arial"/>
          <w:sz w:val="16"/>
          <w:szCs w:val="16"/>
        </w:rPr>
        <w:t xml:space="preserve"> investigación e inspección realizada, </w:t>
      </w:r>
      <w:r w:rsidRPr="00960514">
        <w:rPr>
          <w:rFonts w:ascii="Museo Sans 300" w:hAnsi="Museo Sans 300" w:cs="Arial"/>
          <w:bCs/>
          <w:sz w:val="16"/>
          <w:szCs w:val="16"/>
        </w:rPr>
        <w:t>se determina lo siguiente:</w:t>
      </w:r>
    </w:p>
    <w:p w14:paraId="59B900CA" w14:textId="77777777" w:rsidR="00960514" w:rsidRPr="00960514" w:rsidRDefault="00960514" w:rsidP="008F15F4">
      <w:pPr>
        <w:pStyle w:val="Textoindependiente"/>
        <w:ind w:left="567" w:right="141"/>
        <w:rPr>
          <w:rFonts w:ascii="Museo Sans 300" w:hAnsi="Museo Sans 300" w:cs="Arial"/>
          <w:bCs/>
          <w:sz w:val="16"/>
          <w:szCs w:val="16"/>
        </w:rPr>
      </w:pPr>
    </w:p>
    <w:p w14:paraId="29602F55" w14:textId="5E1A5E13" w:rsidR="00960514" w:rsidRPr="008F15F4" w:rsidRDefault="00960514" w:rsidP="00894B73">
      <w:pPr>
        <w:pStyle w:val="Prrafodelista"/>
        <w:numPr>
          <w:ilvl w:val="0"/>
          <w:numId w:val="17"/>
        </w:numPr>
        <w:tabs>
          <w:tab w:val="left" w:pos="993"/>
        </w:tabs>
        <w:ind w:left="993" w:right="425" w:firstLine="0"/>
        <w:contextualSpacing/>
        <w:jc w:val="both"/>
        <w:rPr>
          <w:rFonts w:ascii="Museo Sans 300" w:hAnsi="Museo Sans 300" w:cs="Arial"/>
          <w:color w:val="000000"/>
          <w:sz w:val="16"/>
          <w:szCs w:val="16"/>
        </w:rPr>
      </w:pPr>
      <w:r w:rsidRPr="00960514">
        <w:rPr>
          <w:rFonts w:ascii="Museo Sans 300" w:hAnsi="Museo Sans 300" w:cs="Arial"/>
          <w:sz w:val="16"/>
          <w:szCs w:val="16"/>
        </w:rPr>
        <w:t xml:space="preserve">Las pruebas presentadas por la empresa distribuidora son aceptables, ya que con estas se demostró fehacientemente que existió una condición irregular en el suministro identificado con el </w:t>
      </w:r>
      <w:r w:rsidRPr="00960514">
        <w:rPr>
          <w:rFonts w:ascii="Museo Sans 300" w:hAnsi="Museo Sans 300" w:cs="Arial"/>
          <w:b/>
          <w:sz w:val="16"/>
          <w:szCs w:val="16"/>
        </w:rPr>
        <w:t xml:space="preserve">NIC </w:t>
      </w:r>
      <w:r w:rsidR="00592F3F">
        <w:rPr>
          <w:rFonts w:ascii="Museo Sans 300" w:hAnsi="Museo Sans 300" w:cs="Arial"/>
          <w:b/>
          <w:sz w:val="16"/>
          <w:szCs w:val="16"/>
        </w:rPr>
        <w:t>XXXXXX</w:t>
      </w:r>
      <w:r w:rsidRPr="00960514">
        <w:rPr>
          <w:rFonts w:ascii="Museo Sans 300" w:hAnsi="Museo Sans 300" w:cs="Arial"/>
          <w:sz w:val="16"/>
          <w:szCs w:val="16"/>
        </w:rPr>
        <w:t>, que consistía en una alteración en la acometida de servicio eléctrico (Línea directa) que afectó el correcto registro de la energía que fue consumida en el citado suministro, en el periodo del 24 de noviembre del 2013 hasta el 19 de mayo del 2014.</w:t>
      </w:r>
      <w:r>
        <w:rPr>
          <w:rFonts w:ascii="Museo Sans 300" w:hAnsi="Museo Sans 300" w:cs="Arial"/>
          <w:sz w:val="16"/>
          <w:szCs w:val="16"/>
        </w:rPr>
        <w:t xml:space="preserve"> (…)</w:t>
      </w:r>
    </w:p>
    <w:p w14:paraId="6A04A392" w14:textId="77777777" w:rsidR="008F15F4" w:rsidRPr="008F15F4" w:rsidRDefault="008F15F4" w:rsidP="00894B73">
      <w:pPr>
        <w:pStyle w:val="Prrafodelista"/>
        <w:ind w:left="993" w:right="425"/>
        <w:contextualSpacing/>
        <w:jc w:val="both"/>
        <w:rPr>
          <w:rFonts w:ascii="Museo Sans 300" w:hAnsi="Museo Sans 300" w:cs="Arial"/>
          <w:color w:val="000000"/>
          <w:sz w:val="16"/>
          <w:szCs w:val="16"/>
        </w:rPr>
      </w:pPr>
    </w:p>
    <w:p w14:paraId="4F04141F" w14:textId="77777777" w:rsidR="00960514" w:rsidRPr="00960514" w:rsidRDefault="00960514" w:rsidP="00894B73">
      <w:pPr>
        <w:pStyle w:val="Prrafodelista"/>
        <w:numPr>
          <w:ilvl w:val="0"/>
          <w:numId w:val="18"/>
        </w:numPr>
        <w:tabs>
          <w:tab w:val="left" w:pos="993"/>
        </w:tabs>
        <w:ind w:left="993" w:right="425" w:firstLine="0"/>
        <w:contextualSpacing/>
        <w:jc w:val="both"/>
        <w:rPr>
          <w:rFonts w:ascii="Museo Sans 300" w:hAnsi="Museo Sans 300"/>
          <w:color w:val="000000"/>
          <w:sz w:val="16"/>
          <w:szCs w:val="16"/>
        </w:rPr>
      </w:pPr>
      <w:r w:rsidRPr="00960514">
        <w:rPr>
          <w:rFonts w:ascii="Museo Sans 300" w:hAnsi="Museo Sans 300"/>
          <w:sz w:val="16"/>
          <w:szCs w:val="16"/>
        </w:rPr>
        <w:t>En ese sentido, de conformidad al análisis efectuado por el CAU, son improcedentes la cantidad de MIL SEISCIENTOS QUINCE 43/100 DÓLARES DE LOS ESTADOS UNIDOS DE AMÉRICA (USD 1,615.43) IVA incluido y el monto de TREINTA Y SIETE 90/100 DÓLARES DE LOS ESTADOS UNIDOS DE AMÉRICA (USD 37.90) IVA incluido, que la sociedad CAESS ha cobrado en concepto de energía consumida y no facturada en el suministro bajo estudio.</w:t>
      </w:r>
    </w:p>
    <w:p w14:paraId="6A84BB4E" w14:textId="77777777" w:rsidR="00960514" w:rsidRPr="00960514" w:rsidRDefault="00960514" w:rsidP="00894B73">
      <w:pPr>
        <w:pStyle w:val="Prrafodelista"/>
        <w:ind w:left="993" w:right="425"/>
        <w:rPr>
          <w:rFonts w:ascii="Museo Sans 300" w:hAnsi="Museo Sans 300" w:cs="Arial"/>
          <w:color w:val="000000"/>
          <w:sz w:val="16"/>
          <w:szCs w:val="16"/>
        </w:rPr>
      </w:pPr>
    </w:p>
    <w:p w14:paraId="002F14E6" w14:textId="71F6F717" w:rsidR="001801C6" w:rsidRPr="0056350B" w:rsidRDefault="00960514" w:rsidP="00894B73">
      <w:pPr>
        <w:numPr>
          <w:ilvl w:val="0"/>
          <w:numId w:val="18"/>
        </w:numPr>
        <w:tabs>
          <w:tab w:val="left" w:pos="993"/>
        </w:tabs>
        <w:spacing w:after="0" w:line="240" w:lineRule="auto"/>
        <w:ind w:left="993" w:right="425" w:firstLine="0"/>
        <w:contextualSpacing/>
        <w:jc w:val="both"/>
        <w:rPr>
          <w:rFonts w:ascii="Museo Sans 300" w:hAnsi="Museo Sans 300"/>
          <w:sz w:val="16"/>
          <w:szCs w:val="16"/>
        </w:rPr>
      </w:pPr>
      <w:r w:rsidRPr="00960514">
        <w:rPr>
          <w:rFonts w:ascii="Museo Sans 300" w:hAnsi="Museo Sans 300"/>
          <w:sz w:val="16"/>
          <w:szCs w:val="16"/>
        </w:rPr>
        <w:t xml:space="preserve">De acuerdo con el </w:t>
      </w:r>
      <w:proofErr w:type="spellStart"/>
      <w:r w:rsidRPr="00960514">
        <w:rPr>
          <w:rFonts w:ascii="Museo Sans 300" w:hAnsi="Museo Sans 300"/>
          <w:sz w:val="16"/>
          <w:szCs w:val="16"/>
        </w:rPr>
        <w:t>recálculo</w:t>
      </w:r>
      <w:proofErr w:type="spellEnd"/>
      <w:r w:rsidRPr="00960514">
        <w:rPr>
          <w:rFonts w:ascii="Museo Sans 300" w:hAnsi="Museo Sans 300"/>
          <w:sz w:val="16"/>
          <w:szCs w:val="16"/>
        </w:rPr>
        <w:t xml:space="preserve"> que el CAU ha efectuado, la sociedad CAESS deberá cobrar la cantidad de CIENTO TREINTA Y CINCO 21/100 DÓLARES DE LOS ESTADOS UNIDOS DE AMÉRICA (USD 135.21) con IVA e intereses incluidos, en concepto de energía consumida y no facturada, asociado al período correspondiente al 24 de noviembre de 2013 al 19 de mayo del 2014. Por tanto, la sociedad CAESS ha cobrado en exceso la cantidad de CIENTO CUARENTA Y DOS 57/100 DÓLARES DE LOS ESTADOS UNIDOS DE AMÉRICA (USD 142.57) IVA incluido. En el anexo de este informe, se detallan las hojas de </w:t>
      </w:r>
      <w:proofErr w:type="spellStart"/>
      <w:r w:rsidRPr="00960514">
        <w:rPr>
          <w:rFonts w:ascii="Museo Sans 300" w:hAnsi="Museo Sans 300"/>
          <w:sz w:val="16"/>
          <w:szCs w:val="16"/>
        </w:rPr>
        <w:t>recálculo</w:t>
      </w:r>
      <w:proofErr w:type="spellEnd"/>
      <w:r w:rsidRPr="00960514">
        <w:rPr>
          <w:rFonts w:ascii="Museo Sans 300" w:hAnsi="Museo Sans 300"/>
          <w:sz w:val="16"/>
          <w:szCs w:val="16"/>
        </w:rPr>
        <w:t xml:space="preserve"> efectuadas.</w:t>
      </w:r>
      <w:r w:rsidR="008F15F4" w:rsidRPr="001801C6">
        <w:rPr>
          <w:rFonts w:ascii="Museo Sans 300" w:hAnsi="Museo Sans 300"/>
          <w:sz w:val="16"/>
          <w:szCs w:val="16"/>
        </w:rPr>
        <w:t xml:space="preserve"> (…)</w:t>
      </w:r>
    </w:p>
    <w:p w14:paraId="301F9A04" w14:textId="3E6ABD4F" w:rsidR="008F15F4" w:rsidRDefault="008F15F4" w:rsidP="008F15F4">
      <w:pPr>
        <w:pStyle w:val="Prrafodelista"/>
        <w:rPr>
          <w:rFonts w:ascii="Museo Sans 300" w:hAnsi="Museo Sans 300"/>
          <w:sz w:val="16"/>
          <w:szCs w:val="16"/>
        </w:rPr>
      </w:pPr>
    </w:p>
    <w:p w14:paraId="38D7856A" w14:textId="77777777" w:rsidR="00224EC5" w:rsidRDefault="00224EC5" w:rsidP="008F15F4">
      <w:pPr>
        <w:pStyle w:val="Prrafodelista"/>
        <w:rPr>
          <w:rFonts w:ascii="Museo Sans 300" w:hAnsi="Museo Sans 300"/>
          <w:sz w:val="16"/>
          <w:szCs w:val="16"/>
        </w:rPr>
      </w:pPr>
    </w:p>
    <w:p w14:paraId="47644A05" w14:textId="193C097B" w:rsidR="008F15F4" w:rsidRPr="000E617C" w:rsidRDefault="008F15F4" w:rsidP="000E617C">
      <w:pPr>
        <w:pStyle w:val="Prrafodelista"/>
        <w:numPr>
          <w:ilvl w:val="0"/>
          <w:numId w:val="13"/>
        </w:numPr>
        <w:ind w:right="141"/>
        <w:jc w:val="both"/>
        <w:rPr>
          <w:rFonts w:ascii="Museo Sans 500" w:hAnsi="Museo Sans 500"/>
          <w:sz w:val="20"/>
          <w:szCs w:val="20"/>
        </w:rPr>
      </w:pPr>
      <w:r w:rsidRPr="000E617C">
        <w:rPr>
          <w:rFonts w:ascii="Museo Sans 500" w:hAnsi="Museo Sans 500"/>
          <w:sz w:val="20"/>
          <w:szCs w:val="20"/>
        </w:rPr>
        <w:t>Respecto del cobro de energía consumida pendiente de pago desde julio 2014 a febrero 2016</w:t>
      </w:r>
    </w:p>
    <w:p w14:paraId="6D786EFD" w14:textId="7B45C283" w:rsidR="008F15F4" w:rsidRDefault="008F15F4" w:rsidP="008F15F4">
      <w:pPr>
        <w:pStyle w:val="Prrafodelista"/>
        <w:ind w:left="720" w:right="141"/>
        <w:jc w:val="both"/>
        <w:rPr>
          <w:rFonts w:ascii="Museo Sans 500" w:hAnsi="Museo Sans 500"/>
          <w:sz w:val="20"/>
          <w:szCs w:val="20"/>
        </w:rPr>
      </w:pPr>
    </w:p>
    <w:p w14:paraId="3E4425E8" w14:textId="5BC6737F" w:rsidR="000E617C" w:rsidRPr="000E617C" w:rsidRDefault="000E617C" w:rsidP="000E617C">
      <w:pPr>
        <w:pStyle w:val="Prrafodelista"/>
        <w:numPr>
          <w:ilvl w:val="0"/>
          <w:numId w:val="16"/>
        </w:numPr>
        <w:tabs>
          <w:tab w:val="left" w:pos="993"/>
        </w:tabs>
        <w:ind w:right="141" w:hanging="11"/>
        <w:jc w:val="both"/>
        <w:rPr>
          <w:rFonts w:ascii="Museo Sans 300" w:hAnsi="Museo Sans 300"/>
          <w:sz w:val="16"/>
          <w:szCs w:val="16"/>
        </w:rPr>
      </w:pPr>
      <w:r w:rsidRPr="000E617C">
        <w:rPr>
          <w:rFonts w:ascii="Museo Sans 300" w:hAnsi="Museo Sans 300"/>
          <w:sz w:val="16"/>
          <w:szCs w:val="16"/>
        </w:rPr>
        <w:t>Determinación de los pagos pendientes por consumo de energía eléctrica desde julio del 2014 a febrero del 2016.</w:t>
      </w:r>
      <w:r>
        <w:rPr>
          <w:rFonts w:ascii="Museo Sans 300" w:hAnsi="Museo Sans 300"/>
          <w:sz w:val="16"/>
          <w:szCs w:val="16"/>
        </w:rPr>
        <w:t xml:space="preserve"> (…)</w:t>
      </w:r>
    </w:p>
    <w:p w14:paraId="778CAC47" w14:textId="77777777" w:rsidR="000E617C" w:rsidRDefault="000E617C" w:rsidP="000E617C">
      <w:pPr>
        <w:pStyle w:val="Prrafodelista"/>
        <w:ind w:left="720" w:right="141"/>
        <w:jc w:val="both"/>
        <w:rPr>
          <w:rFonts w:ascii="Museo Sans 500" w:hAnsi="Museo Sans 500"/>
          <w:sz w:val="20"/>
          <w:szCs w:val="20"/>
        </w:rPr>
      </w:pPr>
    </w:p>
    <w:p w14:paraId="4046E38F" w14:textId="190AB667" w:rsidR="008F15F4" w:rsidRPr="0003136C" w:rsidRDefault="0003136C" w:rsidP="0003136C">
      <w:pPr>
        <w:pStyle w:val="Textoindependiente"/>
        <w:ind w:left="708"/>
        <w:rPr>
          <w:rFonts w:ascii="Museo Sans 300" w:hAnsi="Museo Sans 300" w:cs="Arial"/>
          <w:sz w:val="16"/>
          <w:szCs w:val="16"/>
        </w:rPr>
      </w:pPr>
      <w:r>
        <w:rPr>
          <w:rFonts w:ascii="Museo Sans 300" w:hAnsi="Museo Sans 300" w:cs="Arial"/>
          <w:sz w:val="16"/>
          <w:szCs w:val="16"/>
        </w:rPr>
        <w:t xml:space="preserve">“(…) </w:t>
      </w:r>
      <w:r w:rsidR="000E617C">
        <w:rPr>
          <w:rFonts w:ascii="Museo Sans 300" w:hAnsi="Museo Sans 300" w:cs="Arial"/>
          <w:sz w:val="16"/>
          <w:szCs w:val="16"/>
        </w:rPr>
        <w:t>e</w:t>
      </w:r>
      <w:r w:rsidR="008F15F4" w:rsidRPr="0003136C">
        <w:rPr>
          <w:rFonts w:ascii="Museo Sans 300" w:hAnsi="Museo Sans 300" w:cs="Arial"/>
          <w:sz w:val="16"/>
          <w:szCs w:val="16"/>
        </w:rPr>
        <w:t>l 17 y 28 de septiembre de 2020, personal de CAESS y delegados del CAU de la SIGET sostuvieron reunión cuyo principal objetivo fue que personal técnico de CAESS explicar</w:t>
      </w:r>
      <w:r w:rsidR="00894B73">
        <w:rPr>
          <w:rFonts w:ascii="Museo Sans 300" w:hAnsi="Museo Sans 300" w:cs="Arial"/>
          <w:sz w:val="16"/>
          <w:szCs w:val="16"/>
        </w:rPr>
        <w:t>a</w:t>
      </w:r>
      <w:r w:rsidR="008F15F4" w:rsidRPr="0003136C">
        <w:rPr>
          <w:rFonts w:ascii="Museo Sans 300" w:hAnsi="Museo Sans 300" w:cs="Arial"/>
          <w:sz w:val="16"/>
          <w:szCs w:val="16"/>
        </w:rPr>
        <w:t xml:space="preserve"> el comportamiento del equipo de medición número 96167923 con un nivel de tensión de 240 voltios respecto al registro de consumo de energía eléctrica al existir un sistema fotovoltaico en el suministro y el criterio utilizado por CAESS para establecer la ENR.</w:t>
      </w:r>
    </w:p>
    <w:p w14:paraId="7A94C454" w14:textId="77777777" w:rsidR="008F15F4" w:rsidRPr="0003136C" w:rsidRDefault="008F15F4" w:rsidP="0003136C">
      <w:pPr>
        <w:pStyle w:val="Textoindependiente"/>
        <w:rPr>
          <w:rFonts w:ascii="Museo Sans 300" w:hAnsi="Museo Sans 300" w:cs="Arial"/>
          <w:sz w:val="16"/>
          <w:szCs w:val="16"/>
        </w:rPr>
      </w:pPr>
      <w:r w:rsidRPr="0003136C">
        <w:rPr>
          <w:rFonts w:ascii="Calibri" w:hAnsi="Calibri" w:cs="Calibri"/>
          <w:color w:val="000000"/>
          <w:sz w:val="16"/>
          <w:szCs w:val="16"/>
          <w:shd w:val="clear" w:color="auto" w:fill="FFFFFF"/>
        </w:rPr>
        <w:t> </w:t>
      </w:r>
    </w:p>
    <w:p w14:paraId="383CD37C" w14:textId="77777777" w:rsidR="008F15F4" w:rsidRPr="0003136C" w:rsidRDefault="008F15F4" w:rsidP="0003136C">
      <w:pPr>
        <w:suppressAutoHyphens/>
        <w:autoSpaceDN w:val="0"/>
        <w:spacing w:line="240" w:lineRule="auto"/>
        <w:ind w:left="708"/>
        <w:jc w:val="both"/>
        <w:textAlignment w:val="baseline"/>
        <w:rPr>
          <w:rFonts w:ascii="Museo Sans 300" w:hAnsi="Museo Sans 300"/>
          <w:sz w:val="16"/>
          <w:szCs w:val="16"/>
        </w:rPr>
      </w:pPr>
      <w:r w:rsidRPr="0003136C">
        <w:rPr>
          <w:rFonts w:ascii="Museo Sans 300" w:hAnsi="Museo Sans 300"/>
          <w:sz w:val="16"/>
          <w:szCs w:val="16"/>
        </w:rPr>
        <w:t xml:space="preserve">Al respecto, personal de CAESS informó que por las características del medidor número 96167923 con un nivel de tensión de 240 voltios y unidireccional; el sistema fotovoltaico conectado a la red, sería considerado como una carga por el equipo de medición.  </w:t>
      </w:r>
    </w:p>
    <w:p w14:paraId="108A1763" w14:textId="77777777" w:rsidR="008F15F4" w:rsidRPr="0003136C" w:rsidRDefault="008F15F4" w:rsidP="0003136C">
      <w:pPr>
        <w:suppressAutoHyphens/>
        <w:autoSpaceDN w:val="0"/>
        <w:spacing w:line="240" w:lineRule="auto"/>
        <w:ind w:left="708"/>
        <w:jc w:val="both"/>
        <w:textAlignment w:val="baseline"/>
        <w:rPr>
          <w:rFonts w:ascii="Museo Sans 300" w:hAnsi="Museo Sans 300"/>
          <w:sz w:val="16"/>
          <w:szCs w:val="16"/>
        </w:rPr>
      </w:pPr>
      <w:r w:rsidRPr="0003136C">
        <w:rPr>
          <w:rFonts w:ascii="Museo Sans 300" w:hAnsi="Museo Sans 300"/>
          <w:sz w:val="16"/>
          <w:szCs w:val="16"/>
        </w:rPr>
        <w:t>En ese sentido, el</w:t>
      </w:r>
      <w:r w:rsidRPr="0003136C">
        <w:rPr>
          <w:rFonts w:ascii="Museo Sans 300" w:hAnsi="Museo Sans 300" w:cs="Segoe UI"/>
          <w:sz w:val="16"/>
          <w:szCs w:val="16"/>
        </w:rPr>
        <w:t xml:space="preserve"> día 9 de noviembre de 2020, personal de CAESS envió por medio de correo electrónico una nueva memoria de cálculo del monto a recuperar por consumo de energía eléctrica, en el período de junio de 2014 a febrero de 2016,</w:t>
      </w:r>
      <w:r w:rsidRPr="0003136C">
        <w:rPr>
          <w:rFonts w:ascii="Museo Sans 300" w:hAnsi="Museo Sans 300"/>
          <w:sz w:val="16"/>
          <w:szCs w:val="16"/>
        </w:rPr>
        <w:t xml:space="preserve"> tal como se muestra a continuación.</w:t>
      </w:r>
    </w:p>
    <w:p w14:paraId="7A084516" w14:textId="464F2F61" w:rsidR="008F15F4" w:rsidRPr="00DA51C3" w:rsidRDefault="0003136C" w:rsidP="000E617C">
      <w:pPr>
        <w:suppressAutoHyphens/>
        <w:autoSpaceDN w:val="0"/>
        <w:jc w:val="right"/>
        <w:textAlignment w:val="baseline"/>
        <w:rPr>
          <w:rFonts w:ascii="Museo Sans 300" w:hAnsi="Museo Sans 300"/>
          <w:sz w:val="16"/>
          <w:szCs w:val="16"/>
        </w:rPr>
      </w:pPr>
      <w:r w:rsidRPr="00EA3C67">
        <w:rPr>
          <w:noProof/>
        </w:rPr>
        <w:drawing>
          <wp:inline distT="0" distB="0" distL="0" distR="0" wp14:anchorId="54F3D3B4" wp14:editId="5D63A0A3">
            <wp:extent cx="5390990" cy="3389630"/>
            <wp:effectExtent l="0" t="0" r="635"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7123" cy="3412349"/>
                    </a:xfrm>
                    <a:prstGeom prst="rect">
                      <a:avLst/>
                    </a:prstGeom>
                    <a:noFill/>
                    <a:ln>
                      <a:noFill/>
                    </a:ln>
                  </pic:spPr>
                </pic:pic>
              </a:graphicData>
            </a:graphic>
          </wp:inline>
        </w:drawing>
      </w:r>
    </w:p>
    <w:p w14:paraId="2A4F5567" w14:textId="4B045221" w:rsidR="008F15F4" w:rsidRPr="0003136C" w:rsidRDefault="008F15F4" w:rsidP="008F15F4">
      <w:pPr>
        <w:pStyle w:val="Prrafodelista"/>
        <w:ind w:left="720" w:right="141"/>
        <w:jc w:val="both"/>
        <w:rPr>
          <w:rFonts w:ascii="Museo Sans 500" w:hAnsi="Museo Sans 500"/>
          <w:sz w:val="16"/>
          <w:szCs w:val="16"/>
        </w:rPr>
      </w:pPr>
      <w:r w:rsidRPr="0003136C">
        <w:rPr>
          <w:rFonts w:ascii="Museo Sans 300" w:hAnsi="Museo Sans 300"/>
          <w:sz w:val="16"/>
          <w:szCs w:val="16"/>
        </w:rPr>
        <w:t>Considerando la información contenida en el expediente en relación al período por el cobro del consumo de energía eléctrica y de la propuesta efectuada por CAESS del monto a recuperar por el período de junio de 2014 a febrero del 2016 por la cantidad de CIENTO CINCUENTA Y SIETE 08/100 DÓLARES DE LOS ESTADOS UNIDOS DE AMÉRICA (USD 157.08) IVA incluido. Al respecto, el CAU de la SIGET está de acuerdo con dicha propuesta, debido que</w:t>
      </w:r>
      <w:r w:rsidRPr="0003136C">
        <w:rPr>
          <w:rFonts w:ascii="Museo Sans 300" w:hAnsi="Museo Sans 300" w:cs="Arial"/>
          <w:sz w:val="16"/>
          <w:szCs w:val="16"/>
        </w:rPr>
        <w:t xml:space="preserve"> existió un consumo registrado por el medidor n.° 96167923 en el período del 19 de mayo de 2014 hasta el 28 de enero del 2016, y por parte de la usuaria existieron condiciones que afectaron el correcto registro de consumo de energía eléctrica, en el citado período por la instalación del sistema fotovoltaico en el suministro</w:t>
      </w:r>
      <w:r w:rsidR="0003136C">
        <w:rPr>
          <w:rFonts w:ascii="Museo Sans 300" w:hAnsi="Museo Sans 300" w:cs="Arial"/>
          <w:sz w:val="16"/>
          <w:szCs w:val="16"/>
        </w:rPr>
        <w:t xml:space="preserve"> (…)”</w:t>
      </w:r>
      <w:r w:rsidR="00894B73">
        <w:rPr>
          <w:rFonts w:ascii="Museo Sans 300" w:hAnsi="Museo Sans 300" w:cs="Arial"/>
          <w:sz w:val="16"/>
          <w:szCs w:val="16"/>
        </w:rPr>
        <w:t>.</w:t>
      </w:r>
    </w:p>
    <w:p w14:paraId="5BA87E5F" w14:textId="77777777" w:rsidR="00A53216" w:rsidRPr="005C17E0" w:rsidRDefault="00A53216" w:rsidP="00A53216">
      <w:pPr>
        <w:numPr>
          <w:ilvl w:val="0"/>
          <w:numId w:val="3"/>
        </w:numPr>
        <w:spacing w:after="0" w:line="240" w:lineRule="auto"/>
        <w:jc w:val="center"/>
        <w:rPr>
          <w:rFonts w:ascii="Museo Sans 500" w:hAnsi="Museo Sans 500" w:cs="Times New Roman"/>
          <w:b/>
          <w:u w:val="single"/>
          <w:lang w:eastAsia="es-ES"/>
        </w:rPr>
      </w:pPr>
      <w:r w:rsidRPr="005C17E0">
        <w:rPr>
          <w:rFonts w:ascii="Museo Sans 500" w:hAnsi="Museo Sans 500" w:cs="Times New Roman"/>
          <w:b/>
          <w:u w:val="single"/>
          <w:lang w:eastAsia="es-ES"/>
        </w:rPr>
        <w:lastRenderedPageBreak/>
        <w:t>SENTENCIA</w:t>
      </w:r>
    </w:p>
    <w:p w14:paraId="6A04F261" w14:textId="77777777" w:rsidR="00A53216" w:rsidRPr="00BD38EB" w:rsidRDefault="00A53216" w:rsidP="0003136C">
      <w:pPr>
        <w:spacing w:after="0" w:line="240" w:lineRule="auto"/>
        <w:ind w:left="426"/>
        <w:jc w:val="both"/>
        <w:rPr>
          <w:rFonts w:ascii="Museo Sans 300" w:hAnsi="Museo Sans 300" w:cs="Times New Roman"/>
        </w:rPr>
      </w:pPr>
    </w:p>
    <w:p w14:paraId="1D7B5AAD" w14:textId="2C692F58" w:rsidR="00DA51C3" w:rsidRPr="0056350B" w:rsidRDefault="00A53216" w:rsidP="000E617C">
      <w:pPr>
        <w:pStyle w:val="Prrafodelista"/>
        <w:numPr>
          <w:ilvl w:val="0"/>
          <w:numId w:val="12"/>
        </w:numPr>
        <w:tabs>
          <w:tab w:val="left" w:pos="284"/>
        </w:tabs>
        <w:suppressAutoHyphens/>
        <w:autoSpaceDN w:val="0"/>
        <w:ind w:left="284" w:hanging="426"/>
        <w:jc w:val="both"/>
        <w:textAlignment w:val="baseline"/>
        <w:rPr>
          <w:rFonts w:ascii="Museo Sans 300" w:hAnsi="Museo Sans 300"/>
          <w:sz w:val="20"/>
          <w:szCs w:val="20"/>
        </w:rPr>
      </w:pPr>
      <w:r w:rsidRPr="009C60A8">
        <w:rPr>
          <w:rFonts w:ascii="Museo Sans 300" w:hAnsi="Museo Sans 300"/>
          <w:sz w:val="20"/>
          <w:szCs w:val="20"/>
        </w:rPr>
        <w:t>Encontrándose el presente procedimiento en etapa de dictar sentencia, esta superintendencia, con apoyo del CAU, realiza las valoraciones siguientes:</w:t>
      </w:r>
    </w:p>
    <w:p w14:paraId="2C63D26F" w14:textId="77777777" w:rsidR="00224EC5" w:rsidRPr="00BD38EB" w:rsidRDefault="00224EC5" w:rsidP="00A53216">
      <w:pPr>
        <w:spacing w:after="0" w:line="240" w:lineRule="auto"/>
        <w:ind w:left="567"/>
        <w:jc w:val="both"/>
        <w:rPr>
          <w:rFonts w:ascii="Museo Sans 300" w:hAnsi="Museo Sans 300" w:cs="Times New Roman"/>
          <w:lang w:eastAsia="es-ES"/>
        </w:rPr>
      </w:pPr>
    </w:p>
    <w:p w14:paraId="543DF4F8" w14:textId="77777777" w:rsidR="00A53216" w:rsidRPr="005C17E0" w:rsidRDefault="00A53216" w:rsidP="00A53216">
      <w:pPr>
        <w:numPr>
          <w:ilvl w:val="0"/>
          <w:numId w:val="7"/>
        </w:numPr>
        <w:spacing w:after="0" w:line="240" w:lineRule="auto"/>
        <w:contextualSpacing/>
        <w:jc w:val="center"/>
        <w:rPr>
          <w:rFonts w:ascii="Museo Sans 500" w:hAnsi="Museo Sans 500" w:cs="Times New Roman"/>
          <w:b/>
        </w:rPr>
      </w:pPr>
      <w:r w:rsidRPr="005C17E0">
        <w:rPr>
          <w:rFonts w:ascii="Museo Sans 500" w:hAnsi="Museo Sans 500" w:cs="Times New Roman"/>
          <w:b/>
        </w:rPr>
        <w:t>MARCO LEGAL</w:t>
      </w:r>
    </w:p>
    <w:p w14:paraId="67EBC0CF" w14:textId="77777777" w:rsidR="00A53216" w:rsidRPr="00BD38EB" w:rsidRDefault="00A53216" w:rsidP="00A53216">
      <w:pPr>
        <w:spacing w:after="0" w:line="240" w:lineRule="auto"/>
        <w:ind w:left="1068"/>
        <w:jc w:val="both"/>
        <w:rPr>
          <w:rFonts w:ascii="Museo Sans 300" w:hAnsi="Museo Sans 300" w:cs="Times New Roman"/>
          <w:b/>
          <w:bCs/>
          <w:u w:val="single"/>
          <w:lang w:eastAsia="es-ES"/>
        </w:rPr>
      </w:pPr>
    </w:p>
    <w:p w14:paraId="5A50A28F" w14:textId="77777777" w:rsidR="00A53216" w:rsidRPr="005C17E0" w:rsidRDefault="00A53216" w:rsidP="0056350B">
      <w:pPr>
        <w:tabs>
          <w:tab w:val="left" w:pos="284"/>
        </w:tabs>
        <w:spacing w:after="0" w:line="240" w:lineRule="auto"/>
        <w:jc w:val="both"/>
        <w:rPr>
          <w:rFonts w:ascii="Museo Sans 500" w:eastAsia="Times New Roman" w:hAnsi="Museo Sans 500" w:cs="Times New Roman"/>
          <w:b/>
          <w:bCs/>
          <w:lang w:eastAsia="es-ES"/>
        </w:rPr>
      </w:pPr>
      <w:r w:rsidRPr="006F491F">
        <w:rPr>
          <w:rFonts w:ascii="Museo Sans 500" w:hAnsi="Museo Sans 500" w:cs="Times New Roman"/>
          <w:b/>
          <w:bCs/>
        </w:rPr>
        <w:tab/>
      </w:r>
      <w:proofErr w:type="gramStart"/>
      <w:r w:rsidRPr="005C17E0">
        <w:rPr>
          <w:rFonts w:ascii="Museo Sans 500" w:eastAsia="Times New Roman" w:hAnsi="Museo Sans 500" w:cs="Times New Roman"/>
          <w:b/>
          <w:bCs/>
          <w:lang w:eastAsia="es-ES"/>
        </w:rPr>
        <w:t>1.A</w:t>
      </w:r>
      <w:proofErr w:type="gramEnd"/>
      <w:r w:rsidRPr="005C17E0">
        <w:rPr>
          <w:rFonts w:ascii="Museo Sans 500" w:eastAsia="Times New Roman" w:hAnsi="Museo Sans 500" w:cs="Times New Roman"/>
          <w:b/>
          <w:bCs/>
          <w:lang w:eastAsia="es-ES"/>
        </w:rPr>
        <w:t>. Ley de Creación de la SIGET</w:t>
      </w:r>
    </w:p>
    <w:p w14:paraId="62792E39" w14:textId="77777777" w:rsidR="00A53216" w:rsidRPr="00BD38EB" w:rsidRDefault="00A53216" w:rsidP="00A53216">
      <w:pPr>
        <w:tabs>
          <w:tab w:val="left" w:pos="993"/>
        </w:tabs>
        <w:spacing w:after="0" w:line="240" w:lineRule="auto"/>
        <w:ind w:left="993"/>
        <w:jc w:val="both"/>
        <w:rPr>
          <w:rFonts w:ascii="Museo Sans 300" w:eastAsia="Times New Roman" w:hAnsi="Museo Sans 300" w:cs="Times New Roman"/>
          <w:b/>
          <w:bCs/>
          <w:lang w:eastAsia="es-ES"/>
        </w:rPr>
      </w:pPr>
    </w:p>
    <w:p w14:paraId="7FA5FDDF" w14:textId="3A693DC5" w:rsidR="0056350B" w:rsidRPr="00224EC5" w:rsidRDefault="00A53216" w:rsidP="00224EC5">
      <w:pPr>
        <w:autoSpaceDE w:val="0"/>
        <w:spacing w:after="0" w:line="240" w:lineRule="auto"/>
        <w:ind w:left="284"/>
        <w:jc w:val="both"/>
        <w:rPr>
          <w:rFonts w:ascii="Museo Sans 300" w:hAnsi="Museo Sans 300" w:cs="Times New Roman"/>
        </w:rPr>
      </w:pPr>
      <w:r w:rsidRPr="00BD38EB">
        <w:rPr>
          <w:rFonts w:ascii="Museo Sans 300" w:hAnsi="Museo Sans 300" w:cs="Times New Roman"/>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63DA1737" w14:textId="77777777" w:rsidR="0056350B" w:rsidRPr="0056350B" w:rsidRDefault="0056350B" w:rsidP="00A53216">
      <w:pPr>
        <w:autoSpaceDE w:val="0"/>
        <w:adjustRightInd w:val="0"/>
        <w:spacing w:after="0" w:line="240" w:lineRule="auto"/>
        <w:jc w:val="both"/>
        <w:rPr>
          <w:rFonts w:ascii="Museo Sans 300" w:hAnsi="Museo Sans 300" w:cs="Times New Roman"/>
          <w:b/>
        </w:rPr>
      </w:pPr>
    </w:p>
    <w:p w14:paraId="59EAB634" w14:textId="77777777" w:rsidR="00A53216" w:rsidRPr="0056350B" w:rsidRDefault="00A53216" w:rsidP="00937742">
      <w:pPr>
        <w:spacing w:after="0" w:line="240" w:lineRule="auto"/>
        <w:ind w:left="284"/>
        <w:jc w:val="both"/>
        <w:rPr>
          <w:rFonts w:ascii="Museo Sans 500" w:hAnsi="Museo Sans 500" w:cs="Times New Roman"/>
          <w:b/>
          <w:color w:val="000000"/>
        </w:rPr>
      </w:pPr>
      <w:proofErr w:type="gramStart"/>
      <w:r w:rsidRPr="0056350B">
        <w:rPr>
          <w:rFonts w:ascii="Museo Sans 500" w:hAnsi="Museo Sans 500" w:cs="Times New Roman"/>
          <w:b/>
          <w:color w:val="000000"/>
        </w:rPr>
        <w:t>1.B</w:t>
      </w:r>
      <w:proofErr w:type="gramEnd"/>
      <w:r w:rsidRPr="0056350B">
        <w:rPr>
          <w:rFonts w:ascii="Museo Sans 500" w:hAnsi="Museo Sans 500" w:cs="Times New Roman"/>
          <w:b/>
          <w:color w:val="000000"/>
        </w:rPr>
        <w:t>. Ley General de Electricidad</w:t>
      </w:r>
    </w:p>
    <w:p w14:paraId="1C5CD1DE" w14:textId="77777777" w:rsidR="00A53216" w:rsidRPr="00937742" w:rsidRDefault="00A53216" w:rsidP="00937742">
      <w:pPr>
        <w:spacing w:after="0" w:line="240" w:lineRule="auto"/>
        <w:ind w:left="284"/>
        <w:jc w:val="both"/>
        <w:rPr>
          <w:rFonts w:ascii="Museo Sans 300" w:hAnsi="Museo Sans 300" w:cs="Times New Roman"/>
          <w:color w:val="000000"/>
        </w:rPr>
      </w:pPr>
    </w:p>
    <w:p w14:paraId="2FEBF77C" w14:textId="77777777" w:rsidR="00A53216" w:rsidRPr="00937742" w:rsidRDefault="00A53216" w:rsidP="00937742">
      <w:pPr>
        <w:spacing w:after="0" w:line="240" w:lineRule="auto"/>
        <w:ind w:left="284"/>
        <w:jc w:val="both"/>
        <w:rPr>
          <w:rFonts w:ascii="Museo Sans 300" w:hAnsi="Museo Sans 300" w:cs="Times New Roman"/>
          <w:color w:val="000000"/>
        </w:rPr>
      </w:pPr>
      <w:r w:rsidRPr="00937742">
        <w:rPr>
          <w:rFonts w:ascii="Museo Sans 300" w:hAnsi="Museo Sans 300" w:cs="Times New Roman"/>
          <w:color w:val="000000"/>
        </w:rPr>
        <w:t>De acuerdo con el artículo 2 letra e) de la Ley General de Electricidad, uno de los objetivos de dicho cuerpo legal es la protección de los derechos de los usuarios y de todas las entidades que desarrollan actividades en el sector.</w:t>
      </w:r>
    </w:p>
    <w:p w14:paraId="0A820E9E" w14:textId="77777777" w:rsidR="00A53216" w:rsidRPr="00937742" w:rsidRDefault="00A53216" w:rsidP="00937742">
      <w:pPr>
        <w:spacing w:after="0" w:line="240" w:lineRule="auto"/>
        <w:ind w:left="284"/>
        <w:jc w:val="both"/>
        <w:rPr>
          <w:rFonts w:ascii="Museo Sans 300" w:hAnsi="Museo Sans 300" w:cs="Times New Roman"/>
          <w:color w:val="000000"/>
        </w:rPr>
      </w:pPr>
      <w:r w:rsidRPr="00937742">
        <w:rPr>
          <w:rFonts w:ascii="Museo Sans 300" w:hAnsi="Museo Sans 300" w:cs="Times New Roman"/>
          <w:color w:val="000000"/>
        </w:rPr>
        <w:t> </w:t>
      </w:r>
    </w:p>
    <w:p w14:paraId="3A776A36" w14:textId="229A055D" w:rsidR="00A53216" w:rsidRPr="0056350B" w:rsidRDefault="00A53216" w:rsidP="00937742">
      <w:pPr>
        <w:spacing w:after="0" w:line="240" w:lineRule="auto"/>
        <w:ind w:left="284"/>
        <w:jc w:val="both"/>
        <w:rPr>
          <w:rFonts w:ascii="Museo Sans 500" w:hAnsi="Museo Sans 500" w:cs="Times New Roman"/>
          <w:b/>
          <w:color w:val="000000"/>
        </w:rPr>
      </w:pPr>
      <w:r w:rsidRPr="0056350B">
        <w:rPr>
          <w:rFonts w:ascii="Museo Sans 500" w:hAnsi="Museo Sans 500" w:cs="Times New Roman"/>
          <w:b/>
          <w:color w:val="000000"/>
        </w:rPr>
        <w:t xml:space="preserve">1.C. Términos y Condiciones Generales al Consumidor Final del Pliego Tarifario autorizado a la distribuidora </w:t>
      </w:r>
      <w:r w:rsidR="0003136C" w:rsidRPr="0056350B">
        <w:rPr>
          <w:rFonts w:ascii="Museo Sans 500" w:hAnsi="Museo Sans 500" w:cs="Times New Roman"/>
          <w:b/>
          <w:color w:val="000000"/>
        </w:rPr>
        <w:t>CAESS</w:t>
      </w:r>
      <w:r w:rsidRPr="0056350B">
        <w:rPr>
          <w:rFonts w:ascii="Museo Sans 500" w:hAnsi="Museo Sans 500" w:cs="Times New Roman"/>
          <w:b/>
          <w:color w:val="000000"/>
        </w:rPr>
        <w:t>, S.A. de C.V. aplicables para el año 20</w:t>
      </w:r>
      <w:r w:rsidR="0003136C" w:rsidRPr="0056350B">
        <w:rPr>
          <w:rFonts w:ascii="Museo Sans 500" w:hAnsi="Museo Sans 500" w:cs="Times New Roman"/>
          <w:b/>
          <w:color w:val="000000"/>
        </w:rPr>
        <w:t>17</w:t>
      </w:r>
      <w:r w:rsidR="00894B73">
        <w:rPr>
          <w:rFonts w:ascii="Museo Sans 500" w:hAnsi="Museo Sans 500" w:cs="Times New Roman"/>
          <w:b/>
          <w:color w:val="000000"/>
        </w:rPr>
        <w:t>.</w:t>
      </w:r>
    </w:p>
    <w:p w14:paraId="123276E8" w14:textId="77777777" w:rsidR="00A53216" w:rsidRPr="00937742" w:rsidRDefault="00A53216" w:rsidP="00937742">
      <w:pPr>
        <w:spacing w:after="0" w:line="240" w:lineRule="auto"/>
        <w:ind w:left="284"/>
        <w:jc w:val="both"/>
        <w:rPr>
          <w:rFonts w:ascii="Museo Sans 300" w:hAnsi="Museo Sans 300" w:cs="Times New Roman"/>
          <w:color w:val="000000"/>
        </w:rPr>
      </w:pPr>
    </w:p>
    <w:p w14:paraId="35085B3A" w14:textId="77777777" w:rsidR="00A53216" w:rsidRPr="00937742" w:rsidRDefault="00A53216" w:rsidP="00937742">
      <w:pPr>
        <w:spacing w:after="0" w:line="240" w:lineRule="auto"/>
        <w:ind w:left="284"/>
        <w:jc w:val="both"/>
        <w:rPr>
          <w:rFonts w:ascii="Museo Sans 300" w:hAnsi="Museo Sans 300" w:cs="Times New Roman"/>
          <w:color w:val="000000"/>
        </w:rPr>
      </w:pPr>
      <w:r w:rsidRPr="00937742">
        <w:rPr>
          <w:rFonts w:ascii="Museo Sans 300" w:hAnsi="Museo Sans 300" w:cs="Times New Roman"/>
          <w:color w:val="000000"/>
        </w:rPr>
        <w:t xml:space="preserve">En el artículo 7 de dicho cuerpo normativo se detallan las situaciones en las cuales el usuario final está incumpliendo las condiciones contractuales del suministro, cuando existan alteraciones en la acometida o en el </w:t>
      </w:r>
      <w:r w:rsidRPr="00551F4C">
        <w:rPr>
          <w:rFonts w:ascii="Museo Sans 300" w:hAnsi="Museo Sans 300" w:cs="Times New Roman"/>
          <w:color w:val="000000"/>
        </w:rPr>
        <w:t>equipo</w:t>
      </w:r>
      <w:r w:rsidRPr="00937742">
        <w:rPr>
          <w:rFonts w:ascii="Museo Sans 300" w:hAnsi="Museo Sans 300" w:cs="Times New Roman"/>
          <w:color w:val="000000"/>
        </w:rPr>
        <w:t xml:space="preserve"> de medición. De igual manera</w:t>
      </w:r>
      <w:r w:rsidRPr="00551F4C">
        <w:rPr>
          <w:rFonts w:ascii="Museo Sans 300" w:hAnsi="Museo Sans 300" w:cs="Times New Roman"/>
          <w:color w:val="000000"/>
        </w:rPr>
        <w:t xml:space="preserve"> determina que el distribuidor tiene la responsabilidad de recabar </w:t>
      </w:r>
      <w:r w:rsidRPr="00937742">
        <w:rPr>
          <w:rFonts w:ascii="Museo Sans 300" w:hAnsi="Museo Sans 300" w:cs="Times New Roman"/>
          <w:color w:val="000000"/>
        </w:rPr>
        <w:t>toda la evidencia que conlleve a comprobar que existe el incumplimiento, y establece los medios probatorios que debe aportar ante la SIGET cuando se requieran.</w:t>
      </w:r>
    </w:p>
    <w:p w14:paraId="1CA09BB6" w14:textId="77777777" w:rsidR="00A53216" w:rsidRPr="00937742" w:rsidRDefault="00A53216" w:rsidP="00937742">
      <w:pPr>
        <w:spacing w:after="0" w:line="240" w:lineRule="auto"/>
        <w:ind w:left="284"/>
        <w:jc w:val="both"/>
        <w:rPr>
          <w:rFonts w:ascii="Museo Sans 300" w:hAnsi="Museo Sans 300" w:cs="Times New Roman"/>
          <w:color w:val="000000"/>
        </w:rPr>
      </w:pPr>
    </w:p>
    <w:p w14:paraId="58824E36" w14:textId="0118986E" w:rsidR="00A53216" w:rsidRPr="00937742" w:rsidRDefault="00A53216" w:rsidP="00937742">
      <w:pPr>
        <w:spacing w:after="0" w:line="240" w:lineRule="auto"/>
        <w:ind w:left="284"/>
        <w:jc w:val="both"/>
        <w:rPr>
          <w:rFonts w:ascii="Museo Sans 300" w:hAnsi="Museo Sans 300" w:cs="Times New Roman"/>
          <w:color w:val="000000"/>
        </w:rPr>
      </w:pPr>
      <w:r w:rsidRPr="00937742">
        <w:rPr>
          <w:rFonts w:ascii="Museo Sans 300" w:hAnsi="Museo Sans 300" w:cs="Times New Roman"/>
          <w:color w:val="000000"/>
        </w:rPr>
        <w:t>El artículo 3</w:t>
      </w:r>
      <w:r w:rsidR="00937742">
        <w:rPr>
          <w:rFonts w:ascii="Museo Sans 300" w:hAnsi="Museo Sans 300" w:cs="Times New Roman"/>
          <w:color w:val="000000"/>
        </w:rPr>
        <w:t>5</w:t>
      </w:r>
      <w:r w:rsidRPr="00937742">
        <w:rPr>
          <w:rFonts w:ascii="Museo Sans 300" w:hAnsi="Museo Sans 300" w:cs="Times New Roman"/>
          <w:color w:val="000000"/>
        </w:rPr>
        <w:t> inciso último de dichos Términos y Condiciones establece lo siguiente: “Posterior a la resolución de la SIGET, se efectuarán los ajustes necesarios que estén relacionados con el período sujeto del reclamo y los meses subsiguientes, incluyendo el pago de intereses”. </w:t>
      </w:r>
    </w:p>
    <w:p w14:paraId="19FF5732" w14:textId="77777777" w:rsidR="00A53216" w:rsidRDefault="00A53216" w:rsidP="00A53216">
      <w:pPr>
        <w:autoSpaceDE w:val="0"/>
        <w:adjustRightInd w:val="0"/>
        <w:spacing w:after="0" w:line="240" w:lineRule="auto"/>
        <w:jc w:val="both"/>
        <w:rPr>
          <w:rFonts w:ascii="Museo Sans 300" w:hAnsi="Museo Sans 300"/>
        </w:rPr>
      </w:pPr>
    </w:p>
    <w:p w14:paraId="73C0CA04" w14:textId="0B85A15B" w:rsidR="00A53216" w:rsidRPr="00551F4C" w:rsidRDefault="00A53216" w:rsidP="00937742">
      <w:pPr>
        <w:spacing w:after="0" w:line="240" w:lineRule="auto"/>
        <w:ind w:left="284"/>
        <w:jc w:val="both"/>
        <w:rPr>
          <w:rFonts w:ascii="Museo Sans 500" w:hAnsi="Museo Sans 500"/>
          <w:b/>
          <w:bCs/>
        </w:rPr>
      </w:pPr>
      <w:proofErr w:type="gramStart"/>
      <w:r w:rsidRPr="00551F4C">
        <w:rPr>
          <w:rFonts w:ascii="Museo Sans 500" w:hAnsi="Museo Sans 500"/>
          <w:b/>
          <w:bCs/>
        </w:rPr>
        <w:t>1.D</w:t>
      </w:r>
      <w:proofErr w:type="gramEnd"/>
      <w:r w:rsidRPr="00551F4C">
        <w:rPr>
          <w:rFonts w:ascii="Museo Sans 500" w:hAnsi="Museo Sans 500"/>
          <w:b/>
          <w:bCs/>
        </w:rPr>
        <w:t>. Procedimiento para Investigar la Existencia de Condiciones Irregulares en el Suministro de Energía Eléctrica del Usuario Final</w:t>
      </w:r>
      <w:r w:rsidR="00894B73">
        <w:rPr>
          <w:rFonts w:ascii="Museo Sans 500" w:hAnsi="Museo Sans 500"/>
          <w:b/>
          <w:bCs/>
        </w:rPr>
        <w:t>.</w:t>
      </w:r>
    </w:p>
    <w:p w14:paraId="4612E5C7" w14:textId="77777777" w:rsidR="00A53216" w:rsidRPr="00551F4C" w:rsidRDefault="00A53216" w:rsidP="00937742">
      <w:pPr>
        <w:autoSpaceDE w:val="0"/>
        <w:adjustRightInd w:val="0"/>
        <w:spacing w:after="0" w:line="240" w:lineRule="auto"/>
        <w:ind w:left="567" w:hanging="142"/>
        <w:jc w:val="both"/>
        <w:rPr>
          <w:rFonts w:ascii="Museo Sans 300" w:hAnsi="Museo Sans 300" w:cs="Times New Roman"/>
        </w:rPr>
      </w:pPr>
    </w:p>
    <w:p w14:paraId="5E05D38A" w14:textId="77777777" w:rsidR="00A53216" w:rsidRPr="00551F4C" w:rsidRDefault="00A53216" w:rsidP="00937742">
      <w:pPr>
        <w:spacing w:after="0" w:line="240" w:lineRule="auto"/>
        <w:ind w:left="284"/>
        <w:jc w:val="both"/>
        <w:rPr>
          <w:rFonts w:ascii="Museo Sans 300" w:hAnsi="Museo Sans 300" w:cs="Times New Roman"/>
          <w:color w:val="000000"/>
        </w:rPr>
      </w:pPr>
      <w:r w:rsidRPr="00551F4C">
        <w:rPr>
          <w:rFonts w:ascii="Museo Sans 300" w:hAnsi="Museo Sans 300" w:cs="Times New Roman"/>
          <w:color w:val="000000"/>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20914394" w14:textId="77777777" w:rsidR="00A53216" w:rsidRPr="00551F4C" w:rsidRDefault="00A53216" w:rsidP="00937742">
      <w:pPr>
        <w:autoSpaceDE w:val="0"/>
        <w:adjustRightInd w:val="0"/>
        <w:spacing w:after="0" w:line="240" w:lineRule="auto"/>
        <w:ind w:left="426" w:hanging="142"/>
        <w:jc w:val="both"/>
        <w:rPr>
          <w:rFonts w:ascii="Museo Sans 300" w:hAnsi="Museo Sans 300" w:cs="Times New Roman"/>
          <w:color w:val="000000"/>
        </w:rPr>
      </w:pPr>
      <w:r w:rsidRPr="00551F4C">
        <w:rPr>
          <w:rFonts w:ascii="Museo Sans 300" w:hAnsi="Museo Sans 300" w:cs="Times New Roman"/>
          <w:color w:val="000000"/>
        </w:rPr>
        <w:tab/>
      </w:r>
    </w:p>
    <w:p w14:paraId="7FDA5490" w14:textId="77777777" w:rsidR="00A53216" w:rsidRPr="00551F4C" w:rsidRDefault="00A53216" w:rsidP="00937742">
      <w:pPr>
        <w:spacing w:after="0" w:line="240" w:lineRule="auto"/>
        <w:ind w:left="284"/>
        <w:jc w:val="both"/>
        <w:rPr>
          <w:rFonts w:ascii="Museo Sans 300" w:hAnsi="Museo Sans 300" w:cs="Times New Roman"/>
          <w:color w:val="000000"/>
        </w:rPr>
      </w:pPr>
      <w:r w:rsidRPr="00551F4C">
        <w:rPr>
          <w:rFonts w:ascii="Museo Sans 300" w:hAnsi="Museo Sans 300" w:cs="Times New Roman"/>
          <w:color w:val="000000"/>
        </w:rPr>
        <w:t xml:space="preserve">El apartado 7.1. </w:t>
      </w:r>
      <w:proofErr w:type="gramStart"/>
      <w:r w:rsidRPr="00551F4C">
        <w:rPr>
          <w:rFonts w:ascii="Museo Sans 300" w:hAnsi="Museo Sans 300" w:cs="Times New Roman"/>
          <w:color w:val="000000"/>
        </w:rPr>
        <w:t>del</w:t>
      </w:r>
      <w:proofErr w:type="gramEnd"/>
      <w:r w:rsidRPr="00551F4C">
        <w:rPr>
          <w:rFonts w:ascii="Museo Sans 300" w:hAnsi="Museo Sans 300" w:cs="Times New Roman"/>
          <w:color w:val="000000"/>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10C657DD" w14:textId="77777777" w:rsidR="00224EC5" w:rsidRDefault="00224EC5" w:rsidP="0003136C">
      <w:pPr>
        <w:spacing w:after="0" w:line="240" w:lineRule="auto"/>
        <w:jc w:val="both"/>
        <w:rPr>
          <w:rStyle w:val="normaltextrun"/>
        </w:rPr>
      </w:pPr>
    </w:p>
    <w:p w14:paraId="65783C74" w14:textId="77777777" w:rsidR="00592F3F" w:rsidRDefault="00592F3F" w:rsidP="0003136C">
      <w:pPr>
        <w:spacing w:after="0" w:line="240" w:lineRule="auto"/>
        <w:jc w:val="both"/>
        <w:rPr>
          <w:rStyle w:val="normaltextrun"/>
        </w:rPr>
      </w:pPr>
    </w:p>
    <w:p w14:paraId="50B424C0" w14:textId="77777777" w:rsidR="00592F3F" w:rsidRDefault="00592F3F" w:rsidP="0003136C">
      <w:pPr>
        <w:spacing w:after="0" w:line="240" w:lineRule="auto"/>
        <w:jc w:val="both"/>
        <w:rPr>
          <w:rStyle w:val="normaltextrun"/>
        </w:rPr>
      </w:pPr>
    </w:p>
    <w:p w14:paraId="29F2C832" w14:textId="77777777" w:rsidR="00592F3F" w:rsidRDefault="00592F3F" w:rsidP="0003136C">
      <w:pPr>
        <w:spacing w:after="0" w:line="240" w:lineRule="auto"/>
        <w:jc w:val="both"/>
        <w:rPr>
          <w:rStyle w:val="normaltextrun"/>
        </w:rPr>
      </w:pPr>
    </w:p>
    <w:p w14:paraId="61F6F5F6" w14:textId="77777777" w:rsidR="00592F3F" w:rsidRDefault="00592F3F" w:rsidP="0003136C">
      <w:pPr>
        <w:spacing w:after="0" w:line="240" w:lineRule="auto"/>
        <w:jc w:val="both"/>
        <w:rPr>
          <w:rStyle w:val="normaltextrun"/>
        </w:rPr>
      </w:pPr>
    </w:p>
    <w:p w14:paraId="5A46C95D" w14:textId="77777777" w:rsidR="00592F3F" w:rsidRDefault="00592F3F" w:rsidP="0003136C">
      <w:pPr>
        <w:spacing w:after="0" w:line="240" w:lineRule="auto"/>
        <w:jc w:val="both"/>
        <w:rPr>
          <w:rStyle w:val="normaltextrun"/>
        </w:rPr>
      </w:pPr>
    </w:p>
    <w:p w14:paraId="68A7DD4F" w14:textId="77777777" w:rsidR="00592F3F" w:rsidRDefault="00592F3F" w:rsidP="0003136C">
      <w:pPr>
        <w:spacing w:after="0" w:line="240" w:lineRule="auto"/>
        <w:jc w:val="both"/>
        <w:rPr>
          <w:rStyle w:val="normaltextrun"/>
        </w:rPr>
      </w:pPr>
    </w:p>
    <w:p w14:paraId="53EAD639" w14:textId="77777777" w:rsidR="00A53216" w:rsidRPr="00551F4C" w:rsidRDefault="00A53216" w:rsidP="00A53216">
      <w:pPr>
        <w:numPr>
          <w:ilvl w:val="0"/>
          <w:numId w:val="7"/>
        </w:numPr>
        <w:spacing w:after="0" w:line="240" w:lineRule="auto"/>
        <w:contextualSpacing/>
        <w:jc w:val="center"/>
        <w:rPr>
          <w:rFonts w:ascii="Museo Sans 300" w:hAnsi="Museo Sans 300" w:cs="Times New Roman"/>
          <w:b/>
          <w:lang w:eastAsia="es-ES"/>
        </w:rPr>
      </w:pPr>
      <w:r w:rsidRPr="00551F4C">
        <w:rPr>
          <w:rFonts w:ascii="Museo Sans 500" w:hAnsi="Museo Sans 500" w:cs="Times New Roman"/>
          <w:b/>
          <w:lang w:eastAsia="es-ES"/>
        </w:rPr>
        <w:lastRenderedPageBreak/>
        <w:t>ANÁLISIS</w:t>
      </w:r>
    </w:p>
    <w:p w14:paraId="73293187" w14:textId="77777777" w:rsidR="00A53216" w:rsidRPr="00551F4C" w:rsidRDefault="00A53216" w:rsidP="00A53216">
      <w:pPr>
        <w:spacing w:after="0" w:line="240" w:lineRule="auto"/>
        <w:ind w:firstLine="567"/>
        <w:jc w:val="both"/>
        <w:rPr>
          <w:rFonts w:ascii="Museo Sans 300" w:hAnsi="Museo Sans 300" w:cs="Times New Roman"/>
          <w:b/>
          <w:lang w:eastAsia="es-ES"/>
        </w:rPr>
      </w:pPr>
    </w:p>
    <w:p w14:paraId="0E5E0CAB" w14:textId="77777777" w:rsidR="00A53216" w:rsidRPr="00551F4C" w:rsidRDefault="00A53216" w:rsidP="00937742">
      <w:pPr>
        <w:numPr>
          <w:ilvl w:val="1"/>
          <w:numId w:val="7"/>
        </w:numPr>
        <w:autoSpaceDE w:val="0"/>
        <w:adjustRightInd w:val="0"/>
        <w:spacing w:after="0" w:line="240" w:lineRule="auto"/>
        <w:ind w:left="993" w:hanging="709"/>
        <w:jc w:val="both"/>
        <w:rPr>
          <w:rFonts w:ascii="Museo Sans 500" w:eastAsia="Times New Roman" w:hAnsi="Museo Sans 500" w:cs="Times New Roman"/>
          <w:b/>
          <w:lang w:eastAsia="es-ES"/>
        </w:rPr>
      </w:pPr>
      <w:r w:rsidRPr="00551F4C">
        <w:rPr>
          <w:rFonts w:ascii="Museo Sans 500" w:eastAsia="Times New Roman" w:hAnsi="Museo Sans 500" w:cs="Times New Roman"/>
          <w:b/>
          <w:lang w:eastAsia="es-ES"/>
        </w:rPr>
        <w:t>Análisis Técnico</w:t>
      </w:r>
    </w:p>
    <w:p w14:paraId="4918C314" w14:textId="77777777" w:rsidR="00A53216" w:rsidRPr="00551F4C" w:rsidRDefault="00A53216" w:rsidP="00A53216">
      <w:pPr>
        <w:autoSpaceDE w:val="0"/>
        <w:adjustRightInd w:val="0"/>
        <w:spacing w:after="0" w:line="240" w:lineRule="auto"/>
        <w:ind w:left="1146"/>
        <w:jc w:val="both"/>
        <w:rPr>
          <w:rFonts w:ascii="Museo Sans 500" w:eastAsia="Times New Roman" w:hAnsi="Museo Sans 500" w:cs="Times New Roman"/>
          <w:b/>
          <w:lang w:eastAsia="es-ES"/>
        </w:rPr>
      </w:pPr>
    </w:p>
    <w:p w14:paraId="5600B0A1" w14:textId="77777777" w:rsidR="00A53216" w:rsidRPr="00551F4C" w:rsidRDefault="00A53216" w:rsidP="00937742">
      <w:pPr>
        <w:autoSpaceDE w:val="0"/>
        <w:adjustRightInd w:val="0"/>
        <w:spacing w:after="0" w:line="240" w:lineRule="auto"/>
        <w:ind w:left="284"/>
        <w:jc w:val="both"/>
        <w:rPr>
          <w:rFonts w:ascii="Museo Sans 300" w:hAnsi="Museo Sans 300" w:cs="Times New Roman"/>
        </w:rPr>
      </w:pPr>
      <w:r w:rsidRPr="00551F4C">
        <w:rPr>
          <w:rFonts w:ascii="Museo Sans 300" w:hAnsi="Museo Sans 300" w:cs="Times New Roman"/>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7384EC93" w14:textId="77777777" w:rsidR="00A53216" w:rsidRPr="00551F4C" w:rsidRDefault="00A53216" w:rsidP="00937742">
      <w:pPr>
        <w:autoSpaceDE w:val="0"/>
        <w:adjustRightInd w:val="0"/>
        <w:spacing w:after="0" w:line="240" w:lineRule="auto"/>
        <w:ind w:left="284"/>
        <w:jc w:val="both"/>
        <w:rPr>
          <w:rFonts w:ascii="Museo Sans 300" w:hAnsi="Museo Sans 300" w:cs="Times New Roman"/>
        </w:rPr>
      </w:pPr>
      <w:r w:rsidRPr="00551F4C">
        <w:rPr>
          <w:rFonts w:ascii="Museo Sans 300" w:hAnsi="Museo Sans 300" w:cs="Times New Roman"/>
        </w:rPr>
        <w:t> </w:t>
      </w:r>
    </w:p>
    <w:p w14:paraId="4D74A64F" w14:textId="77777777" w:rsidR="00A53216" w:rsidRPr="00C14307" w:rsidRDefault="00A53216" w:rsidP="00937742">
      <w:pPr>
        <w:autoSpaceDE w:val="0"/>
        <w:adjustRightInd w:val="0"/>
        <w:spacing w:after="0" w:line="240" w:lineRule="auto"/>
        <w:ind w:left="284"/>
        <w:jc w:val="both"/>
        <w:rPr>
          <w:rFonts w:ascii="Museo Sans 300" w:hAnsi="Museo Sans 300" w:cs="Times New Roman"/>
        </w:rPr>
      </w:pPr>
      <w:r w:rsidRPr="00551F4C">
        <w:rPr>
          <w:rFonts w:ascii="Museo Sans 300" w:hAnsi="Museo Sans 300" w:cs="Times New Roman"/>
        </w:rPr>
        <w:t xml:space="preserve">En ese sentido, debe señalarse que el informe técnico resultado de la investigación efectuada por el CAU es el elemento técnico con el que cuenta esta superintendencia para determinar </w:t>
      </w:r>
      <w:r w:rsidRPr="00C14307">
        <w:rPr>
          <w:rFonts w:ascii="Museo Sans 300" w:hAnsi="Museo Sans 300" w:cs="Times New Roman"/>
        </w:rPr>
        <w:t xml:space="preserve">la procedencia o no del cobro realizado por la distribuidora. </w:t>
      </w:r>
    </w:p>
    <w:p w14:paraId="0F1CF58D" w14:textId="3857ACAC" w:rsidR="00A53216" w:rsidRDefault="00A53216" w:rsidP="00A53216">
      <w:pPr>
        <w:tabs>
          <w:tab w:val="left" w:pos="426"/>
        </w:tabs>
        <w:spacing w:after="0" w:line="240" w:lineRule="auto"/>
        <w:jc w:val="both"/>
        <w:rPr>
          <w:rFonts w:ascii="Museo Sans 300" w:hAnsi="Museo Sans 300" w:cs="Times New Roman"/>
          <w:lang w:eastAsia="es-ES"/>
        </w:rPr>
      </w:pPr>
    </w:p>
    <w:p w14:paraId="6504D552" w14:textId="43C11BE6" w:rsidR="00A53216" w:rsidRPr="0003136C" w:rsidRDefault="00937742" w:rsidP="00937742">
      <w:pPr>
        <w:autoSpaceDE w:val="0"/>
        <w:adjustRightInd w:val="0"/>
        <w:ind w:left="284"/>
        <w:jc w:val="both"/>
        <w:rPr>
          <w:rFonts w:ascii="Museo Sans 500" w:hAnsi="Museo Sans 500"/>
          <w:b/>
        </w:rPr>
      </w:pPr>
      <w:r>
        <w:rPr>
          <w:rFonts w:ascii="Museo Sans 500" w:hAnsi="Museo Sans 500"/>
          <w:b/>
          <w:bCs/>
        </w:rPr>
        <w:t>2.1</w:t>
      </w:r>
      <w:proofErr w:type="gramStart"/>
      <w:r>
        <w:rPr>
          <w:rFonts w:ascii="Museo Sans 500" w:hAnsi="Museo Sans 500"/>
          <w:b/>
          <w:bCs/>
        </w:rPr>
        <w:t>.A</w:t>
      </w:r>
      <w:proofErr w:type="gramEnd"/>
      <w:r>
        <w:rPr>
          <w:rFonts w:ascii="Museo Sans 500" w:hAnsi="Museo Sans 500"/>
          <w:b/>
          <w:bCs/>
        </w:rPr>
        <w:t xml:space="preserve"> </w:t>
      </w:r>
      <w:r w:rsidR="00A53216" w:rsidRPr="0003136C">
        <w:rPr>
          <w:rFonts w:ascii="Museo Sans 500" w:hAnsi="Museo Sans 500"/>
          <w:b/>
          <w:bCs/>
        </w:rPr>
        <w:t xml:space="preserve">Condición encontrada en el suministro identificado con el </w:t>
      </w:r>
      <w:r w:rsidR="00A53216" w:rsidRPr="0003136C">
        <w:rPr>
          <w:rFonts w:ascii="Museo Sans 500" w:hAnsi="Museo Sans 500"/>
          <w:b/>
        </w:rPr>
        <w:t>NIC </w:t>
      </w:r>
      <w:r w:rsidR="00592F3F">
        <w:rPr>
          <w:rFonts w:ascii="Museo Sans 500" w:hAnsi="Museo Sans 500"/>
          <w:b/>
        </w:rPr>
        <w:t>XXXXXX</w:t>
      </w:r>
      <w:r w:rsidR="00A53216" w:rsidRPr="0003136C">
        <w:rPr>
          <w:rFonts w:ascii="Museo Sans 300" w:hAnsi="Museo Sans 300"/>
          <w:b/>
        </w:rPr>
        <w:tab/>
      </w:r>
    </w:p>
    <w:p w14:paraId="0578A65A" w14:textId="447CEB3D" w:rsidR="00A53216" w:rsidRDefault="00A53216" w:rsidP="00937742">
      <w:pPr>
        <w:spacing w:after="0" w:line="240" w:lineRule="auto"/>
        <w:ind w:left="284"/>
        <w:jc w:val="both"/>
        <w:rPr>
          <w:rFonts w:ascii="Museo Sans 300" w:hAnsi="Museo Sans 300" w:cs="Times New Roman"/>
        </w:rPr>
      </w:pPr>
      <w:r>
        <w:rPr>
          <w:rFonts w:ascii="Museo Sans 300" w:hAnsi="Museo Sans 300" w:cs="Segoe UI"/>
          <w:lang w:eastAsia="es-MX"/>
        </w:rPr>
        <w:t>E</w:t>
      </w:r>
      <w:r w:rsidRPr="00551F4C">
        <w:rPr>
          <w:rFonts w:ascii="Museo Sans 300" w:hAnsi="Museo Sans 300" w:cs="Segoe UI"/>
          <w:lang w:eastAsia="es-MX"/>
        </w:rPr>
        <w:t xml:space="preserve">n </w:t>
      </w:r>
      <w:r w:rsidR="000D33A5">
        <w:rPr>
          <w:rFonts w:ascii="Museo Sans 300" w:hAnsi="Museo Sans 300" w:cs="Segoe UI"/>
          <w:lang w:eastAsia="es-MX"/>
        </w:rPr>
        <w:t xml:space="preserve">el </w:t>
      </w:r>
      <w:r w:rsidRPr="00551F4C">
        <w:rPr>
          <w:rFonts w:ascii="Museo Sans 300" w:hAnsi="Museo Sans 300" w:cs="Segoe UI"/>
          <w:lang w:eastAsia="es-MX"/>
        </w:rPr>
        <w:t>informe</w:t>
      </w:r>
      <w:r w:rsidR="000D33A5">
        <w:rPr>
          <w:rFonts w:ascii="Museo Sans 300" w:hAnsi="Museo Sans 300" w:cs="Segoe UI"/>
          <w:lang w:eastAsia="es-MX"/>
        </w:rPr>
        <w:t xml:space="preserve"> </w:t>
      </w:r>
      <w:r w:rsidRPr="00551F4C">
        <w:rPr>
          <w:rFonts w:ascii="Museo Sans 300" w:hAnsi="Museo Sans 300" w:cs="Segoe UI"/>
          <w:lang w:eastAsia="es-MX"/>
        </w:rPr>
        <w:t xml:space="preserve">técnico N.° </w:t>
      </w:r>
      <w:r w:rsidRPr="00551F4C">
        <w:rPr>
          <w:rFonts w:ascii="Museo Sans 300" w:hAnsi="Museo Sans 300" w:cs="Times New Roman"/>
        </w:rPr>
        <w:t>IT</w:t>
      </w:r>
      <w:r w:rsidR="000D33A5">
        <w:rPr>
          <w:rFonts w:ascii="Museo Sans 300" w:hAnsi="Museo Sans 300" w:cs="Times New Roman"/>
        </w:rPr>
        <w:t>-0030-CAU-21</w:t>
      </w:r>
      <w:r w:rsidRPr="00551F4C">
        <w:rPr>
          <w:rFonts w:ascii="Museo Sans 300" w:hAnsi="Museo Sans 300" w:cs="Times New Roman"/>
        </w:rPr>
        <w:t>,</w:t>
      </w:r>
      <w:r w:rsidRPr="00551F4C">
        <w:rPr>
          <w:rFonts w:cs="Times New Roman"/>
        </w:rPr>
        <w:t xml:space="preserve"> </w:t>
      </w:r>
      <w:r w:rsidRPr="00551F4C">
        <w:rPr>
          <w:rFonts w:ascii="Museo Sans 300" w:hAnsi="Museo Sans 300" w:cs="Times New Roman"/>
        </w:rPr>
        <w:t xml:space="preserve">el CAU </w:t>
      </w:r>
      <w:r w:rsidR="004A0739">
        <w:rPr>
          <w:rFonts w:ascii="Museo Sans 300" w:hAnsi="Museo Sans 300" w:cs="Times New Roman"/>
        </w:rPr>
        <w:t xml:space="preserve">estableció que por medio de las fotografías presentadas por la sociedad CAESS, S.A. de C.V. constató que existía una condición irregular consistente en una línea directa por medio de la cual se consumía energía eléctrica en el inmueble sin que fuera registrada por el equipo de medición. </w:t>
      </w:r>
    </w:p>
    <w:p w14:paraId="075949E5" w14:textId="714FB6F5" w:rsidR="004A0739" w:rsidRDefault="004A0739" w:rsidP="00A53216">
      <w:pPr>
        <w:spacing w:after="0" w:line="240" w:lineRule="auto"/>
        <w:ind w:left="420"/>
        <w:jc w:val="both"/>
        <w:rPr>
          <w:rFonts w:ascii="Museo Sans 300" w:hAnsi="Museo Sans 300" w:cs="Times New Roman"/>
        </w:rPr>
      </w:pPr>
    </w:p>
    <w:p w14:paraId="042D5AFB" w14:textId="7B7EF8CA" w:rsidR="004A0739" w:rsidRDefault="004A0739" w:rsidP="00937742">
      <w:pPr>
        <w:spacing w:after="0" w:line="240" w:lineRule="auto"/>
        <w:ind w:left="284"/>
        <w:jc w:val="both"/>
        <w:rPr>
          <w:rFonts w:ascii="Museo Sans 300" w:hAnsi="Museo Sans 300" w:cs="Times New Roman"/>
        </w:rPr>
      </w:pPr>
      <w:r>
        <w:rPr>
          <w:rFonts w:ascii="Museo Sans 300" w:hAnsi="Museo Sans 300" w:cs="Times New Roman"/>
        </w:rPr>
        <w:t xml:space="preserve">En cuanto lo alegado por la usuaria, respecto de la fecha de instalación de dos aires acondicionados, </w:t>
      </w:r>
      <w:r w:rsidR="00894B73">
        <w:rPr>
          <w:rFonts w:ascii="Museo Sans 300" w:hAnsi="Museo Sans 300" w:cs="Times New Roman"/>
        </w:rPr>
        <w:t>el CAU</w:t>
      </w:r>
      <w:r>
        <w:rPr>
          <w:rFonts w:ascii="Museo Sans 300" w:hAnsi="Museo Sans 300" w:cs="Times New Roman"/>
        </w:rPr>
        <w:t xml:space="preserve"> determinó que la señora </w:t>
      </w:r>
      <w:r w:rsidR="00592F3F">
        <w:rPr>
          <w:rFonts w:ascii="Museo Sans 300" w:hAnsi="Museo Sans 300" w:cs="Times New Roman"/>
        </w:rPr>
        <w:t>XXXXXX</w:t>
      </w:r>
      <w:r>
        <w:rPr>
          <w:rFonts w:ascii="Museo Sans 300" w:hAnsi="Museo Sans 300" w:cs="Times New Roman"/>
        </w:rPr>
        <w:t xml:space="preserve"> no presentó ninguna documentación por medio de la cual se </w:t>
      </w:r>
      <w:r w:rsidR="00894B73">
        <w:rPr>
          <w:rFonts w:ascii="Museo Sans 300" w:hAnsi="Museo Sans 300" w:cs="Times New Roman"/>
        </w:rPr>
        <w:t xml:space="preserve">pudiera </w:t>
      </w:r>
      <w:r>
        <w:rPr>
          <w:rFonts w:ascii="Museo Sans 300" w:hAnsi="Museo Sans 300" w:cs="Times New Roman"/>
        </w:rPr>
        <w:t xml:space="preserve">verificar la fecha de instalación de </w:t>
      </w:r>
      <w:r w:rsidR="00894B73">
        <w:rPr>
          <w:rFonts w:ascii="Museo Sans 300" w:hAnsi="Museo Sans 300" w:cs="Times New Roman"/>
        </w:rPr>
        <w:t xml:space="preserve">los </w:t>
      </w:r>
      <w:r>
        <w:rPr>
          <w:rFonts w:ascii="Museo Sans 300" w:hAnsi="Museo Sans 300" w:cs="Times New Roman"/>
        </w:rPr>
        <w:t>equipos eléctricos</w:t>
      </w:r>
      <w:r w:rsidR="000E617C">
        <w:rPr>
          <w:rFonts w:ascii="Museo Sans 300" w:hAnsi="Museo Sans 300" w:cs="Times New Roman"/>
        </w:rPr>
        <w:t xml:space="preserve">. De la información presentada por la distribuidora, se encuentra agregada al expediente </w:t>
      </w:r>
      <w:r>
        <w:rPr>
          <w:rFonts w:ascii="Museo Sans 300" w:hAnsi="Museo Sans 300" w:cs="Times New Roman"/>
        </w:rPr>
        <w:t xml:space="preserve">un acta </w:t>
      </w:r>
      <w:r w:rsidR="00C20837">
        <w:rPr>
          <w:rFonts w:ascii="Museo Sans 300" w:hAnsi="Museo Sans 300" w:cs="Times New Roman"/>
        </w:rPr>
        <w:t xml:space="preserve">relacionada al censo de carga </w:t>
      </w:r>
      <w:r w:rsidR="00DA51C3">
        <w:rPr>
          <w:rFonts w:ascii="Museo Sans 300" w:hAnsi="Museo Sans 300" w:cs="Times New Roman"/>
        </w:rPr>
        <w:t>levantada por el personal de distribuidora donde consta que dichos equipos</w:t>
      </w:r>
      <w:r w:rsidR="00C20837">
        <w:rPr>
          <w:rFonts w:ascii="Museo Sans 300" w:hAnsi="Museo Sans 300" w:cs="Times New Roman"/>
        </w:rPr>
        <w:t xml:space="preserve"> ya</w:t>
      </w:r>
      <w:r w:rsidR="000E617C">
        <w:rPr>
          <w:rFonts w:ascii="Museo Sans 300" w:hAnsi="Museo Sans 300" w:cs="Times New Roman"/>
        </w:rPr>
        <w:t xml:space="preserve"> se encontraban instalados en el inmueble el día de fecha 21 de mayo del 2014</w:t>
      </w:r>
      <w:r w:rsidR="00DA51C3">
        <w:rPr>
          <w:rFonts w:ascii="Museo Sans 300" w:hAnsi="Museo Sans 300" w:cs="Times New Roman"/>
        </w:rPr>
        <w:t>.</w:t>
      </w:r>
    </w:p>
    <w:p w14:paraId="4AC530F9" w14:textId="77777777" w:rsidR="00A53216" w:rsidRPr="00916147" w:rsidRDefault="00A53216" w:rsidP="00937742">
      <w:pPr>
        <w:pStyle w:val="Textoindependiente"/>
        <w:shd w:val="clear" w:color="auto" w:fill="FFFFFF" w:themeFill="background1"/>
        <w:ind w:hanging="136"/>
        <w:rPr>
          <w:rFonts w:ascii="Museo Sans 300" w:hAnsi="Museo Sans 300" w:cs="Arial"/>
          <w:sz w:val="20"/>
        </w:rPr>
      </w:pPr>
    </w:p>
    <w:p w14:paraId="09F4AFBB" w14:textId="0BE96B8E" w:rsidR="00A53216" w:rsidRDefault="00A53216" w:rsidP="00937742">
      <w:pPr>
        <w:pStyle w:val="Prrafodelista"/>
        <w:tabs>
          <w:tab w:val="left" w:pos="709"/>
        </w:tabs>
        <w:ind w:left="284"/>
        <w:jc w:val="both"/>
        <w:rPr>
          <w:rFonts w:ascii="Museo Sans 300" w:hAnsi="Museo Sans 300"/>
          <w:sz w:val="20"/>
          <w:szCs w:val="20"/>
          <w:lang w:val="es-SV"/>
        </w:rPr>
      </w:pPr>
      <w:r w:rsidRPr="00916147">
        <w:rPr>
          <w:rFonts w:ascii="Museo Sans 300" w:hAnsi="Museo Sans 300"/>
          <w:sz w:val="20"/>
          <w:szCs w:val="20"/>
          <w:lang w:val="es-SV"/>
        </w:rPr>
        <w:t>Con fundamento en lo expuesto, el CAU comprobó la existencia de una condición irregular consistente</w:t>
      </w:r>
      <w:r w:rsidRPr="00916147">
        <w:rPr>
          <w:rFonts w:ascii="Museo Sans 300" w:hAnsi="Museo Sans 300" w:cs="Arial"/>
          <w:sz w:val="20"/>
          <w:szCs w:val="20"/>
        </w:rPr>
        <w:t xml:space="preserve"> en</w:t>
      </w:r>
      <w:r w:rsidR="00DA51C3">
        <w:rPr>
          <w:rFonts w:ascii="Museo Sans 300" w:hAnsi="Museo Sans 300" w:cs="Arial"/>
          <w:sz w:val="20"/>
          <w:szCs w:val="20"/>
        </w:rPr>
        <w:t xml:space="preserve"> una línea directa fuera de medición</w:t>
      </w:r>
      <w:r w:rsidRPr="00916147">
        <w:rPr>
          <w:rFonts w:ascii="Museo Sans 300" w:hAnsi="Museo Sans 300"/>
          <w:sz w:val="20"/>
          <w:szCs w:val="20"/>
        </w:rPr>
        <w:t xml:space="preserve"> que </w:t>
      </w:r>
      <w:r w:rsidRPr="00916147">
        <w:rPr>
          <w:rFonts w:ascii="Museo Sans 300" w:hAnsi="Museo Sans 300" w:cs="Arial"/>
          <w:sz w:val="20"/>
          <w:szCs w:val="20"/>
        </w:rPr>
        <w:t>afectó el correcto registro de la energía que fue consumida en el citado suministro</w:t>
      </w:r>
      <w:r w:rsidRPr="00916147">
        <w:rPr>
          <w:rFonts w:ascii="Museo Sans 300" w:hAnsi="Museo Sans 300"/>
          <w:sz w:val="20"/>
          <w:szCs w:val="20"/>
        </w:rPr>
        <w:t xml:space="preserve">, por lo que </w:t>
      </w:r>
      <w:r w:rsidRPr="00916147">
        <w:rPr>
          <w:rFonts w:ascii="Museo Sans 300" w:hAnsi="Museo Sans 300"/>
          <w:sz w:val="20"/>
          <w:szCs w:val="20"/>
          <w:lang w:val="es-SV"/>
        </w:rPr>
        <w:t>la distribuidora se encuentra habilitada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20</w:t>
      </w:r>
      <w:r w:rsidR="00DA51C3">
        <w:rPr>
          <w:rFonts w:ascii="Museo Sans 300" w:hAnsi="Museo Sans 300"/>
          <w:sz w:val="20"/>
          <w:szCs w:val="20"/>
          <w:lang w:val="es-SV"/>
        </w:rPr>
        <w:t>17</w:t>
      </w:r>
      <w:r w:rsidRPr="00916147">
        <w:rPr>
          <w:rFonts w:ascii="Museo Sans 300" w:hAnsi="Museo Sans 300"/>
          <w:sz w:val="20"/>
          <w:szCs w:val="20"/>
          <w:lang w:val="es-SV"/>
        </w:rPr>
        <w:t>.</w:t>
      </w:r>
    </w:p>
    <w:p w14:paraId="0B06424C" w14:textId="77777777" w:rsidR="00A53216" w:rsidRPr="00916147" w:rsidRDefault="00A53216" w:rsidP="00A53216">
      <w:pPr>
        <w:pStyle w:val="Prrafodelista"/>
        <w:tabs>
          <w:tab w:val="left" w:pos="709"/>
        </w:tabs>
        <w:ind w:left="567"/>
        <w:jc w:val="both"/>
        <w:rPr>
          <w:rFonts w:ascii="Museo Sans 300" w:hAnsi="Museo Sans 300"/>
          <w:sz w:val="20"/>
          <w:szCs w:val="20"/>
          <w:lang w:val="es-SV"/>
        </w:rPr>
      </w:pPr>
    </w:p>
    <w:p w14:paraId="0A2A1B47" w14:textId="5C5533BF" w:rsidR="00A53216" w:rsidRPr="00DD689E" w:rsidRDefault="00A53216" w:rsidP="00A53216">
      <w:pPr>
        <w:pStyle w:val="Prrafodelista"/>
        <w:tabs>
          <w:tab w:val="left" w:pos="709"/>
        </w:tabs>
        <w:ind w:left="709" w:hanging="425"/>
        <w:jc w:val="both"/>
        <w:rPr>
          <w:rFonts w:ascii="Museo Sans 500" w:hAnsi="Museo Sans 500"/>
          <w:sz w:val="20"/>
          <w:szCs w:val="20"/>
          <w:lang w:val="es-SV"/>
        </w:rPr>
      </w:pPr>
      <w:r w:rsidRPr="00DD689E">
        <w:rPr>
          <w:rFonts w:ascii="Museo Sans 500" w:hAnsi="Museo Sans 500"/>
          <w:b/>
          <w:bCs/>
          <w:sz w:val="20"/>
          <w:szCs w:val="20"/>
        </w:rPr>
        <w:t>2.1</w:t>
      </w:r>
      <w:proofErr w:type="gramStart"/>
      <w:r w:rsidRPr="00DD689E">
        <w:rPr>
          <w:rFonts w:ascii="Museo Sans 500" w:hAnsi="Museo Sans 500"/>
          <w:b/>
          <w:bCs/>
          <w:sz w:val="20"/>
          <w:szCs w:val="20"/>
        </w:rPr>
        <w:t>.</w:t>
      </w:r>
      <w:r w:rsidR="00937742">
        <w:rPr>
          <w:rFonts w:ascii="Museo Sans 500" w:hAnsi="Museo Sans 500"/>
          <w:b/>
          <w:bCs/>
          <w:sz w:val="20"/>
          <w:szCs w:val="20"/>
        </w:rPr>
        <w:t>B</w:t>
      </w:r>
      <w:proofErr w:type="gramEnd"/>
      <w:r w:rsidRPr="00DD689E">
        <w:rPr>
          <w:rFonts w:ascii="Museo Sans 500" w:hAnsi="Museo Sans 500"/>
          <w:b/>
          <w:bCs/>
          <w:sz w:val="20"/>
          <w:szCs w:val="20"/>
        </w:rPr>
        <w:t>. Determinación del cálculo de energía a recuperar</w:t>
      </w:r>
    </w:p>
    <w:p w14:paraId="0C653914" w14:textId="77777777" w:rsidR="00A53216" w:rsidRPr="00551F4C" w:rsidRDefault="00A53216" w:rsidP="00A53216">
      <w:pPr>
        <w:pStyle w:val="Prrafodelista"/>
        <w:tabs>
          <w:tab w:val="left" w:pos="426"/>
        </w:tabs>
        <w:ind w:left="426"/>
        <w:rPr>
          <w:rFonts w:ascii="Museo Sans 300" w:hAnsi="Museo Sans 300"/>
          <w:sz w:val="20"/>
          <w:szCs w:val="20"/>
        </w:rPr>
      </w:pPr>
    </w:p>
    <w:p w14:paraId="237B9BF9" w14:textId="14CFEED2" w:rsidR="008A2B19" w:rsidRPr="0056350B" w:rsidRDefault="00A53216" w:rsidP="0056350B">
      <w:pPr>
        <w:tabs>
          <w:tab w:val="left" w:pos="426"/>
        </w:tabs>
        <w:spacing w:after="220" w:line="240" w:lineRule="auto"/>
        <w:ind w:left="284"/>
        <w:jc w:val="both"/>
        <w:rPr>
          <w:rFonts w:ascii="Museo Sans 300" w:hAnsi="Museo Sans 300" w:cs="Times New Roman"/>
          <w:lang w:val="es-ES"/>
        </w:rPr>
      </w:pPr>
      <w:r w:rsidRPr="008A2B19">
        <w:rPr>
          <w:rFonts w:ascii="Museo Sans 300" w:hAnsi="Museo Sans 300" w:cs="Times New Roman"/>
          <w:lang w:val="es-ES"/>
        </w:rPr>
        <w:t xml:space="preserve">El CAU no </w:t>
      </w:r>
      <w:r w:rsidR="00894B73">
        <w:rPr>
          <w:rFonts w:ascii="Museo Sans 300" w:hAnsi="Museo Sans 300" w:cs="Times New Roman"/>
          <w:lang w:val="es-ES"/>
        </w:rPr>
        <w:t>validó</w:t>
      </w:r>
      <w:r w:rsidR="00894B73" w:rsidRPr="008A2B19">
        <w:rPr>
          <w:rFonts w:ascii="Museo Sans 300" w:hAnsi="Museo Sans 300" w:cs="Times New Roman"/>
          <w:lang w:val="es-ES"/>
        </w:rPr>
        <w:t xml:space="preserve"> </w:t>
      </w:r>
      <w:r w:rsidRPr="008A2B19">
        <w:rPr>
          <w:rStyle w:val="normaltextrun"/>
          <w:rFonts w:ascii="Museo Sans 300" w:hAnsi="Museo Sans 300"/>
        </w:rPr>
        <w:t xml:space="preserve">el método utilizado por </w:t>
      </w:r>
      <w:r w:rsidR="008A2B19" w:rsidRPr="008A2B19">
        <w:rPr>
          <w:rStyle w:val="normaltextrun"/>
          <w:rFonts w:ascii="Museo Sans 300" w:hAnsi="Museo Sans 300"/>
        </w:rPr>
        <w:t xml:space="preserve">la sociedad CAESS, S.A. de C.V. </w:t>
      </w:r>
      <w:r w:rsidRPr="008A2B19">
        <w:rPr>
          <w:rStyle w:val="normaltextrun"/>
          <w:rFonts w:ascii="Museo Sans 300" w:hAnsi="Museo Sans 300"/>
        </w:rPr>
        <w:t>para estimar la energía</w:t>
      </w:r>
      <w:r w:rsidR="008A2B19" w:rsidRPr="008A2B19">
        <w:rPr>
          <w:rStyle w:val="normaltextrun"/>
          <w:rFonts w:ascii="Museo Sans 300" w:hAnsi="Museo Sans 300"/>
        </w:rPr>
        <w:t xml:space="preserve"> eléctrica por lo que</w:t>
      </w:r>
      <w:r w:rsidRPr="008A2B19">
        <w:rPr>
          <w:rFonts w:ascii="Museo Sans 300" w:hAnsi="Museo Sans 300" w:cs="Times New Roman"/>
          <w:lang w:val="es-ES"/>
        </w:rPr>
        <w:t xml:space="preserve"> realizó un nuevo cálculo </w:t>
      </w:r>
      <w:r w:rsidR="008A2B19" w:rsidRPr="008A2B19">
        <w:rPr>
          <w:rFonts w:ascii="Museo Sans 300" w:hAnsi="Museo Sans 300" w:cs="Times New Roman"/>
          <w:lang w:val="es-ES"/>
        </w:rPr>
        <w:t xml:space="preserve">con base al método de censo de carga, </w:t>
      </w:r>
      <w:r w:rsidRPr="008A2B19">
        <w:rPr>
          <w:rFonts w:ascii="Museo Sans 300" w:hAnsi="Museo Sans 300" w:cs="Times New Roman"/>
          <w:lang w:val="es-ES"/>
        </w:rPr>
        <w:t>teniendo en cuenta los factores siguientes:</w:t>
      </w:r>
    </w:p>
    <w:p w14:paraId="581B66B6" w14:textId="0809A5AA" w:rsidR="008A2B19" w:rsidRPr="008A2B19" w:rsidRDefault="008A2B19" w:rsidP="00DB47FD">
      <w:pPr>
        <w:pStyle w:val="Prrafodelista"/>
        <w:numPr>
          <w:ilvl w:val="0"/>
          <w:numId w:val="16"/>
        </w:numPr>
        <w:ind w:left="426" w:hanging="142"/>
        <w:contextualSpacing/>
        <w:jc w:val="both"/>
        <w:rPr>
          <w:rFonts w:ascii="Museo Sans 300" w:hAnsi="Museo Sans 300"/>
          <w:sz w:val="20"/>
          <w:szCs w:val="20"/>
        </w:rPr>
      </w:pPr>
      <w:r w:rsidRPr="008A2B19">
        <w:rPr>
          <w:rFonts w:ascii="Museo Sans 300" w:hAnsi="Museo Sans 300" w:cs="Arial"/>
          <w:color w:val="000000" w:themeColor="text1"/>
          <w:sz w:val="20"/>
          <w:szCs w:val="20"/>
        </w:rPr>
        <w:t xml:space="preserve">El valor de censo carga comprendido durante el periodo del 24 de noviembre de 2013 hasta el 25 de abril de 2014, permitiendo establecer en el suministro un consumo promedio mensual de 162 </w:t>
      </w:r>
      <w:proofErr w:type="spellStart"/>
      <w:r w:rsidRPr="008A2B19">
        <w:rPr>
          <w:rFonts w:ascii="Museo Sans 300" w:hAnsi="Museo Sans 300" w:cs="Arial"/>
          <w:color w:val="000000" w:themeColor="text1"/>
          <w:sz w:val="20"/>
          <w:szCs w:val="20"/>
        </w:rPr>
        <w:t>kWh</w:t>
      </w:r>
      <w:proofErr w:type="spellEnd"/>
      <w:r w:rsidRPr="008A2B19">
        <w:rPr>
          <w:rFonts w:ascii="Museo Sans 300" w:hAnsi="Museo Sans 300" w:cs="Arial"/>
          <w:color w:val="000000" w:themeColor="text1"/>
          <w:sz w:val="20"/>
          <w:szCs w:val="20"/>
        </w:rPr>
        <w:t>.</w:t>
      </w:r>
    </w:p>
    <w:p w14:paraId="2E404A5B" w14:textId="77777777" w:rsidR="008A2B19" w:rsidRPr="008A2B19" w:rsidRDefault="008A2B19" w:rsidP="008A2B19">
      <w:pPr>
        <w:pStyle w:val="Prrafodelista"/>
        <w:ind w:right="425"/>
        <w:jc w:val="both"/>
        <w:rPr>
          <w:bCs/>
          <w:sz w:val="20"/>
          <w:szCs w:val="20"/>
        </w:rPr>
      </w:pPr>
    </w:p>
    <w:p w14:paraId="168FF003" w14:textId="0C64CF30" w:rsidR="008A2B19" w:rsidRPr="008A2B19" w:rsidRDefault="008A2B19" w:rsidP="00DB47FD">
      <w:pPr>
        <w:pStyle w:val="Prrafodelista"/>
        <w:numPr>
          <w:ilvl w:val="0"/>
          <w:numId w:val="16"/>
        </w:numPr>
        <w:ind w:left="426" w:hanging="142"/>
        <w:contextualSpacing/>
        <w:jc w:val="both"/>
        <w:rPr>
          <w:rFonts w:ascii="Museo Sans 300" w:hAnsi="Museo Sans 300" w:cs="Arial"/>
          <w:color w:val="000000" w:themeColor="text1"/>
          <w:sz w:val="20"/>
          <w:szCs w:val="20"/>
        </w:rPr>
      </w:pPr>
      <w:r w:rsidRPr="008A2B19">
        <w:rPr>
          <w:rFonts w:ascii="Museo Sans 300" w:hAnsi="Museo Sans 300" w:cs="Arial"/>
          <w:color w:val="000000" w:themeColor="text1"/>
          <w:sz w:val="20"/>
          <w:szCs w:val="20"/>
        </w:rPr>
        <w:t xml:space="preserve">El valor de censo carga que comprende el periodo del 25 de abril hasta el 19 de mayo de 2014, permitiendo establecer en el suministro un consumo promedio mensual de 224 </w:t>
      </w:r>
      <w:proofErr w:type="spellStart"/>
      <w:r w:rsidRPr="008A2B19">
        <w:rPr>
          <w:rFonts w:ascii="Museo Sans 300" w:hAnsi="Museo Sans 300" w:cs="Arial"/>
          <w:color w:val="000000" w:themeColor="text1"/>
          <w:sz w:val="20"/>
          <w:szCs w:val="20"/>
        </w:rPr>
        <w:t>kWh</w:t>
      </w:r>
      <w:proofErr w:type="spellEnd"/>
      <w:r w:rsidRPr="008A2B19">
        <w:rPr>
          <w:rFonts w:ascii="Museo Sans 300" w:hAnsi="Museo Sans 300" w:cs="Arial"/>
          <w:color w:val="000000" w:themeColor="text1"/>
          <w:sz w:val="20"/>
          <w:szCs w:val="20"/>
        </w:rPr>
        <w:t xml:space="preserve">. </w:t>
      </w:r>
    </w:p>
    <w:p w14:paraId="157B1372" w14:textId="77777777" w:rsidR="008A2B19" w:rsidRPr="008A2B19" w:rsidRDefault="008A2B19" w:rsidP="008A2B19">
      <w:pPr>
        <w:pStyle w:val="Prrafodelista"/>
        <w:rPr>
          <w:rFonts w:ascii="Museo Sans 300" w:hAnsi="Museo Sans 300" w:cs="Arial"/>
          <w:color w:val="000000" w:themeColor="text1"/>
          <w:sz w:val="20"/>
          <w:szCs w:val="20"/>
        </w:rPr>
      </w:pPr>
    </w:p>
    <w:p w14:paraId="36763F91" w14:textId="77551E3F" w:rsidR="008A2B19" w:rsidRPr="00DB47FD" w:rsidRDefault="008A2B19" w:rsidP="00DB47FD">
      <w:pPr>
        <w:pStyle w:val="Prrafodelista"/>
        <w:numPr>
          <w:ilvl w:val="0"/>
          <w:numId w:val="16"/>
        </w:numPr>
        <w:ind w:left="426" w:hanging="142"/>
        <w:contextualSpacing/>
        <w:jc w:val="both"/>
        <w:rPr>
          <w:rFonts w:ascii="Museo Sans 300" w:hAnsi="Museo Sans 300" w:cs="Arial"/>
          <w:color w:val="000000" w:themeColor="text1"/>
          <w:sz w:val="20"/>
          <w:szCs w:val="20"/>
        </w:rPr>
      </w:pPr>
      <w:r w:rsidRPr="008A2B19">
        <w:rPr>
          <w:rFonts w:ascii="Museo Sans 300" w:hAnsi="Museo Sans 300"/>
          <w:color w:val="000000" w:themeColor="text1"/>
          <w:sz w:val="20"/>
          <w:szCs w:val="20"/>
        </w:rPr>
        <w:t xml:space="preserve">El período a recuperar debe limitarse a 176 días, relativo al período comprendido entre el 24 de noviembre del 2013 hasta el 19 de mayo del 2014. </w:t>
      </w:r>
    </w:p>
    <w:p w14:paraId="16538786" w14:textId="77777777" w:rsidR="00DB47FD" w:rsidRPr="00DB47FD" w:rsidRDefault="00DB47FD" w:rsidP="00DB47FD">
      <w:pPr>
        <w:pStyle w:val="Prrafodelista"/>
        <w:rPr>
          <w:rFonts w:ascii="Museo Sans 300" w:hAnsi="Museo Sans 300" w:cs="Arial"/>
          <w:color w:val="000000" w:themeColor="text1"/>
          <w:sz w:val="20"/>
          <w:szCs w:val="20"/>
        </w:rPr>
      </w:pPr>
    </w:p>
    <w:p w14:paraId="1C427E24" w14:textId="0A18A335" w:rsidR="0056350B" w:rsidRPr="00E33AA3" w:rsidRDefault="00DB47FD" w:rsidP="00E33AA3">
      <w:pPr>
        <w:pStyle w:val="Prrafodelista"/>
        <w:autoSpaceDE w:val="0"/>
        <w:ind w:left="360"/>
        <w:jc w:val="both"/>
        <w:rPr>
          <w:rFonts w:ascii="Museo Sans 300" w:hAnsi="Museo Sans 300"/>
          <w:color w:val="000000"/>
          <w:sz w:val="20"/>
          <w:szCs w:val="20"/>
        </w:rPr>
      </w:pPr>
      <w:r w:rsidRPr="00E33AA3">
        <w:rPr>
          <w:rFonts w:ascii="Museo Sans 300" w:hAnsi="Museo Sans 300"/>
          <w:color w:val="000000" w:themeColor="text1"/>
          <w:sz w:val="20"/>
          <w:szCs w:val="20"/>
        </w:rPr>
        <w:t xml:space="preserve">Con base </w:t>
      </w:r>
      <w:r w:rsidR="000D1104" w:rsidRPr="00E33AA3">
        <w:rPr>
          <w:rFonts w:ascii="Museo Sans 300" w:hAnsi="Museo Sans 300"/>
          <w:color w:val="000000" w:themeColor="text1"/>
          <w:sz w:val="20"/>
          <w:szCs w:val="20"/>
        </w:rPr>
        <w:t>en</w:t>
      </w:r>
      <w:r w:rsidRPr="00E33AA3">
        <w:rPr>
          <w:rFonts w:ascii="Museo Sans 300" w:hAnsi="Museo Sans 300"/>
          <w:color w:val="000000" w:themeColor="text1"/>
          <w:sz w:val="20"/>
          <w:szCs w:val="20"/>
        </w:rPr>
        <w:t xml:space="preserve"> l</w:t>
      </w:r>
      <w:r w:rsidRPr="00E33AA3">
        <w:rPr>
          <w:rFonts w:ascii="Museo Sans 300" w:hAnsi="Museo Sans 300" w:cs="Arial"/>
          <w:color w:val="000000" w:themeColor="text1"/>
          <w:sz w:val="20"/>
          <w:szCs w:val="20"/>
        </w:rPr>
        <w:t xml:space="preserve">os valores y períodos </w:t>
      </w:r>
      <w:r w:rsidRPr="00E33AA3">
        <w:rPr>
          <w:rFonts w:ascii="Museo Sans 300" w:hAnsi="Museo Sans 300"/>
          <w:color w:val="000000" w:themeColor="text1"/>
          <w:sz w:val="20"/>
          <w:szCs w:val="20"/>
        </w:rPr>
        <w:t xml:space="preserve">antes </w:t>
      </w:r>
      <w:r w:rsidRPr="00E33AA3">
        <w:rPr>
          <w:rFonts w:ascii="Museo Sans 300" w:hAnsi="Museo Sans 300" w:cs="Arial"/>
          <w:color w:val="000000" w:themeColor="text1"/>
          <w:sz w:val="20"/>
          <w:szCs w:val="20"/>
        </w:rPr>
        <w:t>señalados</w:t>
      </w:r>
      <w:r w:rsidR="00E33AA3" w:rsidRPr="00E33AA3">
        <w:rPr>
          <w:rFonts w:ascii="Museo Sans 300" w:hAnsi="Museo Sans 300"/>
          <w:color w:val="000000" w:themeColor="text1"/>
          <w:sz w:val="20"/>
          <w:szCs w:val="20"/>
        </w:rPr>
        <w:t>,</w:t>
      </w:r>
      <w:r w:rsidRPr="00E33AA3">
        <w:rPr>
          <w:rFonts w:ascii="Museo Sans 300" w:hAnsi="Museo Sans 300" w:cs="Arial"/>
          <w:color w:val="000000" w:themeColor="text1"/>
          <w:sz w:val="20"/>
          <w:szCs w:val="20"/>
        </w:rPr>
        <w:t xml:space="preserve"> </w:t>
      </w:r>
      <w:r w:rsidRPr="00E33AA3">
        <w:rPr>
          <w:rFonts w:ascii="Museo Sans 300" w:hAnsi="Museo Sans 300"/>
          <w:color w:val="000000" w:themeColor="text1"/>
          <w:sz w:val="20"/>
          <w:szCs w:val="20"/>
        </w:rPr>
        <w:t xml:space="preserve">el CAU determinó que la sociedad CAESS, S.A. de C.V. puede recuperar la cantidad </w:t>
      </w:r>
      <w:r w:rsidR="00E33AA3" w:rsidRPr="00E33AA3">
        <w:rPr>
          <w:rFonts w:ascii="Museo Sans 300" w:hAnsi="Museo Sans 300"/>
          <w:sz w:val="20"/>
          <w:szCs w:val="20"/>
        </w:rPr>
        <w:t>de</w:t>
      </w:r>
      <w:r w:rsidR="00E33AA3" w:rsidRPr="00E33AA3">
        <w:rPr>
          <w:rFonts w:ascii="Museo Sans 300" w:hAnsi="Museo Sans 300" w:cs="Arial"/>
          <w:sz w:val="20"/>
          <w:szCs w:val="20"/>
        </w:rPr>
        <w:t xml:space="preserve"> CIENTO TREINTA Y CINCO 21/100 DÓLARES DE LOS </w:t>
      </w:r>
      <w:r w:rsidR="00E33AA3" w:rsidRPr="00E33AA3">
        <w:rPr>
          <w:rFonts w:ascii="Museo Sans 300" w:hAnsi="Museo Sans 300" w:cs="Arial"/>
          <w:sz w:val="20"/>
          <w:szCs w:val="20"/>
        </w:rPr>
        <w:lastRenderedPageBreak/>
        <w:t>ESTADOS UNIDOS DE AMÉRICA (USD 135.21) con IVA e intereses incluidos</w:t>
      </w:r>
      <w:r w:rsidR="00E33AA3" w:rsidRPr="00E33AA3">
        <w:rPr>
          <w:rFonts w:ascii="Museo Sans 300" w:hAnsi="Museo Sans 300"/>
          <w:sz w:val="20"/>
          <w:szCs w:val="20"/>
        </w:rPr>
        <w:t xml:space="preserve">, en concepto de Energía No Registrada, </w:t>
      </w:r>
      <w:r w:rsidR="00E33AA3" w:rsidRPr="00E33AA3">
        <w:rPr>
          <w:rFonts w:ascii="Museo Sans 300" w:hAnsi="Museo Sans 300"/>
          <w:color w:val="000000"/>
          <w:sz w:val="20"/>
          <w:szCs w:val="20"/>
        </w:rPr>
        <w:t>de acuerdo con lo establecido en el artículo 35 de los Términos y Condiciones Generales al Consumidor Final, correspondiente al año 2017.</w:t>
      </w:r>
    </w:p>
    <w:p w14:paraId="6ADB8F9B" w14:textId="77777777" w:rsidR="0056350B" w:rsidRDefault="0056350B" w:rsidP="00937742">
      <w:pPr>
        <w:spacing w:line="240" w:lineRule="auto"/>
        <w:ind w:left="284" w:right="425"/>
        <w:contextualSpacing/>
        <w:jc w:val="both"/>
        <w:rPr>
          <w:rFonts w:ascii="Museo Sans 500" w:hAnsi="Museo Sans 500" w:cs="Times New Roman"/>
          <w:b/>
          <w:lang w:val="es-ES"/>
        </w:rPr>
      </w:pPr>
    </w:p>
    <w:p w14:paraId="7BC5D7C2" w14:textId="53374EDF" w:rsidR="00A53216" w:rsidRDefault="0056350B" w:rsidP="00937742">
      <w:pPr>
        <w:spacing w:line="240" w:lineRule="auto"/>
        <w:ind w:left="284" w:right="425"/>
        <w:contextualSpacing/>
        <w:jc w:val="both"/>
        <w:rPr>
          <w:rFonts w:ascii="Museo Sans 500" w:hAnsi="Museo Sans 500" w:cs="Times New Roman"/>
          <w:b/>
        </w:rPr>
      </w:pPr>
      <w:r w:rsidRPr="0056350B">
        <w:rPr>
          <w:rFonts w:ascii="Museo Sans 500" w:hAnsi="Museo Sans 500" w:cs="Times New Roman"/>
          <w:b/>
          <w:lang w:val="es-ES"/>
        </w:rPr>
        <w:t>2.2.</w:t>
      </w:r>
      <w:r>
        <w:rPr>
          <w:rFonts w:ascii="Museo Sans 500" w:hAnsi="Museo Sans 500" w:cs="Times New Roman"/>
          <w:b/>
          <w:lang w:val="es-ES"/>
        </w:rPr>
        <w:t xml:space="preserve"> Cobr</w:t>
      </w:r>
      <w:r w:rsidRPr="0056350B">
        <w:rPr>
          <w:rFonts w:ascii="Museo Sans 500" w:hAnsi="Museo Sans 500" w:cs="Times New Roman"/>
          <w:b/>
          <w:lang w:val="es-ES"/>
        </w:rPr>
        <w:t xml:space="preserve">o </w:t>
      </w:r>
      <w:r w:rsidRPr="0056350B">
        <w:rPr>
          <w:rFonts w:ascii="Museo Sans 500" w:hAnsi="Museo Sans 500" w:cs="Times New Roman"/>
          <w:b/>
        </w:rPr>
        <w:t>correspondiente al período de julio del 2014 a febrero del 2016</w:t>
      </w:r>
    </w:p>
    <w:p w14:paraId="0BD9AB7D" w14:textId="38949228" w:rsidR="0056350B" w:rsidRDefault="0056350B" w:rsidP="00937742">
      <w:pPr>
        <w:spacing w:line="240" w:lineRule="auto"/>
        <w:ind w:left="284" w:right="425"/>
        <w:contextualSpacing/>
        <w:jc w:val="both"/>
        <w:rPr>
          <w:rFonts w:ascii="Museo Sans 500" w:hAnsi="Museo Sans 500" w:cs="Times New Roman"/>
          <w:b/>
          <w:lang w:val="es-ES"/>
        </w:rPr>
      </w:pPr>
    </w:p>
    <w:p w14:paraId="04EEC731" w14:textId="2077E589" w:rsidR="00180054" w:rsidRDefault="00180054" w:rsidP="00AA19A0">
      <w:pPr>
        <w:spacing w:line="240" w:lineRule="auto"/>
        <w:ind w:left="284"/>
        <w:contextualSpacing/>
        <w:jc w:val="both"/>
        <w:rPr>
          <w:rFonts w:ascii="Museo Sans 300" w:hAnsi="Museo Sans 300" w:cs="Times New Roman"/>
        </w:rPr>
      </w:pPr>
      <w:r>
        <w:rPr>
          <w:rFonts w:ascii="Museo Sans 300" w:hAnsi="Museo Sans 300"/>
        </w:rPr>
        <w:t xml:space="preserve">De la documentación presentada por la señora Hernández </w:t>
      </w:r>
      <w:r w:rsidR="00592F3F">
        <w:rPr>
          <w:rFonts w:ascii="Museo Sans 300" w:hAnsi="Museo Sans 300"/>
        </w:rPr>
        <w:t>XXXXXX</w:t>
      </w:r>
      <w:r>
        <w:rPr>
          <w:rFonts w:ascii="Museo Sans 300" w:hAnsi="Museo Sans 300"/>
        </w:rPr>
        <w:t xml:space="preserve">, el CAU constató que </w:t>
      </w:r>
      <w:r w:rsidR="00E33AA3">
        <w:rPr>
          <w:rFonts w:ascii="Museo Sans 300" w:hAnsi="Museo Sans 300"/>
        </w:rPr>
        <w:t xml:space="preserve">desde </w:t>
      </w:r>
      <w:r w:rsidR="00E33AA3" w:rsidRPr="00180054">
        <w:rPr>
          <w:rFonts w:ascii="Museo Sans 300" w:hAnsi="Museo Sans 300"/>
        </w:rPr>
        <w:t>el día 26 de junio del 2014</w:t>
      </w:r>
      <w:r w:rsidR="00E33AA3">
        <w:rPr>
          <w:rFonts w:ascii="Museo Sans 300" w:hAnsi="Museo Sans 300"/>
        </w:rPr>
        <w:t xml:space="preserve"> </w:t>
      </w:r>
      <w:r>
        <w:rPr>
          <w:rFonts w:ascii="Museo Sans 300" w:hAnsi="Museo Sans 300"/>
        </w:rPr>
        <w:t>e</w:t>
      </w:r>
      <w:r w:rsidRPr="00180054">
        <w:rPr>
          <w:rFonts w:ascii="Museo Sans 300" w:hAnsi="Museo Sans 300"/>
        </w:rPr>
        <w:t xml:space="preserve">n el suministro de energía eléctrica se instaló un sistema fotovoltaico </w:t>
      </w:r>
      <w:r>
        <w:rPr>
          <w:rFonts w:ascii="Museo Sans 300" w:hAnsi="Museo Sans 300" w:cs="Times New Roman"/>
        </w:rPr>
        <w:t xml:space="preserve">y </w:t>
      </w:r>
      <w:r w:rsidR="001E5564">
        <w:rPr>
          <w:rFonts w:ascii="Museo Sans 300" w:hAnsi="Museo Sans 300" w:cs="Times New Roman"/>
        </w:rPr>
        <w:t xml:space="preserve">que </w:t>
      </w:r>
      <w:r>
        <w:rPr>
          <w:rFonts w:ascii="Museo Sans 300" w:hAnsi="Museo Sans 300" w:cs="Times New Roman"/>
        </w:rPr>
        <w:t xml:space="preserve">al no tener instalado un equipo de medición para ese tipo de servicios, todo lo generado por dicho sistema fue registrado </w:t>
      </w:r>
      <w:r w:rsidR="00E33AA3">
        <w:rPr>
          <w:rFonts w:ascii="Museo Sans 300" w:hAnsi="Museo Sans 300" w:cs="Times New Roman"/>
        </w:rPr>
        <w:t xml:space="preserve">por la empresa distribuidora </w:t>
      </w:r>
      <w:r>
        <w:rPr>
          <w:rFonts w:ascii="Museo Sans 300" w:hAnsi="Museo Sans 300" w:cs="Times New Roman"/>
        </w:rPr>
        <w:t>como una carga de consumo.</w:t>
      </w:r>
      <w:r w:rsidR="00E33AA3">
        <w:rPr>
          <w:rFonts w:ascii="Museo Sans 300" w:hAnsi="Museo Sans 300" w:cs="Times New Roman"/>
        </w:rPr>
        <w:t xml:space="preserve"> </w:t>
      </w:r>
    </w:p>
    <w:p w14:paraId="57DD004D" w14:textId="5461715F" w:rsidR="00180054" w:rsidRDefault="00180054" w:rsidP="00AA19A0">
      <w:pPr>
        <w:spacing w:line="240" w:lineRule="auto"/>
        <w:ind w:left="284"/>
        <w:contextualSpacing/>
        <w:jc w:val="both"/>
        <w:rPr>
          <w:rFonts w:ascii="Museo Sans 300" w:hAnsi="Museo Sans 300"/>
        </w:rPr>
      </w:pPr>
    </w:p>
    <w:p w14:paraId="1AF4BC07" w14:textId="32342307" w:rsidR="0056350B" w:rsidRDefault="00180054" w:rsidP="00AA19A0">
      <w:pPr>
        <w:spacing w:line="240" w:lineRule="auto"/>
        <w:ind w:left="284"/>
        <w:contextualSpacing/>
        <w:jc w:val="both"/>
        <w:rPr>
          <w:rFonts w:ascii="Museo Sans 300" w:hAnsi="Museo Sans 300" w:cs="Times New Roman"/>
        </w:rPr>
      </w:pPr>
      <w:r w:rsidRPr="32A1063F">
        <w:rPr>
          <w:rFonts w:ascii="Museo Sans 300" w:hAnsi="Museo Sans 300"/>
        </w:rPr>
        <w:t xml:space="preserve">En </w:t>
      </w:r>
      <w:r w:rsidR="00E33AA3">
        <w:rPr>
          <w:rFonts w:ascii="Museo Sans 300" w:hAnsi="Museo Sans 300"/>
        </w:rPr>
        <w:t xml:space="preserve">el transcurso de la investigación del CAU, </w:t>
      </w:r>
      <w:r w:rsidRPr="32A1063F">
        <w:rPr>
          <w:rFonts w:ascii="Museo Sans 300" w:hAnsi="Museo Sans 300"/>
        </w:rPr>
        <w:t>el</w:t>
      </w:r>
      <w:r>
        <w:rPr>
          <w:rFonts w:ascii="Museo Sans 300" w:hAnsi="Museo Sans 300" w:cs="Segoe UI"/>
        </w:rPr>
        <w:t xml:space="preserve"> día</w:t>
      </w:r>
      <w:r w:rsidRPr="32A1063F">
        <w:rPr>
          <w:rFonts w:ascii="Museo Sans 300" w:hAnsi="Museo Sans 300" w:cs="Segoe UI"/>
        </w:rPr>
        <w:t xml:space="preserve"> 9 de noviembre de 2020</w:t>
      </w:r>
      <w:r w:rsidR="00E33AA3">
        <w:rPr>
          <w:rFonts w:ascii="Museo Sans 300" w:hAnsi="Museo Sans 300" w:cs="Segoe UI"/>
        </w:rPr>
        <w:t xml:space="preserve"> </w:t>
      </w:r>
      <w:r w:rsidR="001E5564">
        <w:rPr>
          <w:rFonts w:ascii="Museo Sans 300" w:hAnsi="Museo Sans 300" w:cs="Segoe UI"/>
        </w:rPr>
        <w:t xml:space="preserve">la sociedad </w:t>
      </w:r>
      <w:r w:rsidRPr="32A1063F">
        <w:rPr>
          <w:rFonts w:ascii="Museo Sans 300" w:hAnsi="Museo Sans 300" w:cs="Segoe UI"/>
        </w:rPr>
        <w:t>CAESS</w:t>
      </w:r>
      <w:r w:rsidR="001E5564">
        <w:rPr>
          <w:rFonts w:ascii="Museo Sans 300" w:hAnsi="Museo Sans 300" w:cs="Segoe UI"/>
        </w:rPr>
        <w:t>, S.A. de C.V.</w:t>
      </w:r>
      <w:r w:rsidRPr="32A1063F">
        <w:rPr>
          <w:rFonts w:ascii="Museo Sans 300" w:hAnsi="Museo Sans 300" w:cs="Segoe UI"/>
        </w:rPr>
        <w:t xml:space="preserve"> por medio de correo electrónico </w:t>
      </w:r>
      <w:r>
        <w:rPr>
          <w:rFonts w:ascii="Museo Sans 300" w:hAnsi="Museo Sans 300" w:cs="Segoe UI"/>
        </w:rPr>
        <w:t xml:space="preserve">remitió </w:t>
      </w:r>
      <w:r w:rsidRPr="32A1063F">
        <w:rPr>
          <w:rFonts w:ascii="Museo Sans 300" w:hAnsi="Museo Sans 300" w:cs="Segoe UI"/>
        </w:rPr>
        <w:t>una nueva memoria de cálculo</w:t>
      </w:r>
      <w:r w:rsidR="001E5564">
        <w:rPr>
          <w:rFonts w:ascii="Museo Sans 300" w:hAnsi="Museo Sans 300" w:cs="Segoe UI"/>
        </w:rPr>
        <w:t xml:space="preserve">, </w:t>
      </w:r>
      <w:r w:rsidR="00E33AA3">
        <w:rPr>
          <w:rFonts w:ascii="Museo Sans 300" w:hAnsi="Museo Sans 300" w:cs="Segoe UI"/>
        </w:rPr>
        <w:t xml:space="preserve">modificando el cálculo del cobro realizado para el periodo mencionado y </w:t>
      </w:r>
      <w:r w:rsidR="001E5564">
        <w:rPr>
          <w:rFonts w:ascii="Museo Sans 300" w:hAnsi="Museo Sans 300" w:cs="Segoe UI"/>
        </w:rPr>
        <w:t xml:space="preserve">estableciendo que a la usuaria debía cancelar la cantidad de </w:t>
      </w:r>
      <w:r w:rsidR="001E5564">
        <w:rPr>
          <w:rFonts w:ascii="Museo Sans 300" w:hAnsi="Museo Sans 300" w:cs="Times New Roman"/>
        </w:rPr>
        <w:t xml:space="preserve">CIENTO CINCUENTA Y SIETE 08/100 DÓLARES DE LOS ESTADOS UNIDOS DE AMÉRICA (USD 157.08) en concepto de energía eléctrica. </w:t>
      </w:r>
    </w:p>
    <w:p w14:paraId="6EE92B49" w14:textId="022E7C3F" w:rsidR="001E5564" w:rsidRPr="001E5564" w:rsidRDefault="001E5564" w:rsidP="00AA19A0">
      <w:pPr>
        <w:spacing w:line="240" w:lineRule="auto"/>
        <w:ind w:left="284"/>
        <w:contextualSpacing/>
        <w:jc w:val="both"/>
        <w:rPr>
          <w:rFonts w:ascii="Museo Sans 300" w:hAnsi="Museo Sans 300" w:cs="Segoe UI"/>
        </w:rPr>
      </w:pPr>
    </w:p>
    <w:p w14:paraId="4C611F94" w14:textId="799D1341" w:rsidR="001E5564" w:rsidRPr="001E5564" w:rsidRDefault="001E5564" w:rsidP="00AA19A0">
      <w:pPr>
        <w:spacing w:line="240" w:lineRule="auto"/>
        <w:ind w:left="284"/>
        <w:contextualSpacing/>
        <w:jc w:val="both"/>
        <w:rPr>
          <w:rFonts w:ascii="Museo Sans 300" w:hAnsi="Museo Sans 300" w:cs="Segoe UI"/>
        </w:rPr>
      </w:pPr>
      <w:r w:rsidRPr="001E5564">
        <w:rPr>
          <w:rFonts w:ascii="Museo Sans 300" w:hAnsi="Museo Sans 300"/>
        </w:rPr>
        <w:t xml:space="preserve">Respecto de lo anterior, el CAU de la SIGET </w:t>
      </w:r>
      <w:r w:rsidR="00894B73">
        <w:rPr>
          <w:rFonts w:ascii="Museo Sans 300" w:hAnsi="Museo Sans 300"/>
        </w:rPr>
        <w:t>validó</w:t>
      </w:r>
      <w:r w:rsidRPr="001E5564">
        <w:rPr>
          <w:rFonts w:ascii="Museo Sans 300" w:hAnsi="Museo Sans 300"/>
        </w:rPr>
        <w:t xml:space="preserve"> dicha propuesta</w:t>
      </w:r>
      <w:r w:rsidR="00E33AA3">
        <w:rPr>
          <w:rFonts w:ascii="Museo Sans 300" w:hAnsi="Museo Sans 300"/>
        </w:rPr>
        <w:t xml:space="preserve"> al considerar </w:t>
      </w:r>
      <w:r w:rsidRPr="001E5564">
        <w:rPr>
          <w:rFonts w:ascii="Museo Sans 300" w:hAnsi="Museo Sans 300"/>
        </w:rPr>
        <w:t xml:space="preserve">que existió un consumo registrado por el medidor </w:t>
      </w:r>
      <w:r>
        <w:rPr>
          <w:rFonts w:ascii="Museo Sans 300" w:hAnsi="Museo Sans 300"/>
        </w:rPr>
        <w:t>N</w:t>
      </w:r>
      <w:r w:rsidRPr="001E5564">
        <w:rPr>
          <w:rFonts w:ascii="Museo Sans 300" w:hAnsi="Museo Sans 300"/>
        </w:rPr>
        <w:t xml:space="preserve">.° </w:t>
      </w:r>
      <w:r w:rsidR="006776C1">
        <w:rPr>
          <w:rFonts w:ascii="Museo Sans 300" w:hAnsi="Museo Sans 300"/>
        </w:rPr>
        <w:t>XXXXXX</w:t>
      </w:r>
    </w:p>
    <w:p w14:paraId="60CA2B55" w14:textId="77777777" w:rsidR="00A53216" w:rsidRPr="008823AF" w:rsidRDefault="00A53216" w:rsidP="001801C6">
      <w:pPr>
        <w:spacing w:after="0" w:line="240" w:lineRule="auto"/>
        <w:jc w:val="both"/>
        <w:rPr>
          <w:rFonts w:ascii="Museo Sans 300" w:hAnsi="Museo Sans 300" w:cs="Times New Roman"/>
          <w:b/>
          <w:color w:val="000000"/>
          <w:shd w:val="clear" w:color="auto" w:fill="FFFFFF"/>
        </w:rPr>
      </w:pPr>
    </w:p>
    <w:p w14:paraId="0D1A2BA9" w14:textId="77777777" w:rsidR="00A53216" w:rsidRPr="00F15FF0" w:rsidRDefault="00A53216" w:rsidP="00A53216">
      <w:pPr>
        <w:autoSpaceDE w:val="0"/>
        <w:adjustRightInd w:val="0"/>
        <w:spacing w:after="0" w:line="240" w:lineRule="auto"/>
        <w:ind w:left="426"/>
        <w:jc w:val="center"/>
        <w:rPr>
          <w:rFonts w:ascii="Museo Sans 500" w:hAnsi="Museo Sans 500" w:cs="Times New Roman"/>
          <w:b/>
          <w:bCs/>
        </w:rPr>
      </w:pPr>
      <w:r>
        <w:rPr>
          <w:rFonts w:ascii="Museo Sans 500" w:hAnsi="Museo Sans 500" w:cs="Times New Roman"/>
          <w:b/>
          <w:bCs/>
        </w:rPr>
        <w:t>2</w:t>
      </w:r>
      <w:r w:rsidRPr="00AB2CFD">
        <w:rPr>
          <w:rFonts w:ascii="Museo Sans 500" w:hAnsi="Museo Sans 500" w:cs="Times New Roman"/>
          <w:b/>
          <w:bCs/>
        </w:rPr>
        <w:t>.3 ANÁLISIS LEGAL</w:t>
      </w:r>
    </w:p>
    <w:p w14:paraId="4009BA53" w14:textId="77777777" w:rsidR="00A53216" w:rsidRPr="00F15FF0" w:rsidRDefault="00A53216" w:rsidP="00A53216">
      <w:pPr>
        <w:spacing w:after="0" w:line="240" w:lineRule="auto"/>
        <w:contextualSpacing/>
        <w:rPr>
          <w:rFonts w:ascii="Museo Sans 500" w:hAnsi="Museo Sans 500" w:cs="Times New Roman"/>
          <w:b/>
        </w:rPr>
      </w:pPr>
    </w:p>
    <w:p w14:paraId="503DEA60" w14:textId="77777777" w:rsidR="00A53216" w:rsidRPr="00F15FF0" w:rsidRDefault="00A53216" w:rsidP="00A53216">
      <w:pPr>
        <w:spacing w:after="0" w:line="240" w:lineRule="auto"/>
        <w:ind w:left="284"/>
        <w:jc w:val="both"/>
        <w:rPr>
          <w:rFonts w:ascii="Museo Sans 300" w:hAnsi="Museo Sans 300" w:cs="Times New Roman"/>
          <w:color w:val="000000"/>
          <w:shd w:val="clear" w:color="auto" w:fill="FFFFFF"/>
        </w:rPr>
      </w:pPr>
      <w:r w:rsidRPr="00F15FF0">
        <w:rPr>
          <w:rFonts w:ascii="Museo Sans 300" w:hAnsi="Museo Sans 300" w:cs="Times New Roman"/>
          <w:color w:val="00000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15FF0">
        <w:rPr>
          <w:rFonts w:ascii="Museo Sans 300" w:hAnsi="Museo Sans 300" w:cs="Times New Roman"/>
          <w:color w:val="000000"/>
          <w:bdr w:val="none" w:sz="0" w:space="0" w:color="auto" w:frame="1"/>
          <w:shd w:val="clear" w:color="auto" w:fill="FFFFFF"/>
        </w:rPr>
        <w:t>  </w:t>
      </w:r>
      <w:r w:rsidRPr="00F15FF0">
        <w:rPr>
          <w:rFonts w:ascii="Museo Sans 300" w:hAnsi="Museo Sans 300" w:cs="Times New Roman"/>
          <w:color w:val="00000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255581D" w14:textId="77777777" w:rsidR="00A53216" w:rsidRPr="00F15FF0" w:rsidRDefault="00A53216" w:rsidP="00A53216">
      <w:pPr>
        <w:spacing w:after="0" w:line="240" w:lineRule="auto"/>
        <w:ind w:left="426"/>
        <w:jc w:val="both"/>
        <w:rPr>
          <w:rFonts w:ascii="Museo Sans 300" w:eastAsia="Museo Sans 300" w:hAnsi="Museo Sans 300" w:cs="Museo Sans 300"/>
          <w:color w:val="333333"/>
        </w:rPr>
      </w:pPr>
    </w:p>
    <w:p w14:paraId="4F22384F" w14:textId="77777777" w:rsidR="00A53216" w:rsidRPr="00F15FF0" w:rsidRDefault="00A53216" w:rsidP="00A53216">
      <w:pPr>
        <w:spacing w:after="0" w:line="240" w:lineRule="auto"/>
        <w:ind w:left="284"/>
        <w:jc w:val="both"/>
        <w:rPr>
          <w:rFonts w:ascii="Museo Sans 300" w:hAnsi="Museo Sans 300" w:cs="Times New Roman"/>
        </w:rPr>
      </w:pPr>
      <w:r w:rsidRPr="00F15FF0">
        <w:rPr>
          <w:rFonts w:ascii="Museo Sans 300" w:hAnsi="Museo Sans 300" w:cs="Times New Roman"/>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6ED71E91" w14:textId="77777777" w:rsidR="00A53216" w:rsidRPr="00F15FF0" w:rsidRDefault="00A53216" w:rsidP="00A53216">
      <w:pPr>
        <w:spacing w:after="0" w:line="240" w:lineRule="auto"/>
        <w:ind w:left="426"/>
        <w:jc w:val="both"/>
        <w:rPr>
          <w:rFonts w:ascii="Museo Sans 300" w:hAnsi="Museo Sans 300" w:cs="Times New Roman"/>
        </w:rPr>
      </w:pPr>
    </w:p>
    <w:p w14:paraId="4DBC81C8" w14:textId="77777777" w:rsidR="00A53216" w:rsidRPr="00F15FF0" w:rsidRDefault="00A53216" w:rsidP="00A53216">
      <w:pPr>
        <w:spacing w:after="0" w:line="240" w:lineRule="auto"/>
        <w:ind w:left="284"/>
        <w:jc w:val="both"/>
        <w:rPr>
          <w:rFonts w:ascii="Museo Sans 300" w:hAnsi="Museo Sans 300" w:cs="Times New Roman"/>
        </w:rPr>
      </w:pPr>
      <w:r w:rsidRPr="00F15FF0">
        <w:rPr>
          <w:rFonts w:ascii="Museo Sans 300" w:hAnsi="Museo Sans 300" w:cs="Times New Roman"/>
        </w:rPr>
        <w:t>En ese sentido, al hacer un análisis legal del procedimiento tramitado y del informe técnico emitido, se advierte lo siguiente:</w:t>
      </w:r>
    </w:p>
    <w:p w14:paraId="53CBBF14" w14:textId="77777777" w:rsidR="00A53216" w:rsidRPr="00F15FF0" w:rsidRDefault="00A53216" w:rsidP="00A53216">
      <w:pPr>
        <w:spacing w:after="0" w:line="240" w:lineRule="auto"/>
        <w:ind w:left="426"/>
        <w:jc w:val="both"/>
        <w:rPr>
          <w:rFonts w:ascii="Museo Sans 300" w:hAnsi="Museo Sans 300" w:cs="Times New Roman"/>
        </w:rPr>
      </w:pPr>
    </w:p>
    <w:p w14:paraId="4A6E51E9" w14:textId="77777777" w:rsidR="00A53216" w:rsidRPr="00F15FF0" w:rsidRDefault="00A53216" w:rsidP="00A53216">
      <w:pPr>
        <w:pStyle w:val="Prrafodelista"/>
        <w:numPr>
          <w:ilvl w:val="1"/>
          <w:numId w:val="5"/>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91A4AD5">
        <w:rPr>
          <w:rFonts w:ascii="Museo Sans 300" w:eastAsia="Museo Sans 300" w:hAnsi="Museo Sans 300" w:cs="Museo Sans 300"/>
          <w:sz w:val="20"/>
          <w:szCs w:val="20"/>
          <w:lang w:val="es-SV" w:eastAsia="en-US"/>
        </w:rPr>
        <w:t xml:space="preserve">El CAU tramitó el procedimiento legal que le era aplicable al reclamo </w:t>
      </w:r>
      <w:r w:rsidRPr="091A4AD5">
        <w:rPr>
          <w:rFonts w:ascii="Museo Sans 300" w:eastAsia="Museo Sans 300" w:hAnsi="Museo Sans 300" w:cs="Museo Sans 300"/>
          <w:sz w:val="20"/>
          <w:szCs w:val="20"/>
        </w:rPr>
        <w:t>que tiene como finalidad que tanto usuario como distribuidora, en iguales condiciones, obtengan una revisión por parte de la SIGET del cobro en concepto de energía consumida y no registrada que generó la inconformidad.</w:t>
      </w:r>
    </w:p>
    <w:p w14:paraId="054923DA" w14:textId="77777777" w:rsidR="00A53216" w:rsidRPr="00F15FF0" w:rsidRDefault="00A53216" w:rsidP="00A53216">
      <w:pPr>
        <w:pStyle w:val="Prrafodelista"/>
        <w:tabs>
          <w:tab w:val="left" w:pos="426"/>
        </w:tabs>
        <w:ind w:left="1068"/>
        <w:jc w:val="both"/>
        <w:rPr>
          <w:rFonts w:ascii="Museo Sans 300" w:eastAsia="Museo Sans 300" w:hAnsi="Museo Sans 300" w:cs="Museo Sans 300"/>
          <w:sz w:val="20"/>
          <w:szCs w:val="20"/>
        </w:rPr>
      </w:pPr>
    </w:p>
    <w:p w14:paraId="61F10B41" w14:textId="77777777" w:rsidR="00A53216" w:rsidRPr="00F15FF0" w:rsidRDefault="00A53216" w:rsidP="00A53216">
      <w:pPr>
        <w:pStyle w:val="Prrafodelista"/>
        <w:numPr>
          <w:ilvl w:val="1"/>
          <w:numId w:val="5"/>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91A4AD5">
        <w:rPr>
          <w:rFonts w:ascii="Museo Sans 300" w:eastAsia="Museo Sans 300" w:hAnsi="Museo Sans 300" w:cs="Museo Sans 300"/>
          <w:sz w:val="20"/>
          <w:szCs w:val="20"/>
        </w:rPr>
        <w:lastRenderedPageBreak/>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7749AB21" w14:textId="77777777" w:rsidR="00A53216" w:rsidRPr="00F15FF0" w:rsidRDefault="00A53216" w:rsidP="00A53216">
      <w:pPr>
        <w:pStyle w:val="Prrafodelista"/>
        <w:tabs>
          <w:tab w:val="left" w:pos="426"/>
        </w:tabs>
        <w:ind w:left="1068"/>
        <w:jc w:val="both"/>
        <w:rPr>
          <w:rFonts w:ascii="Museo Sans 300" w:eastAsia="Museo Sans 300" w:hAnsi="Museo Sans 300" w:cs="Museo Sans 300"/>
          <w:sz w:val="20"/>
          <w:szCs w:val="20"/>
        </w:rPr>
      </w:pPr>
    </w:p>
    <w:p w14:paraId="60370E1E" w14:textId="77777777" w:rsidR="00A53216" w:rsidRPr="00F15FF0" w:rsidRDefault="00A53216" w:rsidP="00A53216">
      <w:pPr>
        <w:pStyle w:val="Prrafodelista"/>
        <w:numPr>
          <w:ilvl w:val="1"/>
          <w:numId w:val="5"/>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el usuario debe de pagar por la energía que consumió y que no fue registrada por su medidor. </w:t>
      </w:r>
    </w:p>
    <w:p w14:paraId="3B257BED" w14:textId="77777777" w:rsidR="00A53216" w:rsidRPr="00F15FF0" w:rsidRDefault="00A53216" w:rsidP="00A53216">
      <w:pPr>
        <w:pStyle w:val="Prrafodelista"/>
        <w:tabs>
          <w:tab w:val="left" w:pos="426"/>
        </w:tabs>
        <w:ind w:left="1068"/>
        <w:jc w:val="both"/>
        <w:rPr>
          <w:rFonts w:ascii="Museo Sans 300" w:eastAsia="Museo Sans 300" w:hAnsi="Museo Sans 300" w:cs="Museo Sans 300"/>
          <w:sz w:val="20"/>
          <w:szCs w:val="20"/>
        </w:rPr>
      </w:pPr>
    </w:p>
    <w:p w14:paraId="28100393" w14:textId="77777777" w:rsidR="00A53216" w:rsidRPr="00D348E0" w:rsidRDefault="00A53216" w:rsidP="00A53216">
      <w:pPr>
        <w:pStyle w:val="Prrafodelista"/>
        <w:numPr>
          <w:ilvl w:val="1"/>
          <w:numId w:val="5"/>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D348E0">
        <w:rPr>
          <w:rFonts w:ascii="Museo Sans 300" w:eastAsia="Museo Sans 300" w:hAnsi="Museo Sans 300" w:cs="Museo Sans 300"/>
          <w:sz w:val="20"/>
          <w:szCs w:val="20"/>
        </w:rPr>
        <w:t xml:space="preserve">Este cobro, además de estar amparado legalmente en los pliegos tarifarios y la normativa técnica vigente, tiene sustento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965D507" w14:textId="77777777" w:rsidR="00A53216" w:rsidRPr="00F15FF0" w:rsidRDefault="00A53216" w:rsidP="00A53216">
      <w:pPr>
        <w:pStyle w:val="Prrafodelista"/>
        <w:tabs>
          <w:tab w:val="left" w:pos="426"/>
        </w:tabs>
        <w:ind w:left="1068"/>
        <w:jc w:val="both"/>
        <w:rPr>
          <w:rFonts w:ascii="Museo Sans 300" w:eastAsia="Museo Sans 300" w:hAnsi="Museo Sans 300" w:cs="Museo Sans 300"/>
          <w:sz w:val="20"/>
          <w:szCs w:val="20"/>
        </w:rPr>
      </w:pPr>
    </w:p>
    <w:p w14:paraId="30BC46D8" w14:textId="6880E424" w:rsidR="001E5564" w:rsidRPr="001E5564" w:rsidRDefault="00A53216" w:rsidP="001E5564">
      <w:pPr>
        <w:pStyle w:val="Prrafodelista"/>
        <w:numPr>
          <w:ilvl w:val="1"/>
          <w:numId w:val="5"/>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w:t>
      </w:r>
      <w:r>
        <w:rPr>
          <w:rFonts w:ascii="Museo Sans 300" w:eastAsia="Museo Sans 300" w:hAnsi="Museo Sans 300" w:cs="Museo Sans 300"/>
          <w:sz w:val="20"/>
          <w:szCs w:val="20"/>
        </w:rPr>
        <w:t xml:space="preserve">el </w:t>
      </w:r>
      <w:r w:rsidRPr="00545165">
        <w:rPr>
          <w:rFonts w:ascii="Museo Sans 300" w:hAnsi="Museo Sans 300"/>
          <w:sz w:val="20"/>
          <w:szCs w:val="20"/>
        </w:rPr>
        <w:t xml:space="preserve">NIC </w:t>
      </w:r>
      <w:r w:rsidR="00592F3F">
        <w:rPr>
          <w:rFonts w:ascii="Museo Sans 300" w:hAnsi="Museo Sans 300"/>
          <w:sz w:val="20"/>
          <w:szCs w:val="20"/>
        </w:rPr>
        <w:t>XXXXXX</w:t>
      </w:r>
      <w:r>
        <w:rPr>
          <w:rFonts w:ascii="Museo Sans 300" w:eastAsia="Museo Sans 300" w:hAnsi="Museo Sans 300" w:cs="Museo Sans 300"/>
          <w:sz w:val="20"/>
          <w:szCs w:val="20"/>
        </w:rPr>
        <w:t>.</w:t>
      </w:r>
    </w:p>
    <w:p w14:paraId="7625D2F0" w14:textId="77777777" w:rsidR="00A53216" w:rsidRPr="00F15FF0" w:rsidRDefault="00A53216" w:rsidP="00A53216">
      <w:pPr>
        <w:pStyle w:val="Prrafodelista"/>
        <w:tabs>
          <w:tab w:val="left" w:pos="426"/>
        </w:tabs>
        <w:ind w:left="1440"/>
        <w:rPr>
          <w:rFonts w:ascii="Museo Sans 300" w:eastAsia="Museo Sans 300" w:hAnsi="Museo Sans 300" w:cs="Museo Sans 300"/>
          <w:sz w:val="20"/>
          <w:szCs w:val="20"/>
        </w:rPr>
      </w:pPr>
    </w:p>
    <w:p w14:paraId="241A4583" w14:textId="04B36FCF" w:rsidR="00A53216" w:rsidRDefault="00A53216" w:rsidP="00A53216">
      <w:pPr>
        <w:spacing w:after="0" w:line="240" w:lineRule="auto"/>
        <w:ind w:left="284"/>
        <w:jc w:val="both"/>
        <w:rPr>
          <w:rFonts w:ascii="Museo Sans 300" w:hAnsi="Museo Sans 300" w:cs="Times New Roman"/>
          <w:color w:val="000000"/>
          <w:shd w:val="clear" w:color="auto" w:fill="FFFFFF"/>
        </w:rPr>
      </w:pPr>
      <w:r w:rsidRPr="00F15FF0">
        <w:rPr>
          <w:rFonts w:ascii="Museo Sans 300" w:hAnsi="Museo Sans 300" w:cs="Times New Roman"/>
          <w:color w:val="00000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72D51770" w14:textId="73F10936" w:rsidR="008A2B19" w:rsidRDefault="008A2B19" w:rsidP="00A53216">
      <w:pPr>
        <w:spacing w:after="0" w:line="240" w:lineRule="auto"/>
        <w:ind w:left="284"/>
        <w:jc w:val="both"/>
        <w:rPr>
          <w:rFonts w:ascii="Museo Sans 300" w:hAnsi="Museo Sans 300" w:cs="Times New Roman"/>
          <w:color w:val="000000"/>
          <w:shd w:val="clear" w:color="auto" w:fill="FFFFFF"/>
        </w:rPr>
      </w:pPr>
    </w:p>
    <w:p w14:paraId="46DCADC2" w14:textId="6375DAC5" w:rsidR="008A2B19" w:rsidRPr="009C60A8" w:rsidRDefault="008A2B19" w:rsidP="008A2B19">
      <w:pPr>
        <w:spacing w:after="0" w:line="240" w:lineRule="auto"/>
        <w:ind w:left="284"/>
        <w:jc w:val="both"/>
        <w:rPr>
          <w:rFonts w:ascii="Museo Sans 300" w:hAnsi="Museo Sans 300" w:cs="Times New Roman"/>
          <w:color w:val="000000"/>
          <w:shd w:val="clear" w:color="auto" w:fill="FFFFFF"/>
        </w:rPr>
      </w:pPr>
      <w:r>
        <w:rPr>
          <w:rFonts w:ascii="Museo Sans 300" w:hAnsi="Museo Sans 300" w:cs="Times New Roman"/>
          <w:color w:val="000000"/>
          <w:shd w:val="clear" w:color="auto" w:fill="FFFFFF"/>
        </w:rPr>
        <w:t>En este punto, c</w:t>
      </w:r>
      <w:r w:rsidRPr="009C60A8">
        <w:rPr>
          <w:rFonts w:ascii="Museo Sans 300" w:hAnsi="Museo Sans 300" w:cs="Times New Roman"/>
          <w:color w:val="000000"/>
          <w:shd w:val="clear" w:color="auto" w:fill="FFFFFF"/>
        </w:rPr>
        <w:t>orresponde exponer que si bien la</w:t>
      </w:r>
      <w:r w:rsidRPr="009C60A8">
        <w:rPr>
          <w:rFonts w:ascii="Museo Sans 300" w:hAnsi="Museo Sans 300" w:cs="Segoe UI"/>
          <w:lang w:eastAsia="es-MX"/>
        </w:rPr>
        <w:t xml:space="preserve"> conexión irregular consistente en la manipulación interna del equipo de medición, </w:t>
      </w:r>
      <w:r w:rsidRPr="009C60A8">
        <w:rPr>
          <w:rFonts w:ascii="Museo Sans 300" w:hAnsi="Museo Sans 300" w:cs="Times New Roman"/>
          <w:color w:val="000000"/>
          <w:shd w:val="clear" w:color="auto" w:fill="FFFFFF"/>
        </w:rPr>
        <w:t xml:space="preserve">pudo o no haber sido realizada directamente por alguien que habita el inmueble; al haberse comprobado técnicamente la condición </w:t>
      </w:r>
      <w:proofErr w:type="spellStart"/>
      <w:r w:rsidRPr="009C60A8">
        <w:rPr>
          <w:rFonts w:ascii="Museo Sans 300" w:hAnsi="Museo Sans 300" w:cs="Times New Roman"/>
          <w:color w:val="000000"/>
          <w:shd w:val="clear" w:color="auto" w:fill="FFFFFF"/>
        </w:rPr>
        <w:t>subest</w:t>
      </w:r>
      <w:r w:rsidR="00894B73">
        <w:rPr>
          <w:rFonts w:ascii="Museo Sans 300" w:hAnsi="Museo Sans 300" w:cs="Times New Roman"/>
          <w:color w:val="000000"/>
          <w:shd w:val="clear" w:color="auto" w:fill="FFFFFF"/>
        </w:rPr>
        <w:t>á</w:t>
      </w:r>
      <w:r w:rsidRPr="009C60A8">
        <w:rPr>
          <w:rFonts w:ascii="Museo Sans 300" w:hAnsi="Museo Sans 300" w:cs="Times New Roman"/>
          <w:color w:val="000000"/>
          <w:shd w:val="clear" w:color="auto" w:fill="FFFFFF"/>
        </w:rPr>
        <w:t>ndar</w:t>
      </w:r>
      <w:proofErr w:type="spellEnd"/>
      <w:r w:rsidRPr="009C60A8">
        <w:rPr>
          <w:rFonts w:ascii="Museo Sans 300" w:hAnsi="Museo Sans 300" w:cs="Times New Roman"/>
          <w:color w:val="000000"/>
          <w:shd w:val="clear" w:color="auto" w:fill="FFFFFF"/>
        </w:rPr>
        <w:t>, el usuario final del suministro eléctrico es el responsable de dicha situación; primero, porque contractualmente así está establecido en los Términos y Condiciones del Pliego Tarifario aplicable para el año 20</w:t>
      </w:r>
      <w:r w:rsidR="00937742">
        <w:rPr>
          <w:rFonts w:ascii="Museo Sans 300" w:hAnsi="Museo Sans 300" w:cs="Times New Roman"/>
          <w:color w:val="000000"/>
          <w:shd w:val="clear" w:color="auto" w:fill="FFFFFF"/>
        </w:rPr>
        <w:t>17</w:t>
      </w:r>
      <w:r w:rsidRPr="009C60A8">
        <w:rPr>
          <w:rFonts w:ascii="Museo Sans 300" w:hAnsi="Museo Sans 300" w:cs="Times New Roman"/>
          <w:color w:val="000000"/>
          <w:shd w:val="clear" w:color="auto" w:fill="FFFFFF"/>
        </w:rPr>
        <w:t xml:space="preserve"> y, segundo, porque es quien obtuvo un beneficio derivado de la energía consumida y no registrada por el equipo de medición, la cual no fue cobrada oportunamente por la empresa distribuidora.</w:t>
      </w:r>
    </w:p>
    <w:p w14:paraId="1B02D0A2" w14:textId="77777777" w:rsidR="008A2B19" w:rsidRPr="009C60A8" w:rsidRDefault="008A2B19" w:rsidP="008A2B19">
      <w:pPr>
        <w:spacing w:after="0" w:line="240" w:lineRule="auto"/>
        <w:ind w:left="426" w:hanging="568"/>
        <w:jc w:val="both"/>
        <w:rPr>
          <w:rFonts w:ascii="Museo Sans 300" w:hAnsi="Museo Sans 300" w:cs="Times New Roman"/>
          <w:color w:val="000000"/>
          <w:shd w:val="clear" w:color="auto" w:fill="FFFFFF"/>
        </w:rPr>
      </w:pPr>
    </w:p>
    <w:p w14:paraId="560A9E08" w14:textId="77777777" w:rsidR="008A2B19" w:rsidRPr="009C60A8" w:rsidRDefault="008A2B19" w:rsidP="008A2B19">
      <w:pPr>
        <w:spacing w:after="0" w:line="240" w:lineRule="auto"/>
        <w:ind w:left="284"/>
        <w:jc w:val="both"/>
        <w:rPr>
          <w:rFonts w:ascii="Museo Sans 300" w:hAnsi="Museo Sans 300" w:cs="Times New Roman"/>
          <w:color w:val="000000"/>
          <w:shd w:val="clear" w:color="auto" w:fill="FFFFFF"/>
        </w:rPr>
      </w:pPr>
      <w:r w:rsidRPr="009C60A8">
        <w:rPr>
          <w:rFonts w:ascii="Museo Sans 300" w:hAnsi="Museo Sans 300" w:cs="Times New Roman"/>
          <w:color w:val="00000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705D882C" w14:textId="77777777" w:rsidR="008A2B19" w:rsidRPr="009C60A8" w:rsidRDefault="008A2B19" w:rsidP="008A2B19">
      <w:pPr>
        <w:spacing w:after="0" w:line="240" w:lineRule="auto"/>
        <w:ind w:left="-142"/>
        <w:jc w:val="both"/>
        <w:rPr>
          <w:rFonts w:ascii="Museo Sans 300" w:hAnsi="Museo Sans 300" w:cs="Times New Roman"/>
          <w:color w:val="000000"/>
          <w:shd w:val="clear" w:color="auto" w:fill="FFFFFF"/>
        </w:rPr>
      </w:pPr>
    </w:p>
    <w:p w14:paraId="4F3DF612" w14:textId="4F3B275D" w:rsidR="008A2B19" w:rsidRDefault="008A2B19" w:rsidP="008A2B19">
      <w:pPr>
        <w:spacing w:after="0" w:line="240" w:lineRule="auto"/>
        <w:ind w:left="284"/>
        <w:jc w:val="both"/>
        <w:rPr>
          <w:rFonts w:ascii="Museo Sans 300" w:hAnsi="Museo Sans 300" w:cs="Times New Roman"/>
          <w:color w:val="000000"/>
          <w:shd w:val="clear" w:color="auto" w:fill="FFFFFF"/>
        </w:rPr>
      </w:pPr>
      <w:r w:rsidRPr="009C60A8">
        <w:rPr>
          <w:rFonts w:ascii="Museo Sans 300" w:hAnsi="Museo Sans 300" w:cs="Times New Roman"/>
          <w:color w:val="00000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2B620BB4" w14:textId="6B67C7F6" w:rsidR="001E5564" w:rsidRDefault="001E5564" w:rsidP="008A2B19">
      <w:pPr>
        <w:spacing w:after="0" w:line="240" w:lineRule="auto"/>
        <w:ind w:left="284"/>
        <w:jc w:val="both"/>
        <w:rPr>
          <w:rFonts w:ascii="Museo Sans 300" w:hAnsi="Museo Sans 300" w:cs="Times New Roman"/>
          <w:color w:val="000000"/>
          <w:shd w:val="clear" w:color="auto" w:fill="FFFFFF"/>
        </w:rPr>
      </w:pPr>
    </w:p>
    <w:p w14:paraId="01D980CA" w14:textId="0BAEB111" w:rsidR="001E5564" w:rsidRDefault="001E5564" w:rsidP="00024132">
      <w:pPr>
        <w:spacing w:line="240" w:lineRule="auto"/>
        <w:ind w:left="284"/>
        <w:contextualSpacing/>
        <w:jc w:val="both"/>
        <w:rPr>
          <w:rFonts w:ascii="Museo Sans 300" w:hAnsi="Museo Sans 300" w:cs="Times New Roman"/>
          <w:b/>
        </w:rPr>
      </w:pPr>
      <w:r w:rsidRPr="00024132">
        <w:rPr>
          <w:rFonts w:ascii="Museo Sans 300" w:hAnsi="Museo Sans 300" w:cs="Times New Roman"/>
          <w:color w:val="000000"/>
          <w:shd w:val="clear" w:color="auto" w:fill="FFFFFF"/>
        </w:rPr>
        <w:t xml:space="preserve">Por otra parte, con relación al cobro </w:t>
      </w:r>
      <w:r w:rsidRPr="00024132">
        <w:rPr>
          <w:rFonts w:ascii="Museo Sans 300" w:hAnsi="Museo Sans 300" w:cs="Times New Roman"/>
        </w:rPr>
        <w:t xml:space="preserve">correspondiente al período de julio del 2014 a febrero del 2016 en concepto de energía eléctrica, se evidenció que dicho cobro se originó por la falta de instalación de un equipo con las características necesarias </w:t>
      </w:r>
      <w:r w:rsidR="00024132">
        <w:rPr>
          <w:rFonts w:ascii="Museo Sans 300" w:hAnsi="Museo Sans 300" w:cs="Times New Roman"/>
        </w:rPr>
        <w:t xml:space="preserve">y </w:t>
      </w:r>
      <w:proofErr w:type="gramStart"/>
      <w:r w:rsidR="00024132">
        <w:rPr>
          <w:rFonts w:ascii="Museo Sans 300" w:hAnsi="Museo Sans 300" w:cs="Times New Roman"/>
        </w:rPr>
        <w:t>requeridos</w:t>
      </w:r>
      <w:proofErr w:type="gramEnd"/>
      <w:r w:rsidR="00024132">
        <w:rPr>
          <w:rFonts w:ascii="Museo Sans 300" w:hAnsi="Museo Sans 300" w:cs="Times New Roman"/>
        </w:rPr>
        <w:t xml:space="preserve"> </w:t>
      </w:r>
      <w:r w:rsidRPr="00024132">
        <w:rPr>
          <w:rFonts w:ascii="Museo Sans 300" w:hAnsi="Museo Sans 300" w:cs="Times New Roman"/>
        </w:rPr>
        <w:t xml:space="preserve">para </w:t>
      </w:r>
      <w:r w:rsidR="00024132" w:rsidRPr="00024132">
        <w:rPr>
          <w:rFonts w:ascii="Museo Sans 300" w:hAnsi="Museo Sans 300" w:cs="Times New Roman"/>
        </w:rPr>
        <w:t>suministro</w:t>
      </w:r>
      <w:r w:rsidR="00024132">
        <w:rPr>
          <w:rFonts w:ascii="Museo Sans 300" w:hAnsi="Museo Sans 300" w:cs="Times New Roman"/>
        </w:rPr>
        <w:t>s</w:t>
      </w:r>
      <w:r w:rsidR="00024132" w:rsidRPr="00024132">
        <w:rPr>
          <w:rFonts w:ascii="Museo Sans 300" w:hAnsi="Museo Sans 300" w:cs="Times New Roman"/>
        </w:rPr>
        <w:t xml:space="preserve"> donde se ha instalado un sistema fotovoltaico</w:t>
      </w:r>
      <w:r w:rsidR="00024132" w:rsidRPr="00024132">
        <w:rPr>
          <w:rFonts w:ascii="Museo Sans 300" w:hAnsi="Museo Sans 300" w:cs="Times New Roman"/>
          <w:b/>
        </w:rPr>
        <w:t xml:space="preserve">. </w:t>
      </w:r>
    </w:p>
    <w:p w14:paraId="47CB8A7A" w14:textId="668C5817" w:rsidR="00024132" w:rsidRDefault="00024132" w:rsidP="00024132">
      <w:pPr>
        <w:spacing w:line="240" w:lineRule="auto"/>
        <w:ind w:left="284"/>
        <w:contextualSpacing/>
        <w:jc w:val="both"/>
        <w:rPr>
          <w:rFonts w:ascii="Museo Sans 300" w:hAnsi="Museo Sans 300" w:cs="Times New Roman"/>
          <w:b/>
        </w:rPr>
      </w:pPr>
    </w:p>
    <w:p w14:paraId="311C482B" w14:textId="5752E252" w:rsidR="00024132" w:rsidRPr="00024132" w:rsidRDefault="00024132" w:rsidP="00024132">
      <w:pPr>
        <w:spacing w:line="240" w:lineRule="auto"/>
        <w:ind w:left="284"/>
        <w:contextualSpacing/>
        <w:jc w:val="both"/>
        <w:rPr>
          <w:rFonts w:ascii="Museo Sans 300" w:hAnsi="Museo Sans 300" w:cs="Times New Roman"/>
        </w:rPr>
      </w:pPr>
      <w:r w:rsidRPr="00024132">
        <w:rPr>
          <w:rFonts w:ascii="Museo Sans 300" w:hAnsi="Museo Sans 300" w:cs="Times New Roman"/>
        </w:rPr>
        <w:t xml:space="preserve">Al evidenciarse </w:t>
      </w:r>
      <w:r>
        <w:rPr>
          <w:rFonts w:ascii="Museo Sans 300" w:hAnsi="Museo Sans 300" w:cs="Times New Roman"/>
        </w:rPr>
        <w:t xml:space="preserve">que la energía eléctrica generada por dicho sistema era registrada como una carga del consumo por el equipo de medición N.° 96167923, la distribuidora modificó el monto del cobro </w:t>
      </w:r>
      <w:r w:rsidRPr="00024132">
        <w:rPr>
          <w:rFonts w:ascii="Museo Sans 300" w:hAnsi="Museo Sans 300" w:cs="Times New Roman"/>
        </w:rPr>
        <w:t xml:space="preserve">de la cantidad de </w:t>
      </w:r>
      <w:r w:rsidRPr="00024132">
        <w:rPr>
          <w:rFonts w:ascii="Museo Sans 300" w:hAnsi="Museo Sans 300"/>
        </w:rPr>
        <w:t xml:space="preserve">DOS MIL SEISCIENTOS CUARENTA Y UNO 51/100 DOLARES DE LOS ESTADOS UNIDOS DE AMÉRICA (US$ 2,641.51) a </w:t>
      </w:r>
      <w:r w:rsidRPr="00024132">
        <w:rPr>
          <w:rFonts w:ascii="Museo Sans 300" w:hAnsi="Museo Sans 300" w:cs="Times New Roman"/>
        </w:rPr>
        <w:t>CIENTO CINCUENTA Y SIETE 08/100 DÓLARES DE LOS ESTADOS UNIDOS DE AMÉRICA (USD 157.08)</w:t>
      </w:r>
      <w:r>
        <w:rPr>
          <w:rFonts w:ascii="Museo Sans 300" w:hAnsi="Museo Sans 300" w:cs="Times New Roman"/>
        </w:rPr>
        <w:t xml:space="preserve"> en concepto de suministro de energía eléctrica de</w:t>
      </w:r>
      <w:r w:rsidRPr="00024132">
        <w:rPr>
          <w:rFonts w:ascii="Museo Sans 300" w:hAnsi="Museo Sans 300" w:cs="Times New Roman"/>
        </w:rPr>
        <w:t>l período de julio del 2014 a febrero del 2016</w:t>
      </w:r>
      <w:r>
        <w:rPr>
          <w:rFonts w:ascii="Museo Sans 300" w:hAnsi="Museo Sans 300" w:cs="Times New Roman"/>
        </w:rPr>
        <w:t>.</w:t>
      </w:r>
      <w:r w:rsidR="00DB36DB">
        <w:rPr>
          <w:rFonts w:ascii="Museo Sans 300" w:hAnsi="Museo Sans 300" w:cs="Times New Roman"/>
        </w:rPr>
        <w:t xml:space="preserve"> Lo anterior, fue avalado por el CAU en el informe técnico N.° IT-0030-CAU-21.</w:t>
      </w:r>
    </w:p>
    <w:p w14:paraId="3A06B815" w14:textId="77777777" w:rsidR="008A2B19" w:rsidRPr="00A56626" w:rsidRDefault="008A2B19" w:rsidP="00A53216">
      <w:pPr>
        <w:spacing w:after="0" w:line="240" w:lineRule="auto"/>
        <w:contextualSpacing/>
        <w:rPr>
          <w:rFonts w:ascii="Museo Sans 300" w:hAnsi="Museo Sans 300" w:cs="Times New Roman"/>
          <w:color w:val="000000"/>
          <w:shd w:val="clear" w:color="auto" w:fill="FFFFFF"/>
        </w:rPr>
      </w:pPr>
    </w:p>
    <w:p w14:paraId="7F7B381D" w14:textId="77777777" w:rsidR="00A53216" w:rsidRPr="005E45BC" w:rsidRDefault="00A53216" w:rsidP="00A53216">
      <w:pPr>
        <w:numPr>
          <w:ilvl w:val="0"/>
          <w:numId w:val="7"/>
        </w:numPr>
        <w:spacing w:after="0" w:line="240" w:lineRule="auto"/>
        <w:contextualSpacing/>
        <w:jc w:val="center"/>
        <w:rPr>
          <w:rFonts w:ascii="Museo Sans 500" w:hAnsi="Museo Sans 500" w:cs="Times New Roman"/>
          <w:b/>
        </w:rPr>
      </w:pPr>
      <w:r w:rsidRPr="00A56626">
        <w:rPr>
          <w:rFonts w:ascii="Museo Sans 300" w:hAnsi="Museo Sans 300" w:cs="Times New Roman"/>
          <w:color w:val="000000"/>
          <w:shd w:val="clear" w:color="auto" w:fill="FFFFFF"/>
        </w:rPr>
        <w:t xml:space="preserve"> </w:t>
      </w:r>
      <w:r w:rsidRPr="005E45BC">
        <w:rPr>
          <w:rFonts w:ascii="Museo Sans 500" w:hAnsi="Museo Sans 500" w:cs="Times New Roman"/>
          <w:b/>
        </w:rPr>
        <w:t>CONCLUSIÓN</w:t>
      </w:r>
    </w:p>
    <w:p w14:paraId="3524B17D" w14:textId="77777777" w:rsidR="00A53216" w:rsidRPr="005E45BC" w:rsidRDefault="00A53216" w:rsidP="00A53216">
      <w:pPr>
        <w:spacing w:after="0" w:line="240" w:lineRule="auto"/>
        <w:jc w:val="both"/>
        <w:rPr>
          <w:rFonts w:ascii="Museo Sans 300" w:hAnsi="Museo Sans 300" w:cs="Times New Roman"/>
          <w:b/>
          <w:caps/>
          <w:u w:val="single"/>
        </w:rPr>
      </w:pPr>
    </w:p>
    <w:p w14:paraId="5BB9D31D" w14:textId="78158CD5" w:rsidR="00A53216" w:rsidRDefault="00A53216" w:rsidP="00A53216">
      <w:pPr>
        <w:autoSpaceDE w:val="0"/>
        <w:adjustRightInd w:val="0"/>
        <w:spacing w:after="0" w:line="240" w:lineRule="auto"/>
        <w:ind w:left="284"/>
        <w:jc w:val="both"/>
        <w:rPr>
          <w:rFonts w:ascii="Museo Sans 300" w:hAnsi="Museo Sans 300" w:cs="Times New Roman"/>
        </w:rPr>
      </w:pPr>
      <w:r w:rsidRPr="005E45BC">
        <w:rPr>
          <w:rFonts w:ascii="Museo Sans 300" w:hAnsi="Museo Sans 300" w:cs="Times New Roman"/>
        </w:rPr>
        <w:t xml:space="preserve">Con fundamento en </w:t>
      </w:r>
      <w:r>
        <w:rPr>
          <w:rFonts w:ascii="Museo Sans 300" w:hAnsi="Museo Sans 300" w:cs="Times New Roman"/>
          <w:lang w:eastAsia="es-ES"/>
        </w:rPr>
        <w:t xml:space="preserve">el </w:t>
      </w:r>
      <w:r w:rsidRPr="005E45BC">
        <w:rPr>
          <w:rFonts w:ascii="Museo Sans 300" w:hAnsi="Museo Sans 300" w:cs="Times New Roman"/>
          <w:lang w:eastAsia="es-ES"/>
        </w:rPr>
        <w:t>informe técnico</w:t>
      </w:r>
      <w:r w:rsidRPr="005E45BC">
        <w:rPr>
          <w:rFonts w:ascii="Museo Sans 300" w:hAnsi="Museo Sans 300" w:cs="Times New Roman"/>
        </w:rPr>
        <w:t xml:space="preserve"> N.° IT</w:t>
      </w:r>
      <w:r w:rsidRPr="00551F4C">
        <w:rPr>
          <w:rFonts w:ascii="Museo Sans 300" w:hAnsi="Museo Sans 300" w:cs="Times New Roman"/>
        </w:rPr>
        <w:t>-</w:t>
      </w:r>
      <w:r w:rsidR="00A777AA">
        <w:rPr>
          <w:rFonts w:ascii="Museo Sans 300" w:hAnsi="Museo Sans 300" w:cs="Times New Roman"/>
        </w:rPr>
        <w:t>0030-CAU-21</w:t>
      </w:r>
      <w:r w:rsidRPr="005E45BC">
        <w:rPr>
          <w:rFonts w:ascii="Museo Sans 300" w:hAnsi="Museo Sans 300" w:cs="Segoe UI"/>
          <w:lang w:eastAsia="es-MX"/>
        </w:rPr>
        <w:t>,</w:t>
      </w:r>
      <w:r>
        <w:rPr>
          <w:rFonts w:ascii="Museo Sans 300" w:hAnsi="Museo Sans 300" w:cs="Segoe UI"/>
          <w:lang w:eastAsia="es-MX"/>
        </w:rPr>
        <w:t xml:space="preserve"> </w:t>
      </w:r>
      <w:r w:rsidRPr="005E45BC">
        <w:rPr>
          <w:rFonts w:ascii="Museo Sans 300" w:hAnsi="Museo Sans 300" w:cs="Times New Roman"/>
        </w:rPr>
        <w:t xml:space="preserve">esta superintendencia considera pertinente adherirse a lo dictaminado por </w:t>
      </w:r>
      <w:r w:rsidR="00894B73">
        <w:rPr>
          <w:rFonts w:ascii="Museo Sans 300" w:hAnsi="Museo Sans 300" w:cs="Times New Roman"/>
        </w:rPr>
        <w:t>el CAU</w:t>
      </w:r>
      <w:r w:rsidRPr="005E45BC">
        <w:rPr>
          <w:rFonts w:ascii="Museo Sans 300" w:hAnsi="Museo Sans 300" w:cs="Times New Roman"/>
        </w:rPr>
        <w:t>, siendo pertinente establecer que en el suministro identificado con el </w:t>
      </w:r>
      <w:r w:rsidRPr="00545165">
        <w:rPr>
          <w:rFonts w:ascii="Museo Sans 300" w:hAnsi="Museo Sans 300"/>
        </w:rPr>
        <w:t xml:space="preserve">NIC </w:t>
      </w:r>
      <w:r w:rsidR="00592F3F">
        <w:rPr>
          <w:rFonts w:ascii="Museo Sans 300" w:hAnsi="Museo Sans 300"/>
        </w:rPr>
        <w:t>XXXXXX</w:t>
      </w:r>
      <w:r w:rsidRPr="005E45BC">
        <w:rPr>
          <w:rFonts w:ascii="Museo Sans 300" w:hAnsi="Museo Sans 300" w:cs="Times New Roman"/>
        </w:rPr>
        <w:t>, se comprobó la condición irregular</w:t>
      </w:r>
      <w:r w:rsidR="002B53CD">
        <w:rPr>
          <w:rFonts w:ascii="Museo Sans 300" w:hAnsi="Museo Sans 300" w:cs="Times New Roman"/>
        </w:rPr>
        <w:t xml:space="preserve"> que consistió en una línea fuera de medición</w:t>
      </w:r>
      <w:r w:rsidRPr="005E45BC">
        <w:rPr>
          <w:rFonts w:ascii="Museo Sans 300" w:hAnsi="Museo Sans 300" w:cs="Times New Roman"/>
        </w:rPr>
        <w:t xml:space="preserve">, de conformidad con lo expuesto en el presente acuerdo. </w:t>
      </w:r>
    </w:p>
    <w:p w14:paraId="4CD90BA7" w14:textId="3DA0ED38" w:rsidR="002B53CD" w:rsidRDefault="002B53CD" w:rsidP="00A53216">
      <w:pPr>
        <w:autoSpaceDE w:val="0"/>
        <w:adjustRightInd w:val="0"/>
        <w:spacing w:after="0" w:line="240" w:lineRule="auto"/>
        <w:ind w:left="284"/>
        <w:jc w:val="both"/>
        <w:rPr>
          <w:rFonts w:ascii="Museo Sans 300" w:hAnsi="Museo Sans 300" w:cs="Times New Roman"/>
        </w:rPr>
      </w:pPr>
    </w:p>
    <w:p w14:paraId="04DD865E" w14:textId="20010191" w:rsidR="001801C6" w:rsidRDefault="001801C6" w:rsidP="001801C6">
      <w:pPr>
        <w:spacing w:after="0" w:line="240" w:lineRule="auto"/>
        <w:ind w:left="284"/>
        <w:jc w:val="both"/>
        <w:rPr>
          <w:rFonts w:ascii="Museo Sans 300" w:eastAsia="Times New Roman" w:hAnsi="Museo Sans 300" w:cs="Times New Roman"/>
          <w:lang w:eastAsia="es-ES"/>
        </w:rPr>
      </w:pPr>
      <w:r w:rsidRPr="58D4349A">
        <w:rPr>
          <w:rFonts w:ascii="Museo Sans 300" w:hAnsi="Museo Sans 300" w:cs="Times New Roman"/>
        </w:rPr>
        <w:t>Por lo tanto, la sociedad</w:t>
      </w:r>
      <w:r>
        <w:rPr>
          <w:rFonts w:ascii="Museo Sans 300" w:hAnsi="Museo Sans 300" w:cs="Times New Roman"/>
        </w:rPr>
        <w:t xml:space="preserve"> CAESS, S.A. de C.V. </w:t>
      </w:r>
      <w:r w:rsidRPr="58D4349A">
        <w:rPr>
          <w:rFonts w:ascii="Museo Sans 300" w:hAnsi="Museo Sans 300" w:cs="Times New Roman"/>
        </w:rPr>
        <w:t>tiene el derecho a recuperar la cantidad</w:t>
      </w:r>
      <w:r>
        <w:rPr>
          <w:rFonts w:ascii="Museo Sans 300" w:hAnsi="Museo Sans 300" w:cs="Times New Roman"/>
        </w:rPr>
        <w:t xml:space="preserve"> de </w:t>
      </w:r>
      <w:r w:rsidRPr="001801C6">
        <w:rPr>
          <w:rFonts w:ascii="Museo Sans 300" w:hAnsi="Museo Sans 300"/>
        </w:rPr>
        <w:t xml:space="preserve">CIENTO TREINTA Y CINCO 21/100 DÓLARES DE LOS ESTADOS UNIDOS DE AMÉRICA (USD 135.21) con IVA e intereses incluidos, </w:t>
      </w:r>
      <w:r w:rsidRPr="001801C6">
        <w:rPr>
          <w:rFonts w:ascii="Museo Sans 300" w:hAnsi="Museo Sans 300" w:cs="Times New Roman"/>
          <w:lang w:eastAsia="es-ES"/>
        </w:rPr>
        <w:t xml:space="preserve">en concepto de energía no registrada, </w:t>
      </w:r>
      <w:r w:rsidRPr="001801C6">
        <w:rPr>
          <w:rFonts w:ascii="Museo Sans 300" w:eastAsia="Times New Roman" w:hAnsi="Museo Sans 300" w:cs="Times New Roman"/>
          <w:lang w:eastAsia="es-ES"/>
        </w:rPr>
        <w:t>más los intereses correspondientes de conformidad con lo</w:t>
      </w:r>
      <w:r w:rsidRPr="58D4349A">
        <w:rPr>
          <w:rFonts w:ascii="Museo Sans 300" w:eastAsia="Times New Roman" w:hAnsi="Museo Sans 300" w:cs="Times New Roman"/>
          <w:lang w:eastAsia="es-ES"/>
        </w:rPr>
        <w:t xml:space="preserve"> establecido en el artículo 3</w:t>
      </w:r>
      <w:r w:rsidR="00DB36DB">
        <w:rPr>
          <w:rFonts w:ascii="Museo Sans 300" w:eastAsia="Times New Roman" w:hAnsi="Museo Sans 300" w:cs="Times New Roman"/>
          <w:lang w:eastAsia="es-ES"/>
        </w:rPr>
        <w:t>5</w:t>
      </w:r>
      <w:r w:rsidRPr="58D4349A">
        <w:rPr>
          <w:rFonts w:ascii="Museo Sans 300" w:eastAsia="Times New Roman" w:hAnsi="Museo Sans 300" w:cs="Times New Roman"/>
          <w:lang w:eastAsia="es-ES"/>
        </w:rPr>
        <w:t xml:space="preserve"> de los Términos y Condiciones Generales al Consumidor Final del Pliego Tarifario aplicable para el año 201</w:t>
      </w:r>
      <w:r w:rsidR="001E5564">
        <w:rPr>
          <w:rFonts w:ascii="Museo Sans 300" w:eastAsia="Times New Roman" w:hAnsi="Museo Sans 300" w:cs="Times New Roman"/>
          <w:lang w:eastAsia="es-ES"/>
        </w:rPr>
        <w:t>7</w:t>
      </w:r>
      <w:r w:rsidRPr="58D4349A">
        <w:rPr>
          <w:rFonts w:ascii="Museo Sans 300" w:eastAsia="Times New Roman" w:hAnsi="Museo Sans 300" w:cs="Times New Roman"/>
          <w:lang w:eastAsia="es-ES"/>
        </w:rPr>
        <w:t>.</w:t>
      </w:r>
    </w:p>
    <w:p w14:paraId="447E1336" w14:textId="77777777" w:rsidR="001801C6" w:rsidRDefault="001801C6" w:rsidP="001801C6">
      <w:pPr>
        <w:spacing w:after="0" w:line="240" w:lineRule="auto"/>
        <w:ind w:left="284"/>
        <w:jc w:val="both"/>
        <w:rPr>
          <w:rFonts w:ascii="Museo Sans 300" w:eastAsia="Times New Roman" w:hAnsi="Museo Sans 300" w:cs="Times New Roman"/>
          <w:lang w:eastAsia="es-ES"/>
        </w:rPr>
      </w:pPr>
    </w:p>
    <w:p w14:paraId="7A7B1106" w14:textId="752E21E2" w:rsidR="00024132" w:rsidRPr="00024132" w:rsidRDefault="002B53CD" w:rsidP="00024132">
      <w:pPr>
        <w:spacing w:line="240" w:lineRule="auto"/>
        <w:ind w:left="284"/>
        <w:contextualSpacing/>
        <w:jc w:val="both"/>
        <w:rPr>
          <w:rFonts w:ascii="Museo Sans 300" w:hAnsi="Museo Sans 300" w:cs="Times New Roman"/>
        </w:rPr>
      </w:pPr>
      <w:r>
        <w:rPr>
          <w:rFonts w:ascii="Museo Sans 300" w:hAnsi="Museo Sans 300" w:cs="Times New Roman"/>
        </w:rPr>
        <w:t xml:space="preserve">En cuanto a la deuda en concepto de suministro de energía eléctrica correspondiente al período de julio del 2014 a febrero del 2016, se corroboró que al instalar la usuaria un sistema fotovoltaico y no tener instalado un equipo de medición para ese tipo de servicios, todo lo generado por dicho sistema fue registrado como una carga de consumo. Por lo tanto, </w:t>
      </w:r>
      <w:r w:rsidR="00DB36DB">
        <w:rPr>
          <w:rFonts w:ascii="Museo Sans 300" w:hAnsi="Museo Sans 300" w:cs="Times New Roman"/>
        </w:rPr>
        <w:t xml:space="preserve">fue corregido el monto, estableciéndose que la cantidad </w:t>
      </w:r>
      <w:r>
        <w:rPr>
          <w:rFonts w:ascii="Museo Sans 300" w:hAnsi="Museo Sans 300" w:cs="Times New Roman"/>
        </w:rPr>
        <w:t>correct</w:t>
      </w:r>
      <w:r w:rsidR="00DB36DB">
        <w:rPr>
          <w:rFonts w:ascii="Museo Sans 300" w:hAnsi="Museo Sans 300" w:cs="Times New Roman"/>
        </w:rPr>
        <w:t>a</w:t>
      </w:r>
      <w:r>
        <w:rPr>
          <w:rFonts w:ascii="Museo Sans 300" w:hAnsi="Museo Sans 300" w:cs="Times New Roman"/>
        </w:rPr>
        <w:t xml:space="preserve"> que puede cobrar la sociedad CAESS, S.A. de C.V. es de CIENTO CINCUENTA Y SIETE 08/100 DÓLARES DE LOS ESTADOS UNIDOS DE AMÉRICA (</w:t>
      </w:r>
      <w:r w:rsidR="001801C6">
        <w:rPr>
          <w:rFonts w:ascii="Museo Sans 300" w:hAnsi="Museo Sans 300" w:cs="Times New Roman"/>
        </w:rPr>
        <w:t xml:space="preserve">USD </w:t>
      </w:r>
      <w:r>
        <w:rPr>
          <w:rFonts w:ascii="Museo Sans 300" w:hAnsi="Museo Sans 300" w:cs="Times New Roman"/>
        </w:rPr>
        <w:t>157.08)</w:t>
      </w:r>
      <w:r w:rsidR="00024132" w:rsidRPr="00024132">
        <w:rPr>
          <w:rFonts w:ascii="Museo Sans 300" w:hAnsi="Museo Sans 300" w:cs="Times New Roman"/>
        </w:rPr>
        <w:t xml:space="preserve"> </w:t>
      </w:r>
      <w:r w:rsidR="00024132">
        <w:rPr>
          <w:rFonts w:ascii="Museo Sans 300" w:hAnsi="Museo Sans 300" w:cs="Times New Roman"/>
        </w:rPr>
        <w:t>en concepto de suministro de energía eléctrica.</w:t>
      </w:r>
    </w:p>
    <w:p w14:paraId="3A195DE5" w14:textId="77777777" w:rsidR="00A53216" w:rsidRPr="005E45BC" w:rsidRDefault="00A53216" w:rsidP="001801C6">
      <w:pPr>
        <w:spacing w:after="0" w:line="240" w:lineRule="auto"/>
        <w:jc w:val="both"/>
        <w:rPr>
          <w:rFonts w:ascii="Museo Sans 300" w:hAnsi="Museo Sans 300" w:cs="Times New Roman"/>
        </w:rPr>
      </w:pPr>
    </w:p>
    <w:p w14:paraId="7A33EB69" w14:textId="77777777" w:rsidR="00A53216" w:rsidRPr="005E45BC" w:rsidRDefault="00A53216" w:rsidP="00A53216">
      <w:pPr>
        <w:numPr>
          <w:ilvl w:val="0"/>
          <w:numId w:val="7"/>
        </w:numPr>
        <w:spacing w:after="0" w:line="240" w:lineRule="auto"/>
        <w:contextualSpacing/>
        <w:jc w:val="center"/>
        <w:rPr>
          <w:rFonts w:ascii="Museo Sans 500" w:hAnsi="Museo Sans 500" w:cs="Times New Roman"/>
          <w:b/>
        </w:rPr>
      </w:pPr>
      <w:r w:rsidRPr="005E45BC">
        <w:rPr>
          <w:rFonts w:ascii="Museo Sans 500" w:hAnsi="Museo Sans 500" w:cs="Times New Roman"/>
          <w:b/>
        </w:rPr>
        <w:t>RECURSOS</w:t>
      </w:r>
    </w:p>
    <w:p w14:paraId="34DB1774" w14:textId="77777777" w:rsidR="00A53216" w:rsidRPr="005E45BC" w:rsidRDefault="00A53216" w:rsidP="00A53216">
      <w:pPr>
        <w:autoSpaceDE w:val="0"/>
        <w:adjustRightInd w:val="0"/>
        <w:spacing w:after="0" w:line="240" w:lineRule="auto"/>
        <w:ind w:left="426"/>
        <w:jc w:val="both"/>
        <w:rPr>
          <w:rFonts w:ascii="Museo Sans 300" w:hAnsi="Museo Sans 300" w:cs="Times New Roman"/>
        </w:rPr>
      </w:pPr>
    </w:p>
    <w:p w14:paraId="541F7DCE" w14:textId="77777777" w:rsidR="00A53216" w:rsidRDefault="00A53216" w:rsidP="00A53216">
      <w:pPr>
        <w:autoSpaceDE w:val="0"/>
        <w:adjustRightInd w:val="0"/>
        <w:spacing w:after="0" w:line="240" w:lineRule="auto"/>
        <w:ind w:left="284"/>
        <w:jc w:val="both"/>
        <w:rPr>
          <w:rFonts w:ascii="Museo Sans 300" w:hAnsi="Museo Sans 300" w:cs="Times New Roman"/>
        </w:rPr>
      </w:pPr>
      <w:r w:rsidRPr="005E45BC">
        <w:rPr>
          <w:rFonts w:ascii="Museo Sans 300" w:hAnsi="Museo Sans 300" w:cs="Times New Roman"/>
        </w:rPr>
        <w:t>En cumplimiento de los artículos 132 y 133 de la Ley de Procedimientos Administrativos, el recurso de reconsideración puede ser interpuesto en el plazo de diez días hábiles contados a partir del día siguiente a la fecha de notificación de este acuerdo</w:t>
      </w:r>
      <w:r>
        <w:rPr>
          <w:rFonts w:ascii="Museo Sans 300" w:hAnsi="Museo Sans 300" w:cs="Times New Roman"/>
        </w:rPr>
        <w:t>,</w:t>
      </w:r>
      <w:r w:rsidRPr="005E45BC">
        <w:rPr>
          <w:rFonts w:ascii="Museo Sans 300" w:hAnsi="Museo Sans 300" w:cs="Times New Roman"/>
        </w:rPr>
        <w:t xml:space="preserve"> y el recurso de apelación, en el plazo de quince días hábiles contados a partir del día siguiente a la fecha de notificación, con base en los artículos 134 y 135 LPA.</w:t>
      </w:r>
    </w:p>
    <w:p w14:paraId="35A2E2A2" w14:textId="77777777" w:rsidR="00A53216" w:rsidRPr="005E45BC" w:rsidRDefault="00A53216" w:rsidP="00A53216">
      <w:pPr>
        <w:spacing w:after="0" w:line="240" w:lineRule="atLeast"/>
        <w:contextualSpacing/>
        <w:jc w:val="both"/>
        <w:rPr>
          <w:rFonts w:ascii="Museo Sans 300" w:hAnsi="Museo Sans 300" w:cs="Times New Roman"/>
        </w:rPr>
      </w:pPr>
    </w:p>
    <w:p w14:paraId="44DD3ED0" w14:textId="55ACF7D5" w:rsidR="00A53216" w:rsidRPr="005E45BC" w:rsidRDefault="00A53216" w:rsidP="00A53216">
      <w:pPr>
        <w:tabs>
          <w:tab w:val="left" w:pos="993"/>
        </w:tabs>
        <w:spacing w:after="0" w:line="240" w:lineRule="auto"/>
        <w:jc w:val="both"/>
        <w:rPr>
          <w:rFonts w:ascii="Museo Sans 500" w:hAnsi="Museo Sans 500" w:cs="Times New Roman"/>
          <w:lang w:eastAsia="es-ES"/>
        </w:rPr>
      </w:pPr>
      <w:r w:rsidRPr="005E45BC">
        <w:rPr>
          <w:rFonts w:ascii="Museo Sans 500" w:hAnsi="Museo Sans 500" w:cs="Times New Roman"/>
          <w:b/>
          <w:lang w:eastAsia="es-ES"/>
        </w:rPr>
        <w:t>POR TANTO</w:t>
      </w:r>
      <w:r w:rsidRPr="005E45BC">
        <w:rPr>
          <w:rFonts w:ascii="Museo Sans 500" w:hAnsi="Museo Sans 500" w:cs="Times New Roman"/>
          <w:lang w:eastAsia="es-ES"/>
        </w:rPr>
        <w:t>,</w:t>
      </w:r>
      <w:r w:rsidRPr="005E45BC">
        <w:rPr>
          <w:rFonts w:ascii="Museo Sans 300" w:hAnsi="Museo Sans 300" w:cs="Times New Roman"/>
          <w:lang w:eastAsia="es-ES"/>
        </w:rPr>
        <w:t xml:space="preserve"> con base en la normativa sectorial y </w:t>
      </w:r>
      <w:r w:rsidR="001801C6">
        <w:rPr>
          <w:rFonts w:ascii="Museo Sans 300" w:hAnsi="Museo Sans 300" w:cs="Times New Roman"/>
          <w:lang w:eastAsia="es-ES"/>
        </w:rPr>
        <w:t xml:space="preserve">el informe técnico </w:t>
      </w:r>
      <w:bookmarkStart w:id="2" w:name="_Hlk64901241"/>
      <w:r w:rsidR="001801C6" w:rsidRPr="005E45BC">
        <w:rPr>
          <w:rFonts w:ascii="Museo Sans 300" w:hAnsi="Museo Sans 300" w:cs="Times New Roman"/>
        </w:rPr>
        <w:t>N.° IT</w:t>
      </w:r>
      <w:r w:rsidR="001801C6" w:rsidRPr="00551F4C">
        <w:rPr>
          <w:rFonts w:ascii="Museo Sans 300" w:hAnsi="Museo Sans 300" w:cs="Times New Roman"/>
        </w:rPr>
        <w:t>-</w:t>
      </w:r>
      <w:r w:rsidR="001801C6">
        <w:rPr>
          <w:rFonts w:ascii="Museo Sans 300" w:hAnsi="Museo Sans 300" w:cs="Times New Roman"/>
        </w:rPr>
        <w:t>0030-CAU-21</w:t>
      </w:r>
      <w:bookmarkEnd w:id="2"/>
      <w:r w:rsidRPr="005E45BC">
        <w:rPr>
          <w:rFonts w:ascii="Museo Sans 300" w:hAnsi="Museo Sans 300" w:cs="Segoe UI"/>
          <w:lang w:eastAsia="es-MX"/>
        </w:rPr>
        <w:t>,</w:t>
      </w:r>
      <w:r w:rsidRPr="005E45BC">
        <w:rPr>
          <w:rFonts w:ascii="Museo Sans 300" w:hAnsi="Museo Sans 300" w:cs="Times New Roman"/>
          <w:lang w:eastAsia="es-ES"/>
        </w:rPr>
        <w:t xml:space="preserve"> esta superintendencia </w:t>
      </w:r>
      <w:r w:rsidRPr="005E45BC">
        <w:rPr>
          <w:rFonts w:ascii="Museo Sans 500" w:hAnsi="Museo Sans 500" w:cs="Times New Roman"/>
          <w:b/>
          <w:lang w:eastAsia="es-ES"/>
        </w:rPr>
        <w:t>ACUERDA:</w:t>
      </w:r>
    </w:p>
    <w:p w14:paraId="76BF82DB" w14:textId="77777777" w:rsidR="00A53216" w:rsidRPr="005E45BC" w:rsidRDefault="00A53216" w:rsidP="00A53216">
      <w:pPr>
        <w:widowControl w:val="0"/>
        <w:autoSpaceDE w:val="0"/>
        <w:adjustRightInd w:val="0"/>
        <w:spacing w:after="0" w:line="240" w:lineRule="auto"/>
        <w:jc w:val="both"/>
        <w:rPr>
          <w:rFonts w:ascii="Museo Sans 300" w:hAnsi="Museo Sans 300" w:cs="Times New Roman"/>
        </w:rPr>
      </w:pPr>
    </w:p>
    <w:p w14:paraId="2C0C0ED6" w14:textId="49A63BFF" w:rsidR="00A53216" w:rsidRPr="003C00D2" w:rsidRDefault="00A53216" w:rsidP="00A53216">
      <w:pPr>
        <w:numPr>
          <w:ilvl w:val="0"/>
          <w:numId w:val="8"/>
        </w:numPr>
        <w:spacing w:after="0" w:line="240" w:lineRule="auto"/>
        <w:jc w:val="both"/>
        <w:rPr>
          <w:rFonts w:ascii="Museo Sans 300" w:hAnsi="Museo Sans 300"/>
        </w:rPr>
      </w:pPr>
      <w:r w:rsidRPr="003C00D2">
        <w:rPr>
          <w:rFonts w:ascii="Museo Sans 300" w:hAnsi="Museo Sans 300"/>
        </w:rPr>
        <w:t xml:space="preserve">Establecer que en el suministro identificado con el </w:t>
      </w:r>
      <w:r w:rsidR="001801C6" w:rsidRPr="00545165">
        <w:rPr>
          <w:rFonts w:ascii="Museo Sans 300" w:hAnsi="Museo Sans 300"/>
        </w:rPr>
        <w:t xml:space="preserve">NIC </w:t>
      </w:r>
      <w:r w:rsidR="00592F3F">
        <w:rPr>
          <w:rFonts w:ascii="Museo Sans 300" w:hAnsi="Museo Sans 300"/>
        </w:rPr>
        <w:t>XXXXXX</w:t>
      </w:r>
      <w:r w:rsidR="001801C6">
        <w:rPr>
          <w:rFonts w:ascii="Museo Sans 300" w:hAnsi="Museo Sans 300"/>
        </w:rPr>
        <w:t xml:space="preserve"> </w:t>
      </w:r>
      <w:r w:rsidRPr="003C00D2">
        <w:rPr>
          <w:rFonts w:ascii="Museo Sans 300" w:hAnsi="Museo Sans 300"/>
        </w:rPr>
        <w:t>existió una condición irregular consistente en</w:t>
      </w:r>
      <w:r w:rsidRPr="003C00D2">
        <w:rPr>
          <w:rFonts w:ascii="Museo Sans 300" w:hAnsi="Museo Sans 300" w:cs="Segoe UI"/>
          <w:lang w:eastAsia="es-MX"/>
        </w:rPr>
        <w:t xml:space="preserve"> </w:t>
      </w:r>
      <w:r w:rsidR="001801C6">
        <w:rPr>
          <w:rFonts w:ascii="Museo Sans 300" w:hAnsi="Museo Sans 300" w:cs="Segoe UI"/>
          <w:lang w:eastAsia="es-MX"/>
        </w:rPr>
        <w:t xml:space="preserve">la línea en derivación por medio de la cual no se </w:t>
      </w:r>
      <w:r w:rsidRPr="003C00D2">
        <w:rPr>
          <w:rFonts w:ascii="Museo Sans 300" w:hAnsi="Museo Sans 300" w:cs="Segoe UI"/>
          <w:lang w:eastAsia="es-MX"/>
        </w:rPr>
        <w:t>registra</w:t>
      </w:r>
      <w:r w:rsidR="001801C6">
        <w:rPr>
          <w:rFonts w:ascii="Museo Sans 300" w:hAnsi="Museo Sans 300" w:cs="Segoe UI"/>
          <w:lang w:eastAsia="es-MX"/>
        </w:rPr>
        <w:t xml:space="preserve">ba el total del consumo de energía eléctrica en el inmueble. </w:t>
      </w:r>
    </w:p>
    <w:p w14:paraId="65A1E435" w14:textId="77777777" w:rsidR="00A53216" w:rsidRPr="003C00D2" w:rsidRDefault="00A53216" w:rsidP="00A53216">
      <w:pPr>
        <w:spacing w:after="0" w:line="240" w:lineRule="auto"/>
        <w:ind w:left="360"/>
        <w:jc w:val="both"/>
        <w:rPr>
          <w:rFonts w:ascii="Museo Sans 300" w:hAnsi="Museo Sans 300"/>
        </w:rPr>
      </w:pPr>
    </w:p>
    <w:p w14:paraId="0EBCB580" w14:textId="33E8C3DB" w:rsidR="00A53216" w:rsidRDefault="008671C9" w:rsidP="008671C9">
      <w:pPr>
        <w:pStyle w:val="Prrafodelista"/>
        <w:autoSpaceDE w:val="0"/>
        <w:ind w:left="360"/>
        <w:jc w:val="both"/>
        <w:rPr>
          <w:rFonts w:ascii="Museo Sans 300" w:hAnsi="Museo Sans 300"/>
          <w:color w:val="000000"/>
          <w:sz w:val="20"/>
          <w:szCs w:val="20"/>
        </w:rPr>
      </w:pPr>
      <w:r>
        <w:rPr>
          <w:rFonts w:ascii="Museo Sans 300" w:hAnsi="Museo Sans 300"/>
          <w:sz w:val="20"/>
          <w:szCs w:val="20"/>
        </w:rPr>
        <w:t xml:space="preserve">En consecuencia, </w:t>
      </w:r>
      <w:r w:rsidR="00A53216" w:rsidRPr="003C00D2">
        <w:rPr>
          <w:rFonts w:ascii="Museo Sans 300" w:hAnsi="Museo Sans 300"/>
          <w:sz w:val="20"/>
          <w:szCs w:val="20"/>
        </w:rPr>
        <w:t>la sociedad</w:t>
      </w:r>
      <w:r w:rsidR="001801C6">
        <w:rPr>
          <w:rFonts w:ascii="Museo Sans 300" w:hAnsi="Museo Sans 300"/>
          <w:sz w:val="20"/>
          <w:szCs w:val="20"/>
        </w:rPr>
        <w:t xml:space="preserve"> CAESS</w:t>
      </w:r>
      <w:r w:rsidR="00A53216" w:rsidRPr="003C00D2">
        <w:rPr>
          <w:rFonts w:ascii="Museo Sans 300" w:hAnsi="Museo Sans 300"/>
          <w:sz w:val="20"/>
          <w:szCs w:val="20"/>
        </w:rPr>
        <w:t>, S.A. de C.V. tiene el derecho a recuperar la cantidad de</w:t>
      </w:r>
      <w:r w:rsidRPr="008671C9">
        <w:rPr>
          <w:rFonts w:ascii="Museo Sans 300" w:hAnsi="Museo Sans 300" w:cs="Arial"/>
          <w:sz w:val="20"/>
          <w:szCs w:val="20"/>
        </w:rPr>
        <w:t xml:space="preserve"> </w:t>
      </w:r>
      <w:r w:rsidRPr="001801C6">
        <w:rPr>
          <w:rFonts w:ascii="Museo Sans 300" w:hAnsi="Museo Sans 300" w:cs="Arial"/>
          <w:sz w:val="20"/>
          <w:szCs w:val="20"/>
        </w:rPr>
        <w:t>CIENTO TREINTA Y CINCO 21/100 DÓLARES DE LOS ESTADOS UNIDOS DE AMÉRICA (USD 135.21) con IVA e intereses incluidos</w:t>
      </w:r>
      <w:r w:rsidR="00A53216" w:rsidRPr="003C00D2">
        <w:rPr>
          <w:rFonts w:ascii="Museo Sans 300" w:hAnsi="Museo Sans 300"/>
          <w:sz w:val="20"/>
          <w:szCs w:val="20"/>
        </w:rPr>
        <w:t xml:space="preserve">, en concepto de Energía No Registrada, </w:t>
      </w:r>
      <w:r w:rsidR="00A53216" w:rsidRPr="003C00D2">
        <w:rPr>
          <w:rFonts w:ascii="Museo Sans 300" w:hAnsi="Museo Sans 300"/>
          <w:color w:val="000000"/>
          <w:sz w:val="20"/>
          <w:szCs w:val="20"/>
        </w:rPr>
        <w:t>de acuerdo con lo establecido en el artículo 3</w:t>
      </w:r>
      <w:r>
        <w:rPr>
          <w:rFonts w:ascii="Museo Sans 300" w:hAnsi="Museo Sans 300"/>
          <w:color w:val="000000"/>
          <w:sz w:val="20"/>
          <w:szCs w:val="20"/>
        </w:rPr>
        <w:t>5</w:t>
      </w:r>
      <w:r w:rsidR="00A53216" w:rsidRPr="003C00D2">
        <w:rPr>
          <w:rFonts w:ascii="Museo Sans 300" w:hAnsi="Museo Sans 300"/>
          <w:color w:val="000000"/>
          <w:sz w:val="20"/>
          <w:szCs w:val="20"/>
        </w:rPr>
        <w:t xml:space="preserve"> de los Términos y Condiciones Generales al Consumidor Final, correspondiente al año 20</w:t>
      </w:r>
      <w:r>
        <w:rPr>
          <w:rFonts w:ascii="Museo Sans 300" w:hAnsi="Museo Sans 300"/>
          <w:color w:val="000000"/>
          <w:sz w:val="20"/>
          <w:szCs w:val="20"/>
        </w:rPr>
        <w:t>17</w:t>
      </w:r>
      <w:r w:rsidR="00A53216" w:rsidRPr="003C00D2">
        <w:rPr>
          <w:rFonts w:ascii="Museo Sans 300" w:hAnsi="Museo Sans 300"/>
          <w:color w:val="000000"/>
          <w:sz w:val="20"/>
          <w:szCs w:val="20"/>
        </w:rPr>
        <w:t>.</w:t>
      </w:r>
    </w:p>
    <w:p w14:paraId="20D8D83D" w14:textId="77777777" w:rsidR="008671C9" w:rsidRPr="00937742" w:rsidRDefault="008671C9" w:rsidP="008671C9">
      <w:pPr>
        <w:pStyle w:val="Prrafodelista"/>
        <w:rPr>
          <w:rFonts w:ascii="Museo Sans 300" w:hAnsi="Museo Sans 300"/>
          <w:color w:val="000000"/>
          <w:sz w:val="20"/>
          <w:szCs w:val="20"/>
        </w:rPr>
      </w:pPr>
    </w:p>
    <w:p w14:paraId="26D580AC" w14:textId="7C8D4CEF" w:rsidR="00937742" w:rsidRDefault="008671C9" w:rsidP="00937742">
      <w:pPr>
        <w:pStyle w:val="Prrafodelista"/>
        <w:numPr>
          <w:ilvl w:val="0"/>
          <w:numId w:val="8"/>
        </w:numPr>
        <w:autoSpaceDE w:val="0"/>
        <w:adjustRightInd w:val="0"/>
        <w:jc w:val="both"/>
        <w:rPr>
          <w:rFonts w:ascii="Museo Sans 300" w:hAnsi="Museo Sans 300"/>
          <w:sz w:val="20"/>
          <w:szCs w:val="20"/>
        </w:rPr>
      </w:pPr>
      <w:r w:rsidRPr="00937742">
        <w:rPr>
          <w:rFonts w:ascii="Museo Sans 300" w:hAnsi="Museo Sans 300"/>
          <w:color w:val="000000"/>
          <w:sz w:val="20"/>
          <w:szCs w:val="20"/>
        </w:rPr>
        <w:lastRenderedPageBreak/>
        <w:t xml:space="preserve">Determinar que la sociedad CAESS, S.A. de C.V. puede recuperar para el </w:t>
      </w:r>
      <w:r w:rsidR="00937742" w:rsidRPr="00937742">
        <w:rPr>
          <w:rFonts w:ascii="Museo Sans 300" w:hAnsi="Museo Sans 300"/>
          <w:sz w:val="20"/>
          <w:szCs w:val="20"/>
        </w:rPr>
        <w:t>período de julio del 2014 a febrero del 2016, el monto de CIENTO CINCUENTA Y SIETE 08/100 DÓLARES DE LOS ESTADOS UNIDOS DE AMÉRICA (USD 157.08) en concepto de</w:t>
      </w:r>
      <w:r w:rsidR="00180054">
        <w:rPr>
          <w:rFonts w:ascii="Museo Sans 300" w:hAnsi="Museo Sans 300"/>
          <w:sz w:val="20"/>
          <w:szCs w:val="20"/>
        </w:rPr>
        <w:t xml:space="preserve"> suministro de</w:t>
      </w:r>
      <w:r w:rsidR="00937742" w:rsidRPr="00937742">
        <w:rPr>
          <w:rFonts w:ascii="Museo Sans 300" w:hAnsi="Museo Sans 300"/>
          <w:sz w:val="20"/>
          <w:szCs w:val="20"/>
        </w:rPr>
        <w:t xml:space="preserve"> energía eléctrica.</w:t>
      </w:r>
    </w:p>
    <w:p w14:paraId="6E1486EC" w14:textId="77777777" w:rsidR="0024682A" w:rsidRDefault="0024682A" w:rsidP="0024682A">
      <w:pPr>
        <w:pStyle w:val="Prrafodelista"/>
        <w:autoSpaceDE w:val="0"/>
        <w:adjustRightInd w:val="0"/>
        <w:ind w:left="360"/>
        <w:jc w:val="both"/>
        <w:rPr>
          <w:rFonts w:ascii="Museo Sans 300" w:hAnsi="Museo Sans 300"/>
          <w:sz w:val="20"/>
          <w:szCs w:val="20"/>
        </w:rPr>
      </w:pPr>
    </w:p>
    <w:p w14:paraId="36AD5E2E" w14:textId="4065DC57" w:rsidR="0024682A" w:rsidRPr="005D5F92" w:rsidRDefault="0024682A" w:rsidP="0024682A">
      <w:pPr>
        <w:pStyle w:val="Textoindependiente"/>
        <w:numPr>
          <w:ilvl w:val="0"/>
          <w:numId w:val="8"/>
        </w:numPr>
        <w:rPr>
          <w:rFonts w:ascii="Museo Sans 300" w:hAnsi="Museo Sans 300" w:cs="Arial"/>
          <w:sz w:val="20"/>
        </w:rPr>
      </w:pPr>
      <w:r w:rsidRPr="005D5F92">
        <w:rPr>
          <w:rFonts w:ascii="Museo Sans 300" w:hAnsi="Museo Sans 300" w:cs="Arial"/>
          <w:sz w:val="20"/>
        </w:rPr>
        <w:t xml:space="preserve">Recomendar a la señora </w:t>
      </w:r>
      <w:r w:rsidR="00592F3F">
        <w:rPr>
          <w:rFonts w:ascii="Museo Sans 300" w:hAnsi="Museo Sans 300" w:cs="Arial"/>
          <w:sz w:val="20"/>
        </w:rPr>
        <w:t>XXXXXX</w:t>
      </w:r>
      <w:r w:rsidR="00DB1AEA">
        <w:rPr>
          <w:rFonts w:ascii="Museo Sans 300" w:hAnsi="Museo Sans 300" w:cs="Arial"/>
          <w:sz w:val="20"/>
        </w:rPr>
        <w:t xml:space="preserve"> </w:t>
      </w:r>
      <w:r w:rsidRPr="005D5F92">
        <w:rPr>
          <w:rFonts w:ascii="Museo Sans 300" w:hAnsi="Museo Sans 300" w:cs="Arial"/>
          <w:sz w:val="20"/>
        </w:rPr>
        <w:t>que realice con la sociedad CAESS, S.A. C.V. los trámites correspondientes relacionados al sistema fotovoltaico instalado en el inmueble, con el fin de cumplir con los requisitos de instalación y contar con los beneficios energéticos que se obtienen con</w:t>
      </w:r>
      <w:r w:rsidR="00180054">
        <w:rPr>
          <w:rFonts w:ascii="Museo Sans 300" w:hAnsi="Museo Sans 300" w:cs="Arial"/>
          <w:sz w:val="20"/>
        </w:rPr>
        <w:t xml:space="preserve"> ese tipo de </w:t>
      </w:r>
      <w:r w:rsidRPr="005D5F92">
        <w:rPr>
          <w:rFonts w:ascii="Museo Sans 300" w:hAnsi="Museo Sans 300" w:cs="Arial"/>
          <w:sz w:val="20"/>
        </w:rPr>
        <w:t>sistema conectado a la red.</w:t>
      </w:r>
    </w:p>
    <w:p w14:paraId="788BA6B8" w14:textId="77777777" w:rsidR="00A53216" w:rsidRDefault="00A53216" w:rsidP="00A53216">
      <w:pPr>
        <w:spacing w:after="0" w:line="240" w:lineRule="auto"/>
        <w:jc w:val="both"/>
        <w:rPr>
          <w:rFonts w:ascii="Museo Sans 300" w:hAnsi="Museo Sans 300"/>
        </w:rPr>
      </w:pPr>
    </w:p>
    <w:p w14:paraId="2087DC07" w14:textId="1EC2C0E9" w:rsidR="00A53216" w:rsidRPr="007D56AB" w:rsidRDefault="00A53216" w:rsidP="00A53216">
      <w:pPr>
        <w:numPr>
          <w:ilvl w:val="0"/>
          <w:numId w:val="8"/>
        </w:numPr>
        <w:spacing w:after="0" w:line="240" w:lineRule="auto"/>
        <w:jc w:val="both"/>
        <w:rPr>
          <w:rFonts w:ascii="Museo Sans 300" w:hAnsi="Museo Sans 300"/>
        </w:rPr>
      </w:pPr>
      <w:r w:rsidRPr="00EF4409">
        <w:rPr>
          <w:rFonts w:ascii="Museo Sans 300" w:hAnsi="Museo Sans 300"/>
        </w:rPr>
        <w:t xml:space="preserve">Notificar este acuerdo </w:t>
      </w:r>
      <w:r>
        <w:rPr>
          <w:rFonts w:ascii="Museo Sans 300" w:hAnsi="Museo Sans 300"/>
        </w:rPr>
        <w:t>a</w:t>
      </w:r>
      <w:r w:rsidR="008671C9">
        <w:rPr>
          <w:rFonts w:ascii="Museo Sans 300" w:hAnsi="Museo Sans 300"/>
        </w:rPr>
        <w:t xml:space="preserve"> </w:t>
      </w:r>
      <w:r>
        <w:rPr>
          <w:rFonts w:ascii="Museo Sans 300" w:hAnsi="Museo Sans 300"/>
        </w:rPr>
        <w:t>l</w:t>
      </w:r>
      <w:r w:rsidR="008671C9">
        <w:rPr>
          <w:rFonts w:ascii="Museo Sans 300" w:hAnsi="Museo Sans 300"/>
        </w:rPr>
        <w:t>a</w:t>
      </w:r>
      <w:r>
        <w:rPr>
          <w:rFonts w:ascii="Museo Sans 300" w:hAnsi="Museo Sans 300"/>
        </w:rPr>
        <w:t xml:space="preserve"> señor</w:t>
      </w:r>
      <w:r w:rsidR="008671C9">
        <w:rPr>
          <w:rFonts w:ascii="Museo Sans 300" w:hAnsi="Museo Sans 300"/>
        </w:rPr>
        <w:t>a</w:t>
      </w:r>
      <w:r>
        <w:rPr>
          <w:rFonts w:ascii="Museo Sans 300" w:hAnsi="Museo Sans 300"/>
        </w:rPr>
        <w:t xml:space="preserve"> </w:t>
      </w:r>
      <w:r w:rsidR="00592F3F">
        <w:rPr>
          <w:rFonts w:ascii="Museo Sans 300" w:hAnsi="Museo Sans 300"/>
        </w:rPr>
        <w:t>XXXXXX</w:t>
      </w:r>
      <w:r w:rsidR="00DB1AEA">
        <w:rPr>
          <w:rFonts w:ascii="Museo Sans 300" w:hAnsi="Museo Sans 300"/>
        </w:rPr>
        <w:t xml:space="preserve"> </w:t>
      </w:r>
      <w:bookmarkStart w:id="3" w:name="_GoBack"/>
      <w:bookmarkEnd w:id="3"/>
      <w:r w:rsidRPr="00EF4409">
        <w:rPr>
          <w:rFonts w:ascii="Museo Sans 300" w:hAnsi="Museo Sans 300"/>
        </w:rPr>
        <w:t>y a la sociedad</w:t>
      </w:r>
      <w:r w:rsidR="008671C9">
        <w:rPr>
          <w:rFonts w:ascii="Museo Sans 300" w:hAnsi="Museo Sans 300"/>
        </w:rPr>
        <w:t xml:space="preserve"> CAESS</w:t>
      </w:r>
      <w:r w:rsidRPr="00EF4409">
        <w:rPr>
          <w:rFonts w:ascii="Museo Sans 300" w:hAnsi="Museo Sans 300"/>
        </w:rPr>
        <w:t>, S.A. de C.V.</w:t>
      </w:r>
      <w:r>
        <w:rPr>
          <w:rFonts w:ascii="Museo Sans 300" w:hAnsi="Museo Sans 300"/>
        </w:rPr>
        <w:t xml:space="preserve"> </w:t>
      </w:r>
      <w:r w:rsidR="008671C9">
        <w:rPr>
          <w:rFonts w:ascii="Museo Sans 300" w:hAnsi="Museo Sans 300"/>
        </w:rPr>
        <w:t>D</w:t>
      </w:r>
      <w:r>
        <w:rPr>
          <w:rFonts w:ascii="Museo Sans 300" w:hAnsi="Museo Sans 300"/>
        </w:rPr>
        <w:t xml:space="preserve">ebiendo adjuntar el informe técnico </w:t>
      </w:r>
      <w:r w:rsidR="008671C9" w:rsidRPr="005E45BC">
        <w:rPr>
          <w:rFonts w:ascii="Museo Sans 300" w:hAnsi="Museo Sans 300" w:cs="Times New Roman"/>
        </w:rPr>
        <w:t>N.° IT</w:t>
      </w:r>
      <w:r w:rsidR="008671C9" w:rsidRPr="00551F4C">
        <w:rPr>
          <w:rFonts w:ascii="Museo Sans 300" w:hAnsi="Museo Sans 300" w:cs="Times New Roman"/>
        </w:rPr>
        <w:t>-</w:t>
      </w:r>
      <w:r w:rsidR="008671C9">
        <w:rPr>
          <w:rFonts w:ascii="Museo Sans 300" w:hAnsi="Museo Sans 300" w:cs="Times New Roman"/>
        </w:rPr>
        <w:t>0030-CAU-21</w:t>
      </w:r>
      <w:r w:rsidRPr="007D56AB">
        <w:rPr>
          <w:rFonts w:ascii="Museo Sans 300" w:hAnsi="Museo Sans 300"/>
        </w:rPr>
        <w:t>.</w:t>
      </w:r>
    </w:p>
    <w:p w14:paraId="1710C3B3" w14:textId="77777777" w:rsidR="00A53216" w:rsidRDefault="00A53216" w:rsidP="00A53216">
      <w:pPr>
        <w:spacing w:after="0" w:line="240" w:lineRule="auto"/>
        <w:ind w:left="360"/>
        <w:jc w:val="both"/>
        <w:rPr>
          <w:rFonts w:ascii="Museo Sans 300" w:hAnsi="Museo Sans 300" w:cs="Times New Roman"/>
        </w:rPr>
      </w:pPr>
    </w:p>
    <w:p w14:paraId="7930649E" w14:textId="77777777" w:rsidR="00A53216" w:rsidRDefault="00A53216" w:rsidP="00A53216">
      <w:pPr>
        <w:spacing w:after="0" w:line="240" w:lineRule="auto"/>
        <w:ind w:left="360"/>
        <w:jc w:val="both"/>
        <w:rPr>
          <w:rFonts w:ascii="Museo Sans 300" w:hAnsi="Museo Sans 300" w:cs="Times New Roman"/>
        </w:rPr>
      </w:pPr>
    </w:p>
    <w:p w14:paraId="50910340" w14:textId="77777777" w:rsidR="00A53216" w:rsidRDefault="00A53216" w:rsidP="00A53216">
      <w:pPr>
        <w:spacing w:after="0" w:line="240" w:lineRule="auto"/>
        <w:ind w:left="360"/>
        <w:jc w:val="both"/>
        <w:rPr>
          <w:rFonts w:ascii="Museo Sans 300" w:hAnsi="Museo Sans 300" w:cs="Times New Roman"/>
        </w:rPr>
      </w:pPr>
    </w:p>
    <w:p w14:paraId="02D87FF7" w14:textId="6FEC7CF5" w:rsidR="00894B73" w:rsidRDefault="00894B73" w:rsidP="00A53216">
      <w:pPr>
        <w:spacing w:after="0" w:line="240" w:lineRule="auto"/>
        <w:ind w:left="360"/>
        <w:jc w:val="both"/>
        <w:rPr>
          <w:rFonts w:ascii="Museo Sans 300" w:hAnsi="Museo Sans 300" w:cs="Times New Roman"/>
        </w:rPr>
      </w:pPr>
    </w:p>
    <w:p w14:paraId="448CFDAC" w14:textId="77777777" w:rsidR="00894B73" w:rsidRDefault="00894B73" w:rsidP="00A53216">
      <w:pPr>
        <w:spacing w:after="0" w:line="240" w:lineRule="auto"/>
        <w:ind w:left="360"/>
        <w:jc w:val="both"/>
        <w:rPr>
          <w:rFonts w:ascii="Museo Sans 300" w:hAnsi="Museo Sans 300" w:cs="Times New Roman"/>
        </w:rPr>
      </w:pPr>
    </w:p>
    <w:p w14:paraId="66367FD8" w14:textId="77777777" w:rsidR="00A53216" w:rsidRDefault="00A53216" w:rsidP="00A53216">
      <w:pPr>
        <w:spacing w:after="0" w:line="240" w:lineRule="auto"/>
        <w:jc w:val="both"/>
        <w:rPr>
          <w:rFonts w:ascii="Museo Sans 300" w:hAnsi="Museo Sans 300" w:cs="Times New Roman"/>
        </w:rPr>
      </w:pPr>
    </w:p>
    <w:p w14:paraId="53D37A41" w14:textId="77777777" w:rsidR="00A53216" w:rsidRPr="00263E33" w:rsidRDefault="00A53216" w:rsidP="00A53216">
      <w:pPr>
        <w:tabs>
          <w:tab w:val="left" w:pos="4962"/>
        </w:tabs>
        <w:spacing w:after="0" w:line="0" w:lineRule="atLeast"/>
        <w:rPr>
          <w:rFonts w:ascii="Museo Sans 300" w:eastAsia="Times New Roman" w:hAnsi="Museo Sans 300" w:cs="Times New Roman"/>
          <w:lang w:val="es-ES_tradnl" w:eastAsia="es-ES"/>
        </w:rPr>
      </w:pPr>
      <w:r>
        <w:rPr>
          <w:rFonts w:ascii="Museo Sans 300" w:eastAsia="Times New Roman" w:hAnsi="Museo Sans 300" w:cs="Times New Roman"/>
          <w:lang w:val="es-ES_tradnl" w:eastAsia="es-ES"/>
        </w:rPr>
        <w:t xml:space="preserve">                                                                                            </w:t>
      </w:r>
      <w:r w:rsidRPr="00263E33">
        <w:rPr>
          <w:rFonts w:ascii="Museo Sans 300" w:eastAsia="Times New Roman" w:hAnsi="Museo Sans 300" w:cs="Times New Roman"/>
          <w:lang w:val="es-ES_tradnl" w:eastAsia="es-ES"/>
        </w:rPr>
        <w:t>Manuel Ernesto Aguilar Flores</w:t>
      </w:r>
    </w:p>
    <w:p w14:paraId="3CE4C257" w14:textId="433DE3C4" w:rsidR="00A53216" w:rsidRPr="00093FBF" w:rsidRDefault="00A53216" w:rsidP="00224EC5">
      <w:pPr>
        <w:ind w:left="4248" w:firstLine="708"/>
        <w:jc w:val="both"/>
        <w:rPr>
          <w:rFonts w:ascii="Museo Sans 300" w:hAnsi="Museo Sans 300"/>
          <w:sz w:val="22"/>
          <w:szCs w:val="22"/>
          <w:lang w:val="es-ES_tradnl"/>
        </w:rPr>
      </w:pPr>
      <w:r w:rsidRPr="00263E33">
        <w:rPr>
          <w:rFonts w:ascii="Museo Sans 300" w:eastAsia="Times New Roman" w:hAnsi="Museo Sans 300" w:cs="Times New Roman"/>
          <w:lang w:val="es-ES_tradnl" w:eastAsia="es-ES"/>
        </w:rPr>
        <w:t>Superintendente</w:t>
      </w:r>
    </w:p>
    <w:sectPr w:rsidR="00A53216" w:rsidRPr="00093FBF" w:rsidSect="0003136C">
      <w:headerReference w:type="even" r:id="rId11"/>
      <w:headerReference w:type="default" r:id="rId12"/>
      <w:footerReference w:type="even" r:id="rId13"/>
      <w:footerReference w:type="default" r:id="rId14"/>
      <w:headerReference w:type="first" r:id="rId15"/>
      <w:footerReference w:type="first" r:id="rId16"/>
      <w:pgSz w:w="12240" w:h="15840"/>
      <w:pgMar w:top="1701" w:right="1750"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8DFB5" w14:textId="77777777" w:rsidR="000A4DE8" w:rsidRDefault="000A4DE8">
      <w:pPr>
        <w:spacing w:after="0" w:line="240" w:lineRule="auto"/>
      </w:pPr>
      <w:r>
        <w:separator/>
      </w:r>
    </w:p>
  </w:endnote>
  <w:endnote w:type="continuationSeparator" w:id="0">
    <w:p w14:paraId="35C7843F" w14:textId="77777777" w:rsidR="000A4DE8" w:rsidRDefault="000A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1A138" w14:textId="77777777" w:rsidR="001E5564" w:rsidRPr="00147FAF" w:rsidRDefault="001E5564" w:rsidP="001E5564">
    <w:pPr>
      <w:pStyle w:val="Piedepgina"/>
      <w:jc w:val="center"/>
      <w:rPr>
        <w:b/>
        <w:bCs/>
        <w:sz w:val="16"/>
        <w:szCs w:val="16"/>
      </w:rPr>
    </w:pPr>
    <w:r w:rsidRPr="00147FAF">
      <w:rPr>
        <w:sz w:val="16"/>
        <w:szCs w:val="16"/>
        <w:lang w:val="es-ES"/>
      </w:rPr>
      <w:t xml:space="preserve">Página </w:t>
    </w:r>
    <w:r w:rsidRPr="00147FAF">
      <w:rPr>
        <w:b/>
        <w:bCs/>
        <w:sz w:val="16"/>
        <w:szCs w:val="16"/>
      </w:rPr>
      <w:fldChar w:fldCharType="begin"/>
    </w:r>
    <w:r w:rsidRPr="00147FAF">
      <w:rPr>
        <w:b/>
        <w:bCs/>
        <w:sz w:val="16"/>
        <w:szCs w:val="16"/>
      </w:rPr>
      <w:instrText xml:space="preserve"> PAGE </w:instrText>
    </w:r>
    <w:r w:rsidRPr="00147FAF">
      <w:rPr>
        <w:b/>
        <w:bCs/>
        <w:sz w:val="16"/>
        <w:szCs w:val="16"/>
      </w:rPr>
      <w:fldChar w:fldCharType="separate"/>
    </w:r>
    <w:r w:rsidRPr="00147FAF">
      <w:rPr>
        <w:b/>
        <w:bCs/>
        <w:sz w:val="16"/>
        <w:szCs w:val="16"/>
      </w:rPr>
      <w:t>10</w:t>
    </w:r>
    <w:r w:rsidRPr="00147FAF">
      <w:rPr>
        <w:b/>
        <w:bCs/>
        <w:sz w:val="16"/>
        <w:szCs w:val="16"/>
      </w:rPr>
      <w:fldChar w:fldCharType="end"/>
    </w:r>
    <w:r w:rsidRPr="00147FAF">
      <w:rPr>
        <w:sz w:val="16"/>
        <w:szCs w:val="16"/>
        <w:lang w:val="es-ES"/>
      </w:rPr>
      <w:t xml:space="preserve"> de </w:t>
    </w:r>
    <w:r w:rsidRPr="00147FAF">
      <w:rPr>
        <w:b/>
        <w:bCs/>
        <w:sz w:val="16"/>
        <w:szCs w:val="16"/>
      </w:rPr>
      <w:fldChar w:fldCharType="begin"/>
    </w:r>
    <w:r w:rsidRPr="00147FAF">
      <w:rPr>
        <w:b/>
        <w:bCs/>
        <w:sz w:val="16"/>
        <w:szCs w:val="16"/>
      </w:rPr>
      <w:instrText xml:space="preserve"> NUMPAGES </w:instrText>
    </w:r>
    <w:r w:rsidRPr="00147FAF">
      <w:rPr>
        <w:b/>
        <w:bCs/>
        <w:sz w:val="16"/>
        <w:szCs w:val="16"/>
      </w:rPr>
      <w:fldChar w:fldCharType="separate"/>
    </w:r>
    <w:r w:rsidRPr="00147FAF">
      <w:rPr>
        <w:b/>
        <w:bCs/>
        <w:sz w:val="16"/>
        <w:szCs w:val="16"/>
      </w:rPr>
      <w:t>10</w:t>
    </w:r>
    <w:r w:rsidRPr="00147FAF">
      <w:rPr>
        <w:b/>
        <w:bCs/>
        <w:sz w:val="16"/>
        <w:szCs w:val="16"/>
      </w:rPr>
      <w:fldChar w:fldCharType="end"/>
    </w:r>
  </w:p>
  <w:p w14:paraId="792299FD" w14:textId="77777777" w:rsidR="001E5564" w:rsidRPr="008504D8" w:rsidRDefault="001E5564" w:rsidP="001E5564">
    <w:pPr>
      <w:shd w:val="clear" w:color="auto" w:fill="FFFFFF"/>
      <w:tabs>
        <w:tab w:val="left" w:pos="2598"/>
        <w:tab w:val="center" w:pos="4419"/>
        <w:tab w:val="right" w:pos="8838"/>
      </w:tabs>
      <w:spacing w:after="0" w:line="240" w:lineRule="auto"/>
      <w:jc w:val="right"/>
      <w:rPr>
        <w:rFonts w:ascii="Bembo Std" w:hAnsi="Bembo Std"/>
        <w:color w:val="000000"/>
        <w:sz w:val="14"/>
        <w:szCs w:val="14"/>
      </w:rPr>
    </w:pPr>
    <w:r w:rsidRPr="009C60A8">
      <w:rPr>
        <w:rFonts w:ascii="Bembo Std" w:hAnsi="Bembo Std"/>
        <w:color w:val="000000"/>
        <w:sz w:val="14"/>
        <w:szCs w:val="14"/>
      </w:rPr>
      <w:t>CF</w:t>
    </w:r>
    <w:r>
      <w:rPr>
        <w:rFonts w:ascii="Bembo Std" w:hAnsi="Bembo Std"/>
        <w:color w:val="000000"/>
        <w:sz w:val="14"/>
        <w:szCs w:val="14"/>
      </w:rPr>
      <w:t>/</w:t>
    </w:r>
    <w:r w:rsidRPr="009C60A8">
      <w:rPr>
        <w:rFonts w:ascii="Bembo Std" w:hAnsi="Bembo Std"/>
        <w:color w:val="000000"/>
        <w:sz w:val="14"/>
        <w:szCs w:val="14"/>
      </w:rPr>
      <w:t>WH</w:t>
    </w:r>
  </w:p>
  <w:p w14:paraId="3F7A650A" w14:textId="77777777" w:rsidR="001E5564" w:rsidRDefault="001E55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B191" w14:textId="77777777" w:rsidR="001E5564" w:rsidRPr="00147FAF" w:rsidRDefault="001E5564" w:rsidP="001E5564">
    <w:pPr>
      <w:pStyle w:val="Piedepgina"/>
      <w:jc w:val="center"/>
      <w:rPr>
        <w:b/>
        <w:bCs/>
        <w:sz w:val="16"/>
        <w:szCs w:val="16"/>
      </w:rPr>
    </w:pPr>
    <w:r w:rsidRPr="00147FAF">
      <w:rPr>
        <w:sz w:val="16"/>
        <w:szCs w:val="16"/>
        <w:lang w:val="es-ES"/>
      </w:rPr>
      <w:t xml:space="preserve">Página </w:t>
    </w:r>
    <w:r w:rsidRPr="00147FAF">
      <w:rPr>
        <w:b/>
        <w:bCs/>
        <w:sz w:val="16"/>
        <w:szCs w:val="16"/>
      </w:rPr>
      <w:fldChar w:fldCharType="begin"/>
    </w:r>
    <w:r w:rsidRPr="00147FAF">
      <w:rPr>
        <w:b/>
        <w:bCs/>
        <w:sz w:val="16"/>
        <w:szCs w:val="16"/>
      </w:rPr>
      <w:instrText xml:space="preserve"> PAGE </w:instrText>
    </w:r>
    <w:r w:rsidRPr="00147FAF">
      <w:rPr>
        <w:b/>
        <w:bCs/>
        <w:sz w:val="16"/>
        <w:szCs w:val="16"/>
      </w:rPr>
      <w:fldChar w:fldCharType="separate"/>
    </w:r>
    <w:r w:rsidR="00DB1AEA">
      <w:rPr>
        <w:b/>
        <w:bCs/>
        <w:noProof/>
        <w:sz w:val="16"/>
        <w:szCs w:val="16"/>
      </w:rPr>
      <w:t>9</w:t>
    </w:r>
    <w:r w:rsidRPr="00147FAF">
      <w:rPr>
        <w:b/>
        <w:bCs/>
        <w:sz w:val="16"/>
        <w:szCs w:val="16"/>
      </w:rPr>
      <w:fldChar w:fldCharType="end"/>
    </w:r>
    <w:r w:rsidRPr="00147FAF">
      <w:rPr>
        <w:sz w:val="16"/>
        <w:szCs w:val="16"/>
        <w:lang w:val="es-ES"/>
      </w:rPr>
      <w:t xml:space="preserve"> de </w:t>
    </w:r>
    <w:r w:rsidRPr="00147FAF">
      <w:rPr>
        <w:b/>
        <w:bCs/>
        <w:sz w:val="16"/>
        <w:szCs w:val="16"/>
      </w:rPr>
      <w:fldChar w:fldCharType="begin"/>
    </w:r>
    <w:r w:rsidRPr="00147FAF">
      <w:rPr>
        <w:b/>
        <w:bCs/>
        <w:sz w:val="16"/>
        <w:szCs w:val="16"/>
      </w:rPr>
      <w:instrText xml:space="preserve"> NUMPAGES </w:instrText>
    </w:r>
    <w:r w:rsidRPr="00147FAF">
      <w:rPr>
        <w:b/>
        <w:bCs/>
        <w:sz w:val="16"/>
        <w:szCs w:val="16"/>
      </w:rPr>
      <w:fldChar w:fldCharType="separate"/>
    </w:r>
    <w:r w:rsidR="00DB1AEA">
      <w:rPr>
        <w:b/>
        <w:bCs/>
        <w:noProof/>
        <w:sz w:val="16"/>
        <w:szCs w:val="16"/>
      </w:rPr>
      <w:t>10</w:t>
    </w:r>
    <w:r w:rsidRPr="00147FAF">
      <w:rPr>
        <w:b/>
        <w:bCs/>
        <w:sz w:val="16"/>
        <w:szCs w:val="16"/>
      </w:rPr>
      <w:fldChar w:fldCharType="end"/>
    </w:r>
  </w:p>
  <w:p w14:paraId="5A50C27E" w14:textId="77777777" w:rsidR="001E5564" w:rsidRPr="008504D8" w:rsidRDefault="001E5564" w:rsidP="001E5564">
    <w:pPr>
      <w:shd w:val="clear" w:color="auto" w:fill="FFFFFF"/>
      <w:tabs>
        <w:tab w:val="left" w:pos="2598"/>
        <w:tab w:val="center" w:pos="4419"/>
        <w:tab w:val="right" w:pos="8838"/>
      </w:tabs>
      <w:spacing w:after="0" w:line="240" w:lineRule="auto"/>
      <w:jc w:val="right"/>
      <w:rPr>
        <w:rFonts w:ascii="Bembo Std" w:hAnsi="Bembo Std"/>
        <w:color w:val="000000"/>
        <w:sz w:val="14"/>
        <w:szCs w:val="14"/>
      </w:rPr>
    </w:pPr>
    <w:r w:rsidRPr="009C60A8">
      <w:rPr>
        <w:rFonts w:ascii="Bembo Std" w:hAnsi="Bembo Std"/>
        <w:color w:val="000000"/>
        <w:sz w:val="14"/>
        <w:szCs w:val="14"/>
      </w:rPr>
      <w:t>CF</w:t>
    </w:r>
    <w:r>
      <w:rPr>
        <w:rFonts w:ascii="Bembo Std" w:hAnsi="Bembo Std"/>
        <w:color w:val="000000"/>
        <w:sz w:val="14"/>
        <w:szCs w:val="14"/>
      </w:rPr>
      <w:t>/</w:t>
    </w:r>
    <w:r w:rsidRPr="009C60A8">
      <w:rPr>
        <w:rFonts w:ascii="Bembo Std" w:hAnsi="Bembo Std"/>
        <w:color w:val="000000"/>
        <w:sz w:val="14"/>
        <w:szCs w:val="14"/>
      </w:rPr>
      <w:t>WH</w:t>
    </w:r>
  </w:p>
  <w:p w14:paraId="67424C2A" w14:textId="77777777" w:rsidR="001E5564" w:rsidRDefault="001E5564" w:rsidP="001E5564">
    <w:pPr>
      <w:pStyle w:val="Piedepgina"/>
    </w:pPr>
  </w:p>
  <w:p w14:paraId="7570D2C7" w14:textId="77777777" w:rsidR="001E5564" w:rsidRDefault="001E556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661F9" w14:textId="77777777" w:rsidR="001E5564" w:rsidRPr="009A54AC" w:rsidRDefault="001E5564" w:rsidP="001E5564">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41696EFA" w14:textId="77777777" w:rsidR="001E5564" w:rsidRPr="009A54AC" w:rsidRDefault="001E5564" w:rsidP="001E5564">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79E84" w14:textId="77777777" w:rsidR="000A4DE8" w:rsidRDefault="000A4DE8">
      <w:pPr>
        <w:spacing w:after="0" w:line="240" w:lineRule="auto"/>
      </w:pPr>
      <w:r>
        <w:separator/>
      </w:r>
    </w:p>
  </w:footnote>
  <w:footnote w:type="continuationSeparator" w:id="0">
    <w:p w14:paraId="0B71EC94" w14:textId="77777777" w:rsidR="000A4DE8" w:rsidRDefault="000A4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5348C" w14:textId="77777777" w:rsidR="001E5564" w:rsidRDefault="001E5564">
    <w:pPr>
      <w:pStyle w:val="Encabezado"/>
    </w:pPr>
    <w:r>
      <w:rPr>
        <w:rFonts w:ascii="Times New Roman" w:hAnsi="Times New Roman" w:cs="Times New Roman"/>
        <w:noProof/>
        <w:sz w:val="24"/>
        <w:szCs w:val="24"/>
      </w:rPr>
      <w:drawing>
        <wp:anchor distT="36576" distB="36576" distL="36576" distR="36576" simplePos="0" relativeHeight="251640832" behindDoc="0" locked="0" layoutInCell="1" allowOverlap="1" wp14:anchorId="68FDFA95" wp14:editId="72830416">
          <wp:simplePos x="0" y="0"/>
          <wp:positionH relativeFrom="page">
            <wp:align>right</wp:align>
          </wp:positionH>
          <wp:positionV relativeFrom="paragraph">
            <wp:posOffset>984608</wp:posOffset>
          </wp:positionV>
          <wp:extent cx="7736840" cy="6718853"/>
          <wp:effectExtent l="0" t="0" r="0" b="6350"/>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09895" w14:textId="77777777" w:rsidR="001E5564" w:rsidRDefault="001E5564" w:rsidP="001E5564">
    <w:pPr>
      <w:outlineLvl w:val="1"/>
    </w:pPr>
    <w:r>
      <w:rPr>
        <w:noProof/>
      </w:rPr>
      <w:drawing>
        <wp:inline distT="0" distB="0" distL="0" distR="0" wp14:anchorId="2740B7A8" wp14:editId="78D25EA7">
          <wp:extent cx="1917311" cy="625123"/>
          <wp:effectExtent l="0" t="0" r="6985" b="381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rPr>
      <w:drawing>
        <wp:anchor distT="36576" distB="36576" distL="36576" distR="36576" simplePos="0" relativeHeight="251637760" behindDoc="0" locked="0" layoutInCell="1" allowOverlap="1" wp14:anchorId="39861678" wp14:editId="6818BF5A">
          <wp:simplePos x="0" y="0"/>
          <wp:positionH relativeFrom="page">
            <wp:align>right</wp:align>
          </wp:positionH>
          <wp:positionV relativeFrom="paragraph">
            <wp:posOffset>1507242</wp:posOffset>
          </wp:positionV>
          <wp:extent cx="7736840" cy="6718853"/>
          <wp:effectExtent l="0" t="0" r="0" b="635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C3CDA" w14:textId="77777777" w:rsidR="001E5564" w:rsidRPr="00754E7A" w:rsidRDefault="001E5564" w:rsidP="001E5564">
    <w:pPr>
      <w:pStyle w:val="Encabezado"/>
      <w:jc w:val="center"/>
    </w:pPr>
    <w:r>
      <w:rPr>
        <w:noProof/>
      </w:rPr>
      <w:drawing>
        <wp:anchor distT="0" distB="0" distL="114300" distR="114300" simplePos="0" relativeHeight="251646976" behindDoc="1" locked="0" layoutInCell="1" allowOverlap="1" wp14:anchorId="1871BDA8" wp14:editId="5E85A754">
          <wp:simplePos x="0" y="0"/>
          <wp:positionH relativeFrom="page">
            <wp:posOffset>10795</wp:posOffset>
          </wp:positionH>
          <wp:positionV relativeFrom="line">
            <wp:posOffset>-369438</wp:posOffset>
          </wp:positionV>
          <wp:extent cx="7772400" cy="10057765"/>
          <wp:effectExtent l="0" t="0" r="0" b="635"/>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43904" behindDoc="1" locked="0" layoutInCell="1" allowOverlap="1" wp14:anchorId="48711E6D" wp14:editId="36A91E6E">
          <wp:simplePos x="0" y="0"/>
          <wp:positionH relativeFrom="page">
            <wp:align>right</wp:align>
          </wp:positionH>
          <wp:positionV relativeFrom="paragraph">
            <wp:posOffset>1488854</wp:posOffset>
          </wp:positionV>
          <wp:extent cx="7762655" cy="7354957"/>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F44D1"/>
    <w:multiLevelType w:val="hybridMultilevel"/>
    <w:tmpl w:val="FF6C9FD8"/>
    <w:lvl w:ilvl="0" w:tplc="35A2E2F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nsid w:val="11BB75BB"/>
    <w:multiLevelType w:val="multilevel"/>
    <w:tmpl w:val="FB22E68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5889"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nsid w:val="17A84DFA"/>
    <w:multiLevelType w:val="hybridMultilevel"/>
    <w:tmpl w:val="1FBE0F0C"/>
    <w:lvl w:ilvl="0" w:tplc="440A000F">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E3F6200"/>
    <w:multiLevelType w:val="hybridMultilevel"/>
    <w:tmpl w:val="1974CCBA"/>
    <w:lvl w:ilvl="0" w:tplc="78E68F18">
      <w:start w:val="3"/>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nsid w:val="38EE4DDA"/>
    <w:multiLevelType w:val="hybridMultilevel"/>
    <w:tmpl w:val="E7625B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9787F9C"/>
    <w:multiLevelType w:val="multilevel"/>
    <w:tmpl w:val="105E3F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AA045B5"/>
    <w:multiLevelType w:val="multilevel"/>
    <w:tmpl w:val="021A1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BB4377F"/>
    <w:multiLevelType w:val="hybridMultilevel"/>
    <w:tmpl w:val="5D2A7D04"/>
    <w:lvl w:ilvl="0" w:tplc="71402F6A">
      <w:start w:val="1"/>
      <w:numFmt w:val="lowerLetter"/>
      <w:lvlText w:val="%1)"/>
      <w:lvlJc w:val="left"/>
      <w:pPr>
        <w:ind w:left="1440" w:hanging="360"/>
      </w:pPr>
      <w:rPr>
        <w:rFonts w:hint="default"/>
        <w:b w:val="0"/>
        <w:sz w:val="16"/>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D262CF0"/>
    <w:multiLevelType w:val="hybridMultilevel"/>
    <w:tmpl w:val="8DAC93E0"/>
    <w:lvl w:ilvl="0" w:tplc="440A0017">
      <w:start w:val="3"/>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nsid w:val="44746344"/>
    <w:multiLevelType w:val="multilevel"/>
    <w:tmpl w:val="D26622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nsid w:val="489552FC"/>
    <w:multiLevelType w:val="hybridMultilevel"/>
    <w:tmpl w:val="AD60C3F4"/>
    <w:lvl w:ilvl="0" w:tplc="440A0017">
      <w:start w:val="1"/>
      <w:numFmt w:val="lowerLetter"/>
      <w:lvlText w:val="%1)"/>
      <w:lvlJc w:val="left"/>
      <w:pPr>
        <w:ind w:left="1353" w:hanging="360"/>
      </w:p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53C3207A"/>
    <w:multiLevelType w:val="hybridMultilevel"/>
    <w:tmpl w:val="CF903BE4"/>
    <w:lvl w:ilvl="0" w:tplc="440A0001">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nsid w:val="58FA4222"/>
    <w:multiLevelType w:val="multilevel"/>
    <w:tmpl w:val="3AC4CDA8"/>
    <w:lvl w:ilvl="0">
      <w:start w:val="1"/>
      <w:numFmt w:val="upperRoman"/>
      <w:lvlText w:val="%1."/>
      <w:lvlJc w:val="left"/>
      <w:pPr>
        <w:ind w:left="2140" w:hanging="720"/>
      </w:pPr>
      <w:rPr>
        <w:rFonts w:ascii="Museo Sans 300" w:hAnsi="Museo Sans 300" w:cs="Times New Roman" w:hint="default"/>
        <w:sz w:val="20"/>
        <w:szCs w:val="20"/>
      </w:rPr>
    </w:lvl>
    <w:lvl w:ilvl="1">
      <w:start w:val="1"/>
      <w:numFmt w:val="decimal"/>
      <w:isLgl/>
      <w:lvlText w:val="%1.%2."/>
      <w:lvlJc w:val="left"/>
      <w:pPr>
        <w:ind w:left="2140" w:hanging="720"/>
      </w:pPr>
      <w:rPr>
        <w:rFonts w:ascii="Museo Sans 500" w:hAnsi="Museo Sans 500" w:cs="Times New Roman" w:hint="default"/>
        <w:b/>
      </w:rPr>
    </w:lvl>
    <w:lvl w:ilvl="2">
      <w:start w:val="1"/>
      <w:numFmt w:val="decimal"/>
      <w:isLgl/>
      <w:lvlText w:val="%1.%2.%3."/>
      <w:lvlJc w:val="left"/>
      <w:pPr>
        <w:ind w:left="2140" w:hanging="720"/>
      </w:pPr>
      <w:rPr>
        <w:rFonts w:ascii="Museo Sans 500" w:hAnsi="Museo Sans 500" w:cs="Times New Roman" w:hint="default"/>
        <w:b/>
      </w:rPr>
    </w:lvl>
    <w:lvl w:ilvl="3">
      <w:start w:val="1"/>
      <w:numFmt w:val="decimal"/>
      <w:isLgl/>
      <w:lvlText w:val="%1.%2.%3.%4."/>
      <w:lvlJc w:val="left"/>
      <w:pPr>
        <w:ind w:left="2500" w:hanging="1080"/>
      </w:pPr>
      <w:rPr>
        <w:rFonts w:ascii="Museo Sans 500" w:hAnsi="Museo Sans 500" w:cs="Times New Roman" w:hint="default"/>
        <w:b/>
      </w:rPr>
    </w:lvl>
    <w:lvl w:ilvl="4">
      <w:start w:val="1"/>
      <w:numFmt w:val="decimal"/>
      <w:isLgl/>
      <w:lvlText w:val="%1.%2.%3.%4.%5."/>
      <w:lvlJc w:val="left"/>
      <w:pPr>
        <w:ind w:left="2500" w:hanging="1080"/>
      </w:pPr>
      <w:rPr>
        <w:rFonts w:ascii="Museo Sans 500" w:hAnsi="Museo Sans 500" w:cs="Times New Roman" w:hint="default"/>
        <w:b/>
      </w:rPr>
    </w:lvl>
    <w:lvl w:ilvl="5">
      <w:start w:val="1"/>
      <w:numFmt w:val="decimal"/>
      <w:isLgl/>
      <w:lvlText w:val="%1.%2.%3.%4.%5.%6."/>
      <w:lvlJc w:val="left"/>
      <w:pPr>
        <w:ind w:left="2860" w:hanging="1440"/>
      </w:pPr>
      <w:rPr>
        <w:rFonts w:ascii="Museo Sans 500" w:hAnsi="Museo Sans 500" w:cs="Times New Roman" w:hint="default"/>
        <w:b/>
      </w:rPr>
    </w:lvl>
    <w:lvl w:ilvl="6">
      <w:start w:val="1"/>
      <w:numFmt w:val="decimal"/>
      <w:isLgl/>
      <w:lvlText w:val="%1.%2.%3.%4.%5.%6.%7."/>
      <w:lvlJc w:val="left"/>
      <w:pPr>
        <w:ind w:left="2860" w:hanging="1440"/>
      </w:pPr>
      <w:rPr>
        <w:rFonts w:ascii="Museo Sans 500" w:hAnsi="Museo Sans 500" w:cs="Times New Roman" w:hint="default"/>
        <w:b/>
      </w:rPr>
    </w:lvl>
    <w:lvl w:ilvl="7">
      <w:start w:val="1"/>
      <w:numFmt w:val="decimal"/>
      <w:isLgl/>
      <w:lvlText w:val="%1.%2.%3.%4.%5.%6.%7.%8."/>
      <w:lvlJc w:val="left"/>
      <w:pPr>
        <w:ind w:left="3220" w:hanging="1800"/>
      </w:pPr>
      <w:rPr>
        <w:rFonts w:ascii="Museo Sans 500" w:hAnsi="Museo Sans 500" w:cs="Times New Roman" w:hint="default"/>
        <w:b/>
      </w:rPr>
    </w:lvl>
    <w:lvl w:ilvl="8">
      <w:start w:val="1"/>
      <w:numFmt w:val="decimal"/>
      <w:isLgl/>
      <w:lvlText w:val="%1.%2.%3.%4.%5.%6.%7.%8.%9."/>
      <w:lvlJc w:val="left"/>
      <w:pPr>
        <w:ind w:left="3580" w:hanging="2160"/>
      </w:pPr>
      <w:rPr>
        <w:rFonts w:ascii="Museo Sans 500" w:hAnsi="Museo Sans 500" w:cs="Times New Roman" w:hint="default"/>
        <w:b/>
      </w:rPr>
    </w:lvl>
  </w:abstractNum>
  <w:abstractNum w:abstractNumId="17">
    <w:nsid w:val="760572C1"/>
    <w:multiLevelType w:val="hybridMultilevel"/>
    <w:tmpl w:val="09069D0A"/>
    <w:lvl w:ilvl="0" w:tplc="0D00F622">
      <w:start w:val="1"/>
      <w:numFmt w:val="upperLetter"/>
      <w:lvlText w:val="%1."/>
      <w:lvlJc w:val="left"/>
      <w:pPr>
        <w:tabs>
          <w:tab w:val="num" w:pos="720"/>
        </w:tabs>
        <w:ind w:left="720" w:hanging="360"/>
      </w:pPr>
      <w:rPr>
        <w:b/>
      </w:rPr>
    </w:lvl>
    <w:lvl w:ilvl="1" w:tplc="FC002964">
      <w:start w:val="1"/>
      <w:numFmt w:val="lowerLetter"/>
      <w:lvlText w:val="%2)"/>
      <w:lvlJc w:val="left"/>
      <w:pPr>
        <w:ind w:left="1440" w:hanging="360"/>
      </w:pPr>
      <w:rPr>
        <w:rFonts w:hint="default"/>
        <w:b/>
        <w:sz w:val="20"/>
        <w:szCs w:val="20"/>
      </w:rPr>
    </w:lvl>
    <w:lvl w:ilvl="2" w:tplc="0FAA4026">
      <w:start w:val="2"/>
      <w:numFmt w:val="bullet"/>
      <w:lvlText w:val=""/>
      <w:lvlJc w:val="left"/>
      <w:pPr>
        <w:ind w:left="2160" w:hanging="360"/>
      </w:pPr>
      <w:rPr>
        <w:rFonts w:ascii="Symbol" w:eastAsia="Times New Roman" w:hAnsi="Symbol" w:cs="Times New Roman" w:hint="default"/>
      </w:r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nsid w:val="7672328A"/>
    <w:multiLevelType w:val="hybridMultilevel"/>
    <w:tmpl w:val="6E5411F8"/>
    <w:lvl w:ilvl="0" w:tplc="C8E6D3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AC64B90"/>
    <w:multiLevelType w:val="hybridMultilevel"/>
    <w:tmpl w:val="50F6503A"/>
    <w:lvl w:ilvl="0" w:tplc="4A60B594">
      <w:start w:val="1"/>
      <w:numFmt w:val="upperRoman"/>
      <w:lvlText w:val="%1."/>
      <w:lvlJc w:val="left"/>
      <w:pPr>
        <w:ind w:left="1080" w:hanging="720"/>
      </w:pPr>
      <w:rPr>
        <w:rFonts w:ascii="Times New Roman" w:hAnsi="Times New Roman" w:cs="Times New Roman" w:hint="default"/>
        <w:i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nsid w:val="7AFB496A"/>
    <w:multiLevelType w:val="hybridMultilevel"/>
    <w:tmpl w:val="7AC0BE84"/>
    <w:lvl w:ilvl="0" w:tplc="3A3EE2BC">
      <w:start w:val="4"/>
      <w:numFmt w:val="lowerLetter"/>
      <w:lvlText w:val="%1)"/>
      <w:lvlJc w:val="left"/>
      <w:pPr>
        <w:ind w:left="1440" w:hanging="360"/>
      </w:pPr>
      <w:rPr>
        <w:rFonts w:hint="default"/>
        <w:b w:val="0"/>
        <w:sz w:val="16"/>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6"/>
  </w:num>
  <w:num w:numId="2">
    <w:abstractNumId w:val="17"/>
  </w:num>
  <w:num w:numId="3">
    <w:abstractNumId w:val="10"/>
  </w:num>
  <w:num w:numId="4">
    <w:abstractNumId w:val="12"/>
  </w:num>
  <w:num w:numId="5">
    <w:abstractNumId w:val="15"/>
  </w:num>
  <w:num w:numId="6">
    <w:abstractNumId w:val="2"/>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4"/>
  </w:num>
  <w:num w:numId="14">
    <w:abstractNumId w:val="0"/>
  </w:num>
  <w:num w:numId="15">
    <w:abstractNumId w:val="5"/>
  </w:num>
  <w:num w:numId="16">
    <w:abstractNumId w:val="14"/>
  </w:num>
  <w:num w:numId="17">
    <w:abstractNumId w:val="13"/>
  </w:num>
  <w:num w:numId="18">
    <w:abstractNumId w:val="8"/>
  </w:num>
  <w:num w:numId="19">
    <w:abstractNumId w:val="3"/>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216"/>
    <w:rsid w:val="00024132"/>
    <w:rsid w:val="0003136C"/>
    <w:rsid w:val="00075073"/>
    <w:rsid w:val="000926D1"/>
    <w:rsid w:val="000A4DE8"/>
    <w:rsid w:val="000C581E"/>
    <w:rsid w:val="000D1104"/>
    <w:rsid w:val="000D33A5"/>
    <w:rsid w:val="000E617C"/>
    <w:rsid w:val="00134966"/>
    <w:rsid w:val="001355C9"/>
    <w:rsid w:val="00180054"/>
    <w:rsid w:val="001801C6"/>
    <w:rsid w:val="001B0B73"/>
    <w:rsid w:val="001E5564"/>
    <w:rsid w:val="00224EC5"/>
    <w:rsid w:val="0024682A"/>
    <w:rsid w:val="002B53CD"/>
    <w:rsid w:val="00377BC2"/>
    <w:rsid w:val="003D1CBC"/>
    <w:rsid w:val="0041692C"/>
    <w:rsid w:val="004270AD"/>
    <w:rsid w:val="004A0739"/>
    <w:rsid w:val="0056350B"/>
    <w:rsid w:val="00592F3F"/>
    <w:rsid w:val="005D5F92"/>
    <w:rsid w:val="006776C1"/>
    <w:rsid w:val="006C787F"/>
    <w:rsid w:val="007B64F3"/>
    <w:rsid w:val="007C059D"/>
    <w:rsid w:val="008345ED"/>
    <w:rsid w:val="008671C9"/>
    <w:rsid w:val="00894B73"/>
    <w:rsid w:val="008A2B19"/>
    <w:rsid w:val="008F15F4"/>
    <w:rsid w:val="00937742"/>
    <w:rsid w:val="00960514"/>
    <w:rsid w:val="0099644B"/>
    <w:rsid w:val="00A53216"/>
    <w:rsid w:val="00A777AA"/>
    <w:rsid w:val="00A943D0"/>
    <w:rsid w:val="00AA19A0"/>
    <w:rsid w:val="00B5205A"/>
    <w:rsid w:val="00BE20BE"/>
    <w:rsid w:val="00C20837"/>
    <w:rsid w:val="00D77F36"/>
    <w:rsid w:val="00DA51C3"/>
    <w:rsid w:val="00DB1AEA"/>
    <w:rsid w:val="00DB1E68"/>
    <w:rsid w:val="00DB36DB"/>
    <w:rsid w:val="00DB47FD"/>
    <w:rsid w:val="00E26421"/>
    <w:rsid w:val="00E33AA3"/>
    <w:rsid w:val="00F262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5219"/>
  <w15:chartTrackingRefBased/>
  <w15:docId w15:val="{4FF6D4DC-1618-4E97-A9D0-3A689FE5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16"/>
    <w:pPr>
      <w:spacing w:after="160" w:line="259" w:lineRule="auto"/>
    </w:pPr>
    <w:rPr>
      <w:rFonts w:ascii="Arial" w:eastAsia="Arial" w:hAnsi="Arial" w:cs="Arial"/>
      <w:sz w:val="20"/>
      <w:szCs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32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3216"/>
    <w:rPr>
      <w:rFonts w:ascii="Arial" w:eastAsia="Arial" w:hAnsi="Arial" w:cs="Arial"/>
      <w:sz w:val="20"/>
      <w:szCs w:val="20"/>
      <w:lang w:eastAsia="es-SV"/>
    </w:rPr>
  </w:style>
  <w:style w:type="paragraph" w:styleId="Piedepgina">
    <w:name w:val="footer"/>
    <w:basedOn w:val="Normal"/>
    <w:link w:val="PiedepginaCar"/>
    <w:uiPriority w:val="99"/>
    <w:unhideWhenUsed/>
    <w:rsid w:val="00A532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3216"/>
    <w:rPr>
      <w:rFonts w:ascii="Arial" w:eastAsia="Arial" w:hAnsi="Arial" w:cs="Arial"/>
      <w:sz w:val="20"/>
      <w:szCs w:val="20"/>
      <w:lang w:eastAsia="es-SV"/>
    </w:rPr>
  </w:style>
  <w:style w:type="paragraph" w:styleId="Textoindependiente">
    <w:name w:val="Body Text"/>
    <w:basedOn w:val="Normal"/>
    <w:link w:val="TextoindependienteCar"/>
    <w:uiPriority w:val="99"/>
    <w:rsid w:val="00A53216"/>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uiPriority w:val="99"/>
    <w:rsid w:val="00A53216"/>
    <w:rPr>
      <w:rFonts w:ascii="Times New Roman" w:eastAsia="Times New Roman" w:hAnsi="Times New Roman" w:cs="Times New Roman"/>
      <w:sz w:val="24"/>
      <w:szCs w:val="20"/>
      <w:lang w:val="es-MX" w:eastAsia="es-ES"/>
    </w:rPr>
  </w:style>
  <w:style w:type="paragraph" w:styleId="Prrafodelista">
    <w:name w:val="List Paragraph"/>
    <w:aliases w:val="Subtitulo 3"/>
    <w:basedOn w:val="Normal"/>
    <w:link w:val="PrrafodelistaCar"/>
    <w:uiPriority w:val="34"/>
    <w:qFormat/>
    <w:rsid w:val="00A532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link w:val="Prrafodelista"/>
    <w:rsid w:val="00A53216"/>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A53216"/>
  </w:style>
  <w:style w:type="character" w:customStyle="1" w:styleId="eop">
    <w:name w:val="eop"/>
    <w:basedOn w:val="Fuentedeprrafopredeter"/>
    <w:rsid w:val="00A53216"/>
  </w:style>
  <w:style w:type="paragraph" w:customStyle="1" w:styleId="paragraph">
    <w:name w:val="paragraph"/>
    <w:basedOn w:val="Normal"/>
    <w:rsid w:val="00A53216"/>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8345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45ED"/>
    <w:rPr>
      <w:rFonts w:ascii="Segoe UI" w:eastAsia="Arial" w:hAnsi="Segoe UI" w:cs="Segoe UI"/>
      <w:sz w:val="18"/>
      <w:szCs w:val="1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JefaLegal>
    <Observaciones xmlns="93a27197-5ea5-4ef4-9c25-de38a9c385a4" xsi:nil="true"/>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B278E-3630-455F-9898-33AACB430082}">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79942B46-54E3-4CD6-A775-0995D6693D9F}">
  <ds:schemaRefs>
    <ds:schemaRef ds:uri="http://schemas.microsoft.com/sharepoint/v3/contenttype/forms"/>
  </ds:schemaRefs>
</ds:datastoreItem>
</file>

<file path=customXml/itemProps3.xml><?xml version="1.0" encoding="utf-8"?>
<ds:datastoreItem xmlns:ds="http://schemas.openxmlformats.org/officeDocument/2006/customXml" ds:itemID="{69172DC2-DB9F-4ADF-97CC-B766BB5B0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4535</Words>
  <Characters>24945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Sofia Indira Bonilla de Taura</cp:lastModifiedBy>
  <cp:revision>4</cp:revision>
  <dcterms:created xsi:type="dcterms:W3CDTF">2021-05-06T16:37:00Z</dcterms:created>
  <dcterms:modified xsi:type="dcterms:W3CDTF">2021-05-06T18:24:00Z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ies>
</file>