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4ACD7" w14:textId="77777777" w:rsidR="004F157F" w:rsidRPr="00527E86" w:rsidRDefault="004F157F" w:rsidP="000E6B4F">
      <w:pPr>
        <w:spacing w:after="0" w:line="240" w:lineRule="atLeast"/>
        <w:jc w:val="both"/>
        <w:rPr>
          <w:rFonts w:ascii="Museo Sans 300" w:hAnsi="Museo Sans 300"/>
          <w:b/>
          <w:bCs/>
          <w:sz w:val="20"/>
          <w:szCs w:val="20"/>
          <w:lang w:val="es-MX" w:eastAsia="es-ES"/>
        </w:rPr>
      </w:pPr>
    </w:p>
    <w:p w14:paraId="7E877909" w14:textId="2EF818CE" w:rsidR="004F157F" w:rsidRPr="00527E86" w:rsidRDefault="004F157F" w:rsidP="000E6B4F">
      <w:pPr>
        <w:spacing w:after="0" w:line="240" w:lineRule="atLeast"/>
        <w:jc w:val="both"/>
        <w:rPr>
          <w:rFonts w:ascii="Museo Sans 300" w:hAnsi="Museo Sans 300"/>
          <w:sz w:val="20"/>
          <w:szCs w:val="20"/>
          <w:lang w:val="es-MX" w:eastAsia="es-ES"/>
        </w:rPr>
      </w:pPr>
      <w:r w:rsidRPr="00E436C5">
        <w:rPr>
          <w:rFonts w:ascii="Museo Sans 900" w:hAnsi="Museo Sans 900"/>
          <w:b/>
          <w:bCs/>
          <w:sz w:val="20"/>
          <w:szCs w:val="20"/>
          <w:lang w:val="es-MX" w:eastAsia="es-ES"/>
        </w:rPr>
        <w:t>ACUERDO N.° E-</w:t>
      </w:r>
      <w:r w:rsidR="003D7BC0">
        <w:rPr>
          <w:rFonts w:ascii="Museo Sans 900" w:hAnsi="Museo Sans 900"/>
          <w:b/>
          <w:bCs/>
          <w:sz w:val="20"/>
          <w:szCs w:val="20"/>
          <w:lang w:val="es-MX" w:eastAsia="es-ES"/>
        </w:rPr>
        <w:t>0141</w:t>
      </w:r>
      <w:r w:rsidR="000C1FD1">
        <w:rPr>
          <w:rFonts w:ascii="Museo Sans 900" w:hAnsi="Museo Sans 900"/>
          <w:b/>
          <w:bCs/>
          <w:sz w:val="20"/>
          <w:szCs w:val="20"/>
          <w:lang w:val="es-MX" w:eastAsia="es-ES"/>
        </w:rPr>
        <w:t>-2021</w:t>
      </w:r>
      <w:r w:rsidRPr="00E436C5">
        <w:rPr>
          <w:rFonts w:ascii="Museo Sans 900" w:hAnsi="Museo Sans 900"/>
          <w:b/>
          <w:bCs/>
          <w:sz w:val="20"/>
          <w:szCs w:val="20"/>
          <w:lang w:val="es-MX" w:eastAsia="es-ES"/>
        </w:rPr>
        <w:t>-CAU</w:t>
      </w:r>
      <w:r w:rsidRPr="00527E86">
        <w:rPr>
          <w:rFonts w:ascii="Museo Sans 300" w:hAnsi="Museo Sans 300"/>
          <w:b/>
          <w:bCs/>
          <w:sz w:val="20"/>
          <w:szCs w:val="20"/>
          <w:lang w:val="es-MX" w:eastAsia="es-ES"/>
        </w:rPr>
        <w:t xml:space="preserve">. </w:t>
      </w:r>
      <w:r w:rsidRPr="00527E86">
        <w:rPr>
          <w:rFonts w:ascii="Museo Sans 300" w:hAnsi="Museo Sans 300"/>
          <w:sz w:val="20"/>
          <w:szCs w:val="20"/>
          <w:lang w:val="es-MX" w:eastAsia="es-ES"/>
        </w:rPr>
        <w:t xml:space="preserve">SUPERINTENDENCIA GENERAL DE ELECTRICIDAD Y TELECOMUNICACIONES. San Salvador, a las </w:t>
      </w:r>
      <w:r w:rsidR="003D7BC0">
        <w:rPr>
          <w:rFonts w:ascii="Museo Sans 300" w:hAnsi="Museo Sans 300"/>
          <w:sz w:val="20"/>
          <w:szCs w:val="20"/>
          <w:lang w:val="es-MX" w:eastAsia="es-ES"/>
        </w:rPr>
        <w:t>diez</w:t>
      </w:r>
      <w:r w:rsidR="000842CE" w:rsidRPr="00527E86">
        <w:rPr>
          <w:rFonts w:ascii="Museo Sans 300" w:hAnsi="Museo Sans 300"/>
          <w:sz w:val="20"/>
          <w:szCs w:val="20"/>
          <w:lang w:val="es-MX" w:eastAsia="es-ES"/>
        </w:rPr>
        <w:t xml:space="preserve"> </w:t>
      </w:r>
      <w:r w:rsidRPr="00527E86">
        <w:rPr>
          <w:rFonts w:ascii="Museo Sans 300" w:hAnsi="Museo Sans 300"/>
          <w:sz w:val="20"/>
          <w:szCs w:val="20"/>
          <w:lang w:val="es-MX" w:eastAsia="es-ES"/>
        </w:rPr>
        <w:t xml:space="preserve">horas con </w:t>
      </w:r>
      <w:r w:rsidR="003D7BC0">
        <w:rPr>
          <w:rFonts w:ascii="Museo Sans 300" w:hAnsi="Museo Sans 300"/>
          <w:sz w:val="20"/>
          <w:szCs w:val="20"/>
          <w:lang w:val="es-MX" w:eastAsia="es-ES"/>
        </w:rPr>
        <w:t>treinta</w:t>
      </w:r>
      <w:r w:rsidR="000842CE" w:rsidRPr="00527E86">
        <w:rPr>
          <w:rFonts w:ascii="Museo Sans 300" w:hAnsi="Museo Sans 300"/>
          <w:sz w:val="20"/>
          <w:szCs w:val="20"/>
          <w:lang w:val="es-MX" w:eastAsia="es-ES"/>
        </w:rPr>
        <w:t xml:space="preserve"> </w:t>
      </w:r>
      <w:r w:rsidRPr="00527E86">
        <w:rPr>
          <w:rFonts w:ascii="Museo Sans 300" w:hAnsi="Museo Sans 300"/>
          <w:sz w:val="20"/>
          <w:szCs w:val="20"/>
          <w:lang w:val="es-MX" w:eastAsia="es-ES"/>
        </w:rPr>
        <w:t xml:space="preserve">minutos del día </w:t>
      </w:r>
      <w:r w:rsidR="003D7BC0">
        <w:rPr>
          <w:rFonts w:ascii="Museo Sans 300" w:hAnsi="Museo Sans 300"/>
          <w:sz w:val="20"/>
          <w:szCs w:val="20"/>
          <w:lang w:val="es-MX" w:eastAsia="es-ES"/>
        </w:rPr>
        <w:t>diecinueve</w:t>
      </w:r>
      <w:r w:rsidR="000842CE">
        <w:rPr>
          <w:rFonts w:ascii="Museo Sans 300" w:hAnsi="Museo Sans 300"/>
          <w:sz w:val="20"/>
          <w:szCs w:val="20"/>
          <w:lang w:val="es-MX" w:eastAsia="es-ES"/>
        </w:rPr>
        <w:t xml:space="preserve"> </w:t>
      </w:r>
      <w:r w:rsidRPr="00527E86">
        <w:rPr>
          <w:rFonts w:ascii="Museo Sans 300" w:hAnsi="Museo Sans 300"/>
          <w:sz w:val="20"/>
          <w:szCs w:val="20"/>
          <w:lang w:val="es-MX" w:eastAsia="es-ES"/>
        </w:rPr>
        <w:t xml:space="preserve">de </w:t>
      </w:r>
      <w:r w:rsidR="000C1FD1">
        <w:rPr>
          <w:rFonts w:ascii="Museo Sans 300" w:hAnsi="Museo Sans 300"/>
          <w:sz w:val="20"/>
          <w:szCs w:val="20"/>
          <w:lang w:val="es-MX" w:eastAsia="es-ES"/>
        </w:rPr>
        <w:t>febrero</w:t>
      </w:r>
      <w:r w:rsidR="000842CE" w:rsidRPr="00527E86">
        <w:rPr>
          <w:rFonts w:ascii="Museo Sans 300" w:hAnsi="Museo Sans 300"/>
          <w:sz w:val="20"/>
          <w:szCs w:val="20"/>
          <w:lang w:val="es-MX" w:eastAsia="es-ES"/>
        </w:rPr>
        <w:t xml:space="preserve"> </w:t>
      </w:r>
      <w:r w:rsidRPr="00527E86">
        <w:rPr>
          <w:rFonts w:ascii="Museo Sans 300" w:hAnsi="Museo Sans 300"/>
          <w:sz w:val="20"/>
          <w:szCs w:val="20"/>
          <w:lang w:val="es-MX" w:eastAsia="es-ES"/>
        </w:rPr>
        <w:t xml:space="preserve">del año </w:t>
      </w:r>
      <w:r w:rsidR="000C1FD1">
        <w:rPr>
          <w:rFonts w:ascii="Museo Sans 300" w:hAnsi="Museo Sans 300"/>
          <w:sz w:val="20"/>
          <w:szCs w:val="20"/>
          <w:lang w:val="es-MX" w:eastAsia="es-ES"/>
        </w:rPr>
        <w:t>dos mil veintiuno</w:t>
      </w:r>
      <w:r w:rsidRPr="00527E86">
        <w:rPr>
          <w:rFonts w:ascii="Museo Sans 300" w:hAnsi="Museo Sans 300"/>
          <w:sz w:val="20"/>
          <w:szCs w:val="20"/>
          <w:lang w:val="es-MX" w:eastAsia="es-ES"/>
        </w:rPr>
        <w:t>.</w:t>
      </w:r>
    </w:p>
    <w:p w14:paraId="2E3B52AB" w14:textId="77777777" w:rsidR="004F157F" w:rsidRPr="00527E86" w:rsidRDefault="004F157F" w:rsidP="000E6B4F">
      <w:pPr>
        <w:spacing w:after="0" w:line="240" w:lineRule="atLeast"/>
        <w:jc w:val="both"/>
        <w:rPr>
          <w:rFonts w:ascii="Museo Sans 300" w:hAnsi="Museo Sans 300"/>
          <w:sz w:val="20"/>
          <w:szCs w:val="20"/>
          <w:lang w:val="es-MX" w:eastAsia="es-ES"/>
        </w:rPr>
      </w:pPr>
    </w:p>
    <w:p w14:paraId="34DF4276" w14:textId="77777777" w:rsidR="004F157F" w:rsidRPr="00527E86" w:rsidRDefault="004F157F" w:rsidP="000E6B4F">
      <w:pPr>
        <w:spacing w:after="0" w:line="240" w:lineRule="atLeast"/>
        <w:jc w:val="both"/>
        <w:rPr>
          <w:rFonts w:ascii="Museo Sans 300" w:hAnsi="Museo Sans 300"/>
          <w:sz w:val="20"/>
          <w:szCs w:val="20"/>
          <w:lang w:val="es-MX" w:eastAsia="es-ES"/>
        </w:rPr>
      </w:pPr>
      <w:r w:rsidRPr="00527E86">
        <w:rPr>
          <w:rFonts w:ascii="Museo Sans 300" w:hAnsi="Museo Sans 300"/>
          <w:sz w:val="20"/>
          <w:szCs w:val="20"/>
          <w:lang w:val="es-MX" w:eastAsia="es-ES"/>
        </w:rPr>
        <w:t>Esta superintendencia CONSIDERANDO QUE:</w:t>
      </w:r>
    </w:p>
    <w:p w14:paraId="7405889F" w14:textId="77777777" w:rsidR="004F157F" w:rsidRPr="00527E86" w:rsidRDefault="004F157F" w:rsidP="000E6B4F">
      <w:pPr>
        <w:spacing w:after="0" w:line="240" w:lineRule="atLeast"/>
        <w:jc w:val="both"/>
        <w:rPr>
          <w:rFonts w:ascii="Museo Sans 300" w:hAnsi="Museo Sans 300"/>
          <w:sz w:val="20"/>
          <w:szCs w:val="20"/>
          <w:lang w:val="es-ES" w:eastAsia="es-ES"/>
        </w:rPr>
      </w:pPr>
      <w:r w:rsidRPr="00527E86">
        <w:rPr>
          <w:rFonts w:ascii="Museo Sans 300" w:hAnsi="Museo Sans 300"/>
          <w:sz w:val="20"/>
          <w:szCs w:val="20"/>
          <w:lang w:val="es-ES" w:eastAsia="es-ES"/>
        </w:rPr>
        <w:tab/>
      </w:r>
    </w:p>
    <w:p w14:paraId="017A7079" w14:textId="770174A6" w:rsidR="0030337C" w:rsidRDefault="004F157F" w:rsidP="00FC435A">
      <w:pPr>
        <w:numPr>
          <w:ilvl w:val="0"/>
          <w:numId w:val="1"/>
        </w:numPr>
        <w:spacing w:after="0" w:line="240" w:lineRule="auto"/>
        <w:ind w:left="567" w:hanging="567"/>
        <w:jc w:val="both"/>
        <w:rPr>
          <w:rFonts w:ascii="Museo Sans 300" w:hAnsi="Museo Sans 300"/>
          <w:sz w:val="20"/>
          <w:szCs w:val="20"/>
          <w:lang w:val="es-ES"/>
        </w:rPr>
      </w:pPr>
      <w:r w:rsidRPr="00527E86">
        <w:rPr>
          <w:rFonts w:ascii="Museo Sans 300" w:hAnsi="Museo Sans 300"/>
          <w:sz w:val="20"/>
          <w:szCs w:val="20"/>
          <w:lang w:eastAsia="es-SV"/>
        </w:rPr>
        <w:t xml:space="preserve">El </w:t>
      </w:r>
      <w:r w:rsidR="001F56A7">
        <w:rPr>
          <w:rFonts w:ascii="Museo Sans 300" w:hAnsi="Museo Sans 300"/>
          <w:sz w:val="20"/>
          <w:szCs w:val="20"/>
          <w:lang w:eastAsia="es-SV"/>
        </w:rPr>
        <w:t xml:space="preserve">día </w:t>
      </w:r>
      <w:r w:rsidR="0030337C">
        <w:rPr>
          <w:rFonts w:ascii="Museo Sans 300" w:hAnsi="Museo Sans 300"/>
          <w:sz w:val="20"/>
          <w:szCs w:val="20"/>
          <w:lang w:eastAsia="es-SV"/>
        </w:rPr>
        <w:t>seis de agosto de dos mil veinte</w:t>
      </w:r>
      <w:r w:rsidR="001F56A7">
        <w:rPr>
          <w:rFonts w:ascii="Museo Sans 300" w:hAnsi="Museo Sans 300"/>
          <w:sz w:val="20"/>
          <w:szCs w:val="20"/>
          <w:lang w:eastAsia="es-SV"/>
        </w:rPr>
        <w:t xml:space="preserve">, </w:t>
      </w:r>
      <w:r w:rsidR="0030337C">
        <w:rPr>
          <w:rFonts w:ascii="Museo Sans 300" w:hAnsi="Museo Sans 300"/>
          <w:sz w:val="20"/>
          <w:szCs w:val="20"/>
          <w:lang w:val="es-ES_tradnl"/>
        </w:rPr>
        <w:t xml:space="preserve">el señor </w:t>
      </w:r>
      <w:r w:rsidR="00546BC2">
        <w:rPr>
          <w:rFonts w:ascii="Museo Sans 300" w:hAnsi="Museo Sans 300"/>
          <w:sz w:val="20"/>
          <w:szCs w:val="20"/>
          <w:lang w:val="es-ES_tradnl"/>
        </w:rPr>
        <w:t>XXXXXX</w:t>
      </w:r>
      <w:r w:rsidRPr="00527E86">
        <w:rPr>
          <w:rFonts w:ascii="Museo Sans 300" w:hAnsi="Museo Sans 300"/>
          <w:sz w:val="20"/>
          <w:szCs w:val="20"/>
          <w:lang w:eastAsia="es-SV"/>
        </w:rPr>
        <w:t xml:space="preserve"> interpuso un reclamo </w:t>
      </w:r>
      <w:r w:rsidR="00421D90" w:rsidRPr="00527E86">
        <w:rPr>
          <w:rFonts w:ascii="Museo Sans 300" w:hAnsi="Museo Sans 300"/>
          <w:sz w:val="20"/>
          <w:szCs w:val="20"/>
          <w:lang w:val="es-ES_tradnl"/>
        </w:rPr>
        <w:t xml:space="preserve">en contra de la sociedad </w:t>
      </w:r>
      <w:r w:rsidR="0030337C">
        <w:rPr>
          <w:rFonts w:ascii="Museo Sans 300" w:hAnsi="Museo Sans 300"/>
          <w:sz w:val="20"/>
          <w:szCs w:val="20"/>
          <w:lang w:val="es-ES_tradnl"/>
        </w:rPr>
        <w:t>DELSUR, S.A. de C.V.</w:t>
      </w:r>
      <w:r w:rsidRPr="00527E86">
        <w:rPr>
          <w:rFonts w:ascii="Museo Sans 300" w:hAnsi="Museo Sans 300"/>
          <w:sz w:val="20"/>
          <w:szCs w:val="20"/>
          <w:lang w:val="es-ES_tradnl"/>
        </w:rPr>
        <w:t xml:space="preserve"> </w:t>
      </w:r>
      <w:r w:rsidRPr="00527E86">
        <w:rPr>
          <w:rFonts w:ascii="Museo Sans 300" w:hAnsi="Museo Sans 300"/>
          <w:sz w:val="20"/>
          <w:szCs w:val="20"/>
          <w:lang w:val="es-ES"/>
        </w:rPr>
        <w:t>por considerar que debido</w:t>
      </w:r>
      <w:r w:rsidR="0030337C">
        <w:rPr>
          <w:rFonts w:ascii="Museo Sans 300" w:hAnsi="Museo Sans 300"/>
          <w:sz w:val="20"/>
          <w:szCs w:val="20"/>
          <w:lang w:val="es-ES"/>
        </w:rPr>
        <w:t xml:space="preserve"> a la prestación del servicio de energía eléctrica de forma irregular se dañaron los equipos eléctricos conectados en el suministro identificado con el NC </w:t>
      </w:r>
      <w:r w:rsidR="00546BC2">
        <w:rPr>
          <w:rFonts w:ascii="Museo Sans 300" w:hAnsi="Museo Sans 300"/>
          <w:sz w:val="20"/>
          <w:szCs w:val="20"/>
          <w:lang w:val="es-ES"/>
        </w:rPr>
        <w:t>XXXXXX</w:t>
      </w:r>
      <w:r w:rsidR="0030337C">
        <w:rPr>
          <w:rFonts w:ascii="Museo Sans 300" w:hAnsi="Museo Sans 300"/>
          <w:sz w:val="20"/>
          <w:szCs w:val="20"/>
          <w:lang w:val="es-ES"/>
        </w:rPr>
        <w:t>.</w:t>
      </w:r>
    </w:p>
    <w:p w14:paraId="183E36A7" w14:textId="77777777" w:rsidR="0030337C" w:rsidRDefault="0030337C" w:rsidP="0030337C">
      <w:pPr>
        <w:spacing w:after="0" w:line="240" w:lineRule="auto"/>
        <w:ind w:left="567"/>
        <w:jc w:val="both"/>
        <w:rPr>
          <w:rFonts w:ascii="Museo Sans 300" w:hAnsi="Museo Sans 300"/>
          <w:sz w:val="20"/>
          <w:szCs w:val="20"/>
          <w:lang w:val="es-ES"/>
        </w:rPr>
      </w:pPr>
    </w:p>
    <w:p w14:paraId="1CC01398" w14:textId="598462DB" w:rsidR="00310AA1" w:rsidRDefault="0030337C" w:rsidP="0030337C">
      <w:pPr>
        <w:spacing w:after="0" w:line="240" w:lineRule="auto"/>
        <w:ind w:left="567"/>
        <w:jc w:val="both"/>
        <w:rPr>
          <w:rFonts w:ascii="Museo Sans 300" w:hAnsi="Museo Sans 300"/>
          <w:sz w:val="20"/>
          <w:szCs w:val="20"/>
          <w:lang w:val="es-ES"/>
        </w:rPr>
      </w:pPr>
      <w:r>
        <w:rPr>
          <w:rFonts w:ascii="Museo Sans 300" w:hAnsi="Museo Sans 300"/>
          <w:sz w:val="20"/>
          <w:szCs w:val="20"/>
          <w:lang w:val="es-ES"/>
        </w:rPr>
        <w:t>El detalle de los equipos reclamados es el siguiente:</w:t>
      </w:r>
    </w:p>
    <w:p w14:paraId="156D7B6D" w14:textId="77777777" w:rsidR="004F157F" w:rsidRPr="00527E86" w:rsidRDefault="004F157F" w:rsidP="00FC435A">
      <w:pPr>
        <w:spacing w:after="0" w:line="240" w:lineRule="auto"/>
        <w:jc w:val="both"/>
        <w:rPr>
          <w:rFonts w:ascii="Museo Sans 300" w:hAnsi="Museo Sans 300"/>
          <w:sz w:val="20"/>
          <w:szCs w:val="20"/>
          <w:lang w:val="es-ES" w:eastAsia="es-ES"/>
        </w:rPr>
      </w:pPr>
    </w:p>
    <w:p w14:paraId="2424D107" w14:textId="77777777" w:rsidR="004F157F" w:rsidRPr="001B267D" w:rsidRDefault="004F157F" w:rsidP="000E6B4F">
      <w:pPr>
        <w:spacing w:after="0" w:line="240" w:lineRule="auto"/>
        <w:ind w:left="567"/>
        <w:jc w:val="both"/>
        <w:rPr>
          <w:rFonts w:ascii="Museo Sans 300" w:hAnsi="Museo Sans 300"/>
          <w:sz w:val="20"/>
          <w:szCs w:val="20"/>
          <w:lang w:val="es-ES" w:eastAsia="es-ES"/>
        </w:rPr>
      </w:pPr>
      <w:r w:rsidRPr="001B267D">
        <w:rPr>
          <w:rFonts w:ascii="Museo Sans 300" w:hAnsi="Museo Sans 300"/>
          <w:sz w:val="20"/>
          <w:szCs w:val="20"/>
          <w:lang w:val="es-ES" w:eastAsia="es-ES"/>
        </w:rPr>
        <w:t>Dicho reclamo se tramitó conforme a las etapas procedimentales que se detallan a continuación:</w:t>
      </w:r>
    </w:p>
    <w:p w14:paraId="3373B782" w14:textId="77777777" w:rsidR="004F157F" w:rsidRPr="001B267D" w:rsidRDefault="004F157F" w:rsidP="000E6B4F">
      <w:pPr>
        <w:spacing w:after="0" w:line="240" w:lineRule="auto"/>
        <w:ind w:left="567"/>
        <w:jc w:val="both"/>
        <w:rPr>
          <w:rFonts w:ascii="Museo Sans 300" w:hAnsi="Museo Sans 300"/>
          <w:sz w:val="20"/>
          <w:szCs w:val="20"/>
          <w:lang w:val="es-ES" w:eastAsia="es-ES"/>
        </w:rPr>
      </w:pPr>
      <w:r w:rsidRPr="001B267D">
        <w:rPr>
          <w:rFonts w:ascii="Museo Sans 300" w:hAnsi="Museo Sans 300"/>
          <w:sz w:val="20"/>
          <w:szCs w:val="20"/>
          <w:lang w:val="es-ES" w:eastAsia="es-ES"/>
        </w:rPr>
        <w:tab/>
      </w:r>
    </w:p>
    <w:p w14:paraId="7953D861" w14:textId="77777777" w:rsidR="004F157F" w:rsidRPr="001B267D" w:rsidRDefault="004F157F" w:rsidP="000E6B4F">
      <w:pPr>
        <w:numPr>
          <w:ilvl w:val="0"/>
          <w:numId w:val="6"/>
        </w:numPr>
        <w:spacing w:after="0" w:line="240" w:lineRule="auto"/>
        <w:jc w:val="center"/>
        <w:rPr>
          <w:rFonts w:ascii="Museo Sans 500" w:hAnsi="Museo Sans 500"/>
          <w:b/>
          <w:sz w:val="20"/>
          <w:szCs w:val="20"/>
          <w:u w:val="single"/>
          <w:lang w:val="es-ES" w:eastAsia="es-ES"/>
        </w:rPr>
      </w:pPr>
      <w:r w:rsidRPr="001B267D">
        <w:rPr>
          <w:rFonts w:ascii="Museo Sans 500" w:hAnsi="Museo Sans 500"/>
          <w:b/>
          <w:sz w:val="20"/>
          <w:szCs w:val="20"/>
          <w:u w:val="single"/>
          <w:lang w:val="es-ES" w:eastAsia="es-ES"/>
        </w:rPr>
        <w:t>TRAMITACIÓN DEL PROCEDIMIENTO</w:t>
      </w:r>
    </w:p>
    <w:p w14:paraId="20A0FF7F" w14:textId="77777777" w:rsidR="004F157F" w:rsidRPr="001B267D" w:rsidRDefault="004F157F" w:rsidP="000E6B4F">
      <w:pPr>
        <w:spacing w:after="0" w:line="240" w:lineRule="auto"/>
        <w:contextualSpacing/>
        <w:jc w:val="both"/>
        <w:rPr>
          <w:rFonts w:ascii="Museo Sans 300" w:hAnsi="Museo Sans 300"/>
          <w:sz w:val="20"/>
          <w:szCs w:val="20"/>
          <w:lang w:val="es-ES" w:eastAsia="es-ES"/>
        </w:rPr>
      </w:pPr>
    </w:p>
    <w:p w14:paraId="5B766129" w14:textId="77777777" w:rsidR="004F157F" w:rsidRPr="001B267D" w:rsidRDefault="004F157F" w:rsidP="000E6B4F">
      <w:pPr>
        <w:numPr>
          <w:ilvl w:val="0"/>
          <w:numId w:val="5"/>
        </w:numPr>
        <w:spacing w:after="0" w:line="240" w:lineRule="auto"/>
        <w:ind w:left="851" w:hanging="284"/>
        <w:rPr>
          <w:rFonts w:ascii="Museo Sans 500" w:hAnsi="Museo Sans 500"/>
          <w:b/>
          <w:sz w:val="20"/>
          <w:szCs w:val="20"/>
          <w:lang w:val="es-ES" w:eastAsia="es-ES"/>
        </w:rPr>
      </w:pPr>
      <w:r w:rsidRPr="001B267D">
        <w:rPr>
          <w:rFonts w:ascii="Museo Sans 500" w:hAnsi="Museo Sans 500"/>
          <w:b/>
          <w:sz w:val="20"/>
          <w:szCs w:val="20"/>
          <w:lang w:val="es-ES" w:eastAsia="es-ES"/>
        </w:rPr>
        <w:t xml:space="preserve">Audiencia </w:t>
      </w:r>
    </w:p>
    <w:p w14:paraId="677A3A4F" w14:textId="77777777" w:rsidR="004F157F" w:rsidRPr="001B267D" w:rsidRDefault="004F157F" w:rsidP="000E6B4F">
      <w:pPr>
        <w:tabs>
          <w:tab w:val="left" w:pos="567"/>
        </w:tabs>
        <w:spacing w:after="0" w:line="240" w:lineRule="auto"/>
        <w:contextualSpacing/>
        <w:jc w:val="both"/>
        <w:rPr>
          <w:rFonts w:ascii="Museo Sans 300" w:hAnsi="Museo Sans 300"/>
          <w:sz w:val="20"/>
          <w:szCs w:val="20"/>
          <w:lang w:eastAsia="es-SV"/>
        </w:rPr>
      </w:pPr>
    </w:p>
    <w:p w14:paraId="1C604E10" w14:textId="474613AE" w:rsidR="002E65E2" w:rsidRPr="002E65E2" w:rsidRDefault="004F157F" w:rsidP="373E65A9">
      <w:pPr>
        <w:pStyle w:val="paragraph"/>
        <w:spacing w:before="0" w:beforeAutospacing="0" w:after="0" w:afterAutospacing="0"/>
        <w:ind w:left="567"/>
        <w:jc w:val="both"/>
        <w:textAlignment w:val="baseline"/>
        <w:rPr>
          <w:rFonts w:ascii="Museo Sans 300" w:eastAsia="Museo Sans" w:hAnsi="Museo Sans 300"/>
          <w:sz w:val="20"/>
          <w:szCs w:val="20"/>
          <w:lang w:val="es-ES"/>
        </w:rPr>
      </w:pPr>
      <w:r w:rsidRPr="373E65A9">
        <w:rPr>
          <w:rFonts w:ascii="Museo Sans 300" w:hAnsi="Museo Sans 300"/>
          <w:sz w:val="20"/>
          <w:szCs w:val="20"/>
        </w:rPr>
        <w:t>Mediante el acuerdo N.° E-</w:t>
      </w:r>
      <w:r w:rsidR="0075419D">
        <w:rPr>
          <w:rFonts w:ascii="Museo Sans 300" w:hAnsi="Museo Sans 300"/>
          <w:sz w:val="20"/>
          <w:szCs w:val="20"/>
        </w:rPr>
        <w:t>888-2020</w:t>
      </w:r>
      <w:r w:rsidRPr="373E65A9">
        <w:rPr>
          <w:rFonts w:ascii="Museo Sans 300" w:hAnsi="Museo Sans 300"/>
          <w:sz w:val="20"/>
          <w:szCs w:val="20"/>
        </w:rPr>
        <w:t xml:space="preserve">-CAU, </w:t>
      </w:r>
      <w:r w:rsidR="00866438" w:rsidRPr="373E65A9">
        <w:rPr>
          <w:rFonts w:ascii="Museo Sans 300" w:hAnsi="Museo Sans 300"/>
          <w:sz w:val="20"/>
          <w:szCs w:val="20"/>
        </w:rPr>
        <w:t xml:space="preserve">de fecha </w:t>
      </w:r>
      <w:r w:rsidR="0075419D">
        <w:rPr>
          <w:rFonts w:ascii="Museo Sans 300" w:hAnsi="Museo Sans 300"/>
          <w:sz w:val="20"/>
          <w:szCs w:val="20"/>
        </w:rPr>
        <w:t>veinticuatro de agosto del año dos mil veinte</w:t>
      </w:r>
      <w:r w:rsidR="00866438" w:rsidRPr="373E65A9">
        <w:rPr>
          <w:rFonts w:ascii="Museo Sans 300" w:hAnsi="Museo Sans 300"/>
          <w:sz w:val="20"/>
          <w:szCs w:val="20"/>
        </w:rPr>
        <w:t xml:space="preserve">, </w:t>
      </w:r>
      <w:r w:rsidRPr="373E65A9">
        <w:rPr>
          <w:rFonts w:ascii="Museo Sans 300" w:hAnsi="Museo Sans 300"/>
          <w:sz w:val="20"/>
          <w:szCs w:val="20"/>
        </w:rPr>
        <w:t xml:space="preserve">se requirió a la sociedad </w:t>
      </w:r>
      <w:r w:rsidR="0075419D">
        <w:rPr>
          <w:rFonts w:ascii="Museo Sans 300" w:hAnsi="Museo Sans 300"/>
          <w:sz w:val="20"/>
          <w:szCs w:val="20"/>
          <w:lang w:val="es-ES"/>
        </w:rPr>
        <w:t>DELSUR, S.A. de C.V</w:t>
      </w:r>
      <w:r w:rsidR="00F7094C" w:rsidRPr="373E65A9">
        <w:rPr>
          <w:rFonts w:ascii="Museo Sans 300" w:hAnsi="Museo Sans 300"/>
          <w:sz w:val="20"/>
          <w:szCs w:val="20"/>
          <w:lang w:val="es-ES"/>
        </w:rPr>
        <w:t xml:space="preserve">. </w:t>
      </w:r>
      <w:r w:rsidR="002E65E2" w:rsidRPr="373E65A9">
        <w:rPr>
          <w:rFonts w:ascii="Museo Sans 300" w:eastAsia="Museo Sans" w:hAnsi="Museo Sans 300"/>
          <w:sz w:val="20"/>
          <w:szCs w:val="20"/>
        </w:rPr>
        <w:t>que</w:t>
      </w:r>
      <w:r w:rsidR="00755FB3">
        <w:rPr>
          <w:rFonts w:ascii="Museo Sans 300" w:eastAsia="Museo Sans" w:hAnsi="Museo Sans 300"/>
          <w:sz w:val="20"/>
          <w:szCs w:val="20"/>
        </w:rPr>
        <w:t>,</w:t>
      </w:r>
      <w:r w:rsidR="002E65E2" w:rsidRPr="373E65A9">
        <w:rPr>
          <w:rFonts w:ascii="Museo Sans 300" w:eastAsia="Museo Sans" w:hAnsi="Museo Sans 300"/>
          <w:sz w:val="20"/>
          <w:szCs w:val="20"/>
        </w:rPr>
        <w:t xml:space="preserve"> en el plazo de diez días hábiles contados a partir del día siguiente a la notificación de dicho acuerdo, </w:t>
      </w:r>
      <w:proofErr w:type="spellStart"/>
      <w:r w:rsidR="002E65E2" w:rsidRPr="373E65A9">
        <w:rPr>
          <w:rFonts w:ascii="Museo Sans 300" w:eastAsia="Museo Sans" w:hAnsi="Museo Sans 300"/>
          <w:sz w:val="20"/>
          <w:szCs w:val="20"/>
          <w:lang w:val="es-ES"/>
        </w:rPr>
        <w:t>presentar</w:t>
      </w:r>
      <w:r w:rsidR="1AD27DC5" w:rsidRPr="373E65A9">
        <w:rPr>
          <w:rFonts w:ascii="Museo Sans 300" w:eastAsia="Museo Sans" w:hAnsi="Museo Sans 300"/>
          <w:sz w:val="20"/>
          <w:szCs w:val="20"/>
          <w:lang w:val="es-ES"/>
        </w:rPr>
        <w:t>a</w:t>
      </w:r>
      <w:proofErr w:type="spellEnd"/>
      <w:r w:rsidR="002E65E2" w:rsidRPr="373E65A9">
        <w:rPr>
          <w:rFonts w:ascii="Museo Sans 300" w:eastAsia="Museo Sans" w:hAnsi="Museo Sans 300"/>
          <w:sz w:val="20"/>
          <w:szCs w:val="20"/>
          <w:lang w:val="es-ES"/>
        </w:rPr>
        <w:t xml:space="preserve"> por escrito los argumentos y posiciones relacionados al reclamo. </w:t>
      </w:r>
    </w:p>
    <w:p w14:paraId="60F1638F" w14:textId="5AE19D67" w:rsidR="004F157F" w:rsidRPr="001B267D" w:rsidRDefault="004F157F" w:rsidP="002E65E2">
      <w:pPr>
        <w:tabs>
          <w:tab w:val="left" w:pos="567"/>
        </w:tabs>
        <w:spacing w:after="0" w:line="240" w:lineRule="auto"/>
        <w:ind w:left="567"/>
        <w:contextualSpacing/>
        <w:jc w:val="both"/>
        <w:rPr>
          <w:rFonts w:ascii="Museo Sans 300" w:hAnsi="Museo Sans 300"/>
          <w:sz w:val="20"/>
          <w:szCs w:val="20"/>
          <w:lang w:eastAsia="es-SV"/>
        </w:rPr>
      </w:pPr>
    </w:p>
    <w:p w14:paraId="2785526C" w14:textId="4C20970B" w:rsidR="004F157F" w:rsidRPr="001B267D" w:rsidRDefault="004F157F" w:rsidP="000E6B4F">
      <w:pPr>
        <w:tabs>
          <w:tab w:val="left" w:pos="567"/>
        </w:tabs>
        <w:spacing w:after="0" w:line="240" w:lineRule="auto"/>
        <w:ind w:left="567"/>
        <w:contextualSpacing/>
        <w:jc w:val="both"/>
        <w:rPr>
          <w:rFonts w:ascii="Museo Sans 300" w:hAnsi="Museo Sans 300"/>
          <w:sz w:val="20"/>
          <w:szCs w:val="20"/>
          <w:lang w:val="es-ES" w:eastAsia="es-ES"/>
        </w:rPr>
      </w:pPr>
      <w:r w:rsidRPr="373E65A9">
        <w:rPr>
          <w:rFonts w:ascii="Museo Sans 300" w:hAnsi="Museo Sans 300"/>
          <w:sz w:val="20"/>
          <w:szCs w:val="20"/>
          <w:lang w:val="es-ES" w:eastAsia="es-ES"/>
        </w:rPr>
        <w:t>En el mismo proveído, se comisionó al Centro de Atención al Usuario (CAU) de esta superintendencia para que, una vez vencido el plazo de la distribuidora</w:t>
      </w:r>
      <w:r w:rsidR="004D3854" w:rsidRPr="373E65A9">
        <w:rPr>
          <w:rFonts w:ascii="Museo Sans 300" w:hAnsi="Museo Sans 300"/>
          <w:sz w:val="20"/>
          <w:szCs w:val="20"/>
          <w:lang w:val="es-ES" w:eastAsia="es-ES"/>
        </w:rPr>
        <w:t>,</w:t>
      </w:r>
      <w:r w:rsidRPr="373E65A9">
        <w:rPr>
          <w:rFonts w:ascii="Museo Sans 300" w:hAnsi="Museo Sans 300"/>
          <w:sz w:val="20"/>
          <w:szCs w:val="20"/>
          <w:lang w:val="es-ES" w:eastAsia="es-ES"/>
        </w:rPr>
        <w:t xml:space="preserve"> determinara si era necesario contratar un perito externo para resolver el presente procedimiento y</w:t>
      </w:r>
      <w:r w:rsidR="00310AA1" w:rsidRPr="373E65A9">
        <w:rPr>
          <w:rFonts w:ascii="Museo Sans 300" w:hAnsi="Museo Sans 300"/>
          <w:sz w:val="20"/>
          <w:szCs w:val="20"/>
          <w:lang w:val="es-ES" w:eastAsia="es-ES"/>
        </w:rPr>
        <w:t>,</w:t>
      </w:r>
      <w:r w:rsidRPr="373E65A9">
        <w:rPr>
          <w:rFonts w:ascii="Museo Sans 300" w:hAnsi="Museo Sans 300"/>
          <w:sz w:val="20"/>
          <w:szCs w:val="20"/>
          <w:lang w:val="es-ES" w:eastAsia="es-ES"/>
        </w:rPr>
        <w:t xml:space="preserve"> de no serlo, indicar</w:t>
      </w:r>
      <w:r w:rsidR="7EB285E6" w:rsidRPr="373E65A9">
        <w:rPr>
          <w:rFonts w:ascii="Museo Sans 300" w:hAnsi="Museo Sans 300"/>
          <w:sz w:val="20"/>
          <w:szCs w:val="20"/>
          <w:lang w:val="es-ES" w:eastAsia="es-ES"/>
        </w:rPr>
        <w:t>a</w:t>
      </w:r>
      <w:r w:rsidRPr="373E65A9">
        <w:rPr>
          <w:rFonts w:ascii="Museo Sans 300" w:hAnsi="Museo Sans 300"/>
          <w:sz w:val="20"/>
          <w:szCs w:val="20"/>
          <w:lang w:val="es-ES" w:eastAsia="es-ES"/>
        </w:rPr>
        <w:t xml:space="preserve"> que dicho Centro realizaría la investigación correspondiente.</w:t>
      </w:r>
    </w:p>
    <w:p w14:paraId="40B7BB2C" w14:textId="77777777" w:rsidR="004F157F" w:rsidRPr="001B267D" w:rsidRDefault="004F157F" w:rsidP="000E6B4F">
      <w:pPr>
        <w:spacing w:after="0" w:line="240" w:lineRule="atLeast"/>
        <w:contextualSpacing/>
        <w:jc w:val="both"/>
        <w:rPr>
          <w:rFonts w:ascii="Museo Sans 300" w:hAnsi="Museo Sans 300"/>
          <w:sz w:val="20"/>
          <w:szCs w:val="20"/>
          <w:lang w:eastAsia="es-SV"/>
        </w:rPr>
      </w:pPr>
    </w:p>
    <w:p w14:paraId="7B287F57" w14:textId="2EF47F0A" w:rsidR="0075419D" w:rsidRDefault="0075419D" w:rsidP="0075419D">
      <w:pPr>
        <w:tabs>
          <w:tab w:val="left" w:pos="567"/>
        </w:tabs>
        <w:spacing w:after="0" w:line="240" w:lineRule="auto"/>
        <w:ind w:left="567"/>
        <w:contextualSpacing/>
        <w:jc w:val="both"/>
        <w:rPr>
          <w:rFonts w:ascii="Museo Sans 300" w:eastAsia="Arial" w:hAnsi="Museo Sans 300"/>
          <w:sz w:val="20"/>
          <w:szCs w:val="20"/>
          <w:lang w:val="es-ES" w:eastAsia="es-ES"/>
        </w:rPr>
      </w:pPr>
      <w:r w:rsidRPr="0075419D">
        <w:rPr>
          <w:rFonts w:ascii="Museo Sans 300" w:eastAsia="Arial" w:hAnsi="Museo Sans 300"/>
          <w:sz w:val="20"/>
          <w:szCs w:val="20"/>
          <w:lang w:val="es-ES" w:eastAsia="es-ES"/>
        </w:rPr>
        <w:t xml:space="preserve">Dicho acuerdo fue notificado a la sociedad </w:t>
      </w:r>
      <w:r>
        <w:rPr>
          <w:rFonts w:ascii="Museo Sans 300" w:eastAsia="Arial" w:hAnsi="Museo Sans 300"/>
          <w:sz w:val="20"/>
          <w:szCs w:val="20"/>
          <w:lang w:val="es-ES" w:eastAsia="es-ES"/>
        </w:rPr>
        <w:t>DELSUR</w:t>
      </w:r>
      <w:r w:rsidRPr="0075419D">
        <w:rPr>
          <w:rFonts w:ascii="Museo Sans 300" w:eastAsia="Arial" w:hAnsi="Museo Sans 300"/>
          <w:sz w:val="20"/>
          <w:szCs w:val="20"/>
          <w:lang w:val="es-ES" w:eastAsia="es-ES"/>
        </w:rPr>
        <w:t>, S.A. de C.V.</w:t>
      </w:r>
      <w:r>
        <w:rPr>
          <w:rFonts w:ascii="Museo Sans 300" w:eastAsia="Arial" w:hAnsi="Museo Sans 300"/>
          <w:sz w:val="20"/>
          <w:szCs w:val="20"/>
          <w:lang w:val="es-ES" w:eastAsia="es-ES"/>
        </w:rPr>
        <w:t xml:space="preserve"> y al usuario</w:t>
      </w:r>
      <w:r w:rsidRPr="0075419D">
        <w:rPr>
          <w:rFonts w:ascii="Museo Sans 300" w:eastAsia="Arial" w:hAnsi="Museo Sans 300"/>
          <w:sz w:val="20"/>
          <w:szCs w:val="20"/>
          <w:lang w:val="es-ES" w:eastAsia="es-ES"/>
        </w:rPr>
        <w:t xml:space="preserve"> </w:t>
      </w:r>
      <w:r>
        <w:rPr>
          <w:rFonts w:ascii="Museo Sans 300" w:eastAsia="Arial" w:hAnsi="Museo Sans 300"/>
          <w:sz w:val="20"/>
          <w:szCs w:val="20"/>
          <w:lang w:val="es-ES" w:eastAsia="es-ES"/>
        </w:rPr>
        <w:t>los días veintiocho de agosto y uno de septiembre de dos mil veinte</w:t>
      </w:r>
      <w:r w:rsidRPr="0075419D">
        <w:rPr>
          <w:rFonts w:ascii="Museo Sans 300" w:eastAsia="Arial" w:hAnsi="Museo Sans 300"/>
          <w:sz w:val="20"/>
          <w:szCs w:val="20"/>
          <w:lang w:val="es-ES" w:eastAsia="es-ES"/>
        </w:rPr>
        <w:t xml:space="preserve">, </w:t>
      </w:r>
      <w:r w:rsidR="00C33270">
        <w:rPr>
          <w:rFonts w:ascii="Museo Sans 300" w:eastAsia="Arial" w:hAnsi="Museo Sans 300"/>
          <w:sz w:val="20"/>
          <w:szCs w:val="20"/>
          <w:lang w:val="es-ES" w:eastAsia="es-ES"/>
        </w:rPr>
        <w:t xml:space="preserve">respectivamente, </w:t>
      </w:r>
      <w:r w:rsidRPr="0075419D">
        <w:rPr>
          <w:rFonts w:ascii="Museo Sans 300" w:eastAsia="Arial" w:hAnsi="Museo Sans 300"/>
          <w:sz w:val="20"/>
          <w:szCs w:val="20"/>
          <w:lang w:val="es-ES" w:eastAsia="es-ES"/>
        </w:rPr>
        <w:t xml:space="preserve">por lo que el período para que la distribuidora se pronunciara finalizó el </w:t>
      </w:r>
      <w:r w:rsidR="00F43DB1">
        <w:rPr>
          <w:rFonts w:ascii="Museo Sans 300" w:eastAsia="Arial" w:hAnsi="Museo Sans 300"/>
          <w:sz w:val="20"/>
          <w:szCs w:val="20"/>
          <w:lang w:val="es-ES" w:eastAsia="es-ES"/>
        </w:rPr>
        <w:t xml:space="preserve">día </w:t>
      </w:r>
      <w:r>
        <w:rPr>
          <w:rFonts w:ascii="Museo Sans 300" w:eastAsia="Arial" w:hAnsi="Museo Sans 300"/>
          <w:sz w:val="20"/>
          <w:szCs w:val="20"/>
          <w:lang w:val="es-ES" w:eastAsia="es-ES"/>
        </w:rPr>
        <w:t>once de septiembre de dicho año.</w:t>
      </w:r>
    </w:p>
    <w:p w14:paraId="70D1887E" w14:textId="1302552C" w:rsidR="00410D3F" w:rsidRDefault="00410D3F" w:rsidP="0075419D">
      <w:pPr>
        <w:tabs>
          <w:tab w:val="left" w:pos="567"/>
        </w:tabs>
        <w:spacing w:after="0" w:line="240" w:lineRule="auto"/>
        <w:ind w:left="567"/>
        <w:contextualSpacing/>
        <w:jc w:val="both"/>
        <w:rPr>
          <w:rFonts w:ascii="Museo Sans 300" w:eastAsia="Arial" w:hAnsi="Museo Sans 300"/>
          <w:sz w:val="20"/>
          <w:szCs w:val="20"/>
          <w:lang w:val="es-ES" w:eastAsia="es-ES"/>
        </w:rPr>
      </w:pPr>
    </w:p>
    <w:p w14:paraId="2B609DB1" w14:textId="62AB16BB" w:rsidR="00410D3F" w:rsidRPr="00410D3F" w:rsidRDefault="00410D3F" w:rsidP="00410D3F">
      <w:pPr>
        <w:tabs>
          <w:tab w:val="left" w:pos="567"/>
        </w:tabs>
        <w:spacing w:after="0" w:line="240" w:lineRule="auto"/>
        <w:ind w:left="567"/>
        <w:contextualSpacing/>
        <w:jc w:val="both"/>
        <w:rPr>
          <w:rFonts w:ascii="Museo Sans 300" w:eastAsia="Arial" w:hAnsi="Museo Sans 300"/>
          <w:sz w:val="20"/>
          <w:szCs w:val="20"/>
          <w:lang w:val="es-ES" w:eastAsia="es-ES"/>
        </w:rPr>
      </w:pPr>
      <w:r w:rsidRPr="00410D3F">
        <w:rPr>
          <w:rFonts w:ascii="Museo Sans 300" w:eastAsia="Arial" w:hAnsi="Museo Sans 300"/>
          <w:sz w:val="20"/>
          <w:szCs w:val="20"/>
          <w:lang w:val="es-ES" w:eastAsia="es-ES"/>
        </w:rPr>
        <w:t xml:space="preserve">El día </w:t>
      </w:r>
      <w:r w:rsidR="003659B9">
        <w:rPr>
          <w:rFonts w:ascii="Museo Sans 300" w:eastAsia="Arial" w:hAnsi="Museo Sans 300"/>
          <w:sz w:val="20"/>
          <w:szCs w:val="20"/>
          <w:lang w:val="es-ES" w:eastAsia="es-ES"/>
        </w:rPr>
        <w:t>once de septiembre del año dos mil veinte</w:t>
      </w:r>
      <w:r w:rsidRPr="00410D3F">
        <w:rPr>
          <w:rFonts w:ascii="Museo Sans 300" w:eastAsia="Arial" w:hAnsi="Museo Sans 300"/>
          <w:sz w:val="20"/>
          <w:szCs w:val="20"/>
          <w:lang w:val="es-ES" w:eastAsia="es-ES"/>
        </w:rPr>
        <w:t xml:space="preserve">, el licenciado </w:t>
      </w:r>
      <w:r w:rsidR="00546BC2">
        <w:rPr>
          <w:rFonts w:ascii="Museo Sans 300" w:eastAsia="Arial" w:hAnsi="Museo Sans 300"/>
          <w:sz w:val="20"/>
          <w:szCs w:val="20"/>
          <w:lang w:val="es-ES" w:eastAsia="es-ES"/>
        </w:rPr>
        <w:t>XXXXXX</w:t>
      </w:r>
      <w:r w:rsidRPr="00410D3F">
        <w:rPr>
          <w:rFonts w:ascii="Museo Sans 300" w:eastAsia="Arial" w:hAnsi="Museo Sans 300"/>
          <w:sz w:val="20"/>
          <w:szCs w:val="20"/>
          <w:lang w:val="es-ES" w:eastAsia="es-ES"/>
        </w:rPr>
        <w:t>, apoderado general judicial con cláusula especial de la empresa distribuidora, solicitó una prórroga de cinco días para recopilar y remitir la documentación solicitada en el acuerdo N.° E-</w:t>
      </w:r>
      <w:r w:rsidR="003659B9">
        <w:rPr>
          <w:rFonts w:ascii="Museo Sans 300" w:eastAsia="Arial" w:hAnsi="Museo Sans 300"/>
          <w:sz w:val="20"/>
          <w:szCs w:val="20"/>
          <w:lang w:val="es-ES" w:eastAsia="es-ES"/>
        </w:rPr>
        <w:t>888-2020</w:t>
      </w:r>
      <w:r w:rsidRPr="00410D3F">
        <w:rPr>
          <w:rFonts w:ascii="Museo Sans 300" w:eastAsia="Arial" w:hAnsi="Museo Sans 300"/>
          <w:sz w:val="20"/>
          <w:szCs w:val="20"/>
          <w:lang w:val="es-ES" w:eastAsia="es-ES"/>
        </w:rPr>
        <w:t>-CAU.</w:t>
      </w:r>
    </w:p>
    <w:p w14:paraId="5B8A2B09" w14:textId="77777777" w:rsidR="00410D3F" w:rsidRDefault="00410D3F" w:rsidP="0075419D">
      <w:pPr>
        <w:tabs>
          <w:tab w:val="left" w:pos="567"/>
        </w:tabs>
        <w:spacing w:after="0" w:line="240" w:lineRule="auto"/>
        <w:ind w:left="567"/>
        <w:contextualSpacing/>
        <w:jc w:val="both"/>
        <w:rPr>
          <w:rFonts w:ascii="Museo Sans 300" w:eastAsia="Arial" w:hAnsi="Museo Sans 300"/>
          <w:sz w:val="20"/>
          <w:szCs w:val="20"/>
          <w:lang w:val="es-ES" w:eastAsia="es-ES"/>
        </w:rPr>
      </w:pPr>
    </w:p>
    <w:p w14:paraId="7D0B56D2" w14:textId="3D70326D" w:rsidR="00410D3F" w:rsidRPr="003659B9" w:rsidRDefault="003659B9" w:rsidP="003659B9">
      <w:pPr>
        <w:tabs>
          <w:tab w:val="left" w:pos="567"/>
        </w:tabs>
        <w:spacing w:after="0" w:line="240" w:lineRule="auto"/>
        <w:ind w:left="567"/>
        <w:contextualSpacing/>
        <w:jc w:val="both"/>
        <w:rPr>
          <w:rFonts w:ascii="Museo Sans 300" w:hAnsi="Museo Sans 300" w:cs="Segoe UI"/>
          <w:sz w:val="20"/>
          <w:szCs w:val="20"/>
        </w:rPr>
      </w:pPr>
      <w:r>
        <w:rPr>
          <w:rStyle w:val="normaltextrun"/>
          <w:rFonts w:ascii="Museo Sans 300" w:eastAsia="Museo Sans" w:hAnsi="Museo Sans 300"/>
          <w:sz w:val="20"/>
          <w:szCs w:val="20"/>
          <w:lang w:val="es-ES"/>
        </w:rPr>
        <w:t xml:space="preserve">El cinco de octubre de dos mil veinte, el licenciado </w:t>
      </w:r>
      <w:r w:rsidR="00546BC2">
        <w:rPr>
          <w:rStyle w:val="normaltextrun"/>
          <w:rFonts w:ascii="Museo Sans 300" w:eastAsia="Museo Sans" w:hAnsi="Museo Sans 300"/>
          <w:sz w:val="20"/>
          <w:szCs w:val="20"/>
          <w:lang w:val="es-ES"/>
        </w:rPr>
        <w:t>XXXXXX</w:t>
      </w:r>
      <w:r w:rsidR="00FB3F50">
        <w:rPr>
          <w:rStyle w:val="normaltextrun"/>
          <w:rFonts w:ascii="Museo Sans 300" w:eastAsia="Museo Sans" w:hAnsi="Museo Sans 300"/>
          <w:sz w:val="20"/>
          <w:szCs w:val="20"/>
          <w:lang w:val="es-ES"/>
        </w:rPr>
        <w:t>, actuando en la calidad antes descrita,</w:t>
      </w:r>
      <w:r w:rsidR="00410D3F" w:rsidRPr="003659B9">
        <w:rPr>
          <w:rStyle w:val="normaltextrun"/>
          <w:rFonts w:ascii="Museo Sans 300" w:eastAsia="Museo Sans" w:hAnsi="Museo Sans 300"/>
          <w:sz w:val="20"/>
          <w:szCs w:val="20"/>
          <w:lang w:val="es-ES"/>
        </w:rPr>
        <w:t xml:space="preserve"> presentó un escrito mediante el cual manifestó que</w:t>
      </w:r>
      <w:r w:rsidR="00F43DB1">
        <w:rPr>
          <w:rStyle w:val="normaltextrun"/>
          <w:rFonts w:ascii="Museo Sans 300" w:eastAsia="Museo Sans" w:hAnsi="Museo Sans 300"/>
          <w:sz w:val="20"/>
          <w:szCs w:val="20"/>
          <w:lang w:val="es-ES"/>
        </w:rPr>
        <w:t xml:space="preserve"> las instalaciones internas del usuario presentaban deficiencias técnicas que ocasionaron que los equipos se dañaron, por</w:t>
      </w:r>
      <w:r w:rsidR="00410D3F" w:rsidRPr="003659B9">
        <w:rPr>
          <w:rStyle w:val="normaltextrun"/>
          <w:rFonts w:ascii="Museo Sans 300" w:eastAsia="Museo Sans" w:hAnsi="Museo Sans 300"/>
          <w:sz w:val="20"/>
          <w:szCs w:val="20"/>
          <w:lang w:val="es-ES"/>
        </w:rPr>
        <w:t xml:space="preserve"> </w:t>
      </w:r>
      <w:r w:rsidR="00F43DB1">
        <w:rPr>
          <w:rStyle w:val="normaltextrun"/>
          <w:rFonts w:ascii="Museo Sans 300" w:eastAsia="Museo Sans" w:hAnsi="Museo Sans 300"/>
          <w:sz w:val="20"/>
          <w:szCs w:val="20"/>
          <w:lang w:val="es-ES"/>
        </w:rPr>
        <w:t xml:space="preserve">lo </w:t>
      </w:r>
      <w:r w:rsidR="00410D3F" w:rsidRPr="003659B9">
        <w:rPr>
          <w:rStyle w:val="normaltextrun"/>
          <w:rFonts w:ascii="Museo Sans 300" w:eastAsia="Museo Sans" w:hAnsi="Museo Sans 300"/>
          <w:sz w:val="20"/>
          <w:szCs w:val="20"/>
          <w:lang w:val="es-ES"/>
        </w:rPr>
        <w:t>no era procedente la compensación solicit</w:t>
      </w:r>
      <w:r w:rsidR="00FB3F50">
        <w:rPr>
          <w:rStyle w:val="normaltextrun"/>
          <w:rFonts w:ascii="Museo Sans 300" w:eastAsia="Museo Sans" w:hAnsi="Museo Sans 300"/>
          <w:sz w:val="20"/>
          <w:szCs w:val="20"/>
          <w:lang w:val="es-ES"/>
        </w:rPr>
        <w:t xml:space="preserve">ada por el señor </w:t>
      </w:r>
      <w:r w:rsidR="00546BC2">
        <w:rPr>
          <w:rStyle w:val="normaltextrun"/>
          <w:rFonts w:ascii="Museo Sans 300" w:eastAsia="Museo Sans" w:hAnsi="Museo Sans 300"/>
          <w:sz w:val="20"/>
          <w:szCs w:val="20"/>
          <w:lang w:val="es-ES"/>
        </w:rPr>
        <w:t>XXXXXX</w:t>
      </w:r>
      <w:r w:rsidR="00F43DB1">
        <w:rPr>
          <w:rStyle w:val="normaltextrun"/>
          <w:rFonts w:ascii="Museo Sans 300" w:eastAsia="Museo Sans" w:hAnsi="Museo Sans 300"/>
          <w:sz w:val="20"/>
          <w:szCs w:val="20"/>
          <w:lang w:val="es-ES"/>
        </w:rPr>
        <w:t xml:space="preserve">. </w:t>
      </w:r>
    </w:p>
    <w:p w14:paraId="672CF6C2" w14:textId="0052994F" w:rsidR="00410D3F" w:rsidRDefault="00410D3F" w:rsidP="002D62D5">
      <w:pPr>
        <w:tabs>
          <w:tab w:val="left" w:pos="567"/>
        </w:tabs>
        <w:spacing w:after="0" w:line="240" w:lineRule="auto"/>
        <w:ind w:left="567"/>
        <w:contextualSpacing/>
        <w:jc w:val="both"/>
        <w:rPr>
          <w:rFonts w:ascii="Museo Sans 300" w:hAnsi="Museo Sans 300"/>
          <w:sz w:val="20"/>
          <w:szCs w:val="20"/>
          <w:lang w:eastAsia="es-SV"/>
        </w:rPr>
      </w:pPr>
    </w:p>
    <w:p w14:paraId="73A9D198" w14:textId="42E635A8" w:rsidR="001B2C9D" w:rsidRPr="001B267D" w:rsidRDefault="001B2C9D" w:rsidP="001B2C9D">
      <w:pPr>
        <w:tabs>
          <w:tab w:val="left" w:pos="567"/>
        </w:tabs>
        <w:spacing w:after="0" w:line="240" w:lineRule="auto"/>
        <w:ind w:left="567"/>
        <w:contextualSpacing/>
        <w:jc w:val="both"/>
        <w:rPr>
          <w:rFonts w:ascii="Museo Sans 300" w:hAnsi="Museo Sans 300"/>
          <w:sz w:val="20"/>
          <w:szCs w:val="20"/>
          <w:lang w:val="es-ES" w:eastAsia="es-SV"/>
        </w:rPr>
      </w:pPr>
      <w:r w:rsidRPr="001B267D">
        <w:rPr>
          <w:rFonts w:ascii="Museo Sans 300" w:hAnsi="Museo Sans 300"/>
          <w:sz w:val="20"/>
          <w:szCs w:val="20"/>
          <w:lang w:val="es-ES" w:eastAsia="es-SV"/>
        </w:rPr>
        <w:t>Asimismo, ind</w:t>
      </w:r>
      <w:r w:rsidR="00FB3F50">
        <w:rPr>
          <w:rFonts w:ascii="Museo Sans 300" w:hAnsi="Museo Sans 300"/>
          <w:sz w:val="20"/>
          <w:szCs w:val="20"/>
          <w:lang w:val="es-ES" w:eastAsia="es-SV"/>
        </w:rPr>
        <w:t>icó que anexaba</w:t>
      </w:r>
      <w:r w:rsidRPr="001B267D">
        <w:rPr>
          <w:rFonts w:ascii="Museo Sans 300" w:hAnsi="Museo Sans 300"/>
          <w:sz w:val="20"/>
          <w:szCs w:val="20"/>
          <w:lang w:val="es-ES" w:eastAsia="es-SV"/>
        </w:rPr>
        <w:t xml:space="preserve"> los siguientes elementos:</w:t>
      </w:r>
    </w:p>
    <w:p w14:paraId="54DAACA1" w14:textId="77777777" w:rsidR="001B2C9D" w:rsidRPr="001B267D" w:rsidRDefault="001B2C9D" w:rsidP="001B2C9D">
      <w:pPr>
        <w:tabs>
          <w:tab w:val="left" w:pos="567"/>
        </w:tabs>
        <w:spacing w:after="0" w:line="240" w:lineRule="auto"/>
        <w:ind w:left="567"/>
        <w:contextualSpacing/>
        <w:jc w:val="both"/>
        <w:rPr>
          <w:rFonts w:ascii="Museo Sans 300" w:hAnsi="Museo Sans 300"/>
          <w:sz w:val="20"/>
          <w:szCs w:val="20"/>
          <w:lang w:val="es-ES" w:eastAsia="es-SV"/>
        </w:rPr>
      </w:pPr>
    </w:p>
    <w:p w14:paraId="11580D14" w14:textId="220F1244" w:rsidR="001B2C9D" w:rsidRDefault="00FB3F50" w:rsidP="001B2C9D">
      <w:pPr>
        <w:numPr>
          <w:ilvl w:val="1"/>
          <w:numId w:val="11"/>
        </w:numPr>
        <w:tabs>
          <w:tab w:val="left" w:pos="567"/>
        </w:tabs>
        <w:spacing w:after="0" w:line="240" w:lineRule="auto"/>
        <w:contextualSpacing/>
        <w:jc w:val="both"/>
        <w:rPr>
          <w:rFonts w:ascii="Museo Sans 300" w:hAnsi="Museo Sans 300"/>
          <w:sz w:val="20"/>
          <w:szCs w:val="20"/>
          <w:lang w:val="es-ES" w:eastAsia="es-SV"/>
        </w:rPr>
      </w:pPr>
      <w:r>
        <w:rPr>
          <w:rFonts w:ascii="Museo Sans 300" w:hAnsi="Museo Sans 300"/>
          <w:sz w:val="20"/>
          <w:szCs w:val="20"/>
          <w:lang w:val="es-ES" w:eastAsia="es-SV"/>
        </w:rPr>
        <w:t>Acta de inspección del suministro</w:t>
      </w:r>
    </w:p>
    <w:p w14:paraId="2CD92343" w14:textId="24C58E2B" w:rsidR="00BD1592" w:rsidRDefault="00FB3F50" w:rsidP="001B2C9D">
      <w:pPr>
        <w:numPr>
          <w:ilvl w:val="1"/>
          <w:numId w:val="11"/>
        </w:numPr>
        <w:tabs>
          <w:tab w:val="left" w:pos="567"/>
        </w:tabs>
        <w:spacing w:after="0" w:line="240" w:lineRule="auto"/>
        <w:contextualSpacing/>
        <w:jc w:val="both"/>
        <w:rPr>
          <w:rFonts w:ascii="Museo Sans 300" w:hAnsi="Museo Sans 300"/>
          <w:sz w:val="20"/>
          <w:szCs w:val="20"/>
          <w:lang w:val="es-ES" w:eastAsia="es-SV"/>
        </w:rPr>
      </w:pPr>
      <w:r>
        <w:rPr>
          <w:rFonts w:ascii="Museo Sans 300" w:hAnsi="Museo Sans 300"/>
          <w:sz w:val="20"/>
          <w:szCs w:val="20"/>
          <w:lang w:val="es-ES" w:eastAsia="es-SV"/>
        </w:rPr>
        <w:t>Fotografía de inspecci</w:t>
      </w:r>
      <w:r w:rsidR="00157695">
        <w:rPr>
          <w:rFonts w:ascii="Museo Sans 300" w:hAnsi="Museo Sans 300"/>
          <w:sz w:val="20"/>
          <w:szCs w:val="20"/>
          <w:lang w:val="es-ES" w:eastAsia="es-SV"/>
        </w:rPr>
        <w:t xml:space="preserve">ón del NC </w:t>
      </w:r>
      <w:r w:rsidR="00546BC2">
        <w:rPr>
          <w:rFonts w:ascii="Museo Sans 300" w:hAnsi="Museo Sans 300"/>
          <w:sz w:val="20"/>
          <w:szCs w:val="20"/>
          <w:lang w:val="es-ES" w:eastAsia="es-SV"/>
        </w:rPr>
        <w:t>XXXXXX</w:t>
      </w:r>
    </w:p>
    <w:p w14:paraId="09DFA063" w14:textId="3753FA2F" w:rsidR="00BD1592" w:rsidRDefault="00FB3F50" w:rsidP="001B2C9D">
      <w:pPr>
        <w:numPr>
          <w:ilvl w:val="1"/>
          <w:numId w:val="11"/>
        </w:numPr>
        <w:tabs>
          <w:tab w:val="left" w:pos="567"/>
        </w:tabs>
        <w:spacing w:after="0" w:line="240" w:lineRule="auto"/>
        <w:contextualSpacing/>
        <w:jc w:val="both"/>
        <w:rPr>
          <w:rFonts w:ascii="Museo Sans 300" w:hAnsi="Museo Sans 300"/>
          <w:sz w:val="20"/>
          <w:szCs w:val="20"/>
          <w:lang w:val="es-ES" w:eastAsia="es-SV"/>
        </w:rPr>
      </w:pPr>
      <w:r>
        <w:rPr>
          <w:rFonts w:ascii="Museo Sans 300" w:hAnsi="Museo Sans 300"/>
          <w:sz w:val="20"/>
          <w:szCs w:val="20"/>
          <w:lang w:val="es-ES" w:eastAsia="es-SV"/>
        </w:rPr>
        <w:t>Informe de las interrupciones</w:t>
      </w:r>
    </w:p>
    <w:p w14:paraId="51976046" w14:textId="4432AE2D" w:rsidR="00FB3F50" w:rsidRDefault="00157695" w:rsidP="001B2C9D">
      <w:pPr>
        <w:numPr>
          <w:ilvl w:val="1"/>
          <w:numId w:val="11"/>
        </w:numPr>
        <w:tabs>
          <w:tab w:val="left" w:pos="567"/>
        </w:tabs>
        <w:spacing w:after="0" w:line="240" w:lineRule="auto"/>
        <w:contextualSpacing/>
        <w:jc w:val="both"/>
        <w:rPr>
          <w:rFonts w:ascii="Museo Sans 300" w:hAnsi="Museo Sans 300"/>
          <w:sz w:val="20"/>
          <w:szCs w:val="20"/>
          <w:lang w:val="es-ES" w:eastAsia="es-SV"/>
        </w:rPr>
      </w:pPr>
      <w:r>
        <w:rPr>
          <w:rFonts w:ascii="Museo Sans 300" w:hAnsi="Museo Sans 300"/>
          <w:sz w:val="20"/>
          <w:szCs w:val="20"/>
          <w:lang w:val="es-ES" w:eastAsia="es-SV"/>
        </w:rPr>
        <w:t>Bitácoras de interrupciones</w:t>
      </w:r>
    </w:p>
    <w:p w14:paraId="046D94E5" w14:textId="260BC861" w:rsidR="00BD1592" w:rsidRDefault="00157695" w:rsidP="001B2C9D">
      <w:pPr>
        <w:numPr>
          <w:ilvl w:val="1"/>
          <w:numId w:val="11"/>
        </w:numPr>
        <w:tabs>
          <w:tab w:val="left" w:pos="567"/>
        </w:tabs>
        <w:spacing w:after="0" w:line="240" w:lineRule="auto"/>
        <w:contextualSpacing/>
        <w:jc w:val="both"/>
        <w:rPr>
          <w:rFonts w:ascii="Museo Sans 300" w:hAnsi="Museo Sans 300"/>
          <w:sz w:val="20"/>
          <w:szCs w:val="20"/>
          <w:lang w:val="es-ES" w:eastAsia="es-SV"/>
        </w:rPr>
      </w:pPr>
      <w:r>
        <w:rPr>
          <w:rFonts w:ascii="Museo Sans 300" w:hAnsi="Museo Sans 300"/>
          <w:sz w:val="20"/>
          <w:szCs w:val="20"/>
          <w:lang w:val="es-ES" w:eastAsia="es-SV"/>
        </w:rPr>
        <w:t>Número de circuito y transformador</w:t>
      </w:r>
    </w:p>
    <w:p w14:paraId="2FCA4C94" w14:textId="55AE7CC8" w:rsidR="00157695" w:rsidRDefault="00157695" w:rsidP="001B2C9D">
      <w:pPr>
        <w:numPr>
          <w:ilvl w:val="1"/>
          <w:numId w:val="11"/>
        </w:numPr>
        <w:tabs>
          <w:tab w:val="left" w:pos="567"/>
        </w:tabs>
        <w:spacing w:after="0" w:line="240" w:lineRule="auto"/>
        <w:contextualSpacing/>
        <w:jc w:val="both"/>
        <w:rPr>
          <w:rFonts w:ascii="Museo Sans 300" w:hAnsi="Museo Sans 300"/>
          <w:sz w:val="20"/>
          <w:szCs w:val="20"/>
          <w:lang w:val="es-ES" w:eastAsia="es-SV"/>
        </w:rPr>
      </w:pPr>
      <w:r>
        <w:rPr>
          <w:rFonts w:ascii="Museo Sans 300" w:hAnsi="Museo Sans 300"/>
          <w:sz w:val="20"/>
          <w:szCs w:val="20"/>
          <w:lang w:val="es-ES" w:eastAsia="es-SV"/>
        </w:rPr>
        <w:lastRenderedPageBreak/>
        <w:t>Informe de reclamos de septiembre a diciembre 2019</w:t>
      </w:r>
    </w:p>
    <w:p w14:paraId="18AD7C20" w14:textId="7B0B3205" w:rsidR="00157695" w:rsidRDefault="00157695" w:rsidP="001B2C9D">
      <w:pPr>
        <w:numPr>
          <w:ilvl w:val="1"/>
          <w:numId w:val="11"/>
        </w:numPr>
        <w:tabs>
          <w:tab w:val="left" w:pos="567"/>
        </w:tabs>
        <w:spacing w:after="0" w:line="240" w:lineRule="auto"/>
        <w:contextualSpacing/>
        <w:jc w:val="both"/>
        <w:rPr>
          <w:rFonts w:ascii="Museo Sans 300" w:hAnsi="Museo Sans 300"/>
          <w:sz w:val="20"/>
          <w:szCs w:val="20"/>
          <w:lang w:val="es-ES" w:eastAsia="es-SV"/>
        </w:rPr>
      </w:pPr>
      <w:r>
        <w:rPr>
          <w:rFonts w:ascii="Museo Sans 300" w:hAnsi="Museo Sans 300"/>
          <w:sz w:val="20"/>
          <w:szCs w:val="20"/>
          <w:lang w:val="es-ES" w:eastAsia="es-SV"/>
        </w:rPr>
        <w:t>Informe de reclamos del 28 al 30 de noviembre 2019</w:t>
      </w:r>
    </w:p>
    <w:p w14:paraId="649A47FF" w14:textId="2AA47C9A" w:rsidR="00157695" w:rsidRDefault="00157695" w:rsidP="001B2C9D">
      <w:pPr>
        <w:numPr>
          <w:ilvl w:val="1"/>
          <w:numId w:val="11"/>
        </w:numPr>
        <w:tabs>
          <w:tab w:val="left" w:pos="567"/>
        </w:tabs>
        <w:spacing w:after="0" w:line="240" w:lineRule="auto"/>
        <w:contextualSpacing/>
        <w:jc w:val="both"/>
        <w:rPr>
          <w:rFonts w:ascii="Museo Sans 300" w:hAnsi="Museo Sans 300"/>
          <w:sz w:val="20"/>
          <w:szCs w:val="20"/>
          <w:lang w:val="es-ES" w:eastAsia="es-SV"/>
        </w:rPr>
      </w:pPr>
      <w:r>
        <w:rPr>
          <w:rFonts w:ascii="Museo Sans 300" w:hAnsi="Museo Sans 300"/>
          <w:sz w:val="20"/>
          <w:szCs w:val="20"/>
          <w:lang w:val="es-ES" w:eastAsia="es-SV"/>
        </w:rPr>
        <w:t xml:space="preserve">Mantenimiento del </w:t>
      </w:r>
      <w:proofErr w:type="spellStart"/>
      <w:r w:rsidR="00F43DB1">
        <w:rPr>
          <w:rFonts w:ascii="Museo Sans 300" w:hAnsi="Museo Sans 300"/>
          <w:sz w:val="20"/>
          <w:szCs w:val="20"/>
          <w:lang w:val="es-ES" w:eastAsia="es-SV"/>
        </w:rPr>
        <w:t>t</w:t>
      </w:r>
      <w:r>
        <w:rPr>
          <w:rFonts w:ascii="Museo Sans 300" w:hAnsi="Museo Sans 300"/>
          <w:sz w:val="20"/>
          <w:szCs w:val="20"/>
          <w:lang w:val="es-ES" w:eastAsia="es-SV"/>
        </w:rPr>
        <w:t>rafo</w:t>
      </w:r>
      <w:proofErr w:type="spellEnd"/>
      <w:r>
        <w:rPr>
          <w:rFonts w:ascii="Museo Sans 300" w:hAnsi="Museo Sans 300"/>
          <w:sz w:val="20"/>
          <w:szCs w:val="20"/>
          <w:lang w:val="es-ES" w:eastAsia="es-SV"/>
        </w:rPr>
        <w:t xml:space="preserve"> durante 2019</w:t>
      </w:r>
    </w:p>
    <w:p w14:paraId="255CBCCA" w14:textId="7DC3746A" w:rsidR="00157695" w:rsidRPr="001B267D" w:rsidRDefault="00157695" w:rsidP="001B2C9D">
      <w:pPr>
        <w:numPr>
          <w:ilvl w:val="1"/>
          <w:numId w:val="11"/>
        </w:numPr>
        <w:tabs>
          <w:tab w:val="left" w:pos="567"/>
        </w:tabs>
        <w:spacing w:after="0" w:line="240" w:lineRule="auto"/>
        <w:contextualSpacing/>
        <w:jc w:val="both"/>
        <w:rPr>
          <w:rFonts w:ascii="Museo Sans 300" w:hAnsi="Museo Sans 300"/>
          <w:sz w:val="20"/>
          <w:szCs w:val="20"/>
          <w:lang w:val="es-ES" w:eastAsia="es-SV"/>
        </w:rPr>
      </w:pPr>
      <w:r>
        <w:rPr>
          <w:rFonts w:ascii="Museo Sans 300" w:hAnsi="Museo Sans 300"/>
          <w:sz w:val="20"/>
          <w:szCs w:val="20"/>
          <w:lang w:val="es-ES" w:eastAsia="es-SV"/>
        </w:rPr>
        <w:t>Plantilla con encabezado. Numerales 3, 5, 6 y 8</w:t>
      </w:r>
    </w:p>
    <w:p w14:paraId="4D6D5AAB" w14:textId="77777777" w:rsidR="004F157F" w:rsidRPr="001B267D" w:rsidRDefault="004F157F" w:rsidP="002D62D5">
      <w:pPr>
        <w:tabs>
          <w:tab w:val="left" w:pos="567"/>
        </w:tabs>
        <w:spacing w:after="0" w:line="240" w:lineRule="auto"/>
        <w:contextualSpacing/>
        <w:jc w:val="both"/>
        <w:rPr>
          <w:rFonts w:ascii="Museo Sans 300" w:hAnsi="Museo Sans 300"/>
          <w:sz w:val="20"/>
          <w:szCs w:val="20"/>
          <w:lang w:eastAsia="es-SV"/>
        </w:rPr>
      </w:pPr>
    </w:p>
    <w:p w14:paraId="1F1A369F" w14:textId="2E109205" w:rsidR="00421BD0" w:rsidRPr="00421BD0" w:rsidRDefault="00755FB3" w:rsidP="00421BD0">
      <w:pPr>
        <w:tabs>
          <w:tab w:val="left" w:pos="567"/>
        </w:tabs>
        <w:spacing w:after="0" w:line="240" w:lineRule="auto"/>
        <w:ind w:left="567"/>
        <w:contextualSpacing/>
        <w:jc w:val="both"/>
        <w:rPr>
          <w:rStyle w:val="eop"/>
          <w:rFonts w:ascii="Museo Sans 300" w:hAnsi="Museo Sans 300"/>
          <w:sz w:val="20"/>
          <w:szCs w:val="20"/>
          <w:lang w:eastAsia="es-SV"/>
        </w:rPr>
      </w:pPr>
      <w:r>
        <w:rPr>
          <w:rFonts w:ascii="Museo Sans 300" w:hAnsi="Museo Sans 300"/>
          <w:sz w:val="20"/>
          <w:szCs w:val="20"/>
          <w:lang w:eastAsia="es-SV"/>
        </w:rPr>
        <w:t>M</w:t>
      </w:r>
      <w:r w:rsidR="00EF04FD" w:rsidRPr="001B267D">
        <w:rPr>
          <w:rFonts w:ascii="Museo Sans 300" w:hAnsi="Museo Sans 300"/>
          <w:sz w:val="20"/>
          <w:szCs w:val="20"/>
          <w:lang w:eastAsia="es-SV"/>
        </w:rPr>
        <w:t xml:space="preserve">ediante el memorando </w:t>
      </w:r>
      <w:r w:rsidR="00421BD0">
        <w:rPr>
          <w:rFonts w:ascii="Museo Sans 300" w:hAnsi="Museo Sans 300"/>
          <w:sz w:val="20"/>
          <w:szCs w:val="20"/>
          <w:lang w:eastAsia="es-SV"/>
        </w:rPr>
        <w:t>JCR/No. CAU-602/2020</w:t>
      </w:r>
      <w:r w:rsidR="00EF04FD" w:rsidRPr="001B267D">
        <w:rPr>
          <w:rFonts w:ascii="Museo Sans 300" w:hAnsi="Museo Sans 300"/>
          <w:sz w:val="20"/>
          <w:szCs w:val="20"/>
          <w:lang w:eastAsia="es-SV"/>
        </w:rPr>
        <w:t xml:space="preserve">, de </w:t>
      </w:r>
      <w:r w:rsidR="00BD1592" w:rsidRPr="001B267D">
        <w:rPr>
          <w:rFonts w:ascii="Museo Sans 300" w:hAnsi="Museo Sans 300"/>
          <w:sz w:val="20"/>
          <w:szCs w:val="20"/>
          <w:lang w:eastAsia="es-SV"/>
        </w:rPr>
        <w:t xml:space="preserve">fecha </w:t>
      </w:r>
      <w:r w:rsidR="00421BD0">
        <w:rPr>
          <w:rFonts w:ascii="Museo Sans 300" w:hAnsi="Museo Sans 300"/>
          <w:sz w:val="20"/>
          <w:szCs w:val="20"/>
          <w:lang w:eastAsia="es-SV"/>
        </w:rPr>
        <w:t>seis de octubre de dos mil veinte</w:t>
      </w:r>
      <w:r w:rsidR="00EF04FD" w:rsidRPr="001B267D">
        <w:rPr>
          <w:rFonts w:ascii="Museo Sans 300" w:hAnsi="Museo Sans 300"/>
          <w:sz w:val="20"/>
          <w:szCs w:val="20"/>
          <w:lang w:eastAsia="es-SV"/>
        </w:rPr>
        <w:t xml:space="preserve">, </w:t>
      </w:r>
      <w:r w:rsidR="00421BD0">
        <w:rPr>
          <w:rFonts w:ascii="Museo Sans 300" w:hAnsi="Museo Sans 300"/>
          <w:sz w:val="20"/>
          <w:szCs w:val="20"/>
          <w:lang w:eastAsia="es-SV"/>
        </w:rPr>
        <w:t xml:space="preserve">el CAU informó </w:t>
      </w:r>
      <w:r w:rsidR="00421BD0" w:rsidRPr="00421BD0">
        <w:rPr>
          <w:rStyle w:val="normaltextrun"/>
          <w:rFonts w:ascii="Museo Sans 300" w:eastAsia="Museo Sans" w:hAnsi="Museo Sans 300"/>
          <w:sz w:val="20"/>
          <w:szCs w:val="20"/>
          <w:lang w:val="es-ES"/>
        </w:rPr>
        <w:t>que no era necesaria la contratación de un perito externo para la</w:t>
      </w:r>
      <w:r w:rsidR="00421BD0">
        <w:rPr>
          <w:rStyle w:val="normaltextrun"/>
          <w:rFonts w:ascii="Museo Sans 300" w:eastAsia="Museo Sans" w:hAnsi="Museo Sans 300"/>
          <w:sz w:val="20"/>
          <w:szCs w:val="20"/>
          <w:lang w:val="es-ES"/>
        </w:rPr>
        <w:t xml:space="preserve"> solución del presente reclamo</w:t>
      </w:r>
      <w:r w:rsidR="00421BD0" w:rsidRPr="00421BD0">
        <w:rPr>
          <w:rStyle w:val="normaltextrun"/>
          <w:rFonts w:ascii="Museo Sans 300" w:eastAsia="Museo Sans" w:hAnsi="Museo Sans 300"/>
          <w:sz w:val="20"/>
          <w:szCs w:val="20"/>
          <w:lang w:val="es-ES"/>
        </w:rPr>
        <w:t xml:space="preserve">, debido que se </w:t>
      </w:r>
      <w:r w:rsidR="00C33270">
        <w:rPr>
          <w:rStyle w:val="normaltextrun"/>
          <w:rFonts w:ascii="Museo Sans 300" w:eastAsia="Museo Sans" w:hAnsi="Museo Sans 300"/>
          <w:sz w:val="20"/>
          <w:szCs w:val="20"/>
          <w:lang w:val="es-ES"/>
        </w:rPr>
        <w:t>contaba</w:t>
      </w:r>
      <w:r w:rsidR="00C33270" w:rsidRPr="00421BD0">
        <w:rPr>
          <w:rStyle w:val="normaltextrun"/>
          <w:rFonts w:ascii="Museo Sans 300" w:eastAsia="Museo Sans" w:hAnsi="Museo Sans 300"/>
          <w:sz w:val="20"/>
          <w:szCs w:val="20"/>
          <w:lang w:val="es-ES"/>
        </w:rPr>
        <w:t xml:space="preserve"> </w:t>
      </w:r>
      <w:r w:rsidR="00421BD0" w:rsidRPr="00421BD0">
        <w:rPr>
          <w:rStyle w:val="normaltextrun"/>
          <w:rFonts w:ascii="Museo Sans 300" w:eastAsia="Museo Sans" w:hAnsi="Museo Sans 300"/>
          <w:sz w:val="20"/>
          <w:szCs w:val="20"/>
          <w:lang w:val="es-ES"/>
        </w:rPr>
        <w:t>con los recursos técnicos necesarios para realizar la investigación correspondiente.</w:t>
      </w:r>
    </w:p>
    <w:p w14:paraId="5F62E49C" w14:textId="77777777" w:rsidR="00421BD0" w:rsidRPr="001B267D" w:rsidRDefault="00421BD0" w:rsidP="00E436C5">
      <w:pPr>
        <w:tabs>
          <w:tab w:val="left" w:pos="567"/>
        </w:tabs>
        <w:spacing w:after="0" w:line="240" w:lineRule="auto"/>
        <w:ind w:left="567"/>
        <w:contextualSpacing/>
        <w:jc w:val="both"/>
        <w:rPr>
          <w:rFonts w:ascii="Museo Sans 300" w:hAnsi="Museo Sans 300"/>
          <w:sz w:val="20"/>
          <w:szCs w:val="20"/>
          <w:lang w:eastAsia="es-SV"/>
        </w:rPr>
      </w:pPr>
    </w:p>
    <w:p w14:paraId="7D3B54DB" w14:textId="0F673569" w:rsidR="00A55B65" w:rsidRPr="00A55B65" w:rsidRDefault="007F2CBC" w:rsidP="00A55B65">
      <w:pPr>
        <w:tabs>
          <w:tab w:val="left" w:pos="567"/>
        </w:tabs>
        <w:ind w:left="567"/>
        <w:jc w:val="both"/>
        <w:rPr>
          <w:rFonts w:ascii="Museo Sans 500" w:hAnsi="Museo Sans 500"/>
          <w:b/>
          <w:sz w:val="20"/>
          <w:szCs w:val="20"/>
          <w:lang w:val="es-ES" w:eastAsia="es-ES"/>
        </w:rPr>
      </w:pPr>
      <w:r w:rsidRPr="001B267D">
        <w:rPr>
          <w:rFonts w:ascii="Museo Sans 500" w:hAnsi="Museo Sans 500"/>
          <w:b/>
          <w:sz w:val="20"/>
          <w:szCs w:val="20"/>
          <w:lang w:val="es-ES" w:eastAsia="es-ES"/>
        </w:rPr>
        <w:t>b)</w:t>
      </w:r>
      <w:r w:rsidRPr="00A55B65">
        <w:rPr>
          <w:rFonts w:ascii="Museo Sans 500" w:hAnsi="Museo Sans 500"/>
          <w:b/>
          <w:sz w:val="20"/>
          <w:szCs w:val="20"/>
          <w:lang w:val="es-ES" w:eastAsia="es-ES"/>
        </w:rPr>
        <w:t xml:space="preserve"> </w:t>
      </w:r>
      <w:r w:rsidR="00A55B65" w:rsidRPr="00A55B65">
        <w:rPr>
          <w:rFonts w:ascii="Museo Sans 500" w:hAnsi="Museo Sans 500"/>
          <w:b/>
          <w:sz w:val="20"/>
          <w:szCs w:val="20"/>
          <w:lang w:val="es-ES" w:eastAsia="es-ES"/>
        </w:rPr>
        <w:t>Apertura a pruebas</w:t>
      </w:r>
    </w:p>
    <w:p w14:paraId="14E6A628" w14:textId="09A11C02" w:rsidR="00A55B65" w:rsidRPr="00A55B65" w:rsidRDefault="00A55B65" w:rsidP="00A55B65">
      <w:pPr>
        <w:tabs>
          <w:tab w:val="left" w:pos="567"/>
        </w:tabs>
        <w:spacing w:after="0" w:line="240" w:lineRule="auto"/>
        <w:ind w:left="567"/>
        <w:contextualSpacing/>
        <w:jc w:val="both"/>
        <w:rPr>
          <w:rFonts w:ascii="Museo Sans 300" w:hAnsi="Museo Sans 300"/>
          <w:sz w:val="20"/>
          <w:szCs w:val="20"/>
          <w:lang w:eastAsia="es-SV"/>
        </w:rPr>
      </w:pPr>
      <w:r w:rsidRPr="00A55B65">
        <w:rPr>
          <w:rFonts w:ascii="Museo Sans 300" w:hAnsi="Museo Sans 300"/>
          <w:sz w:val="20"/>
          <w:szCs w:val="20"/>
          <w:lang w:eastAsia="es-SV"/>
        </w:rPr>
        <w:t>Por medio del acuerdo N.° E-</w:t>
      </w:r>
      <w:r w:rsidR="00421BD0">
        <w:rPr>
          <w:rFonts w:ascii="Museo Sans 300" w:hAnsi="Museo Sans 300"/>
          <w:sz w:val="20"/>
          <w:szCs w:val="20"/>
          <w:lang w:eastAsia="es-SV"/>
        </w:rPr>
        <w:t>1065-2020</w:t>
      </w:r>
      <w:r w:rsidRPr="00A55B65">
        <w:rPr>
          <w:rFonts w:ascii="Museo Sans 300" w:hAnsi="Museo Sans 300"/>
          <w:sz w:val="20"/>
          <w:szCs w:val="20"/>
          <w:lang w:eastAsia="es-SV"/>
        </w:rPr>
        <w:t xml:space="preserve">-CAU, de fecha </w:t>
      </w:r>
      <w:r w:rsidR="00421BD0">
        <w:rPr>
          <w:rFonts w:ascii="Museo Sans 300" w:hAnsi="Museo Sans 300"/>
          <w:sz w:val="20"/>
          <w:szCs w:val="20"/>
          <w:lang w:eastAsia="es-SV"/>
        </w:rPr>
        <w:t>nueve de octubre de dos mil veinte</w:t>
      </w:r>
      <w:r w:rsidRPr="00A55B65">
        <w:rPr>
          <w:rFonts w:ascii="Museo Sans 300" w:hAnsi="Museo Sans 300"/>
          <w:sz w:val="20"/>
          <w:szCs w:val="20"/>
          <w:lang w:eastAsia="es-SV"/>
        </w:rPr>
        <w:t xml:space="preserve">, esta superintendencia concedió a la sociedad </w:t>
      </w:r>
      <w:r w:rsidR="00421BD0">
        <w:rPr>
          <w:rFonts w:ascii="Museo Sans 300" w:hAnsi="Museo Sans 300"/>
          <w:sz w:val="20"/>
          <w:szCs w:val="20"/>
        </w:rPr>
        <w:t>DELSUR, S.A. de C.V.</w:t>
      </w:r>
      <w:r w:rsidR="00004F54">
        <w:rPr>
          <w:rFonts w:ascii="Museo Sans 300" w:hAnsi="Museo Sans 300"/>
          <w:sz w:val="20"/>
          <w:szCs w:val="20"/>
        </w:rPr>
        <w:t xml:space="preserve"> </w:t>
      </w:r>
      <w:r w:rsidRPr="00A55B65">
        <w:rPr>
          <w:rFonts w:ascii="Museo Sans 300" w:hAnsi="Museo Sans 300"/>
          <w:sz w:val="20"/>
          <w:szCs w:val="20"/>
          <w:lang w:eastAsia="es-SV"/>
        </w:rPr>
        <w:t xml:space="preserve">y </w:t>
      </w:r>
      <w:r w:rsidR="001A2E43">
        <w:rPr>
          <w:rFonts w:ascii="Museo Sans 300" w:hAnsi="Museo Sans 300"/>
          <w:sz w:val="20"/>
          <w:szCs w:val="20"/>
          <w:lang w:val="es-ES_tradnl"/>
        </w:rPr>
        <w:t xml:space="preserve">al señor </w:t>
      </w:r>
      <w:r w:rsidR="00546BC2">
        <w:rPr>
          <w:rFonts w:ascii="Museo Sans 300" w:hAnsi="Museo Sans 300"/>
          <w:sz w:val="20"/>
          <w:szCs w:val="20"/>
          <w:lang w:val="es-ES_tradnl"/>
        </w:rPr>
        <w:t>XXXXXX</w:t>
      </w:r>
      <w:r w:rsidRPr="00A55B65">
        <w:rPr>
          <w:rFonts w:ascii="Museo Sans 300" w:hAnsi="Museo Sans 300"/>
          <w:sz w:val="20"/>
          <w:szCs w:val="20"/>
          <w:lang w:eastAsia="es-SV"/>
        </w:rPr>
        <w:t xml:space="preserve"> un plazo de veinte días hábiles contados a partir del día siguiente a la notificación de dicho acuerdo, para que presentaran las pruebas que estimaran pertinentes.</w:t>
      </w:r>
    </w:p>
    <w:p w14:paraId="6F811941" w14:textId="77777777" w:rsidR="00A55B65" w:rsidRPr="00A55B65" w:rsidRDefault="00A55B65" w:rsidP="00A55B65">
      <w:pPr>
        <w:tabs>
          <w:tab w:val="left" w:pos="567"/>
        </w:tabs>
        <w:spacing w:after="0" w:line="240" w:lineRule="auto"/>
        <w:ind w:left="567"/>
        <w:contextualSpacing/>
        <w:jc w:val="both"/>
        <w:rPr>
          <w:rFonts w:ascii="Museo Sans 300" w:hAnsi="Museo Sans 300"/>
          <w:sz w:val="20"/>
          <w:szCs w:val="20"/>
          <w:lang w:eastAsia="es-SV"/>
        </w:rPr>
      </w:pPr>
    </w:p>
    <w:p w14:paraId="46B2D2D1" w14:textId="4CCEA8A7" w:rsidR="00A55B65" w:rsidRDefault="00A55B65" w:rsidP="00A55B65">
      <w:pPr>
        <w:tabs>
          <w:tab w:val="left" w:pos="567"/>
        </w:tabs>
        <w:spacing w:after="0" w:line="240" w:lineRule="auto"/>
        <w:ind w:left="567"/>
        <w:contextualSpacing/>
        <w:jc w:val="both"/>
        <w:rPr>
          <w:rFonts w:ascii="Museo Sans 300" w:hAnsi="Museo Sans 300"/>
          <w:sz w:val="20"/>
          <w:szCs w:val="20"/>
          <w:lang w:eastAsia="es-SV"/>
        </w:rPr>
      </w:pPr>
      <w:r w:rsidRPr="00A55B65">
        <w:rPr>
          <w:rFonts w:ascii="Museo Sans 300" w:hAnsi="Museo Sans 300"/>
          <w:sz w:val="20"/>
          <w:szCs w:val="20"/>
          <w:lang w:eastAsia="es-SV"/>
        </w:rPr>
        <w:t>Dicho acuerdo fue notificado a la</w:t>
      </w:r>
      <w:r w:rsidR="001A2E43">
        <w:rPr>
          <w:rFonts w:ascii="Museo Sans 300" w:hAnsi="Museo Sans 300"/>
          <w:sz w:val="20"/>
          <w:szCs w:val="20"/>
          <w:lang w:eastAsia="es-SV"/>
        </w:rPr>
        <w:t xml:space="preserve"> distribuidora y al usuario el día diecinueve de octubre del año dos mil veinte</w:t>
      </w:r>
      <w:r w:rsidRPr="00A55B65">
        <w:rPr>
          <w:rFonts w:ascii="Museo Sans 300" w:hAnsi="Museo Sans 300"/>
          <w:sz w:val="20"/>
          <w:szCs w:val="20"/>
          <w:lang w:eastAsia="es-SV"/>
        </w:rPr>
        <w:t xml:space="preserve">, por lo que el plazo para pronunciarse venció </w:t>
      </w:r>
      <w:r w:rsidR="001A2E43">
        <w:rPr>
          <w:rFonts w:ascii="Museo Sans 300" w:hAnsi="Museo Sans 300"/>
          <w:sz w:val="20"/>
          <w:szCs w:val="20"/>
          <w:lang w:eastAsia="es-SV"/>
        </w:rPr>
        <w:t>el día dieciséis de noviembre de dicho año</w:t>
      </w:r>
      <w:r w:rsidRPr="00A55B65">
        <w:rPr>
          <w:rFonts w:ascii="Museo Sans 300" w:hAnsi="Museo Sans 300"/>
          <w:sz w:val="20"/>
          <w:szCs w:val="20"/>
          <w:lang w:eastAsia="es-SV"/>
        </w:rPr>
        <w:t>.</w:t>
      </w:r>
    </w:p>
    <w:p w14:paraId="2F28DFE4" w14:textId="67882CEB" w:rsidR="001A2E43" w:rsidRDefault="001A2E43" w:rsidP="00A55B65">
      <w:pPr>
        <w:tabs>
          <w:tab w:val="left" w:pos="567"/>
        </w:tabs>
        <w:spacing w:after="0" w:line="240" w:lineRule="auto"/>
        <w:ind w:left="567"/>
        <w:contextualSpacing/>
        <w:jc w:val="both"/>
        <w:rPr>
          <w:rFonts w:ascii="Museo Sans 300" w:hAnsi="Museo Sans 300"/>
          <w:sz w:val="20"/>
          <w:szCs w:val="20"/>
          <w:lang w:eastAsia="es-SV"/>
        </w:rPr>
      </w:pPr>
    </w:p>
    <w:p w14:paraId="6E303405" w14:textId="05F1C886" w:rsidR="001A2E43" w:rsidRDefault="001A2E43" w:rsidP="00A55B65">
      <w:pPr>
        <w:tabs>
          <w:tab w:val="left" w:pos="567"/>
        </w:tabs>
        <w:spacing w:after="0" w:line="240" w:lineRule="auto"/>
        <w:ind w:left="567"/>
        <w:contextualSpacing/>
        <w:jc w:val="both"/>
        <w:rPr>
          <w:rFonts w:ascii="Museo Sans 300" w:hAnsi="Museo Sans 300"/>
          <w:sz w:val="20"/>
          <w:szCs w:val="20"/>
          <w:lang w:eastAsia="es-SV"/>
        </w:rPr>
      </w:pPr>
      <w:r>
        <w:rPr>
          <w:rFonts w:ascii="Museo Sans 300" w:hAnsi="Museo Sans 300"/>
          <w:sz w:val="20"/>
          <w:szCs w:val="20"/>
          <w:lang w:eastAsia="es-SV"/>
        </w:rPr>
        <w:t xml:space="preserve">El día nueve de noviembre de dos mil veinte, el señor </w:t>
      </w:r>
      <w:r w:rsidR="00546BC2">
        <w:rPr>
          <w:rFonts w:ascii="Museo Sans 300" w:hAnsi="Museo Sans 300"/>
          <w:sz w:val="20"/>
          <w:szCs w:val="20"/>
          <w:lang w:eastAsia="es-SV"/>
        </w:rPr>
        <w:t>XXXXXX</w:t>
      </w:r>
      <w:r>
        <w:rPr>
          <w:rFonts w:ascii="Museo Sans 300" w:hAnsi="Museo Sans 300"/>
          <w:sz w:val="20"/>
          <w:szCs w:val="20"/>
          <w:lang w:eastAsia="es-SV"/>
        </w:rPr>
        <w:t xml:space="preserve"> </w:t>
      </w:r>
      <w:r w:rsidR="00F43DB1">
        <w:rPr>
          <w:rFonts w:ascii="Museo Sans 300" w:hAnsi="Museo Sans 300"/>
          <w:sz w:val="20"/>
          <w:szCs w:val="20"/>
          <w:lang w:eastAsia="es-SV"/>
        </w:rPr>
        <w:t xml:space="preserve">por medio de </w:t>
      </w:r>
      <w:r>
        <w:rPr>
          <w:rFonts w:ascii="Museo Sans 300" w:hAnsi="Museo Sans 300"/>
          <w:sz w:val="20"/>
          <w:szCs w:val="20"/>
          <w:lang w:eastAsia="es-SV"/>
        </w:rPr>
        <w:t xml:space="preserve">correo electrónico reiteró </w:t>
      </w:r>
      <w:r w:rsidR="00F43DB1">
        <w:rPr>
          <w:rFonts w:ascii="Museo Sans 300" w:hAnsi="Museo Sans 300"/>
          <w:sz w:val="20"/>
          <w:szCs w:val="20"/>
          <w:lang w:eastAsia="es-SV"/>
        </w:rPr>
        <w:t xml:space="preserve">su posición respecto del origen de los daños de los aparatos eléctricos reclamados. </w:t>
      </w:r>
    </w:p>
    <w:p w14:paraId="3CD6496D" w14:textId="437E8E2E" w:rsidR="001A2E43" w:rsidRDefault="001A2E43" w:rsidP="00A55B65">
      <w:pPr>
        <w:tabs>
          <w:tab w:val="left" w:pos="567"/>
        </w:tabs>
        <w:spacing w:after="0" w:line="240" w:lineRule="auto"/>
        <w:ind w:left="567"/>
        <w:contextualSpacing/>
        <w:jc w:val="both"/>
        <w:rPr>
          <w:rFonts w:ascii="Museo Sans 300" w:hAnsi="Museo Sans 300"/>
          <w:sz w:val="20"/>
          <w:szCs w:val="20"/>
          <w:lang w:eastAsia="es-SV"/>
        </w:rPr>
      </w:pPr>
    </w:p>
    <w:p w14:paraId="6921555F" w14:textId="2B06201A" w:rsidR="001A2E43" w:rsidRDefault="001A2E43" w:rsidP="00A55B65">
      <w:pPr>
        <w:tabs>
          <w:tab w:val="left" w:pos="567"/>
        </w:tabs>
        <w:spacing w:after="0" w:line="240" w:lineRule="auto"/>
        <w:ind w:left="567"/>
        <w:contextualSpacing/>
        <w:jc w:val="both"/>
        <w:rPr>
          <w:rFonts w:ascii="Museo Sans 300" w:hAnsi="Museo Sans 300"/>
          <w:sz w:val="20"/>
          <w:szCs w:val="20"/>
          <w:lang w:eastAsia="es-SV"/>
        </w:rPr>
      </w:pPr>
      <w:r>
        <w:rPr>
          <w:rFonts w:ascii="Museo Sans 300" w:hAnsi="Museo Sans 300"/>
          <w:sz w:val="20"/>
          <w:szCs w:val="20"/>
          <w:lang w:eastAsia="es-SV"/>
        </w:rPr>
        <w:t xml:space="preserve">El día dieciséis de noviembre de dos mil veinte, el licenciado </w:t>
      </w:r>
      <w:r w:rsidR="00546BC2">
        <w:rPr>
          <w:rFonts w:ascii="Museo Sans 300" w:hAnsi="Museo Sans 300"/>
          <w:sz w:val="20"/>
          <w:szCs w:val="20"/>
          <w:lang w:eastAsia="es-SV"/>
        </w:rPr>
        <w:t>XXXXXX</w:t>
      </w:r>
      <w:r>
        <w:rPr>
          <w:rFonts w:ascii="Museo Sans 300" w:hAnsi="Museo Sans 300"/>
          <w:sz w:val="20"/>
          <w:szCs w:val="20"/>
          <w:lang w:eastAsia="es-SV"/>
        </w:rPr>
        <w:t>, apoderado general judicial con cláusula especial de la sociedad DELSUR, S.A. de C.V.</w:t>
      </w:r>
      <w:r w:rsidR="00C33270">
        <w:rPr>
          <w:rFonts w:ascii="Museo Sans 300" w:hAnsi="Museo Sans 300"/>
          <w:sz w:val="20"/>
          <w:szCs w:val="20"/>
          <w:lang w:eastAsia="es-SV"/>
        </w:rPr>
        <w:t>,</w:t>
      </w:r>
      <w:r>
        <w:rPr>
          <w:rFonts w:ascii="Museo Sans 300" w:hAnsi="Museo Sans 300"/>
          <w:sz w:val="20"/>
          <w:szCs w:val="20"/>
          <w:lang w:eastAsia="es-SV"/>
        </w:rPr>
        <w:t xml:space="preserve"> presentó un escrito en el cual manifestó que no existen pruebas documentales adicionales.</w:t>
      </w:r>
    </w:p>
    <w:p w14:paraId="569D6BAD" w14:textId="625FABE9" w:rsidR="001A2E43" w:rsidRDefault="001A2E43" w:rsidP="00A55B65">
      <w:pPr>
        <w:tabs>
          <w:tab w:val="left" w:pos="567"/>
        </w:tabs>
        <w:spacing w:after="0" w:line="240" w:lineRule="auto"/>
        <w:ind w:left="567"/>
        <w:contextualSpacing/>
        <w:jc w:val="both"/>
        <w:rPr>
          <w:rFonts w:ascii="Museo Sans 300" w:hAnsi="Museo Sans 300"/>
          <w:sz w:val="20"/>
          <w:szCs w:val="20"/>
          <w:lang w:eastAsia="es-SV"/>
        </w:rPr>
      </w:pPr>
    </w:p>
    <w:p w14:paraId="39D6DE44" w14:textId="527711A7" w:rsidR="004F157F" w:rsidRPr="001B267D" w:rsidRDefault="00004F54" w:rsidP="007F2CBC">
      <w:pPr>
        <w:tabs>
          <w:tab w:val="left" w:pos="567"/>
        </w:tabs>
        <w:ind w:left="567"/>
        <w:jc w:val="both"/>
        <w:rPr>
          <w:rFonts w:ascii="Museo Sans 500" w:hAnsi="Museo Sans 500"/>
          <w:b/>
          <w:sz w:val="20"/>
          <w:szCs w:val="20"/>
          <w:lang w:val="es-ES" w:eastAsia="es-ES"/>
        </w:rPr>
      </w:pPr>
      <w:r>
        <w:rPr>
          <w:rFonts w:ascii="Museo Sans 500" w:hAnsi="Museo Sans 500"/>
          <w:b/>
          <w:sz w:val="20"/>
          <w:szCs w:val="20"/>
          <w:lang w:val="es-ES" w:eastAsia="es-ES"/>
        </w:rPr>
        <w:t xml:space="preserve">c) </w:t>
      </w:r>
      <w:r w:rsidR="004F157F" w:rsidRPr="001B267D">
        <w:rPr>
          <w:rFonts w:ascii="Museo Sans 500" w:hAnsi="Museo Sans 500"/>
          <w:b/>
          <w:sz w:val="20"/>
          <w:szCs w:val="20"/>
          <w:lang w:val="es-ES" w:eastAsia="es-ES"/>
        </w:rPr>
        <w:t>Informe técnico</w:t>
      </w:r>
    </w:p>
    <w:p w14:paraId="12759112" w14:textId="27545687" w:rsidR="00A33CEC" w:rsidRPr="00A33CEC" w:rsidRDefault="001A2E43" w:rsidP="00A33CEC">
      <w:pPr>
        <w:tabs>
          <w:tab w:val="left" w:pos="567"/>
        </w:tabs>
        <w:spacing w:after="0" w:line="240" w:lineRule="auto"/>
        <w:ind w:left="567"/>
        <w:contextualSpacing/>
        <w:jc w:val="both"/>
        <w:rPr>
          <w:rFonts w:ascii="Museo Sans 300" w:hAnsi="Museo Sans 300"/>
          <w:sz w:val="20"/>
          <w:szCs w:val="20"/>
        </w:rPr>
      </w:pPr>
      <w:r>
        <w:rPr>
          <w:rFonts w:ascii="Museo Sans 300" w:hAnsi="Museo Sans 300"/>
          <w:sz w:val="20"/>
          <w:szCs w:val="20"/>
        </w:rPr>
        <w:t>Mediante el acuerdo N.° E-1222-2020–CAU</w:t>
      </w:r>
      <w:r w:rsidR="00C33270">
        <w:rPr>
          <w:rFonts w:ascii="Museo Sans 300" w:hAnsi="Museo Sans 300"/>
          <w:sz w:val="20"/>
          <w:szCs w:val="20"/>
        </w:rPr>
        <w:t>,</w:t>
      </w:r>
      <w:r>
        <w:rPr>
          <w:rFonts w:ascii="Museo Sans 300" w:hAnsi="Museo Sans 300"/>
          <w:sz w:val="20"/>
          <w:szCs w:val="20"/>
        </w:rPr>
        <w:t xml:space="preserve"> de fecha veintitrés de noviembre del año dos mil veinte</w:t>
      </w:r>
      <w:r w:rsidR="00A33CEC" w:rsidRPr="00A33CEC">
        <w:rPr>
          <w:rFonts w:ascii="Museo Sans 300" w:hAnsi="Museo Sans 300"/>
          <w:sz w:val="20"/>
          <w:szCs w:val="20"/>
        </w:rPr>
        <w:t xml:space="preserve">, se comisionó al </w:t>
      </w:r>
      <w:r w:rsidR="002E65E2">
        <w:rPr>
          <w:rFonts w:ascii="Museo Sans 300" w:hAnsi="Museo Sans 300"/>
          <w:sz w:val="20"/>
          <w:szCs w:val="20"/>
        </w:rPr>
        <w:t>CAU</w:t>
      </w:r>
      <w:r w:rsidR="00A33CEC" w:rsidRPr="00A33CEC">
        <w:rPr>
          <w:rFonts w:ascii="Museo Sans 300" w:hAnsi="Museo Sans 300"/>
          <w:sz w:val="20"/>
          <w:szCs w:val="20"/>
        </w:rPr>
        <w:t xml:space="preserve"> para que rindiera un informe técnico en el cual estableciera el origen de los daños reclamados y, de ser procedente, la compensación económica correspondiente. </w:t>
      </w:r>
    </w:p>
    <w:p w14:paraId="074FCC96" w14:textId="77777777" w:rsidR="00A33CEC" w:rsidRDefault="00A33CEC" w:rsidP="00A33CEC">
      <w:pPr>
        <w:tabs>
          <w:tab w:val="left" w:pos="567"/>
        </w:tabs>
        <w:spacing w:after="0" w:line="240" w:lineRule="auto"/>
        <w:ind w:left="567"/>
        <w:contextualSpacing/>
        <w:jc w:val="both"/>
        <w:rPr>
          <w:rFonts w:ascii="Museo Sans 300" w:hAnsi="Museo Sans 300"/>
          <w:sz w:val="20"/>
          <w:szCs w:val="20"/>
        </w:rPr>
      </w:pPr>
    </w:p>
    <w:p w14:paraId="365CC395" w14:textId="70516896" w:rsidR="00A33CEC" w:rsidRPr="00A33CEC" w:rsidRDefault="00A33CEC" w:rsidP="00A33CEC">
      <w:pPr>
        <w:tabs>
          <w:tab w:val="left" w:pos="567"/>
        </w:tabs>
        <w:spacing w:after="0" w:line="240" w:lineRule="auto"/>
        <w:ind w:left="567"/>
        <w:contextualSpacing/>
        <w:jc w:val="both"/>
        <w:rPr>
          <w:rFonts w:ascii="Museo Sans 300" w:hAnsi="Museo Sans 300"/>
          <w:sz w:val="20"/>
          <w:szCs w:val="20"/>
        </w:rPr>
      </w:pPr>
      <w:r w:rsidRPr="00A33CEC">
        <w:rPr>
          <w:rFonts w:ascii="Museo Sans 300" w:hAnsi="Museo Sans 300"/>
          <w:sz w:val="20"/>
          <w:szCs w:val="20"/>
        </w:rPr>
        <w:t>Dicho acuerdo fue notificado a</w:t>
      </w:r>
      <w:r w:rsidR="00CB58EA">
        <w:rPr>
          <w:rFonts w:ascii="Museo Sans 300" w:hAnsi="Museo Sans 300"/>
          <w:sz w:val="20"/>
          <w:szCs w:val="20"/>
        </w:rPr>
        <w:t>l usuario y a la empresa distribuidora los días veinticinco y veintiséis de noviembre del año recién pasado,</w:t>
      </w:r>
      <w:r w:rsidRPr="00A33CEC">
        <w:rPr>
          <w:rFonts w:ascii="Museo Sans 300" w:hAnsi="Museo Sans 300"/>
          <w:sz w:val="20"/>
          <w:szCs w:val="20"/>
        </w:rPr>
        <w:t xml:space="preserve"> respectivamente. </w:t>
      </w:r>
    </w:p>
    <w:p w14:paraId="7AD8DE3A" w14:textId="77777777" w:rsidR="00A33CEC" w:rsidRPr="00A33CEC" w:rsidRDefault="00A33CEC" w:rsidP="00A33CEC">
      <w:pPr>
        <w:tabs>
          <w:tab w:val="left" w:pos="567"/>
        </w:tabs>
        <w:spacing w:after="0" w:line="240" w:lineRule="auto"/>
        <w:ind w:left="567"/>
        <w:contextualSpacing/>
        <w:jc w:val="both"/>
        <w:rPr>
          <w:rFonts w:ascii="Museo Sans 300" w:hAnsi="Museo Sans 300"/>
          <w:sz w:val="20"/>
          <w:szCs w:val="20"/>
        </w:rPr>
      </w:pPr>
    </w:p>
    <w:p w14:paraId="342DA4DA" w14:textId="6440D65F" w:rsidR="004F157F" w:rsidRDefault="00A567CE" w:rsidP="00A33CEC">
      <w:pPr>
        <w:tabs>
          <w:tab w:val="left" w:pos="567"/>
        </w:tabs>
        <w:spacing w:after="0" w:line="240" w:lineRule="auto"/>
        <w:ind w:left="567"/>
        <w:contextualSpacing/>
        <w:jc w:val="both"/>
        <w:rPr>
          <w:rFonts w:ascii="Museo Sans 300" w:hAnsi="Museo Sans 300"/>
          <w:sz w:val="20"/>
          <w:szCs w:val="20"/>
        </w:rPr>
      </w:pPr>
      <w:r w:rsidRPr="373E65A9">
        <w:rPr>
          <w:rFonts w:ascii="Museo Sans 300" w:hAnsi="Museo Sans 300"/>
          <w:sz w:val="20"/>
          <w:szCs w:val="20"/>
          <w:lang w:val="es-ES"/>
        </w:rPr>
        <w:t>El</w:t>
      </w:r>
      <w:r w:rsidRPr="373E65A9">
        <w:rPr>
          <w:rFonts w:ascii="Museo Sans 300" w:hAnsi="Museo Sans 300"/>
          <w:sz w:val="20"/>
          <w:szCs w:val="20"/>
        </w:rPr>
        <w:t xml:space="preserve"> día </w:t>
      </w:r>
      <w:r w:rsidR="00CB58EA">
        <w:rPr>
          <w:rFonts w:ascii="Museo Sans 300" w:hAnsi="Museo Sans 300"/>
          <w:sz w:val="20"/>
          <w:szCs w:val="20"/>
        </w:rPr>
        <w:t>cuatro de enero de este año</w:t>
      </w:r>
      <w:r w:rsidRPr="373E65A9">
        <w:rPr>
          <w:rFonts w:ascii="Museo Sans 300" w:hAnsi="Museo Sans 300"/>
          <w:sz w:val="20"/>
          <w:szCs w:val="20"/>
        </w:rPr>
        <w:t xml:space="preserve">, el CAU rindió </w:t>
      </w:r>
      <w:r w:rsidR="004F157F" w:rsidRPr="373E65A9">
        <w:rPr>
          <w:rFonts w:ascii="Museo Sans 300" w:hAnsi="Museo Sans 300"/>
          <w:sz w:val="20"/>
          <w:szCs w:val="20"/>
          <w:lang w:val="es-ES"/>
        </w:rPr>
        <w:t>el informe técnico N.° IT-</w:t>
      </w:r>
      <w:r w:rsidR="00CB58EA">
        <w:rPr>
          <w:rFonts w:ascii="Museo Sans 300" w:hAnsi="Museo Sans 300"/>
          <w:sz w:val="20"/>
          <w:szCs w:val="20"/>
          <w:lang w:val="es-ES"/>
        </w:rPr>
        <w:t>0431</w:t>
      </w:r>
      <w:r w:rsidR="004F157F" w:rsidRPr="373E65A9">
        <w:rPr>
          <w:rFonts w:ascii="Museo Sans 300" w:hAnsi="Museo Sans 300"/>
          <w:sz w:val="20"/>
          <w:szCs w:val="20"/>
          <w:lang w:val="es-ES"/>
        </w:rPr>
        <w:t>-CAU</w:t>
      </w:r>
      <w:r w:rsidR="00CB58EA">
        <w:rPr>
          <w:rFonts w:ascii="Museo Sans 300" w:hAnsi="Museo Sans 300"/>
          <w:sz w:val="20"/>
          <w:szCs w:val="20"/>
          <w:lang w:val="es-ES"/>
        </w:rPr>
        <w:t>-20</w:t>
      </w:r>
      <w:r w:rsidR="004F157F" w:rsidRPr="373E65A9">
        <w:rPr>
          <w:rFonts w:ascii="Museo Sans 300" w:hAnsi="Museo Sans 300"/>
          <w:sz w:val="20"/>
          <w:szCs w:val="20"/>
          <w:lang w:val="es-ES"/>
        </w:rPr>
        <w:t xml:space="preserve"> </w:t>
      </w:r>
      <w:r w:rsidR="00A33CEC" w:rsidRPr="373E65A9">
        <w:rPr>
          <w:rFonts w:ascii="Museo Sans 300" w:hAnsi="Museo Sans 300"/>
          <w:sz w:val="20"/>
          <w:szCs w:val="20"/>
          <w:lang w:val="es-ES"/>
        </w:rPr>
        <w:t xml:space="preserve">en el </w:t>
      </w:r>
      <w:r w:rsidR="00A33CEC" w:rsidRPr="373E65A9">
        <w:rPr>
          <w:rFonts w:ascii="Museo Sans 300" w:hAnsi="Museo Sans 300"/>
          <w:sz w:val="20"/>
          <w:szCs w:val="20"/>
        </w:rPr>
        <w:t>que realizó un análisis, entre otros, de: a) argumentos de las partes; b) pruebas aportadas; c) condiciones de la red de distribución eléctrica; d) condiciones de las instalaciones internas del suministro eléctrico; e) eventos vinculados con afectaciones del servicio eléctrico; y, f) determinación de responsabilidad en los daños reclamados. De dichos elementos, es pertinente citar los siguientes: </w:t>
      </w:r>
    </w:p>
    <w:p w14:paraId="0D34BFB1" w14:textId="2AEB0E9C" w:rsidR="00A33CEC" w:rsidRDefault="00A33CEC" w:rsidP="00A33CEC">
      <w:pPr>
        <w:tabs>
          <w:tab w:val="left" w:pos="567"/>
        </w:tabs>
        <w:spacing w:after="0" w:line="240" w:lineRule="auto"/>
        <w:ind w:left="567"/>
        <w:contextualSpacing/>
        <w:jc w:val="both"/>
        <w:rPr>
          <w:rFonts w:ascii="Museo Sans 300" w:hAnsi="Museo Sans 300"/>
          <w:sz w:val="20"/>
          <w:szCs w:val="20"/>
          <w:lang w:val="es-ES_tradnl" w:eastAsia="es-ES"/>
        </w:rPr>
      </w:pPr>
    </w:p>
    <w:p w14:paraId="72604600" w14:textId="16FAF0D3" w:rsidR="00D43B16" w:rsidRPr="00483707" w:rsidRDefault="00D43B16" w:rsidP="00D43B16">
      <w:pPr>
        <w:pStyle w:val="paragraph"/>
        <w:spacing w:before="0" w:beforeAutospacing="0" w:after="0" w:afterAutospacing="0"/>
        <w:ind w:left="567"/>
        <w:jc w:val="both"/>
        <w:textAlignment w:val="baseline"/>
        <w:rPr>
          <w:rStyle w:val="eop"/>
          <w:rFonts w:ascii="Museo Sans 300" w:eastAsia="Museo Sans" w:hAnsi="Museo Sans 300" w:cs="Calibri"/>
          <w:sz w:val="20"/>
          <w:szCs w:val="20"/>
          <w:u w:val="single"/>
        </w:rPr>
      </w:pPr>
      <w:r w:rsidRPr="00EF2B0A">
        <w:rPr>
          <w:rFonts w:ascii="Museo Sans 300" w:eastAsia="Calibri" w:hAnsi="Museo Sans 300"/>
          <w:sz w:val="20"/>
          <w:szCs w:val="20"/>
          <w:lang w:eastAsia="en-US"/>
        </w:rPr>
        <w:t>A.</w:t>
      </w:r>
      <w:r>
        <w:rPr>
          <w:rFonts w:ascii="Museo Sans 300" w:eastAsia="Calibri" w:hAnsi="Museo Sans 300"/>
          <w:sz w:val="20"/>
          <w:szCs w:val="20"/>
          <w:lang w:eastAsia="en-US"/>
        </w:rPr>
        <w:t xml:space="preserve"> </w:t>
      </w:r>
      <w:r w:rsidR="007214D6">
        <w:rPr>
          <w:rFonts w:ascii="Museo Sans 300" w:eastAsia="Calibri" w:hAnsi="Museo Sans 300"/>
          <w:sz w:val="20"/>
          <w:szCs w:val="20"/>
          <w:u w:val="single"/>
          <w:lang w:eastAsia="en-US"/>
        </w:rPr>
        <w:t>Inspección técnica al lugar por parte de SIGET</w:t>
      </w:r>
    </w:p>
    <w:p w14:paraId="169C2DE6" w14:textId="05A528F9" w:rsidR="00D43B16" w:rsidRDefault="00D43B16" w:rsidP="00A33CEC">
      <w:pPr>
        <w:tabs>
          <w:tab w:val="left" w:pos="567"/>
        </w:tabs>
        <w:spacing w:after="0" w:line="240" w:lineRule="auto"/>
        <w:ind w:left="567"/>
        <w:contextualSpacing/>
        <w:jc w:val="both"/>
        <w:rPr>
          <w:rFonts w:ascii="Museo Sans 300" w:hAnsi="Museo Sans 300"/>
          <w:sz w:val="20"/>
          <w:szCs w:val="20"/>
          <w:lang w:val="es-ES_tradnl" w:eastAsia="es-ES"/>
        </w:rPr>
      </w:pPr>
    </w:p>
    <w:p w14:paraId="54C45F4D" w14:textId="59AA532E" w:rsidR="00B63CD7" w:rsidRPr="00B63CD7" w:rsidRDefault="00EA6B8A" w:rsidP="003D7BC0">
      <w:pPr>
        <w:tabs>
          <w:tab w:val="left" w:pos="567"/>
        </w:tabs>
        <w:spacing w:after="0" w:line="240" w:lineRule="auto"/>
        <w:ind w:left="567" w:right="567"/>
        <w:contextualSpacing/>
        <w:jc w:val="both"/>
        <w:rPr>
          <w:rFonts w:ascii="Museo 300" w:hAnsi="Museo 300"/>
          <w:color w:val="313945"/>
          <w:sz w:val="16"/>
          <w:szCs w:val="16"/>
        </w:rPr>
      </w:pPr>
      <w:r>
        <w:rPr>
          <w:rFonts w:ascii="Museo 300" w:hAnsi="Museo 300"/>
          <w:sz w:val="16"/>
          <w:szCs w:val="16"/>
          <w:lang w:val="es-ES_tradnl" w:eastAsia="es-ES"/>
        </w:rPr>
        <w:t>“</w:t>
      </w:r>
      <w:r w:rsidR="00960AFF">
        <w:rPr>
          <w:rFonts w:ascii="Museo 300" w:hAnsi="Museo 300"/>
          <w:sz w:val="16"/>
          <w:szCs w:val="16"/>
          <w:lang w:val="es-ES_tradnl" w:eastAsia="es-ES"/>
        </w:rPr>
        <w:t>[…]</w:t>
      </w:r>
    </w:p>
    <w:p w14:paraId="403D8833" w14:textId="1134C796" w:rsidR="00D90692" w:rsidRPr="00960AFF" w:rsidRDefault="00D90692" w:rsidP="000842CE">
      <w:pPr>
        <w:tabs>
          <w:tab w:val="left" w:pos="567"/>
        </w:tabs>
        <w:spacing w:after="0" w:line="240" w:lineRule="auto"/>
        <w:ind w:left="1068" w:right="567"/>
        <w:contextualSpacing/>
        <w:jc w:val="center"/>
        <w:rPr>
          <w:rFonts w:ascii="Museo 300" w:hAnsi="Museo 300"/>
          <w:sz w:val="16"/>
          <w:szCs w:val="16"/>
          <w:lang w:eastAsia="es-ES"/>
        </w:rPr>
      </w:pPr>
    </w:p>
    <w:p w14:paraId="58B10083" w14:textId="59AAD53C" w:rsidR="00B63CD7" w:rsidRPr="003D7BC0" w:rsidRDefault="00B63CD7" w:rsidP="003D7BC0">
      <w:pPr>
        <w:pStyle w:val="Prrafodelista"/>
        <w:numPr>
          <w:ilvl w:val="0"/>
          <w:numId w:val="5"/>
        </w:numPr>
        <w:ind w:right="567"/>
        <w:jc w:val="both"/>
        <w:rPr>
          <w:rFonts w:ascii="Museo 300" w:hAnsi="Museo 300"/>
          <w:color w:val="000000" w:themeColor="text1"/>
          <w:sz w:val="16"/>
          <w:szCs w:val="16"/>
        </w:rPr>
      </w:pPr>
      <w:r w:rsidRPr="003D7BC0">
        <w:rPr>
          <w:rFonts w:ascii="Museo 300" w:hAnsi="Museo 300"/>
          <w:color w:val="000000" w:themeColor="text1"/>
          <w:sz w:val="16"/>
          <w:szCs w:val="16"/>
        </w:rPr>
        <w:t xml:space="preserve">Durante la inspección efectuada al referido lugar, se observó que no existen reparaciones recientes que se hayan efectuado en el Centro de Transformación, ni en la red de distribución eléctrica en baja tensión asociada a éste, a la cual está conectado el servicio bajo análisis. </w:t>
      </w:r>
      <w:r w:rsidR="00733600" w:rsidRPr="003D7BC0">
        <w:rPr>
          <w:rFonts w:ascii="Museo 300" w:hAnsi="Museo 300"/>
          <w:color w:val="000000" w:themeColor="text1"/>
          <w:sz w:val="16"/>
          <w:szCs w:val="16"/>
        </w:rPr>
        <w:t>(…)</w:t>
      </w:r>
    </w:p>
    <w:p w14:paraId="10CB5B36" w14:textId="55CE2BE4" w:rsidR="00D90692" w:rsidRPr="003D7BC0" w:rsidRDefault="00D90692" w:rsidP="00C33270">
      <w:pPr>
        <w:tabs>
          <w:tab w:val="left" w:pos="567"/>
        </w:tabs>
        <w:spacing w:after="0" w:line="240" w:lineRule="auto"/>
        <w:ind w:left="851" w:right="567"/>
        <w:contextualSpacing/>
        <w:jc w:val="both"/>
        <w:rPr>
          <w:rFonts w:ascii="Museo 300" w:hAnsi="Museo 300"/>
          <w:color w:val="000000" w:themeColor="text1"/>
          <w:sz w:val="16"/>
          <w:szCs w:val="16"/>
          <w:lang w:eastAsia="es-ES"/>
        </w:rPr>
      </w:pPr>
    </w:p>
    <w:p w14:paraId="38092D22" w14:textId="3324BDEF" w:rsidR="007C3265" w:rsidRPr="003D7BC0" w:rsidRDefault="007C3265" w:rsidP="003D7BC0">
      <w:pPr>
        <w:pStyle w:val="Prrafodelista"/>
        <w:numPr>
          <w:ilvl w:val="0"/>
          <w:numId w:val="5"/>
        </w:numPr>
        <w:ind w:right="567"/>
        <w:jc w:val="both"/>
        <w:rPr>
          <w:rFonts w:ascii="Museo 300" w:hAnsi="Museo 300"/>
          <w:color w:val="000000" w:themeColor="text1"/>
          <w:sz w:val="16"/>
          <w:szCs w:val="16"/>
        </w:rPr>
      </w:pPr>
      <w:r w:rsidRPr="003D7BC0">
        <w:rPr>
          <w:rFonts w:ascii="Museo 300" w:hAnsi="Museo 300"/>
          <w:color w:val="000000" w:themeColor="text1"/>
          <w:sz w:val="16"/>
          <w:szCs w:val="16"/>
        </w:rPr>
        <w:lastRenderedPageBreak/>
        <w:t xml:space="preserve">También, durante la inspección se verificó que el equipo de medición de consumo de energía eléctrica identificado por la sociedad DELSUR con el código 420158 se encuentra en buen estado; así como también, se verificó que el suministro ha sido contratado en la tarifa de pequeñas demandas, uso Residencial 1-R, con una capacidad de 10 kW. </w:t>
      </w:r>
    </w:p>
    <w:p w14:paraId="1F44B6D9" w14:textId="5B783101" w:rsidR="007C3265" w:rsidRPr="003D7BC0" w:rsidRDefault="007C3265" w:rsidP="003D7BC0">
      <w:pPr>
        <w:pStyle w:val="Prrafodelista"/>
        <w:ind w:left="1211" w:right="567"/>
        <w:jc w:val="both"/>
        <w:rPr>
          <w:rFonts w:ascii="Museo 300" w:hAnsi="Museo 300"/>
          <w:color w:val="000000" w:themeColor="text1"/>
          <w:sz w:val="16"/>
          <w:szCs w:val="16"/>
        </w:rPr>
      </w:pPr>
    </w:p>
    <w:p w14:paraId="0511A7DE" w14:textId="2474CF50" w:rsidR="007C3265" w:rsidRPr="003D7BC0" w:rsidRDefault="007C3265" w:rsidP="003D7BC0">
      <w:pPr>
        <w:pStyle w:val="Prrafodelista"/>
        <w:numPr>
          <w:ilvl w:val="0"/>
          <w:numId w:val="5"/>
        </w:numPr>
        <w:ind w:right="567"/>
        <w:jc w:val="both"/>
        <w:rPr>
          <w:rFonts w:ascii="Museo 300" w:hAnsi="Museo 300"/>
          <w:color w:val="000000" w:themeColor="text1"/>
          <w:sz w:val="16"/>
          <w:szCs w:val="16"/>
        </w:rPr>
      </w:pPr>
      <w:r w:rsidRPr="003D7BC0">
        <w:rPr>
          <w:rFonts w:ascii="Museo 300" w:hAnsi="Museo 300"/>
          <w:color w:val="000000" w:themeColor="text1"/>
          <w:sz w:val="16"/>
          <w:szCs w:val="16"/>
        </w:rPr>
        <w:t xml:space="preserve">Seguidamente se procedió a inspeccionar las instalaciones eléctricas de la vivienda. Se retiró la tapa del tablero general con el objetivo de observar las condiciones del mismo, encontrando todo limpio y en buen estado; luego, se realizaron mediciones de los niveles de tensión en los bornes del tablero, obteniendo entre la fase A-neutro: 116.3 Voltios, y entre la fase B-neutro: 116.6 Voltios, estando ambos valores dentro de los límites permisibles de acuerdo a las normas de calidad del Servicio de los Sistemas de Distribución (Art. 23 Tabla N.º 2 – Límites Permisibles de Tensión). </w:t>
      </w:r>
      <w:r w:rsidR="00733600" w:rsidRPr="003D7BC0">
        <w:rPr>
          <w:rFonts w:ascii="Museo 300" w:hAnsi="Museo 300"/>
          <w:color w:val="000000" w:themeColor="text1"/>
          <w:sz w:val="16"/>
          <w:szCs w:val="16"/>
        </w:rPr>
        <w:t>(…)</w:t>
      </w:r>
    </w:p>
    <w:p w14:paraId="2DC2600A" w14:textId="56B744CC" w:rsidR="00D90692" w:rsidRPr="003D7BC0" w:rsidRDefault="00D90692" w:rsidP="000842CE">
      <w:pPr>
        <w:tabs>
          <w:tab w:val="left" w:pos="567"/>
        </w:tabs>
        <w:spacing w:after="0" w:line="240" w:lineRule="auto"/>
        <w:ind w:left="1418" w:right="567"/>
        <w:contextualSpacing/>
        <w:jc w:val="both"/>
        <w:rPr>
          <w:rFonts w:ascii="Museo 300" w:hAnsi="Museo 300"/>
          <w:color w:val="000000" w:themeColor="text1"/>
          <w:sz w:val="16"/>
          <w:szCs w:val="16"/>
          <w:lang w:eastAsia="es-ES"/>
        </w:rPr>
      </w:pPr>
    </w:p>
    <w:p w14:paraId="3238788F" w14:textId="77777777" w:rsidR="007C3265" w:rsidRPr="003D7BC0" w:rsidRDefault="007C3265" w:rsidP="00340FC7">
      <w:pPr>
        <w:tabs>
          <w:tab w:val="left" w:pos="567"/>
        </w:tabs>
        <w:spacing w:after="0" w:line="240" w:lineRule="auto"/>
        <w:ind w:left="1276" w:right="567"/>
        <w:contextualSpacing/>
        <w:jc w:val="both"/>
        <w:rPr>
          <w:rFonts w:ascii="Museo 300" w:hAnsi="Museo 300"/>
          <w:color w:val="000000" w:themeColor="text1"/>
          <w:sz w:val="16"/>
          <w:szCs w:val="16"/>
        </w:rPr>
      </w:pPr>
      <w:r w:rsidRPr="003D7BC0">
        <w:rPr>
          <w:rFonts w:ascii="Museo 300" w:hAnsi="Museo 300"/>
          <w:color w:val="000000" w:themeColor="text1"/>
          <w:sz w:val="16"/>
          <w:szCs w:val="16"/>
        </w:rPr>
        <w:t>También, durante la inspección se constató que el Centro de Distribución de Cargas Eléctricas propiedad del Usuario final, se encuentran conductores sobre montados en una misma bornera, provocando falso contacto, tornillos en borneras de caja térmica con falta de apreté, extensión de la bornera principal hacia otra caja térmica cuyas conexiones están fuera de norma, evidencia de sobrecalentamiento de los conductores por estar con falso contacto, evidencia de cortocircuito en la bornera principal, y empalmes manuales de las fases principales. Al respecto, tales condiciones están fuera de la normativa establecida por SIGET, y dichas anormalidades pueden generar una reducción en la vida útil de los equipos eléctricos o sus elementos, o producir que éstos no operen en forma normal. Lo anterior se puede observar en las siguientes fotografías:</w:t>
      </w:r>
    </w:p>
    <w:p w14:paraId="7CEC2990" w14:textId="21B8AE41" w:rsidR="007C3265" w:rsidRDefault="007C3265" w:rsidP="000842CE">
      <w:pPr>
        <w:tabs>
          <w:tab w:val="left" w:pos="567"/>
        </w:tabs>
        <w:spacing w:after="0" w:line="240" w:lineRule="auto"/>
        <w:ind w:left="567" w:right="567"/>
        <w:contextualSpacing/>
        <w:jc w:val="both"/>
        <w:rPr>
          <w:rFonts w:ascii="Museo 300" w:hAnsi="Museo 300"/>
          <w:sz w:val="16"/>
          <w:szCs w:val="16"/>
          <w:lang w:val="es-ES_tradnl" w:eastAsia="es-ES"/>
        </w:rPr>
      </w:pPr>
    </w:p>
    <w:p w14:paraId="0419C228" w14:textId="021540EE" w:rsidR="00813B9B" w:rsidRPr="003D7BC0" w:rsidRDefault="007C3265" w:rsidP="00546BC2">
      <w:pPr>
        <w:tabs>
          <w:tab w:val="left" w:pos="567"/>
        </w:tabs>
        <w:spacing w:after="0" w:line="240" w:lineRule="auto"/>
        <w:ind w:left="567" w:right="567"/>
        <w:contextualSpacing/>
        <w:jc w:val="center"/>
        <w:rPr>
          <w:rFonts w:ascii="Museo 300" w:hAnsi="Museo 300"/>
          <w:b/>
          <w:color w:val="000000" w:themeColor="text1"/>
          <w:sz w:val="16"/>
          <w:szCs w:val="16"/>
          <w:lang w:eastAsia="es-ES"/>
        </w:rPr>
      </w:pPr>
      <w:r>
        <w:rPr>
          <w:noProof/>
          <w:lang w:eastAsia="es-SV"/>
        </w:rPr>
        <w:t xml:space="preserve">      </w:t>
      </w:r>
      <w:r w:rsidR="006B5038" w:rsidRPr="003D7BC0">
        <w:rPr>
          <w:rFonts w:ascii="Museo 300" w:hAnsi="Museo 300"/>
          <w:color w:val="000000" w:themeColor="text1"/>
          <w:sz w:val="16"/>
          <w:szCs w:val="16"/>
          <w:lang w:val="es-ES_tradnl" w:eastAsia="es-ES"/>
        </w:rPr>
        <w:t xml:space="preserve">[…] </w:t>
      </w:r>
      <w:bookmarkStart w:id="0" w:name="_Toc50992658"/>
      <w:bookmarkStart w:id="1" w:name="_Toc50992853"/>
      <w:bookmarkStart w:id="2" w:name="_Toc51940312"/>
      <w:r w:rsidR="007214D6" w:rsidRPr="003D7BC0">
        <w:rPr>
          <w:rFonts w:ascii="Museo 300" w:hAnsi="Museo 300"/>
          <w:b/>
          <w:color w:val="000000" w:themeColor="text1"/>
          <w:sz w:val="16"/>
          <w:szCs w:val="16"/>
          <w:lang w:val="es-ES_tradnl" w:eastAsia="es-ES"/>
        </w:rPr>
        <w:t>6.2</w:t>
      </w:r>
      <w:r w:rsidR="006B5038" w:rsidRPr="003D7BC0">
        <w:rPr>
          <w:rFonts w:ascii="Museo 300" w:hAnsi="Museo 300"/>
          <w:color w:val="000000" w:themeColor="text1"/>
          <w:sz w:val="16"/>
          <w:szCs w:val="16"/>
          <w:lang w:val="es-ES_tradnl" w:eastAsia="es-ES"/>
        </w:rPr>
        <w:t xml:space="preserve"> </w:t>
      </w:r>
      <w:bookmarkEnd w:id="0"/>
      <w:bookmarkEnd w:id="1"/>
      <w:bookmarkEnd w:id="2"/>
      <w:r w:rsidR="0001196E" w:rsidRPr="003D7BC0">
        <w:rPr>
          <w:rFonts w:ascii="Museo 300" w:hAnsi="Museo 300"/>
          <w:b/>
          <w:color w:val="000000" w:themeColor="text1"/>
          <w:sz w:val="16"/>
          <w:szCs w:val="16"/>
          <w:lang w:eastAsia="es-ES"/>
        </w:rPr>
        <w:t xml:space="preserve">Interrupciones ocurridas durante los meses de septiembre a noviembre del 2019 </w:t>
      </w:r>
    </w:p>
    <w:p w14:paraId="594B5655" w14:textId="790C37BB" w:rsidR="00813B9B" w:rsidRPr="003D7BC0" w:rsidRDefault="00813B9B" w:rsidP="000842CE">
      <w:pPr>
        <w:tabs>
          <w:tab w:val="left" w:pos="567"/>
        </w:tabs>
        <w:spacing w:after="0" w:line="240" w:lineRule="auto"/>
        <w:ind w:left="1134" w:right="567"/>
        <w:contextualSpacing/>
        <w:jc w:val="both"/>
        <w:rPr>
          <w:rFonts w:ascii="Museo 300" w:hAnsi="Museo 300"/>
          <w:b/>
          <w:color w:val="000000" w:themeColor="text1"/>
          <w:sz w:val="16"/>
          <w:szCs w:val="16"/>
          <w:lang w:eastAsia="es-ES"/>
        </w:rPr>
      </w:pPr>
    </w:p>
    <w:p w14:paraId="0A23FAB7" w14:textId="74305758" w:rsidR="0001196E" w:rsidRPr="003D7BC0" w:rsidRDefault="0001196E" w:rsidP="0001196E">
      <w:pPr>
        <w:tabs>
          <w:tab w:val="left" w:pos="567"/>
        </w:tabs>
        <w:spacing w:after="0" w:line="240" w:lineRule="auto"/>
        <w:ind w:left="1134" w:right="567"/>
        <w:contextualSpacing/>
        <w:jc w:val="both"/>
        <w:rPr>
          <w:rFonts w:ascii="Museo 300" w:hAnsi="Museo 300"/>
          <w:color w:val="000000" w:themeColor="text1"/>
          <w:sz w:val="16"/>
          <w:szCs w:val="16"/>
        </w:rPr>
      </w:pPr>
      <w:r w:rsidRPr="003D7BC0">
        <w:rPr>
          <w:rFonts w:ascii="Museo 300" w:hAnsi="Museo 300"/>
          <w:color w:val="000000" w:themeColor="text1"/>
          <w:sz w:val="16"/>
          <w:szCs w:val="16"/>
        </w:rPr>
        <w:t xml:space="preserve">El personal técnico del Centro de Atención al Usuario de la SIGET efectuó un análisis de la información que fue presentada por la empresa distribuidora, realizando además una búsqueda de la información correspondiente a los registros mensuales que son entregados a esta Institución por parte de las empresas distribuidoras, específicamente los relacionados con interrupciones y reposiciones del suministro eléctrico y reclamos presentados por los usuarios finales conectados al mismo circuito al cual se encuentra conectado el servicio identificado con el </w:t>
      </w:r>
      <w:r w:rsidRPr="003D7BC0">
        <w:rPr>
          <w:rFonts w:ascii="Museo 300" w:hAnsi="Museo 300"/>
          <w:b/>
          <w:bCs/>
          <w:color w:val="000000" w:themeColor="text1"/>
          <w:sz w:val="16"/>
          <w:szCs w:val="16"/>
        </w:rPr>
        <w:t>NC</w:t>
      </w:r>
      <w:r w:rsidRPr="003D7BC0">
        <w:rPr>
          <w:rFonts w:ascii="Museo 300" w:hAnsi="Museo 300"/>
          <w:color w:val="000000" w:themeColor="text1"/>
          <w:sz w:val="16"/>
          <w:szCs w:val="16"/>
        </w:rPr>
        <w:t xml:space="preserve"> </w:t>
      </w:r>
      <w:r w:rsidR="00546BC2">
        <w:rPr>
          <w:rFonts w:ascii="Museo 300" w:hAnsi="Museo 300"/>
          <w:b/>
          <w:bCs/>
          <w:color w:val="000000" w:themeColor="text1"/>
          <w:sz w:val="16"/>
          <w:szCs w:val="16"/>
        </w:rPr>
        <w:t>XXXXXX</w:t>
      </w:r>
      <w:r w:rsidRPr="003D7BC0">
        <w:rPr>
          <w:rFonts w:ascii="Museo 300" w:hAnsi="Museo 300"/>
          <w:color w:val="000000" w:themeColor="text1"/>
          <w:sz w:val="16"/>
          <w:szCs w:val="16"/>
        </w:rPr>
        <w:t>.</w:t>
      </w:r>
    </w:p>
    <w:p w14:paraId="18DE7768" w14:textId="77777777" w:rsidR="0001196E" w:rsidRPr="003D7BC0" w:rsidRDefault="0001196E" w:rsidP="0001196E">
      <w:pPr>
        <w:tabs>
          <w:tab w:val="left" w:pos="567"/>
        </w:tabs>
        <w:spacing w:after="0" w:line="240" w:lineRule="auto"/>
        <w:ind w:left="1134" w:right="567"/>
        <w:contextualSpacing/>
        <w:jc w:val="both"/>
        <w:rPr>
          <w:rFonts w:ascii="Museo 300" w:hAnsi="Museo 300"/>
          <w:color w:val="000000" w:themeColor="text1"/>
          <w:sz w:val="16"/>
          <w:szCs w:val="16"/>
        </w:rPr>
      </w:pPr>
    </w:p>
    <w:p w14:paraId="2B4823C4" w14:textId="03EF7AEF" w:rsidR="0001196E" w:rsidRPr="003D7BC0" w:rsidRDefault="0001196E" w:rsidP="0001196E">
      <w:pPr>
        <w:tabs>
          <w:tab w:val="left" w:pos="567"/>
        </w:tabs>
        <w:spacing w:after="0" w:line="240" w:lineRule="auto"/>
        <w:ind w:left="1134" w:right="567"/>
        <w:contextualSpacing/>
        <w:jc w:val="both"/>
        <w:rPr>
          <w:rFonts w:ascii="Museo 300" w:hAnsi="Museo 300"/>
          <w:color w:val="000000" w:themeColor="text1"/>
          <w:sz w:val="16"/>
          <w:szCs w:val="16"/>
        </w:rPr>
      </w:pPr>
      <w:r w:rsidRPr="003D7BC0">
        <w:rPr>
          <w:rFonts w:ascii="Museo 300" w:hAnsi="Museo 300"/>
          <w:color w:val="000000" w:themeColor="text1"/>
          <w:sz w:val="16"/>
          <w:szCs w:val="16"/>
        </w:rPr>
        <w:t xml:space="preserve">Con base en los registros mensuales entregados por la sociedad DELSUR a esta Institución, se determinó que la cantidad de usuarios del servicio eléctrico, conectados a la unidad de transformación identificada por parte de la empresa distribuidora DELSUR con el código </w:t>
      </w:r>
      <w:r w:rsidR="00005EEE">
        <w:rPr>
          <w:rFonts w:ascii="Museo 300" w:hAnsi="Museo 300"/>
          <w:b/>
          <w:color w:val="000000" w:themeColor="text1"/>
          <w:sz w:val="16"/>
          <w:szCs w:val="16"/>
        </w:rPr>
        <w:t>XXXXXX</w:t>
      </w:r>
      <w:r w:rsidRPr="003D7BC0">
        <w:rPr>
          <w:rFonts w:ascii="Museo 300" w:hAnsi="Museo 300"/>
          <w:color w:val="000000" w:themeColor="text1"/>
          <w:sz w:val="16"/>
          <w:szCs w:val="16"/>
        </w:rPr>
        <w:t xml:space="preserve">, son 50 usuarios, incluyendo el servicio eléctrico a nombre de la señora </w:t>
      </w:r>
      <w:r w:rsidR="00546BC2">
        <w:rPr>
          <w:rFonts w:ascii="Museo 300" w:hAnsi="Museo 300"/>
          <w:color w:val="000000" w:themeColor="text1"/>
          <w:sz w:val="16"/>
          <w:szCs w:val="16"/>
        </w:rPr>
        <w:t>XXXXXX</w:t>
      </w:r>
      <w:r w:rsidRPr="003D7BC0">
        <w:rPr>
          <w:rFonts w:ascii="Museo 300" w:hAnsi="Museo 300"/>
          <w:color w:val="000000" w:themeColor="text1"/>
          <w:sz w:val="16"/>
          <w:szCs w:val="16"/>
        </w:rPr>
        <w:t xml:space="preserve">, vinculado con el suministro objeto de nuestro análisis. </w:t>
      </w:r>
    </w:p>
    <w:p w14:paraId="296B685E" w14:textId="77777777" w:rsidR="0001196E" w:rsidRPr="003D7BC0" w:rsidRDefault="0001196E" w:rsidP="0001196E">
      <w:pPr>
        <w:tabs>
          <w:tab w:val="left" w:pos="567"/>
        </w:tabs>
        <w:spacing w:after="0" w:line="240" w:lineRule="auto"/>
        <w:ind w:left="1134" w:right="567"/>
        <w:contextualSpacing/>
        <w:jc w:val="both"/>
        <w:rPr>
          <w:rFonts w:ascii="Museo 300" w:hAnsi="Museo 300"/>
          <w:color w:val="000000" w:themeColor="text1"/>
          <w:sz w:val="16"/>
          <w:szCs w:val="16"/>
        </w:rPr>
      </w:pPr>
    </w:p>
    <w:p w14:paraId="0990EDA6" w14:textId="1D57FF88" w:rsidR="0001196E" w:rsidRPr="003D7BC0" w:rsidRDefault="0001196E" w:rsidP="0001196E">
      <w:pPr>
        <w:tabs>
          <w:tab w:val="left" w:pos="567"/>
        </w:tabs>
        <w:spacing w:after="0" w:line="240" w:lineRule="auto"/>
        <w:ind w:left="1134" w:right="567"/>
        <w:contextualSpacing/>
        <w:jc w:val="both"/>
        <w:rPr>
          <w:rFonts w:ascii="Museo 300" w:hAnsi="Museo 300"/>
          <w:color w:val="000000" w:themeColor="text1"/>
          <w:sz w:val="16"/>
          <w:szCs w:val="16"/>
        </w:rPr>
      </w:pPr>
      <w:r w:rsidRPr="003D7BC0">
        <w:rPr>
          <w:rFonts w:ascii="Museo 300" w:hAnsi="Museo 300"/>
          <w:color w:val="000000" w:themeColor="text1"/>
          <w:sz w:val="16"/>
          <w:szCs w:val="16"/>
        </w:rPr>
        <w:t>En el cuadro n.° 1, se observa el detalle de los Números de Contrato (NC) de los 50 servicios eléctricos mencionados.</w:t>
      </w:r>
    </w:p>
    <w:p w14:paraId="53F2C944" w14:textId="15DE3861" w:rsidR="0001196E" w:rsidRPr="003D7BC0" w:rsidRDefault="0001196E" w:rsidP="0001196E">
      <w:pPr>
        <w:tabs>
          <w:tab w:val="left" w:pos="567"/>
        </w:tabs>
        <w:spacing w:after="0" w:line="240" w:lineRule="auto"/>
        <w:ind w:left="1134" w:right="567"/>
        <w:contextualSpacing/>
        <w:jc w:val="both"/>
        <w:rPr>
          <w:rFonts w:ascii="Museo 300" w:hAnsi="Museo 300"/>
          <w:color w:val="000000" w:themeColor="text1"/>
          <w:sz w:val="16"/>
          <w:szCs w:val="16"/>
        </w:rPr>
      </w:pPr>
    </w:p>
    <w:p w14:paraId="0207E890" w14:textId="79712C4E" w:rsidR="0001196E" w:rsidRPr="0001196E" w:rsidRDefault="0001196E" w:rsidP="0001196E">
      <w:pPr>
        <w:tabs>
          <w:tab w:val="left" w:pos="567"/>
        </w:tabs>
        <w:spacing w:after="0" w:line="240" w:lineRule="auto"/>
        <w:ind w:left="1134" w:right="567"/>
        <w:contextualSpacing/>
        <w:jc w:val="both"/>
        <w:rPr>
          <w:rFonts w:ascii="Museo 300" w:hAnsi="Museo 300"/>
          <w:sz w:val="16"/>
          <w:szCs w:val="16"/>
        </w:rPr>
      </w:pPr>
      <w:r w:rsidRPr="0001196E">
        <w:rPr>
          <w:rFonts w:ascii="Museo 300" w:hAnsi="Museo 300"/>
          <w:sz w:val="16"/>
          <w:szCs w:val="16"/>
        </w:rPr>
        <w:t>También, en el cuadro n.° 2 se puede observar que</w:t>
      </w:r>
      <w:r w:rsidR="000F5068">
        <w:rPr>
          <w:rFonts w:ascii="Museo 300" w:hAnsi="Museo 300"/>
          <w:sz w:val="16"/>
          <w:szCs w:val="16"/>
        </w:rPr>
        <w:t>,</w:t>
      </w:r>
      <w:r w:rsidRPr="0001196E">
        <w:rPr>
          <w:rFonts w:ascii="Museo 300" w:hAnsi="Museo 300"/>
          <w:sz w:val="16"/>
          <w:szCs w:val="16"/>
        </w:rPr>
        <w:t xml:space="preserve"> en el registro relacionado con las interrupciones y reposiciones del suministro eléctrico, correspondiente al período del mes de septiembre a noviembre del 2019, solamente se registraron cuatro interrupciones en el mes de octubre de 2019</w:t>
      </w:r>
      <w:r w:rsidR="000F5068">
        <w:rPr>
          <w:rFonts w:ascii="Museo 300" w:hAnsi="Museo 300"/>
          <w:sz w:val="16"/>
          <w:szCs w:val="16"/>
        </w:rPr>
        <w:t xml:space="preserve"> </w:t>
      </w:r>
      <w:r w:rsidRPr="0001196E">
        <w:rPr>
          <w:rFonts w:ascii="Museo 300" w:hAnsi="Museo 300"/>
          <w:sz w:val="16"/>
          <w:szCs w:val="16"/>
        </w:rPr>
        <w:t xml:space="preserve">que afectaron el suministro de energía eléctrica bajo análisis. </w:t>
      </w:r>
    </w:p>
    <w:p w14:paraId="5C71A249" w14:textId="3F0BCEF1" w:rsidR="00D95BBC" w:rsidRDefault="00D95BBC" w:rsidP="000F5068">
      <w:pPr>
        <w:tabs>
          <w:tab w:val="left" w:pos="567"/>
        </w:tabs>
        <w:spacing w:after="0"/>
        <w:ind w:left="1134" w:right="567"/>
        <w:contextualSpacing/>
        <w:jc w:val="both"/>
        <w:rPr>
          <w:rFonts w:ascii="Museo 300" w:hAnsi="Museo 300"/>
          <w:b/>
          <w:sz w:val="16"/>
          <w:szCs w:val="16"/>
          <w:lang w:eastAsia="es-ES"/>
        </w:rPr>
      </w:pPr>
    </w:p>
    <w:p w14:paraId="7C2E92FB" w14:textId="77777777" w:rsidR="0001196E" w:rsidRPr="0001196E" w:rsidRDefault="0001196E" w:rsidP="0001196E">
      <w:pPr>
        <w:tabs>
          <w:tab w:val="left" w:pos="567"/>
        </w:tabs>
        <w:spacing w:after="0" w:line="240" w:lineRule="auto"/>
        <w:ind w:left="1134" w:right="567"/>
        <w:contextualSpacing/>
        <w:jc w:val="both"/>
        <w:rPr>
          <w:rFonts w:ascii="Museo 300" w:hAnsi="Museo 300"/>
          <w:sz w:val="16"/>
          <w:szCs w:val="16"/>
        </w:rPr>
      </w:pPr>
      <w:r w:rsidRPr="0001196E">
        <w:rPr>
          <w:rFonts w:ascii="Museo 300" w:hAnsi="Museo 300"/>
          <w:sz w:val="16"/>
          <w:szCs w:val="16"/>
        </w:rPr>
        <w:t>Del cuadro anterior, se puede observar que no hay registros de interrupciones que hayan afectado el suministro eléctrico bajo análisis durante el mes de noviembre; por consiguiente, no se encontró registro de falla o corte de energía eléctrica el día 30 de noviembre del 2019, fecha en la que se reporta el daño en los equipos eléctricos.</w:t>
      </w:r>
    </w:p>
    <w:p w14:paraId="3F8DCE22" w14:textId="62EC9411" w:rsidR="0001196E" w:rsidRDefault="0001196E" w:rsidP="000842CE">
      <w:pPr>
        <w:tabs>
          <w:tab w:val="left" w:pos="567"/>
        </w:tabs>
        <w:ind w:left="1134" w:right="567"/>
        <w:contextualSpacing/>
        <w:jc w:val="both"/>
        <w:rPr>
          <w:rFonts w:ascii="Museo 300" w:hAnsi="Museo 300"/>
          <w:b/>
          <w:sz w:val="16"/>
          <w:szCs w:val="16"/>
          <w:lang w:eastAsia="es-ES"/>
        </w:rPr>
      </w:pPr>
    </w:p>
    <w:p w14:paraId="4A3E8409" w14:textId="1FBE5BC8" w:rsidR="00591FD4" w:rsidRPr="00591FD4" w:rsidRDefault="00591FD4" w:rsidP="00591FD4">
      <w:pPr>
        <w:tabs>
          <w:tab w:val="left" w:pos="567"/>
        </w:tabs>
        <w:spacing w:after="0" w:line="240" w:lineRule="auto"/>
        <w:ind w:left="1134" w:right="567"/>
        <w:contextualSpacing/>
        <w:jc w:val="both"/>
        <w:rPr>
          <w:rFonts w:ascii="Museo 300" w:hAnsi="Museo 300"/>
          <w:b/>
          <w:sz w:val="16"/>
          <w:szCs w:val="16"/>
          <w:lang w:eastAsia="es-ES"/>
        </w:rPr>
      </w:pPr>
      <w:r>
        <w:rPr>
          <w:rFonts w:ascii="Museo 300" w:hAnsi="Museo 300"/>
          <w:b/>
          <w:sz w:val="16"/>
          <w:szCs w:val="16"/>
          <w:lang w:eastAsia="es-ES"/>
        </w:rPr>
        <w:t>6.3</w:t>
      </w:r>
      <w:r w:rsidRPr="00591FD4">
        <w:rPr>
          <w:rFonts w:ascii="Museo 300" w:hAnsi="Museo 300"/>
          <w:b/>
          <w:sz w:val="16"/>
          <w:szCs w:val="16"/>
          <w:lang w:eastAsia="es-ES"/>
        </w:rPr>
        <w:t xml:space="preserve"> </w:t>
      </w:r>
      <w:r>
        <w:rPr>
          <w:rFonts w:ascii="Museo 300" w:hAnsi="Museo 300"/>
          <w:b/>
          <w:sz w:val="16"/>
          <w:szCs w:val="16"/>
          <w:lang w:eastAsia="es-ES"/>
        </w:rPr>
        <w:t>Bitácoras de operaciones</w:t>
      </w:r>
    </w:p>
    <w:p w14:paraId="28F92A3E" w14:textId="6072B49C" w:rsidR="0001196E" w:rsidRDefault="0001196E" w:rsidP="000842CE">
      <w:pPr>
        <w:tabs>
          <w:tab w:val="left" w:pos="567"/>
        </w:tabs>
        <w:ind w:left="1134" w:right="567"/>
        <w:contextualSpacing/>
        <w:jc w:val="both"/>
        <w:rPr>
          <w:rFonts w:ascii="Museo 300" w:hAnsi="Museo 300"/>
          <w:b/>
          <w:sz w:val="16"/>
          <w:szCs w:val="16"/>
          <w:lang w:eastAsia="es-ES"/>
        </w:rPr>
      </w:pPr>
    </w:p>
    <w:p w14:paraId="34CBCD18" w14:textId="1ABCF4A1" w:rsidR="00591FD4" w:rsidRPr="00591FD4" w:rsidRDefault="00591FD4" w:rsidP="00591FD4">
      <w:pPr>
        <w:tabs>
          <w:tab w:val="left" w:pos="567"/>
        </w:tabs>
        <w:spacing w:after="0" w:line="240" w:lineRule="auto"/>
        <w:ind w:left="1134" w:right="567"/>
        <w:contextualSpacing/>
        <w:jc w:val="both"/>
        <w:rPr>
          <w:rFonts w:ascii="Museo 300" w:hAnsi="Museo 300"/>
          <w:sz w:val="16"/>
          <w:szCs w:val="16"/>
        </w:rPr>
      </w:pPr>
      <w:r w:rsidRPr="00591FD4">
        <w:rPr>
          <w:rFonts w:ascii="Museo 300" w:hAnsi="Museo 300"/>
          <w:sz w:val="16"/>
          <w:szCs w:val="16"/>
        </w:rPr>
        <w:t xml:space="preserve">Con base en la información presentada por la empresa distribuidora, se procedió a efectuar un análisis de los eventos registrados en la bitácora de operaciones correspondientes a las fechas del 28 al 30 de noviembre de 2019, con el objetivo de identificar algún evento que esté asociado con el incidente reportado por el usuario con esa misma fecha. </w:t>
      </w:r>
    </w:p>
    <w:p w14:paraId="5E017304" w14:textId="77777777" w:rsidR="00591FD4" w:rsidRPr="00887382" w:rsidRDefault="00591FD4" w:rsidP="00591FD4">
      <w:pPr>
        <w:tabs>
          <w:tab w:val="left" w:pos="567"/>
        </w:tabs>
        <w:spacing w:after="0" w:line="240" w:lineRule="auto"/>
        <w:ind w:left="1134" w:right="567"/>
        <w:contextualSpacing/>
        <w:jc w:val="both"/>
        <w:rPr>
          <w:rFonts w:ascii="Museo Sans 300" w:hAnsi="Museo Sans 300"/>
        </w:rPr>
      </w:pPr>
    </w:p>
    <w:p w14:paraId="0987E9B0" w14:textId="317D3594" w:rsidR="00591FD4" w:rsidRPr="00591FD4" w:rsidRDefault="00591FD4" w:rsidP="00591FD4">
      <w:pPr>
        <w:tabs>
          <w:tab w:val="left" w:pos="567"/>
        </w:tabs>
        <w:spacing w:after="0" w:line="240" w:lineRule="auto"/>
        <w:ind w:left="1134" w:right="567"/>
        <w:contextualSpacing/>
        <w:jc w:val="both"/>
        <w:rPr>
          <w:rFonts w:ascii="Museo 300" w:hAnsi="Museo 300"/>
          <w:sz w:val="16"/>
          <w:szCs w:val="16"/>
        </w:rPr>
      </w:pPr>
      <w:r w:rsidRPr="00591FD4">
        <w:rPr>
          <w:rFonts w:ascii="Museo 300" w:hAnsi="Museo 300"/>
          <w:sz w:val="16"/>
          <w:szCs w:val="16"/>
        </w:rPr>
        <w:t>En el siguiente extracto, se muestra el contenido de la bitácora de operaciones correspondiente al 30 de noviembre de 2019, en donde se puede observar que la empresa distribuidora no ha reportado eventos que hayan afectado el circuito al cual está conectado el suministro bajo análisis</w:t>
      </w:r>
      <w:r w:rsidR="00733600">
        <w:rPr>
          <w:rFonts w:ascii="Museo 300" w:hAnsi="Museo 300"/>
          <w:sz w:val="16"/>
          <w:szCs w:val="16"/>
        </w:rPr>
        <w:t>.</w:t>
      </w:r>
    </w:p>
    <w:p w14:paraId="5AA66CC4" w14:textId="77777777" w:rsidR="00591FD4" w:rsidRDefault="00591FD4" w:rsidP="00591FD4">
      <w:pPr>
        <w:spacing w:after="0"/>
        <w:jc w:val="both"/>
        <w:outlineLvl w:val="1"/>
        <w:rPr>
          <w:rFonts w:ascii="Museo Sans 300" w:hAnsi="Museo Sans 300"/>
          <w:i/>
          <w:sz w:val="16"/>
        </w:rPr>
      </w:pPr>
    </w:p>
    <w:p w14:paraId="769114D8" w14:textId="6C1AC938" w:rsidR="00591FD4" w:rsidRPr="00B92CF1" w:rsidRDefault="00591FD4" w:rsidP="00591FD4">
      <w:pPr>
        <w:tabs>
          <w:tab w:val="left" w:pos="567"/>
        </w:tabs>
        <w:spacing w:after="0" w:line="240" w:lineRule="auto"/>
        <w:ind w:left="1134" w:right="567"/>
        <w:contextualSpacing/>
        <w:jc w:val="both"/>
        <w:rPr>
          <w:rFonts w:ascii="Museo Sans 300" w:hAnsi="Museo Sans 300"/>
          <w:i/>
          <w:sz w:val="16"/>
        </w:rPr>
      </w:pPr>
      <w:r w:rsidRPr="00B92CF1">
        <w:rPr>
          <w:rFonts w:ascii="Museo Sans 300" w:hAnsi="Museo Sans 300"/>
          <w:i/>
          <w:sz w:val="16"/>
        </w:rPr>
        <w:t>“”(….)</w:t>
      </w:r>
    </w:p>
    <w:p w14:paraId="2B87BAD6" w14:textId="77777777" w:rsidR="00591FD4" w:rsidRDefault="00591FD4" w:rsidP="000842CE">
      <w:pPr>
        <w:tabs>
          <w:tab w:val="left" w:pos="567"/>
        </w:tabs>
        <w:ind w:left="1134" w:right="567"/>
        <w:contextualSpacing/>
        <w:jc w:val="both"/>
        <w:rPr>
          <w:rFonts w:ascii="Museo 300" w:hAnsi="Museo 300"/>
          <w:b/>
          <w:sz w:val="16"/>
          <w:szCs w:val="16"/>
          <w:lang w:eastAsia="es-ES"/>
        </w:rPr>
      </w:pPr>
    </w:p>
    <w:p w14:paraId="7607B576" w14:textId="16E8167D" w:rsidR="00591FD4" w:rsidRPr="00591FD4" w:rsidRDefault="00F2007E" w:rsidP="00591FD4">
      <w:pPr>
        <w:tabs>
          <w:tab w:val="left" w:pos="567"/>
        </w:tabs>
        <w:spacing w:after="0" w:line="240" w:lineRule="auto"/>
        <w:ind w:left="1134" w:right="567"/>
        <w:contextualSpacing/>
        <w:jc w:val="both"/>
        <w:rPr>
          <w:rFonts w:ascii="Museo 300" w:hAnsi="Museo 300"/>
          <w:b/>
          <w:sz w:val="16"/>
          <w:szCs w:val="16"/>
          <w:lang w:eastAsia="es-ES"/>
        </w:rPr>
      </w:pPr>
      <w:r w:rsidDel="00F2007E">
        <w:rPr>
          <w:rFonts w:ascii="Museo 300" w:hAnsi="Museo 300"/>
          <w:sz w:val="16"/>
          <w:szCs w:val="16"/>
          <w:lang w:eastAsia="es-ES"/>
        </w:rPr>
        <w:lastRenderedPageBreak/>
        <w:t xml:space="preserve"> </w:t>
      </w:r>
      <w:r w:rsidR="00591FD4" w:rsidRPr="006B5038">
        <w:rPr>
          <w:rFonts w:ascii="Museo 300" w:hAnsi="Museo 300"/>
          <w:sz w:val="16"/>
          <w:szCs w:val="16"/>
          <w:lang w:val="es-ES_tradnl" w:eastAsia="es-ES"/>
        </w:rPr>
        <w:t>[…]</w:t>
      </w:r>
      <w:r w:rsidR="00591FD4">
        <w:rPr>
          <w:rFonts w:ascii="Museo 300" w:hAnsi="Museo 300"/>
          <w:sz w:val="16"/>
          <w:szCs w:val="16"/>
          <w:lang w:val="es-ES_tradnl" w:eastAsia="es-ES"/>
        </w:rPr>
        <w:t xml:space="preserve"> </w:t>
      </w:r>
      <w:r w:rsidR="00591FD4">
        <w:rPr>
          <w:rFonts w:ascii="Museo 300" w:hAnsi="Museo 300"/>
          <w:b/>
          <w:sz w:val="16"/>
          <w:szCs w:val="16"/>
          <w:lang w:val="es-ES_tradnl" w:eastAsia="es-ES"/>
        </w:rPr>
        <w:t>6.4</w:t>
      </w:r>
      <w:r w:rsidR="00591FD4">
        <w:rPr>
          <w:rFonts w:ascii="Museo 300" w:hAnsi="Museo 300"/>
          <w:sz w:val="16"/>
          <w:szCs w:val="16"/>
          <w:lang w:val="es-ES_tradnl" w:eastAsia="es-ES"/>
        </w:rPr>
        <w:t xml:space="preserve"> </w:t>
      </w:r>
      <w:r w:rsidR="00591FD4" w:rsidRPr="00591FD4">
        <w:rPr>
          <w:rFonts w:ascii="Museo 300" w:hAnsi="Museo 300"/>
          <w:b/>
          <w:sz w:val="16"/>
          <w:szCs w:val="16"/>
        </w:rPr>
        <w:t xml:space="preserve">Detalle de reclamos relacionados a daños de equipos de los usuarios conectados a la unidad de transformación identificada con el código </w:t>
      </w:r>
      <w:r w:rsidR="00005EEE">
        <w:rPr>
          <w:rFonts w:ascii="Museo 300" w:hAnsi="Museo 300"/>
          <w:b/>
          <w:sz w:val="16"/>
          <w:szCs w:val="16"/>
        </w:rPr>
        <w:t>XXXXXX</w:t>
      </w:r>
    </w:p>
    <w:p w14:paraId="432FCAA5" w14:textId="77777777" w:rsidR="00591FD4" w:rsidRDefault="00591FD4" w:rsidP="000842CE">
      <w:pPr>
        <w:tabs>
          <w:tab w:val="left" w:pos="567"/>
        </w:tabs>
        <w:spacing w:after="0" w:line="240" w:lineRule="auto"/>
        <w:ind w:left="1134" w:right="567"/>
        <w:contextualSpacing/>
        <w:jc w:val="both"/>
        <w:rPr>
          <w:rFonts w:ascii="Museo 300" w:hAnsi="Museo 300"/>
          <w:sz w:val="16"/>
          <w:szCs w:val="16"/>
          <w:lang w:eastAsia="es-ES"/>
        </w:rPr>
      </w:pPr>
    </w:p>
    <w:p w14:paraId="75E24488" w14:textId="279BE848" w:rsidR="00591FD4" w:rsidRPr="00591FD4" w:rsidRDefault="00733600" w:rsidP="00591FD4">
      <w:pPr>
        <w:tabs>
          <w:tab w:val="left" w:pos="567"/>
        </w:tabs>
        <w:spacing w:after="0" w:line="240" w:lineRule="auto"/>
        <w:ind w:left="1134" w:right="567"/>
        <w:contextualSpacing/>
        <w:jc w:val="both"/>
        <w:rPr>
          <w:rFonts w:ascii="Museo 300" w:hAnsi="Museo 300"/>
          <w:sz w:val="16"/>
          <w:szCs w:val="16"/>
        </w:rPr>
      </w:pPr>
      <w:r>
        <w:rPr>
          <w:rFonts w:ascii="Museo 300" w:hAnsi="Museo 300"/>
          <w:sz w:val="16"/>
          <w:szCs w:val="16"/>
        </w:rPr>
        <w:t xml:space="preserve">(…) </w:t>
      </w:r>
      <w:r w:rsidR="00591FD4" w:rsidRPr="00591FD4">
        <w:rPr>
          <w:rFonts w:ascii="Museo 300" w:hAnsi="Museo 300"/>
          <w:sz w:val="16"/>
          <w:szCs w:val="16"/>
        </w:rPr>
        <w:t xml:space="preserve">se ha verificado que en los registros mensuales entregados por la sociedad DELSUR a esta Institución, no se encontró evidencia de otro reclamo de daños a equipos eléctricos de usuarios cuyos servicios están conectados a la misma unidad de trasformación con código </w:t>
      </w:r>
      <w:bookmarkStart w:id="3" w:name="_GoBack"/>
      <w:r w:rsidR="00005EEE">
        <w:rPr>
          <w:rFonts w:ascii="Museo 300" w:hAnsi="Museo 300"/>
          <w:b/>
          <w:sz w:val="16"/>
          <w:szCs w:val="16"/>
        </w:rPr>
        <w:t>XXXXXX</w:t>
      </w:r>
      <w:bookmarkEnd w:id="3"/>
      <w:r w:rsidR="00591FD4" w:rsidRPr="00591FD4">
        <w:rPr>
          <w:rFonts w:ascii="Museo 300" w:hAnsi="Museo 300"/>
          <w:sz w:val="16"/>
          <w:szCs w:val="16"/>
        </w:rPr>
        <w:t>.</w:t>
      </w:r>
    </w:p>
    <w:p w14:paraId="0898D2A9" w14:textId="77777777" w:rsidR="00591FD4" w:rsidRDefault="00591FD4" w:rsidP="000842CE">
      <w:pPr>
        <w:tabs>
          <w:tab w:val="left" w:pos="567"/>
        </w:tabs>
        <w:spacing w:after="0" w:line="240" w:lineRule="auto"/>
        <w:ind w:left="1134" w:right="567"/>
        <w:contextualSpacing/>
        <w:jc w:val="both"/>
        <w:rPr>
          <w:rFonts w:ascii="Museo 300" w:hAnsi="Museo 300"/>
          <w:sz w:val="16"/>
          <w:szCs w:val="16"/>
          <w:lang w:eastAsia="es-ES"/>
        </w:rPr>
      </w:pPr>
    </w:p>
    <w:p w14:paraId="74D2E1D1" w14:textId="3CCF93CC" w:rsidR="00591FD4" w:rsidRPr="00591FD4" w:rsidRDefault="00F36A1D" w:rsidP="00591FD4">
      <w:pPr>
        <w:tabs>
          <w:tab w:val="left" w:pos="567"/>
        </w:tabs>
        <w:spacing w:after="0" w:line="240" w:lineRule="auto"/>
        <w:ind w:left="1134" w:right="567"/>
        <w:contextualSpacing/>
        <w:jc w:val="both"/>
        <w:rPr>
          <w:rFonts w:ascii="Museo 300" w:hAnsi="Museo 300"/>
          <w:b/>
          <w:sz w:val="16"/>
          <w:szCs w:val="16"/>
          <w:lang w:eastAsia="es-ES"/>
        </w:rPr>
      </w:pPr>
      <w:r>
        <w:rPr>
          <w:rFonts w:ascii="Museo 300" w:hAnsi="Museo 300"/>
          <w:b/>
          <w:sz w:val="16"/>
          <w:szCs w:val="16"/>
          <w:lang w:eastAsia="es-ES"/>
        </w:rPr>
        <w:t>6.5</w:t>
      </w:r>
      <w:r w:rsidR="00591FD4" w:rsidRPr="00591FD4">
        <w:rPr>
          <w:rFonts w:ascii="Museo 300" w:hAnsi="Museo 300"/>
          <w:b/>
          <w:sz w:val="16"/>
          <w:szCs w:val="16"/>
          <w:lang w:eastAsia="es-ES"/>
        </w:rPr>
        <w:t xml:space="preserve"> </w:t>
      </w:r>
      <w:r w:rsidR="00591FD4" w:rsidRPr="00591FD4">
        <w:rPr>
          <w:rFonts w:ascii="Museo 300" w:hAnsi="Museo 300"/>
          <w:b/>
          <w:sz w:val="16"/>
          <w:szCs w:val="16"/>
        </w:rPr>
        <w:t xml:space="preserve">Detalle de reclamos relacionados a bajo voltaje y falta de energía de servicios de usuarios conectados a la unidad de transformación identificada con el código </w:t>
      </w:r>
      <w:r w:rsidR="00005EEE">
        <w:rPr>
          <w:rFonts w:ascii="Museo 300" w:hAnsi="Museo 300"/>
          <w:b/>
          <w:sz w:val="16"/>
          <w:szCs w:val="16"/>
        </w:rPr>
        <w:t>XXXXXX</w:t>
      </w:r>
      <w:r w:rsidR="00591FD4" w:rsidRPr="00591FD4">
        <w:rPr>
          <w:rFonts w:ascii="Museo 300" w:hAnsi="Museo 300"/>
          <w:b/>
          <w:sz w:val="16"/>
          <w:szCs w:val="16"/>
        </w:rPr>
        <w:t xml:space="preserve"> durante los meses de septiembre a noviembre del 2019</w:t>
      </w:r>
    </w:p>
    <w:p w14:paraId="535AFDBF" w14:textId="6D620836" w:rsidR="00591FD4" w:rsidRDefault="00591FD4" w:rsidP="000842CE">
      <w:pPr>
        <w:tabs>
          <w:tab w:val="left" w:pos="567"/>
        </w:tabs>
        <w:spacing w:after="0" w:line="240" w:lineRule="auto"/>
        <w:ind w:left="1134" w:right="567"/>
        <w:contextualSpacing/>
        <w:jc w:val="both"/>
        <w:rPr>
          <w:rFonts w:ascii="Museo 300" w:hAnsi="Museo 300"/>
          <w:sz w:val="16"/>
          <w:szCs w:val="16"/>
          <w:lang w:eastAsia="es-ES"/>
        </w:rPr>
      </w:pPr>
    </w:p>
    <w:p w14:paraId="40B8242E" w14:textId="170449D5" w:rsidR="00D95BBC" w:rsidRPr="00F36A1D" w:rsidRDefault="00F36A1D" w:rsidP="00F36A1D">
      <w:pPr>
        <w:tabs>
          <w:tab w:val="left" w:pos="567"/>
        </w:tabs>
        <w:spacing w:after="0" w:line="240" w:lineRule="auto"/>
        <w:ind w:left="1134" w:right="567"/>
        <w:contextualSpacing/>
        <w:jc w:val="both"/>
        <w:rPr>
          <w:rFonts w:ascii="Museo 300" w:hAnsi="Museo 300"/>
          <w:sz w:val="16"/>
          <w:szCs w:val="16"/>
        </w:rPr>
      </w:pPr>
      <w:r w:rsidRPr="00F36A1D">
        <w:rPr>
          <w:rFonts w:ascii="Museo 300" w:hAnsi="Museo 300"/>
          <w:sz w:val="16"/>
          <w:szCs w:val="16"/>
        </w:rPr>
        <w:t xml:space="preserve">De la información proporcionada por la empresa distribuidora y la obtenida de la base de datos de calidad que posee esta Institución y que la referida empresa distribuidora envía a ésta, se verificó que no existen reclamos por bajo voltaje y por falta de energía durante los meses de septiembre a noviembre del 2019 de usuarios conectados a la unidad de transformación identificada con el código </w:t>
      </w:r>
      <w:r w:rsidR="00005EEE">
        <w:rPr>
          <w:rFonts w:ascii="Museo 300" w:hAnsi="Museo 300"/>
          <w:b/>
          <w:sz w:val="16"/>
          <w:szCs w:val="16"/>
        </w:rPr>
        <w:t>XXXXXX</w:t>
      </w:r>
      <w:r>
        <w:rPr>
          <w:rFonts w:ascii="Museo 300" w:hAnsi="Museo 300"/>
          <w:sz w:val="16"/>
          <w:szCs w:val="16"/>
        </w:rPr>
        <w:t>.</w:t>
      </w:r>
      <w:r w:rsidR="00D95BBC" w:rsidRPr="00D95BBC">
        <w:rPr>
          <w:rFonts w:ascii="Museo 300" w:hAnsi="Museo 300"/>
          <w:sz w:val="16"/>
          <w:szCs w:val="16"/>
          <w:lang w:eastAsia="es-ES"/>
        </w:rPr>
        <w:t xml:space="preserve"> </w:t>
      </w:r>
      <w:r w:rsidR="00D95BBC">
        <w:rPr>
          <w:rFonts w:ascii="Museo 300" w:hAnsi="Museo 300"/>
          <w:sz w:val="16"/>
          <w:szCs w:val="16"/>
          <w:lang w:eastAsia="es-ES"/>
        </w:rPr>
        <w:t>[…]”</w:t>
      </w:r>
    </w:p>
    <w:p w14:paraId="086F8BB7" w14:textId="77777777" w:rsidR="00D95BBC" w:rsidRDefault="00D95BBC" w:rsidP="000842CE">
      <w:pPr>
        <w:tabs>
          <w:tab w:val="left" w:pos="567"/>
        </w:tabs>
        <w:spacing w:after="0" w:line="240" w:lineRule="auto"/>
        <w:ind w:left="567" w:right="567"/>
        <w:contextualSpacing/>
        <w:jc w:val="both"/>
        <w:rPr>
          <w:rFonts w:ascii="Museo Sans 300" w:hAnsi="Museo Sans 300"/>
          <w:sz w:val="20"/>
          <w:szCs w:val="20"/>
          <w:lang w:eastAsia="es-ES"/>
        </w:rPr>
      </w:pPr>
    </w:p>
    <w:p w14:paraId="4D2D6BF2" w14:textId="7ED87EE2" w:rsidR="00D90692" w:rsidRPr="00D43B16" w:rsidRDefault="00F36A1D" w:rsidP="000842CE">
      <w:pPr>
        <w:tabs>
          <w:tab w:val="left" w:pos="567"/>
        </w:tabs>
        <w:spacing w:after="0" w:line="240" w:lineRule="auto"/>
        <w:ind w:left="567" w:right="567"/>
        <w:contextualSpacing/>
        <w:jc w:val="both"/>
        <w:rPr>
          <w:rFonts w:ascii="Museo Sans 300" w:hAnsi="Museo Sans 300"/>
          <w:sz w:val="20"/>
          <w:szCs w:val="20"/>
          <w:u w:val="single"/>
          <w:lang w:eastAsia="es-ES"/>
        </w:rPr>
      </w:pPr>
      <w:r>
        <w:rPr>
          <w:rFonts w:ascii="Museo Sans 300" w:hAnsi="Museo Sans 300"/>
          <w:sz w:val="20"/>
          <w:szCs w:val="20"/>
          <w:lang w:eastAsia="es-ES"/>
        </w:rPr>
        <w:t>B</w:t>
      </w:r>
      <w:r w:rsidR="00D90692" w:rsidRPr="00D43B16">
        <w:rPr>
          <w:rFonts w:ascii="Museo Sans 300" w:hAnsi="Museo Sans 300"/>
          <w:sz w:val="20"/>
          <w:szCs w:val="20"/>
          <w:lang w:eastAsia="es-ES"/>
        </w:rPr>
        <w:t xml:space="preserve">. </w:t>
      </w:r>
      <w:r>
        <w:rPr>
          <w:rFonts w:ascii="Museo Sans 300" w:hAnsi="Museo Sans 300"/>
          <w:sz w:val="20"/>
          <w:szCs w:val="20"/>
          <w:u w:val="single"/>
          <w:lang w:eastAsia="es-ES"/>
        </w:rPr>
        <w:t>Conclusión</w:t>
      </w:r>
      <w:r w:rsidR="00D90692">
        <w:rPr>
          <w:rFonts w:ascii="Museo Sans 300" w:hAnsi="Museo Sans 300"/>
          <w:sz w:val="20"/>
          <w:szCs w:val="20"/>
          <w:u w:val="single"/>
          <w:lang w:eastAsia="es-ES"/>
        </w:rPr>
        <w:t xml:space="preserve"> </w:t>
      </w:r>
    </w:p>
    <w:p w14:paraId="5C981CF7" w14:textId="20121DA1" w:rsidR="00D90692" w:rsidRDefault="00D90692" w:rsidP="000842CE">
      <w:pPr>
        <w:tabs>
          <w:tab w:val="left" w:pos="567"/>
        </w:tabs>
        <w:spacing w:after="0" w:line="240" w:lineRule="auto"/>
        <w:ind w:left="567" w:right="567"/>
        <w:contextualSpacing/>
        <w:jc w:val="both"/>
        <w:rPr>
          <w:rFonts w:ascii="Museo Sans 300" w:hAnsi="Museo Sans 300"/>
          <w:sz w:val="20"/>
          <w:szCs w:val="20"/>
          <w:lang w:val="es-ES_tradnl" w:eastAsia="es-ES"/>
        </w:rPr>
      </w:pPr>
    </w:p>
    <w:p w14:paraId="50AEC8CA" w14:textId="4476BBDA" w:rsidR="00F36A1D" w:rsidRPr="00F36A1D" w:rsidRDefault="00F36A1D" w:rsidP="00F36A1D">
      <w:pPr>
        <w:tabs>
          <w:tab w:val="left" w:pos="567"/>
        </w:tabs>
        <w:spacing w:after="0" w:line="240" w:lineRule="auto"/>
        <w:ind w:left="1134" w:right="567"/>
        <w:contextualSpacing/>
        <w:jc w:val="both"/>
        <w:rPr>
          <w:rFonts w:ascii="Museo 300" w:hAnsi="Museo 300"/>
          <w:sz w:val="16"/>
          <w:szCs w:val="16"/>
        </w:rPr>
      </w:pPr>
      <w:r w:rsidRPr="00F36A1D">
        <w:rPr>
          <w:rFonts w:ascii="Museo 300" w:hAnsi="Museo 300"/>
          <w:sz w:val="16"/>
          <w:szCs w:val="16"/>
        </w:rPr>
        <w:t xml:space="preserve">Considerando el resultado de la inspección en el lugar realizada por personal de SIGET y de la información proporcionada por la sociedad DELSUR, se pudo constatar que el tipo de daño que presentan los equipos eléctricos reclamados por el señor </w:t>
      </w:r>
      <w:r w:rsidR="00546BC2">
        <w:rPr>
          <w:rFonts w:ascii="Museo 300" w:hAnsi="Museo 300"/>
          <w:sz w:val="16"/>
          <w:szCs w:val="16"/>
        </w:rPr>
        <w:t>XXXXXX</w:t>
      </w:r>
      <w:r w:rsidRPr="00F36A1D">
        <w:rPr>
          <w:rFonts w:ascii="Museo 300" w:hAnsi="Museo 300"/>
          <w:sz w:val="16"/>
          <w:szCs w:val="16"/>
        </w:rPr>
        <w:t>, no están relacionados con la calidad del servicio eléctrico suministrado por la referida sociedad.</w:t>
      </w:r>
    </w:p>
    <w:p w14:paraId="5C59D635" w14:textId="77777777" w:rsidR="00F36A1D" w:rsidRPr="00F36A1D" w:rsidRDefault="00F36A1D" w:rsidP="00F36A1D">
      <w:pPr>
        <w:contextualSpacing/>
        <w:jc w:val="both"/>
        <w:rPr>
          <w:rFonts w:ascii="Museo 300" w:hAnsi="Museo 300"/>
          <w:sz w:val="16"/>
          <w:szCs w:val="16"/>
        </w:rPr>
      </w:pPr>
    </w:p>
    <w:p w14:paraId="7D7B8D83" w14:textId="77777777" w:rsidR="00F36A1D" w:rsidRPr="00F36A1D" w:rsidRDefault="00F36A1D" w:rsidP="00F36A1D">
      <w:pPr>
        <w:tabs>
          <w:tab w:val="left" w:pos="567"/>
        </w:tabs>
        <w:spacing w:after="0" w:line="240" w:lineRule="auto"/>
        <w:ind w:left="1134" w:right="567"/>
        <w:contextualSpacing/>
        <w:jc w:val="both"/>
        <w:rPr>
          <w:rFonts w:ascii="Museo 300" w:hAnsi="Museo 300"/>
          <w:sz w:val="16"/>
          <w:szCs w:val="16"/>
        </w:rPr>
      </w:pPr>
      <w:r w:rsidRPr="00F36A1D">
        <w:rPr>
          <w:rFonts w:ascii="Museo 300" w:hAnsi="Museo 300"/>
          <w:sz w:val="16"/>
          <w:szCs w:val="16"/>
        </w:rPr>
        <w:t xml:space="preserve">Se verificó que las instalaciones eléctricas internas del inmueble donde se ubica el servicio en referencia, se encuentran fuera de la normativa establecida por SIGET, donde se observó que existen condiciones que ponen en riesgo el buen funcionamiento de los equipos eléctricos conectados en dicho suministro. </w:t>
      </w:r>
    </w:p>
    <w:p w14:paraId="07F0C7C4" w14:textId="77777777" w:rsidR="00F36A1D" w:rsidRPr="00F36A1D" w:rsidRDefault="00F36A1D" w:rsidP="00F36A1D">
      <w:pPr>
        <w:contextualSpacing/>
        <w:jc w:val="both"/>
        <w:rPr>
          <w:rFonts w:ascii="Museo 300" w:hAnsi="Museo 300"/>
          <w:color w:val="FF0000"/>
          <w:sz w:val="16"/>
          <w:szCs w:val="16"/>
        </w:rPr>
      </w:pPr>
    </w:p>
    <w:p w14:paraId="3B2C5058" w14:textId="4E4FE344" w:rsidR="00F36A1D" w:rsidRPr="00F36A1D" w:rsidRDefault="00F36A1D" w:rsidP="00F36A1D">
      <w:pPr>
        <w:tabs>
          <w:tab w:val="left" w:pos="567"/>
        </w:tabs>
        <w:spacing w:after="0" w:line="240" w:lineRule="auto"/>
        <w:ind w:left="1134" w:right="567"/>
        <w:contextualSpacing/>
        <w:jc w:val="both"/>
        <w:rPr>
          <w:rFonts w:ascii="Museo 300" w:hAnsi="Museo 300"/>
          <w:sz w:val="16"/>
          <w:szCs w:val="16"/>
        </w:rPr>
      </w:pPr>
      <w:r w:rsidRPr="00F36A1D">
        <w:rPr>
          <w:rFonts w:ascii="Museo 300" w:hAnsi="Museo 300"/>
          <w:sz w:val="16"/>
          <w:szCs w:val="16"/>
        </w:rPr>
        <w:t xml:space="preserve">Por otra parte, se ha verificado en los registros mensuales entregados por la sociedad DELSUR a esta Institución, que no se encontró evidencia de otro reclamo de daños a equipos eléctricos, bajo voltaje y falta de energía durante los meses de septiembre a noviembre del 2019, de usuarios cuyos servicios están conectados a la misma unidad de trasformación con código </w:t>
      </w:r>
      <w:r w:rsidR="00005EEE">
        <w:rPr>
          <w:rFonts w:ascii="Museo 300" w:hAnsi="Museo 300"/>
          <w:b/>
          <w:sz w:val="16"/>
          <w:szCs w:val="16"/>
        </w:rPr>
        <w:t>XXXXXX</w:t>
      </w:r>
      <w:r w:rsidRPr="00F36A1D">
        <w:rPr>
          <w:rFonts w:ascii="Museo 300" w:hAnsi="Museo 300"/>
          <w:sz w:val="16"/>
          <w:szCs w:val="16"/>
        </w:rPr>
        <w:t>.</w:t>
      </w:r>
    </w:p>
    <w:p w14:paraId="2E1304E7" w14:textId="77777777" w:rsidR="00F36A1D" w:rsidRPr="00F36A1D" w:rsidRDefault="00F36A1D" w:rsidP="00F36A1D">
      <w:pPr>
        <w:contextualSpacing/>
        <w:jc w:val="both"/>
        <w:rPr>
          <w:rFonts w:ascii="Museo 300" w:hAnsi="Museo 300"/>
          <w:color w:val="FF0000"/>
          <w:sz w:val="16"/>
          <w:szCs w:val="16"/>
        </w:rPr>
      </w:pPr>
    </w:p>
    <w:p w14:paraId="2AAFEFF4" w14:textId="2B6C45A2" w:rsidR="00F36A1D" w:rsidRPr="00F36A1D" w:rsidRDefault="00F36A1D" w:rsidP="00F36A1D">
      <w:pPr>
        <w:tabs>
          <w:tab w:val="left" w:pos="567"/>
        </w:tabs>
        <w:spacing w:after="0" w:line="240" w:lineRule="auto"/>
        <w:ind w:left="1134" w:right="567"/>
        <w:contextualSpacing/>
        <w:jc w:val="both"/>
        <w:rPr>
          <w:rFonts w:ascii="Museo 300" w:hAnsi="Museo 300"/>
          <w:sz w:val="16"/>
          <w:szCs w:val="16"/>
        </w:rPr>
      </w:pPr>
      <w:r w:rsidRPr="00F36A1D">
        <w:rPr>
          <w:rFonts w:ascii="Museo 300" w:hAnsi="Museo 300"/>
          <w:sz w:val="16"/>
          <w:szCs w:val="16"/>
        </w:rPr>
        <w:t xml:space="preserve">Finalmente, con base en el análisis realizado a la información a la que esta Superintendencia tuvo acceso, se establece que la empresa distribuidora DELSUR, no es la responsable de los daños reportados en los equipos eléctricos reclamados por el señor </w:t>
      </w:r>
      <w:r w:rsidR="00546BC2">
        <w:rPr>
          <w:rFonts w:ascii="Museo 300" w:hAnsi="Museo 300"/>
          <w:sz w:val="16"/>
          <w:szCs w:val="16"/>
        </w:rPr>
        <w:t>XXXXXX</w:t>
      </w:r>
      <w:r w:rsidRPr="00F36A1D">
        <w:rPr>
          <w:rFonts w:ascii="Museo 300" w:hAnsi="Museo 300"/>
          <w:sz w:val="16"/>
          <w:szCs w:val="16"/>
        </w:rPr>
        <w:t xml:space="preserve">. </w:t>
      </w:r>
    </w:p>
    <w:p w14:paraId="62C2A28E" w14:textId="23C71AA2" w:rsidR="00D43B16" w:rsidRDefault="00D43B16" w:rsidP="000842CE">
      <w:pPr>
        <w:tabs>
          <w:tab w:val="left" w:pos="567"/>
        </w:tabs>
        <w:spacing w:after="0" w:line="240" w:lineRule="auto"/>
        <w:ind w:left="567" w:right="567"/>
        <w:contextualSpacing/>
        <w:jc w:val="both"/>
        <w:rPr>
          <w:rFonts w:ascii="Museo Sans 300" w:hAnsi="Museo Sans 300"/>
          <w:sz w:val="20"/>
          <w:szCs w:val="20"/>
          <w:lang w:val="es-ES_tradnl" w:eastAsia="es-ES"/>
        </w:rPr>
      </w:pPr>
    </w:p>
    <w:p w14:paraId="62B0C067" w14:textId="5B2B4F6C" w:rsidR="00D43B16" w:rsidRPr="00483707" w:rsidRDefault="00F36A1D" w:rsidP="00E00453">
      <w:pPr>
        <w:tabs>
          <w:tab w:val="left" w:pos="567"/>
        </w:tabs>
        <w:spacing w:after="0" w:line="240" w:lineRule="auto"/>
        <w:ind w:left="567" w:right="567"/>
        <w:contextualSpacing/>
        <w:jc w:val="both"/>
        <w:rPr>
          <w:rStyle w:val="eop"/>
          <w:rFonts w:ascii="Museo Sans 300" w:eastAsia="Museo Sans" w:hAnsi="Museo Sans 300" w:cs="Calibri"/>
          <w:sz w:val="20"/>
          <w:szCs w:val="20"/>
          <w:u w:val="single"/>
        </w:rPr>
      </w:pPr>
      <w:r>
        <w:rPr>
          <w:rFonts w:ascii="Museo Sans 300" w:hAnsi="Museo Sans 300"/>
          <w:sz w:val="20"/>
          <w:szCs w:val="20"/>
        </w:rPr>
        <w:t>C</w:t>
      </w:r>
      <w:r w:rsidR="00D43B16">
        <w:rPr>
          <w:rFonts w:ascii="Museo Sans 300" w:hAnsi="Museo Sans 300"/>
          <w:sz w:val="20"/>
          <w:szCs w:val="20"/>
        </w:rPr>
        <w:t xml:space="preserve">. </w:t>
      </w:r>
      <w:r w:rsidR="00D43B16">
        <w:rPr>
          <w:rFonts w:ascii="Museo Sans 300" w:hAnsi="Museo Sans 300"/>
          <w:sz w:val="20"/>
          <w:szCs w:val="20"/>
          <w:u w:val="single"/>
        </w:rPr>
        <w:t>Dictamen</w:t>
      </w:r>
    </w:p>
    <w:p w14:paraId="1F7BDC16" w14:textId="77777777" w:rsidR="00D43B16" w:rsidRPr="00527E86" w:rsidRDefault="00D43B16" w:rsidP="000842CE">
      <w:pPr>
        <w:tabs>
          <w:tab w:val="left" w:pos="567"/>
        </w:tabs>
        <w:spacing w:after="0" w:line="240" w:lineRule="auto"/>
        <w:ind w:left="567" w:right="567"/>
        <w:contextualSpacing/>
        <w:jc w:val="both"/>
        <w:rPr>
          <w:rFonts w:ascii="Museo Sans 300" w:hAnsi="Museo Sans 300"/>
          <w:sz w:val="20"/>
          <w:szCs w:val="20"/>
          <w:lang w:val="es-ES_tradnl" w:eastAsia="es-ES"/>
        </w:rPr>
      </w:pPr>
    </w:p>
    <w:p w14:paraId="690380B8" w14:textId="18000299" w:rsidR="004F157F" w:rsidRPr="00DE3856" w:rsidRDefault="004F157F" w:rsidP="000842CE">
      <w:pPr>
        <w:tabs>
          <w:tab w:val="left" w:pos="567"/>
          <w:tab w:val="left" w:pos="8505"/>
        </w:tabs>
        <w:spacing w:after="0" w:line="240" w:lineRule="auto"/>
        <w:ind w:left="1134" w:right="567"/>
        <w:contextualSpacing/>
        <w:jc w:val="both"/>
        <w:rPr>
          <w:rFonts w:ascii="Museo Sans 300" w:eastAsia="SimSun" w:hAnsi="Museo Sans 300" w:cs="Arial"/>
          <w:spacing w:val="-5"/>
          <w:sz w:val="16"/>
          <w:szCs w:val="16"/>
        </w:rPr>
      </w:pPr>
      <w:r w:rsidRPr="009E60D2">
        <w:rPr>
          <w:rFonts w:ascii="Museo 300" w:hAnsi="Museo 300"/>
          <w:sz w:val="16"/>
          <w:szCs w:val="16"/>
          <w:lang w:eastAsia="es-SV"/>
        </w:rPr>
        <w:t>“[…</w:t>
      </w:r>
      <w:bookmarkStart w:id="4" w:name="_Toc483215298"/>
      <w:r w:rsidRPr="009E60D2">
        <w:rPr>
          <w:rFonts w:ascii="Museo 300" w:hAnsi="Museo 300"/>
          <w:sz w:val="16"/>
          <w:szCs w:val="16"/>
          <w:lang w:eastAsia="es-SV"/>
        </w:rPr>
        <w:t xml:space="preserve">] </w:t>
      </w:r>
      <w:bookmarkEnd w:id="4"/>
      <w:r w:rsidR="00F36A1D">
        <w:rPr>
          <w:rFonts w:ascii="Museo Sans 300" w:eastAsia="SimSun" w:hAnsi="Museo Sans 300" w:cs="Arial"/>
          <w:spacing w:val="-5"/>
          <w:sz w:val="16"/>
          <w:szCs w:val="16"/>
          <w:lang w:val="es-ES"/>
        </w:rPr>
        <w:t>Con base en la información recabada en la presente investigación y lo establecido en las normativas aplicables, se determina lo siguiente</w:t>
      </w:r>
      <w:r w:rsidR="00E362C7" w:rsidRPr="00DE3856">
        <w:rPr>
          <w:rFonts w:ascii="Museo Sans 300" w:eastAsia="SimSun" w:hAnsi="Museo Sans 300" w:cs="Arial"/>
          <w:spacing w:val="-5"/>
          <w:sz w:val="16"/>
          <w:szCs w:val="16"/>
          <w:lang w:val="es-ES"/>
        </w:rPr>
        <w:t>:</w:t>
      </w:r>
      <w:r w:rsidR="00E362C7" w:rsidRPr="00DE3856">
        <w:rPr>
          <w:rFonts w:ascii="Museo Sans 300" w:eastAsia="SimSun" w:hAnsi="Museo Sans 300" w:cs="Arial"/>
          <w:spacing w:val="-5"/>
          <w:sz w:val="16"/>
          <w:szCs w:val="16"/>
        </w:rPr>
        <w:t> </w:t>
      </w:r>
    </w:p>
    <w:p w14:paraId="466DFBAB" w14:textId="77777777" w:rsidR="004F157F" w:rsidRPr="00DE3856" w:rsidRDefault="004F157F">
      <w:pPr>
        <w:spacing w:after="0" w:line="0" w:lineRule="atLeast"/>
        <w:ind w:left="567" w:right="567"/>
        <w:contextualSpacing/>
        <w:jc w:val="both"/>
        <w:rPr>
          <w:rFonts w:ascii="Museo Sans 300" w:hAnsi="Museo Sans 300"/>
          <w:sz w:val="16"/>
          <w:szCs w:val="16"/>
          <w:lang w:eastAsia="es-SV"/>
        </w:rPr>
      </w:pPr>
    </w:p>
    <w:p w14:paraId="32430733" w14:textId="780D165F" w:rsidR="00F36A1D" w:rsidRPr="00F36A1D" w:rsidRDefault="00F36A1D" w:rsidP="00F36A1D">
      <w:pPr>
        <w:numPr>
          <w:ilvl w:val="0"/>
          <w:numId w:val="27"/>
        </w:numPr>
        <w:spacing w:after="0" w:line="240" w:lineRule="auto"/>
        <w:ind w:left="1701" w:right="567"/>
        <w:jc w:val="both"/>
        <w:rPr>
          <w:rFonts w:ascii="Museo 300" w:hAnsi="Museo 300"/>
          <w:sz w:val="16"/>
          <w:szCs w:val="16"/>
        </w:rPr>
      </w:pPr>
      <w:r w:rsidRPr="00F36A1D">
        <w:rPr>
          <w:rFonts w:ascii="Museo 300" w:hAnsi="Museo 300"/>
          <w:sz w:val="16"/>
          <w:szCs w:val="16"/>
        </w:rPr>
        <w:t xml:space="preserve">De conformidad con lo que ha sido expuesto y, en consideración con lo determinado en la Normativa para la Compensación por Daños Económicos o a Equipos, Artefactos o Instalaciones, contenida en el </w:t>
      </w:r>
      <w:r w:rsidRPr="00F36A1D">
        <w:rPr>
          <w:rFonts w:ascii="Museo 300" w:hAnsi="Museo 300"/>
          <w:b/>
          <w:bCs/>
          <w:sz w:val="16"/>
          <w:szCs w:val="16"/>
        </w:rPr>
        <w:t>acuerdo N.° 319-E-2014</w:t>
      </w:r>
      <w:r w:rsidRPr="00F36A1D">
        <w:rPr>
          <w:rFonts w:ascii="Museo 300" w:hAnsi="Museo 300"/>
          <w:sz w:val="16"/>
          <w:szCs w:val="16"/>
        </w:rPr>
        <w:t xml:space="preserve">, y las Normas de Calidad del Servicio de los Sistemas de Distribución, el CAU es de la opinión que en el presente caso no se le puede atribuir a la empresa distribuidora DELSUR la responsabilidad por los daños reportados en los equipos eléctricos reclamados por el señor </w:t>
      </w:r>
      <w:r w:rsidR="00546BC2">
        <w:rPr>
          <w:rFonts w:ascii="Museo 300" w:hAnsi="Museo 300"/>
          <w:sz w:val="16"/>
          <w:szCs w:val="16"/>
        </w:rPr>
        <w:t>XXXXXX</w:t>
      </w:r>
      <w:r w:rsidRPr="00F36A1D">
        <w:rPr>
          <w:rFonts w:ascii="Museo 300" w:hAnsi="Museo 300"/>
          <w:sz w:val="16"/>
          <w:szCs w:val="16"/>
        </w:rPr>
        <w:t>, en consideración a que no se encontraron evidencias que conduzcan a determinar que debido a deficiencias técnicas en la red de distribución eléctrica, esta sea la causante del daño que presentan los equipos eléctricos afectados.</w:t>
      </w:r>
    </w:p>
    <w:p w14:paraId="7093703A" w14:textId="77777777" w:rsidR="00F36A1D" w:rsidRDefault="00F36A1D" w:rsidP="00F36A1D">
      <w:pPr>
        <w:spacing w:after="0" w:line="240" w:lineRule="auto"/>
        <w:ind w:left="1701" w:right="567"/>
        <w:jc w:val="both"/>
        <w:rPr>
          <w:rFonts w:ascii="Museo 300" w:hAnsi="Museo 300" w:cs="Arial"/>
          <w:sz w:val="16"/>
          <w:szCs w:val="16"/>
        </w:rPr>
      </w:pPr>
    </w:p>
    <w:p w14:paraId="145A13A3" w14:textId="29EEC86B" w:rsidR="00435C95" w:rsidRDefault="00435C95" w:rsidP="00435C95">
      <w:pPr>
        <w:numPr>
          <w:ilvl w:val="0"/>
          <w:numId w:val="27"/>
        </w:numPr>
        <w:spacing w:after="0" w:line="240" w:lineRule="auto"/>
        <w:ind w:left="1701" w:right="567"/>
        <w:jc w:val="both"/>
        <w:rPr>
          <w:rFonts w:ascii="Museo 300" w:hAnsi="Museo 300"/>
          <w:sz w:val="16"/>
          <w:szCs w:val="16"/>
        </w:rPr>
      </w:pPr>
      <w:r w:rsidRPr="00435C95">
        <w:rPr>
          <w:rFonts w:ascii="Museo 300" w:hAnsi="Museo 300"/>
          <w:sz w:val="16"/>
          <w:szCs w:val="16"/>
        </w:rPr>
        <w:t xml:space="preserve">Del análisis realizado a la información vinculada con las interrupciones que afectaron el suministro eléctrico identificado por la sociedad DELSUR con el </w:t>
      </w:r>
      <w:r w:rsidRPr="00435C95">
        <w:rPr>
          <w:rFonts w:ascii="Museo 300" w:hAnsi="Museo 300"/>
          <w:b/>
          <w:bCs/>
          <w:sz w:val="16"/>
          <w:szCs w:val="16"/>
        </w:rPr>
        <w:t>NC</w:t>
      </w:r>
      <w:r w:rsidRPr="00435C95">
        <w:rPr>
          <w:rFonts w:ascii="Museo 300" w:hAnsi="Museo 300"/>
          <w:sz w:val="16"/>
          <w:szCs w:val="16"/>
        </w:rPr>
        <w:t xml:space="preserve"> </w:t>
      </w:r>
      <w:r w:rsidR="00546BC2">
        <w:rPr>
          <w:rFonts w:ascii="Museo 300" w:hAnsi="Museo 300"/>
          <w:b/>
          <w:bCs/>
          <w:color w:val="313945"/>
          <w:sz w:val="16"/>
          <w:szCs w:val="16"/>
        </w:rPr>
        <w:t>XXXXXX</w:t>
      </w:r>
      <w:r w:rsidRPr="00435C95">
        <w:rPr>
          <w:rFonts w:ascii="Museo 300" w:hAnsi="Museo 300"/>
          <w:sz w:val="16"/>
          <w:szCs w:val="16"/>
        </w:rPr>
        <w:t>, en los meses de septiembre a noviembre del 2019, se verificó que este servicio eléctrico fue afectado por 4 interrupciones  durante el mes de octubre de 2019, y en los meses de septiembre y noviembre de 2019 no se encontraron registros de interrupciones; por consiguiente, no se encontró registro de falla o corte de energía eléctrica el día 30 de noviembre del 2019, fecha en la que se reporta el daño en los equipos eléctricos.</w:t>
      </w:r>
    </w:p>
    <w:p w14:paraId="10D17478" w14:textId="77777777" w:rsidR="00435C95" w:rsidRDefault="00435C95" w:rsidP="00435C95">
      <w:pPr>
        <w:pStyle w:val="Prrafodelista"/>
        <w:rPr>
          <w:rFonts w:ascii="Museo 300" w:hAnsi="Museo 300"/>
          <w:sz w:val="16"/>
          <w:szCs w:val="16"/>
        </w:rPr>
      </w:pPr>
    </w:p>
    <w:p w14:paraId="168CC15B" w14:textId="3329D936" w:rsidR="00435C95" w:rsidRDefault="00435C95" w:rsidP="00435C95">
      <w:pPr>
        <w:numPr>
          <w:ilvl w:val="0"/>
          <w:numId w:val="27"/>
        </w:numPr>
        <w:spacing w:after="0" w:line="240" w:lineRule="auto"/>
        <w:ind w:left="1701" w:right="567"/>
        <w:jc w:val="both"/>
        <w:rPr>
          <w:rFonts w:ascii="Museo 300" w:hAnsi="Museo 300"/>
          <w:sz w:val="16"/>
          <w:szCs w:val="16"/>
        </w:rPr>
      </w:pPr>
      <w:r w:rsidRPr="00435C95">
        <w:rPr>
          <w:rFonts w:ascii="Museo 300" w:hAnsi="Museo 300"/>
          <w:sz w:val="16"/>
          <w:szCs w:val="16"/>
        </w:rPr>
        <w:t xml:space="preserve">Se verificó que no existen reclamos por daños a equipos, bajo voltaje y falta de energía, de otros servicios que están conectados al mismo centro de transformación identificado con el </w:t>
      </w:r>
      <w:r w:rsidRPr="00435C95">
        <w:rPr>
          <w:rFonts w:ascii="Museo 300" w:hAnsi="Museo 300"/>
          <w:sz w:val="16"/>
          <w:szCs w:val="16"/>
        </w:rPr>
        <w:lastRenderedPageBreak/>
        <w:t xml:space="preserve">código </w:t>
      </w:r>
      <w:r w:rsidR="00005EEE">
        <w:rPr>
          <w:rFonts w:ascii="Museo 300" w:hAnsi="Museo 300"/>
          <w:b/>
          <w:bCs/>
          <w:sz w:val="16"/>
          <w:szCs w:val="16"/>
        </w:rPr>
        <w:t>XXXXXX</w:t>
      </w:r>
      <w:r w:rsidRPr="00435C95">
        <w:rPr>
          <w:rFonts w:ascii="Museo 300" w:hAnsi="Museo 300"/>
          <w:sz w:val="16"/>
          <w:szCs w:val="16"/>
        </w:rPr>
        <w:t xml:space="preserve">, durante los meses de septiembre de 2019 a enero del 2020, al cual está asociado el suministro identificado con el </w:t>
      </w:r>
      <w:r w:rsidRPr="00435C95">
        <w:rPr>
          <w:rFonts w:ascii="Museo 300" w:hAnsi="Museo 300"/>
          <w:b/>
          <w:bCs/>
          <w:sz w:val="16"/>
          <w:szCs w:val="16"/>
        </w:rPr>
        <w:t xml:space="preserve">NC </w:t>
      </w:r>
      <w:r w:rsidR="00546BC2">
        <w:rPr>
          <w:rFonts w:ascii="Museo 300" w:hAnsi="Museo 300"/>
          <w:b/>
          <w:bCs/>
          <w:sz w:val="16"/>
          <w:szCs w:val="16"/>
        </w:rPr>
        <w:t>XXXXXX</w:t>
      </w:r>
      <w:r w:rsidRPr="00435C95">
        <w:rPr>
          <w:rFonts w:ascii="Museo 300" w:hAnsi="Museo 300"/>
          <w:sz w:val="16"/>
          <w:szCs w:val="16"/>
        </w:rPr>
        <w:t xml:space="preserve"> y que hayan sido afectados por eventos suscitados en la fecha del 30 de noviembre del 2020.</w:t>
      </w:r>
    </w:p>
    <w:p w14:paraId="43B556A9" w14:textId="77777777" w:rsidR="00435C95" w:rsidRDefault="00435C95" w:rsidP="00435C95">
      <w:pPr>
        <w:pStyle w:val="Prrafodelista"/>
        <w:rPr>
          <w:rFonts w:ascii="Museo 300" w:hAnsi="Museo 300"/>
          <w:sz w:val="16"/>
          <w:szCs w:val="16"/>
        </w:rPr>
      </w:pPr>
    </w:p>
    <w:p w14:paraId="75427DC8" w14:textId="5A04E283" w:rsidR="00435C95" w:rsidRPr="00435C95" w:rsidRDefault="00435C95" w:rsidP="00435C95">
      <w:pPr>
        <w:numPr>
          <w:ilvl w:val="0"/>
          <w:numId w:val="27"/>
        </w:numPr>
        <w:spacing w:after="0" w:line="240" w:lineRule="auto"/>
        <w:ind w:left="1701" w:right="567"/>
        <w:jc w:val="both"/>
        <w:rPr>
          <w:rFonts w:ascii="Museo 300" w:eastAsiaTheme="minorEastAsia" w:hAnsi="Museo 300" w:cstheme="minorBidi"/>
          <w:sz w:val="16"/>
          <w:szCs w:val="16"/>
        </w:rPr>
      </w:pPr>
      <w:r w:rsidRPr="00435C95">
        <w:rPr>
          <w:rFonts w:ascii="Museo 300" w:hAnsi="Museo 300"/>
          <w:sz w:val="16"/>
          <w:szCs w:val="16"/>
        </w:rPr>
        <w:t>Las instalaciones eléctricas internas del inmueble donde se ubica el servicio en referencia, se encuentran fuera de la normativa establecida por SIGET, donde se observó que existen condiciones que ponen en riesgo el buen funcionamiento de los equipos eléctricos conectados en dicho suministro.</w:t>
      </w:r>
    </w:p>
    <w:p w14:paraId="68F3E391" w14:textId="77777777" w:rsidR="00435C95" w:rsidRDefault="00435C95" w:rsidP="00435C95">
      <w:pPr>
        <w:pStyle w:val="Prrafodelista"/>
        <w:rPr>
          <w:rFonts w:asciiTheme="minorHAnsi" w:eastAsiaTheme="minorEastAsia" w:hAnsiTheme="minorHAnsi" w:cstheme="minorBidi"/>
        </w:rPr>
      </w:pPr>
    </w:p>
    <w:p w14:paraId="045CAD63" w14:textId="560C2466" w:rsidR="004F157F" w:rsidRPr="00435C95" w:rsidRDefault="00435C95" w:rsidP="00435C95">
      <w:pPr>
        <w:numPr>
          <w:ilvl w:val="0"/>
          <w:numId w:val="27"/>
        </w:numPr>
        <w:spacing w:after="0" w:line="240" w:lineRule="auto"/>
        <w:ind w:left="1701" w:right="567"/>
        <w:jc w:val="both"/>
        <w:rPr>
          <w:rFonts w:ascii="Museo 300" w:hAnsi="Museo 300"/>
          <w:sz w:val="16"/>
          <w:szCs w:val="16"/>
        </w:rPr>
      </w:pPr>
      <w:r w:rsidRPr="00435C95">
        <w:rPr>
          <w:rFonts w:ascii="Museo 300" w:hAnsi="Museo 300"/>
          <w:sz w:val="16"/>
          <w:szCs w:val="16"/>
        </w:rPr>
        <w:t xml:space="preserve">Consecuencia de lo anterior y con base en lo expuesto a lo largo del informe técnico precedente, el CAU es de la opinión que la empresa DELSUR, S. A. de C. V., no es la responsable por los daños acontecidos en los equipos eléctricos reportados por el señor </w:t>
      </w:r>
      <w:r w:rsidR="00546BC2">
        <w:rPr>
          <w:rFonts w:ascii="Museo 300" w:hAnsi="Museo 300"/>
          <w:sz w:val="16"/>
          <w:szCs w:val="16"/>
        </w:rPr>
        <w:t>XXXXXX</w:t>
      </w:r>
      <w:r w:rsidRPr="00435C95">
        <w:rPr>
          <w:rFonts w:ascii="Museo 300" w:hAnsi="Museo 300"/>
          <w:sz w:val="16"/>
          <w:szCs w:val="16"/>
        </w:rPr>
        <w:t xml:space="preserve">, correspondiente al suministro identificado con el </w:t>
      </w:r>
      <w:r w:rsidRPr="00435C95">
        <w:rPr>
          <w:rFonts w:ascii="Museo 300" w:hAnsi="Museo 300"/>
          <w:b/>
          <w:bCs/>
          <w:sz w:val="16"/>
          <w:szCs w:val="16"/>
        </w:rPr>
        <w:t xml:space="preserve">NC </w:t>
      </w:r>
      <w:r w:rsidR="00546BC2">
        <w:rPr>
          <w:rFonts w:ascii="Museo 300" w:hAnsi="Museo 300"/>
          <w:b/>
          <w:bCs/>
          <w:sz w:val="16"/>
          <w:szCs w:val="16"/>
        </w:rPr>
        <w:t>XXXXXX</w:t>
      </w:r>
      <w:r w:rsidRPr="00435C95">
        <w:rPr>
          <w:rFonts w:ascii="Museo 300" w:hAnsi="Museo 300"/>
          <w:b/>
          <w:bCs/>
          <w:sz w:val="16"/>
          <w:szCs w:val="16"/>
        </w:rPr>
        <w:t>.</w:t>
      </w:r>
      <w:r w:rsidRPr="00435C95">
        <w:rPr>
          <w:rFonts w:ascii="Museo 300" w:hAnsi="Museo 300"/>
          <w:sz w:val="16"/>
          <w:szCs w:val="16"/>
        </w:rPr>
        <w:t xml:space="preserve"> . Por consiguiente, la compensación por daños reclamados correspondiente a la cantidad de </w:t>
      </w:r>
      <w:r w:rsidRPr="00435C95">
        <w:rPr>
          <w:rFonts w:ascii="Museo 300" w:hAnsi="Museo 300"/>
          <w:b/>
          <w:bCs/>
          <w:sz w:val="16"/>
          <w:szCs w:val="16"/>
        </w:rPr>
        <w:t>DOS MIL CUATROCIENTOS OCHENTA 59/100 DÓLARES DE LOS ESTADOS UNIDOS DE AMÉRICA (USD 2,480.59), con IVA incluido, NO ES PROCEDENTE</w:t>
      </w:r>
      <w:r w:rsidR="009E60D2" w:rsidRPr="00435C95">
        <w:rPr>
          <w:rFonts w:ascii="Museo 300" w:hAnsi="Museo 300" w:cs="Arial"/>
          <w:sz w:val="16"/>
          <w:szCs w:val="16"/>
        </w:rPr>
        <w:t>.</w:t>
      </w:r>
      <w:r w:rsidR="009E60D2" w:rsidRPr="00435C95">
        <w:rPr>
          <w:rStyle w:val="fBody"/>
          <w:rFonts w:ascii="Museo 300" w:hAnsi="Museo 300"/>
          <w:sz w:val="16"/>
          <w:szCs w:val="16"/>
        </w:rPr>
        <w:t xml:space="preserve"> </w:t>
      </w:r>
      <w:r w:rsidR="004F157F" w:rsidRPr="00435C95">
        <w:rPr>
          <w:rFonts w:ascii="Museo 300" w:hAnsi="Museo 300"/>
          <w:sz w:val="16"/>
          <w:szCs w:val="16"/>
        </w:rPr>
        <w:t xml:space="preserve">[…]” </w:t>
      </w:r>
    </w:p>
    <w:p w14:paraId="74854A7D" w14:textId="77777777" w:rsidR="00CA6067" w:rsidRDefault="00CA6067" w:rsidP="00CA6067">
      <w:pPr>
        <w:pStyle w:val="Prrafodelista"/>
        <w:rPr>
          <w:rFonts w:ascii="Museo 300" w:hAnsi="Museo 300" w:cs="Arial"/>
          <w:sz w:val="16"/>
          <w:szCs w:val="16"/>
        </w:rPr>
      </w:pPr>
    </w:p>
    <w:p w14:paraId="4EA2303E" w14:textId="77777777" w:rsidR="00CA6067" w:rsidRDefault="00CA6067" w:rsidP="00CA6067">
      <w:pPr>
        <w:tabs>
          <w:tab w:val="left" w:pos="567"/>
        </w:tabs>
        <w:ind w:left="567"/>
        <w:jc w:val="both"/>
        <w:rPr>
          <w:rFonts w:ascii="Museo Sans 500" w:hAnsi="Museo Sans 500"/>
          <w:b/>
          <w:sz w:val="20"/>
          <w:szCs w:val="20"/>
          <w:lang w:val="es-ES" w:eastAsia="es-ES"/>
        </w:rPr>
      </w:pPr>
      <w:r>
        <w:rPr>
          <w:rFonts w:ascii="Museo Sans 500" w:hAnsi="Museo Sans 500"/>
          <w:b/>
          <w:sz w:val="20"/>
          <w:szCs w:val="20"/>
          <w:lang w:val="es-ES" w:eastAsia="es-ES"/>
        </w:rPr>
        <w:t xml:space="preserve">d) </w:t>
      </w:r>
      <w:r w:rsidRPr="00CA6067">
        <w:rPr>
          <w:rFonts w:ascii="Museo Sans 500" w:hAnsi="Museo Sans 500"/>
          <w:b/>
          <w:sz w:val="20"/>
          <w:szCs w:val="20"/>
          <w:lang w:val="es-ES" w:eastAsia="es-ES"/>
        </w:rPr>
        <w:t>Alegatos finales</w:t>
      </w:r>
    </w:p>
    <w:p w14:paraId="74415C62" w14:textId="605C857F" w:rsidR="00CA6067" w:rsidRPr="008A460D" w:rsidRDefault="00435C95" w:rsidP="008A460D">
      <w:pPr>
        <w:tabs>
          <w:tab w:val="left" w:pos="567"/>
        </w:tabs>
        <w:spacing w:after="0" w:line="240" w:lineRule="auto"/>
        <w:ind w:left="567"/>
        <w:contextualSpacing/>
        <w:jc w:val="both"/>
        <w:rPr>
          <w:rFonts w:ascii="Museo Sans 300" w:hAnsi="Museo Sans 300"/>
          <w:sz w:val="20"/>
          <w:szCs w:val="20"/>
          <w:lang w:val="es-ES"/>
        </w:rPr>
      </w:pPr>
      <w:r>
        <w:rPr>
          <w:rFonts w:ascii="Museo Sans 300" w:hAnsi="Museo Sans 300"/>
          <w:sz w:val="20"/>
          <w:szCs w:val="20"/>
          <w:lang w:val="es-ES"/>
        </w:rPr>
        <w:t>Mediante el acuerdo N.° E-0016-2021-CAU, de fecha once de enero</w:t>
      </w:r>
      <w:r w:rsidR="00CA6067" w:rsidRPr="008A460D">
        <w:rPr>
          <w:rFonts w:ascii="Museo Sans 300" w:hAnsi="Museo Sans 300"/>
          <w:sz w:val="20"/>
          <w:szCs w:val="20"/>
          <w:lang w:val="es-ES"/>
        </w:rPr>
        <w:t xml:space="preserve"> de este año, esta superinte</w:t>
      </w:r>
      <w:r>
        <w:rPr>
          <w:rFonts w:ascii="Museo Sans 300" w:hAnsi="Museo Sans 300"/>
          <w:sz w:val="20"/>
          <w:szCs w:val="20"/>
          <w:lang w:val="es-ES"/>
        </w:rPr>
        <w:t xml:space="preserve">ndencia remitió a la sociedad DELSUR, S.A. de C.V. y al señor </w:t>
      </w:r>
      <w:r w:rsidR="00546BC2">
        <w:rPr>
          <w:rFonts w:ascii="Museo Sans 300" w:hAnsi="Museo Sans 300"/>
          <w:sz w:val="20"/>
          <w:szCs w:val="20"/>
          <w:lang w:val="es-ES"/>
        </w:rPr>
        <w:t>XXXXXX</w:t>
      </w:r>
      <w:r>
        <w:rPr>
          <w:rFonts w:ascii="Museo Sans 300" w:hAnsi="Museo Sans 300"/>
          <w:sz w:val="20"/>
          <w:szCs w:val="20"/>
          <w:lang w:val="es-ES"/>
        </w:rPr>
        <w:t xml:space="preserve"> copia del informe técnico IT-0431</w:t>
      </w:r>
      <w:r w:rsidR="00CA6067" w:rsidRPr="008A460D">
        <w:rPr>
          <w:rFonts w:ascii="Museo Sans 300" w:hAnsi="Museo Sans 300"/>
          <w:sz w:val="20"/>
          <w:szCs w:val="20"/>
          <w:lang w:val="es-ES"/>
        </w:rPr>
        <w:t>-CAU</w:t>
      </w:r>
      <w:r>
        <w:rPr>
          <w:rFonts w:ascii="Museo Sans 300" w:hAnsi="Museo Sans 300"/>
          <w:sz w:val="20"/>
          <w:szCs w:val="20"/>
          <w:lang w:val="es-ES"/>
        </w:rPr>
        <w:t>-20</w:t>
      </w:r>
      <w:r w:rsidR="00CA6067" w:rsidRPr="008A460D">
        <w:rPr>
          <w:rFonts w:ascii="Museo Sans 300" w:hAnsi="Museo Sans 300"/>
          <w:sz w:val="20"/>
          <w:szCs w:val="20"/>
          <w:lang w:val="es-ES"/>
        </w:rPr>
        <w:t xml:space="preserve"> rendido por el CAU de la SIGET, para que en un plazo de diez días hábiles contados a partir del día siguiente de la notificación de dicho proveído manifestaran por escrito sus alegatos finales.   </w:t>
      </w:r>
    </w:p>
    <w:p w14:paraId="0A820F72" w14:textId="77777777" w:rsidR="00CA6067" w:rsidRPr="008A460D" w:rsidRDefault="00CA6067" w:rsidP="008A460D">
      <w:pPr>
        <w:tabs>
          <w:tab w:val="left" w:pos="567"/>
        </w:tabs>
        <w:spacing w:after="0" w:line="240" w:lineRule="auto"/>
        <w:ind w:left="567"/>
        <w:contextualSpacing/>
        <w:jc w:val="both"/>
        <w:rPr>
          <w:rFonts w:ascii="Museo Sans 300" w:hAnsi="Museo Sans 300"/>
          <w:sz w:val="20"/>
          <w:szCs w:val="20"/>
          <w:lang w:val="es-ES"/>
        </w:rPr>
      </w:pPr>
    </w:p>
    <w:p w14:paraId="7F97D8F2" w14:textId="4CEDD37D" w:rsidR="00CA6067" w:rsidRPr="008A460D" w:rsidRDefault="00CA6067" w:rsidP="008A460D">
      <w:pPr>
        <w:tabs>
          <w:tab w:val="left" w:pos="567"/>
        </w:tabs>
        <w:spacing w:after="0" w:line="240" w:lineRule="auto"/>
        <w:ind w:left="567"/>
        <w:contextualSpacing/>
        <w:jc w:val="both"/>
        <w:rPr>
          <w:rFonts w:ascii="Museo Sans 300" w:hAnsi="Museo Sans 300"/>
          <w:sz w:val="20"/>
          <w:szCs w:val="20"/>
          <w:lang w:val="es-ES"/>
        </w:rPr>
      </w:pPr>
      <w:r w:rsidRPr="008A460D">
        <w:rPr>
          <w:rFonts w:ascii="Museo Sans 300" w:hAnsi="Museo Sans 300"/>
          <w:sz w:val="20"/>
          <w:szCs w:val="20"/>
          <w:lang w:val="es-ES"/>
        </w:rPr>
        <w:t xml:space="preserve">Dicho </w:t>
      </w:r>
      <w:r w:rsidR="0096416B">
        <w:rPr>
          <w:rFonts w:ascii="Museo Sans 300" w:hAnsi="Museo Sans 300"/>
          <w:sz w:val="20"/>
          <w:szCs w:val="20"/>
          <w:lang w:val="es-ES"/>
        </w:rPr>
        <w:t>acuerd</w:t>
      </w:r>
      <w:r w:rsidRPr="008A460D">
        <w:rPr>
          <w:rFonts w:ascii="Museo Sans 300" w:hAnsi="Museo Sans 300"/>
          <w:sz w:val="20"/>
          <w:szCs w:val="20"/>
          <w:lang w:val="es-ES"/>
        </w:rPr>
        <w:t>o fue noti</w:t>
      </w:r>
      <w:r w:rsidR="00435C95">
        <w:rPr>
          <w:rFonts w:ascii="Museo Sans 300" w:hAnsi="Museo Sans 300"/>
          <w:sz w:val="20"/>
          <w:szCs w:val="20"/>
          <w:lang w:val="es-ES"/>
        </w:rPr>
        <w:t>ficado a la distribuidora y al usuario el día catorce de enero del año dos mil veintiuno,</w:t>
      </w:r>
      <w:r w:rsidR="00C34FFA">
        <w:rPr>
          <w:rFonts w:ascii="Museo Sans 300" w:hAnsi="Museo Sans 300"/>
          <w:sz w:val="20"/>
          <w:szCs w:val="20"/>
          <w:lang w:val="es-ES"/>
        </w:rPr>
        <w:t xml:space="preserve"> </w:t>
      </w:r>
      <w:r w:rsidR="00435C95">
        <w:rPr>
          <w:rFonts w:ascii="Museo Sans 300" w:hAnsi="Museo Sans 300"/>
          <w:sz w:val="20"/>
          <w:szCs w:val="20"/>
          <w:lang w:val="es-ES"/>
        </w:rPr>
        <w:t>por lo que el plazo finalizó el día veintiocho</w:t>
      </w:r>
      <w:r w:rsidRPr="008A460D">
        <w:rPr>
          <w:rFonts w:ascii="Museo Sans 300" w:hAnsi="Museo Sans 300"/>
          <w:sz w:val="20"/>
          <w:szCs w:val="20"/>
          <w:lang w:val="es-ES"/>
        </w:rPr>
        <w:t xml:space="preserve"> del mismo</w:t>
      </w:r>
      <w:r w:rsidR="00435C95">
        <w:rPr>
          <w:rFonts w:ascii="Museo Sans 300" w:hAnsi="Museo Sans 300"/>
          <w:sz w:val="20"/>
          <w:szCs w:val="20"/>
          <w:lang w:val="es-ES"/>
        </w:rPr>
        <w:t xml:space="preserve"> mes y</w:t>
      </w:r>
      <w:r w:rsidRPr="008A460D">
        <w:rPr>
          <w:rFonts w:ascii="Museo Sans 300" w:hAnsi="Museo Sans 300"/>
          <w:sz w:val="20"/>
          <w:szCs w:val="20"/>
          <w:lang w:val="es-ES"/>
        </w:rPr>
        <w:t xml:space="preserve"> año.   </w:t>
      </w:r>
    </w:p>
    <w:p w14:paraId="3F91CBC4" w14:textId="77777777" w:rsidR="00CA6067" w:rsidRPr="008A460D" w:rsidRDefault="00CA6067" w:rsidP="008A460D">
      <w:pPr>
        <w:tabs>
          <w:tab w:val="left" w:pos="567"/>
        </w:tabs>
        <w:spacing w:after="0" w:line="240" w:lineRule="auto"/>
        <w:ind w:left="567"/>
        <w:contextualSpacing/>
        <w:jc w:val="both"/>
        <w:rPr>
          <w:rFonts w:ascii="Museo Sans 300" w:hAnsi="Museo Sans 300"/>
          <w:sz w:val="20"/>
          <w:szCs w:val="20"/>
          <w:lang w:val="es-ES"/>
        </w:rPr>
      </w:pPr>
    </w:p>
    <w:p w14:paraId="3A7DAA43" w14:textId="3723C076" w:rsidR="00CA6067" w:rsidRDefault="00435C95" w:rsidP="008A460D">
      <w:pPr>
        <w:tabs>
          <w:tab w:val="left" w:pos="567"/>
        </w:tabs>
        <w:spacing w:after="0" w:line="240" w:lineRule="auto"/>
        <w:ind w:left="567"/>
        <w:contextualSpacing/>
        <w:jc w:val="both"/>
        <w:rPr>
          <w:rFonts w:ascii="Museo Sans 300" w:hAnsi="Museo Sans 300"/>
          <w:sz w:val="20"/>
          <w:szCs w:val="20"/>
          <w:lang w:val="es-ES"/>
        </w:rPr>
      </w:pPr>
      <w:r>
        <w:rPr>
          <w:rFonts w:ascii="Museo Sans 300" w:hAnsi="Museo Sans 300"/>
          <w:sz w:val="20"/>
          <w:szCs w:val="20"/>
          <w:lang w:val="es-ES"/>
        </w:rPr>
        <w:t xml:space="preserve">El día veintiocho de enero de este año, el licenciado </w:t>
      </w:r>
      <w:r w:rsidR="00546BC2">
        <w:rPr>
          <w:rFonts w:ascii="Museo Sans 300" w:hAnsi="Museo Sans 300"/>
          <w:sz w:val="20"/>
          <w:szCs w:val="20"/>
          <w:lang w:val="es-ES"/>
        </w:rPr>
        <w:t>XXXXXX</w:t>
      </w:r>
      <w:r w:rsidR="00CA6067" w:rsidRPr="008A460D">
        <w:rPr>
          <w:rFonts w:ascii="Museo Sans 300" w:hAnsi="Museo Sans 300"/>
          <w:sz w:val="20"/>
          <w:szCs w:val="20"/>
          <w:lang w:val="es-ES"/>
        </w:rPr>
        <w:t>, a</w:t>
      </w:r>
      <w:r>
        <w:rPr>
          <w:rFonts w:ascii="Museo Sans 300" w:hAnsi="Museo Sans 300"/>
          <w:sz w:val="20"/>
          <w:szCs w:val="20"/>
          <w:lang w:val="es-ES"/>
        </w:rPr>
        <w:t>ctuando en la calidad antes indicada,</w:t>
      </w:r>
      <w:r w:rsidR="00FE35FA">
        <w:rPr>
          <w:rFonts w:ascii="Museo Sans 300" w:hAnsi="Museo Sans 300"/>
          <w:sz w:val="20"/>
          <w:szCs w:val="20"/>
          <w:lang w:val="es-ES"/>
        </w:rPr>
        <w:t xml:space="preserve"> presentó un escrito por medio del cual ratificó </w:t>
      </w:r>
      <w:r w:rsidR="00FE35FA" w:rsidRPr="00FE35FA">
        <w:rPr>
          <w:rFonts w:ascii="Museo Sans 300" w:eastAsia="Arial" w:hAnsi="Museo Sans 300"/>
          <w:sz w:val="20"/>
          <w:szCs w:val="20"/>
        </w:rPr>
        <w:t>los argumentos y pruebas documentales presentadas con anterioridad.</w:t>
      </w:r>
      <w:r w:rsidR="00F2007E">
        <w:rPr>
          <w:rFonts w:ascii="Museo Sans 300" w:eastAsia="Arial" w:hAnsi="Museo Sans 300"/>
          <w:sz w:val="20"/>
          <w:szCs w:val="20"/>
        </w:rPr>
        <w:t xml:space="preserve"> </w:t>
      </w:r>
      <w:r w:rsidR="00CA6067" w:rsidRPr="008A460D">
        <w:rPr>
          <w:rFonts w:ascii="Museo Sans 300" w:hAnsi="Museo Sans 300"/>
          <w:sz w:val="20"/>
          <w:szCs w:val="20"/>
          <w:lang w:val="es-ES"/>
        </w:rPr>
        <w:t xml:space="preserve">Por su parte, </w:t>
      </w:r>
      <w:r w:rsidR="000F5068">
        <w:rPr>
          <w:rFonts w:ascii="Museo Sans 300" w:hAnsi="Museo Sans 300"/>
          <w:sz w:val="20"/>
          <w:szCs w:val="20"/>
          <w:lang w:val="es-ES"/>
        </w:rPr>
        <w:t xml:space="preserve">el señor </w:t>
      </w:r>
      <w:r w:rsidR="00546BC2">
        <w:rPr>
          <w:rFonts w:ascii="Museo Sans 300" w:hAnsi="Museo Sans 300"/>
          <w:sz w:val="20"/>
          <w:szCs w:val="20"/>
          <w:lang w:val="es-ES"/>
        </w:rPr>
        <w:t>XXXXXX</w:t>
      </w:r>
      <w:r w:rsidR="00CA6067" w:rsidRPr="008A460D">
        <w:rPr>
          <w:rFonts w:ascii="Museo Sans 300" w:hAnsi="Museo Sans 300"/>
          <w:sz w:val="20"/>
          <w:szCs w:val="20"/>
          <w:lang w:val="es-ES"/>
        </w:rPr>
        <w:t xml:space="preserve"> no hizo uso del derecho de audiencia y defensa otorgado.</w:t>
      </w:r>
    </w:p>
    <w:p w14:paraId="26DB1969" w14:textId="53DCE6B0" w:rsidR="008A460D" w:rsidRDefault="008A460D" w:rsidP="008A460D">
      <w:pPr>
        <w:tabs>
          <w:tab w:val="left" w:pos="567"/>
        </w:tabs>
        <w:spacing w:after="0" w:line="240" w:lineRule="auto"/>
        <w:ind w:left="567"/>
        <w:contextualSpacing/>
        <w:jc w:val="both"/>
        <w:rPr>
          <w:rFonts w:ascii="Museo Sans 300" w:hAnsi="Museo Sans 300"/>
          <w:sz w:val="20"/>
          <w:szCs w:val="20"/>
          <w:lang w:val="es-ES"/>
        </w:rPr>
      </w:pPr>
    </w:p>
    <w:p w14:paraId="3C95F737" w14:textId="77777777" w:rsidR="004F157F" w:rsidRPr="00E436C5" w:rsidRDefault="004F157F" w:rsidP="000E6B4F">
      <w:pPr>
        <w:numPr>
          <w:ilvl w:val="0"/>
          <w:numId w:val="6"/>
        </w:numPr>
        <w:spacing w:after="0" w:line="240" w:lineRule="auto"/>
        <w:jc w:val="center"/>
        <w:rPr>
          <w:rFonts w:ascii="Museo Sans 500" w:hAnsi="Museo Sans 500"/>
          <w:b/>
          <w:sz w:val="20"/>
          <w:szCs w:val="20"/>
          <w:u w:val="single"/>
          <w:lang w:val="es-ES" w:eastAsia="es-ES"/>
        </w:rPr>
      </w:pPr>
      <w:r w:rsidRPr="00E436C5">
        <w:rPr>
          <w:rFonts w:ascii="Museo Sans 500" w:hAnsi="Museo Sans 500"/>
          <w:b/>
          <w:sz w:val="20"/>
          <w:szCs w:val="20"/>
          <w:u w:val="single"/>
          <w:lang w:val="es-ES" w:eastAsia="es-ES"/>
        </w:rPr>
        <w:t>SENTENCIA</w:t>
      </w:r>
    </w:p>
    <w:p w14:paraId="6039DD02" w14:textId="5BD5F219" w:rsidR="004F157F" w:rsidRDefault="004F157F" w:rsidP="000E6B4F">
      <w:pPr>
        <w:spacing w:after="0" w:line="240" w:lineRule="auto"/>
        <w:ind w:left="426"/>
        <w:jc w:val="both"/>
        <w:rPr>
          <w:rFonts w:ascii="Museo Sans 500" w:hAnsi="Museo Sans 500"/>
          <w:b/>
          <w:sz w:val="20"/>
          <w:szCs w:val="20"/>
        </w:rPr>
      </w:pPr>
    </w:p>
    <w:p w14:paraId="26E08260" w14:textId="4223E1BC" w:rsidR="004F157F" w:rsidRDefault="004F157F" w:rsidP="000E6B4F">
      <w:pPr>
        <w:numPr>
          <w:ilvl w:val="0"/>
          <w:numId w:val="1"/>
        </w:numPr>
        <w:tabs>
          <w:tab w:val="left" w:pos="567"/>
        </w:tabs>
        <w:spacing w:after="0" w:line="240" w:lineRule="auto"/>
        <w:ind w:left="567" w:hanging="567"/>
        <w:contextualSpacing/>
        <w:jc w:val="both"/>
        <w:rPr>
          <w:rFonts w:ascii="Museo Sans 300" w:hAnsi="Museo Sans 300"/>
          <w:sz w:val="20"/>
          <w:szCs w:val="20"/>
          <w:lang w:val="es-ES" w:eastAsia="es-SV"/>
        </w:rPr>
      </w:pPr>
      <w:r w:rsidRPr="00527E86">
        <w:rPr>
          <w:rFonts w:ascii="Museo Sans 300" w:hAnsi="Museo Sans 300"/>
          <w:sz w:val="20"/>
          <w:szCs w:val="20"/>
          <w:lang w:val="es-ES" w:eastAsia="es-ES"/>
        </w:rPr>
        <w:t>Encontrándose el presente procedimiento en etapa de dictar sentencia</w:t>
      </w:r>
      <w:r w:rsidRPr="00527E86">
        <w:rPr>
          <w:rFonts w:ascii="Museo Sans 300" w:hAnsi="Museo Sans 300"/>
          <w:sz w:val="20"/>
          <w:szCs w:val="20"/>
          <w:lang w:val="es-ES" w:eastAsia="es-SV"/>
        </w:rPr>
        <w:t>, esta superintendencia</w:t>
      </w:r>
      <w:r w:rsidR="008A2D95">
        <w:rPr>
          <w:rFonts w:ascii="Museo Sans 300" w:hAnsi="Museo Sans 300"/>
          <w:sz w:val="20"/>
          <w:szCs w:val="20"/>
          <w:lang w:val="es-ES" w:eastAsia="es-SV"/>
        </w:rPr>
        <w:t>, con apoyo del CAU,</w:t>
      </w:r>
      <w:r w:rsidRPr="00527E86">
        <w:rPr>
          <w:rFonts w:ascii="Museo Sans 300" w:hAnsi="Museo Sans 300"/>
          <w:sz w:val="20"/>
          <w:szCs w:val="20"/>
          <w:lang w:val="es-ES" w:eastAsia="es-SV"/>
        </w:rPr>
        <w:t xml:space="preserve"> realiza las valoraciones siguientes:</w:t>
      </w:r>
    </w:p>
    <w:p w14:paraId="2A9754ED" w14:textId="77777777" w:rsidR="00FE35FA" w:rsidRDefault="00FE35FA" w:rsidP="00BB69B4">
      <w:pPr>
        <w:tabs>
          <w:tab w:val="left" w:pos="567"/>
        </w:tabs>
        <w:spacing w:after="0" w:line="240" w:lineRule="auto"/>
        <w:contextualSpacing/>
        <w:jc w:val="both"/>
        <w:rPr>
          <w:rFonts w:ascii="Museo Sans 300" w:hAnsi="Museo Sans 300"/>
          <w:sz w:val="20"/>
          <w:szCs w:val="20"/>
          <w:lang w:val="es-ES" w:eastAsia="es-SV"/>
        </w:rPr>
      </w:pPr>
    </w:p>
    <w:p w14:paraId="3FA30547" w14:textId="77777777" w:rsidR="004F157F" w:rsidRPr="00E436C5" w:rsidRDefault="004F157F" w:rsidP="000E6B4F">
      <w:pPr>
        <w:numPr>
          <w:ilvl w:val="0"/>
          <w:numId w:val="3"/>
        </w:numPr>
        <w:spacing w:after="0" w:line="240" w:lineRule="auto"/>
        <w:jc w:val="center"/>
        <w:rPr>
          <w:rFonts w:ascii="Museo Sans 500" w:hAnsi="Museo Sans 500"/>
          <w:b/>
          <w:sz w:val="20"/>
          <w:szCs w:val="20"/>
          <w:lang w:val="es-ES" w:eastAsia="es-ES"/>
        </w:rPr>
      </w:pPr>
      <w:r w:rsidRPr="00E436C5">
        <w:rPr>
          <w:rFonts w:ascii="Museo Sans 500" w:hAnsi="Museo Sans 500"/>
          <w:b/>
          <w:sz w:val="20"/>
          <w:szCs w:val="20"/>
          <w:lang w:val="es-ES" w:eastAsia="es-ES"/>
        </w:rPr>
        <w:t>MARCO REGULATORIO</w:t>
      </w:r>
    </w:p>
    <w:p w14:paraId="6C0E5453" w14:textId="102F213C" w:rsidR="004F157F" w:rsidRDefault="004F157F" w:rsidP="000E6B4F">
      <w:pPr>
        <w:spacing w:after="0" w:line="240" w:lineRule="auto"/>
        <w:ind w:left="927"/>
        <w:rPr>
          <w:rFonts w:ascii="Museo Sans 300" w:hAnsi="Museo Sans 300"/>
          <w:b/>
          <w:sz w:val="20"/>
          <w:szCs w:val="20"/>
          <w:lang w:val="es-ES" w:eastAsia="es-ES"/>
        </w:rPr>
      </w:pPr>
    </w:p>
    <w:p w14:paraId="77AB39E2" w14:textId="34D350E8" w:rsidR="00527E86" w:rsidRPr="00E436C5" w:rsidRDefault="00527E86" w:rsidP="00527E86">
      <w:pPr>
        <w:tabs>
          <w:tab w:val="left" w:pos="426"/>
        </w:tabs>
        <w:spacing w:after="0"/>
        <w:jc w:val="both"/>
        <w:rPr>
          <w:rFonts w:ascii="Museo Sans 500" w:eastAsia="Times New Roman" w:hAnsi="Museo Sans 500"/>
          <w:b/>
          <w:bCs/>
          <w:sz w:val="20"/>
          <w:szCs w:val="20"/>
          <w:lang w:val="es-ES" w:eastAsia="es-ES"/>
        </w:rPr>
      </w:pPr>
      <w:r w:rsidRPr="00E436C5">
        <w:rPr>
          <w:rFonts w:ascii="Museo Sans 500" w:hAnsi="Museo Sans 500"/>
          <w:b/>
          <w:sz w:val="20"/>
          <w:szCs w:val="20"/>
        </w:rPr>
        <w:tab/>
        <w:t xml:space="preserve">   </w:t>
      </w:r>
      <w:proofErr w:type="gramStart"/>
      <w:r w:rsidRPr="00E436C5">
        <w:rPr>
          <w:rFonts w:ascii="Museo Sans 500" w:eastAsia="Times New Roman" w:hAnsi="Museo Sans 500"/>
          <w:b/>
          <w:bCs/>
          <w:sz w:val="20"/>
          <w:szCs w:val="20"/>
          <w:lang w:val="es-ES" w:eastAsia="es-ES"/>
        </w:rPr>
        <w:t>1.A</w:t>
      </w:r>
      <w:proofErr w:type="gramEnd"/>
      <w:r w:rsidRPr="00E436C5">
        <w:rPr>
          <w:rFonts w:ascii="Museo Sans 500" w:eastAsia="Times New Roman" w:hAnsi="Museo Sans 500"/>
          <w:b/>
          <w:bCs/>
          <w:sz w:val="20"/>
          <w:szCs w:val="20"/>
          <w:lang w:val="es-ES" w:eastAsia="es-ES"/>
        </w:rPr>
        <w:t>. Ley de Creación de la SIGET</w:t>
      </w:r>
    </w:p>
    <w:p w14:paraId="7ED88A9C" w14:textId="77777777" w:rsidR="00527E86" w:rsidRPr="005E6B81" w:rsidRDefault="00527E86" w:rsidP="00527E86">
      <w:pPr>
        <w:autoSpaceDE w:val="0"/>
        <w:autoSpaceDN w:val="0"/>
        <w:adjustRightInd w:val="0"/>
        <w:spacing w:after="0"/>
        <w:ind w:left="567"/>
        <w:jc w:val="both"/>
        <w:rPr>
          <w:rFonts w:ascii="Museo Sans 300" w:hAnsi="Museo Sans 300"/>
          <w:sz w:val="20"/>
          <w:szCs w:val="20"/>
          <w:lang w:eastAsia="es-SV"/>
        </w:rPr>
      </w:pPr>
    </w:p>
    <w:p w14:paraId="544A7815" w14:textId="6FFB9756" w:rsidR="00527E86" w:rsidRPr="005E6B81" w:rsidRDefault="00527E86" w:rsidP="000842CE">
      <w:pPr>
        <w:autoSpaceDE w:val="0"/>
        <w:autoSpaceDN w:val="0"/>
        <w:adjustRightInd w:val="0"/>
        <w:spacing w:after="0" w:line="240" w:lineRule="auto"/>
        <w:ind w:left="567"/>
        <w:jc w:val="both"/>
        <w:rPr>
          <w:rFonts w:ascii="Museo Sans 300" w:hAnsi="Museo Sans 300"/>
          <w:sz w:val="20"/>
          <w:szCs w:val="20"/>
          <w:lang w:eastAsia="es-SV"/>
        </w:rPr>
      </w:pPr>
      <w:r w:rsidRPr="005E6B81">
        <w:rPr>
          <w:rFonts w:ascii="Museo Sans 300" w:hAnsi="Museo Sans 300"/>
          <w:sz w:val="20"/>
          <w:szCs w:val="20"/>
          <w:lang w:eastAsia="es-SV"/>
        </w:rPr>
        <w:t>El artículo 4 de la Ley de Creación de la SIGET</w:t>
      </w:r>
      <w:r w:rsidR="00F2007E">
        <w:rPr>
          <w:rFonts w:ascii="Museo Sans 300" w:hAnsi="Museo Sans 300"/>
          <w:sz w:val="20"/>
          <w:szCs w:val="20"/>
          <w:lang w:eastAsia="es-SV"/>
        </w:rPr>
        <w:t xml:space="preserve"> </w:t>
      </w:r>
      <w:r w:rsidRPr="005E6B81">
        <w:rPr>
          <w:rFonts w:ascii="Museo Sans 300" w:hAnsi="Museo Sans 300"/>
          <w:sz w:val="20"/>
          <w:szCs w:val="20"/>
          <w:lang w:eastAsia="es-SV"/>
        </w:rPr>
        <w:t xml:space="preserve">establece que le compete a esta Institución aplicar las normas contenidas en tratados internacionales en materia de electricidad, en las leyes que rigen en el referido sector y sus reglamentos, así como para conocer del incumplimiento de estas. </w:t>
      </w:r>
    </w:p>
    <w:p w14:paraId="043A825E" w14:textId="77777777" w:rsidR="00527E86" w:rsidRDefault="00527E86">
      <w:pPr>
        <w:spacing w:after="0" w:line="240" w:lineRule="auto"/>
        <w:ind w:firstLine="567"/>
        <w:rPr>
          <w:rFonts w:ascii="Museo Sans 300" w:hAnsi="Museo Sans 300"/>
          <w:b/>
          <w:sz w:val="20"/>
          <w:szCs w:val="20"/>
        </w:rPr>
      </w:pPr>
    </w:p>
    <w:p w14:paraId="7CC5E4B1" w14:textId="07BA49B4" w:rsidR="004F157F" w:rsidRPr="00E436C5" w:rsidRDefault="00527E86" w:rsidP="000842CE">
      <w:pPr>
        <w:spacing w:after="0" w:line="240" w:lineRule="auto"/>
        <w:ind w:firstLine="567"/>
        <w:rPr>
          <w:rFonts w:ascii="Museo Sans 500" w:hAnsi="Museo Sans 500"/>
          <w:b/>
          <w:sz w:val="20"/>
          <w:szCs w:val="20"/>
        </w:rPr>
      </w:pPr>
      <w:proofErr w:type="gramStart"/>
      <w:r w:rsidRPr="00E436C5">
        <w:rPr>
          <w:rFonts w:ascii="Museo Sans 500" w:hAnsi="Museo Sans 500"/>
          <w:b/>
          <w:sz w:val="20"/>
          <w:szCs w:val="20"/>
        </w:rPr>
        <w:t>1.B</w:t>
      </w:r>
      <w:proofErr w:type="gramEnd"/>
      <w:r w:rsidRPr="00E436C5">
        <w:rPr>
          <w:rFonts w:ascii="Museo Sans 500" w:hAnsi="Museo Sans 500"/>
          <w:b/>
          <w:sz w:val="20"/>
          <w:szCs w:val="20"/>
        </w:rPr>
        <w:t xml:space="preserve">. </w:t>
      </w:r>
      <w:r w:rsidR="004F157F" w:rsidRPr="00E436C5">
        <w:rPr>
          <w:rFonts w:ascii="Museo Sans 500" w:hAnsi="Museo Sans 500"/>
          <w:b/>
          <w:sz w:val="20"/>
          <w:szCs w:val="20"/>
        </w:rPr>
        <w:t>Ley General de Electricidad</w:t>
      </w:r>
    </w:p>
    <w:p w14:paraId="43BB290D" w14:textId="77777777" w:rsidR="00C34FFA" w:rsidRDefault="00C34FFA" w:rsidP="000842CE">
      <w:pPr>
        <w:autoSpaceDE w:val="0"/>
        <w:autoSpaceDN w:val="0"/>
        <w:adjustRightInd w:val="0"/>
        <w:spacing w:after="0" w:line="240" w:lineRule="auto"/>
        <w:ind w:left="567"/>
        <w:jc w:val="both"/>
        <w:rPr>
          <w:rFonts w:ascii="Museo Sans 300" w:hAnsi="Museo Sans 300"/>
          <w:sz w:val="20"/>
          <w:szCs w:val="20"/>
          <w:lang w:eastAsia="es-SV"/>
        </w:rPr>
      </w:pPr>
    </w:p>
    <w:p w14:paraId="45512AD8" w14:textId="3A751EF7" w:rsidR="00527E86" w:rsidRDefault="004F157F" w:rsidP="000842CE">
      <w:pPr>
        <w:autoSpaceDE w:val="0"/>
        <w:autoSpaceDN w:val="0"/>
        <w:adjustRightInd w:val="0"/>
        <w:spacing w:after="0" w:line="240" w:lineRule="auto"/>
        <w:ind w:left="567"/>
        <w:jc w:val="both"/>
        <w:rPr>
          <w:rFonts w:ascii="Museo Sans 300" w:hAnsi="Museo Sans 300"/>
          <w:sz w:val="20"/>
          <w:szCs w:val="20"/>
          <w:lang w:eastAsia="es-SV"/>
        </w:rPr>
      </w:pPr>
      <w:r w:rsidRPr="00527E86">
        <w:rPr>
          <w:rFonts w:ascii="Museo Sans 300" w:hAnsi="Museo Sans 300"/>
          <w:sz w:val="20"/>
          <w:szCs w:val="20"/>
          <w:lang w:eastAsia="es-SV"/>
        </w:rPr>
        <w:t xml:space="preserve">De </w:t>
      </w:r>
      <w:r w:rsidR="00527E86" w:rsidRPr="005E6B81">
        <w:rPr>
          <w:rFonts w:ascii="Museo Sans 300" w:hAnsi="Museo Sans 300"/>
          <w:sz w:val="20"/>
          <w:szCs w:val="20"/>
          <w:lang w:eastAsia="es-SV"/>
        </w:rPr>
        <w:t xml:space="preserve">acuerdo con el artículo 2 letra e) de la Ley General de Electricidad, uno de los objetivos de dicho cuerpo legal es la protección de los derechos de los usuarios y de todas las entidades que desarrollan actividades en el sector. Asimismo, el artículo 3 letra e) de la Ley en mención dispone que la </w:t>
      </w:r>
      <w:r w:rsidR="00246B97">
        <w:rPr>
          <w:rFonts w:ascii="Museo Sans 300" w:hAnsi="Museo Sans 300"/>
          <w:sz w:val="20"/>
          <w:szCs w:val="20"/>
          <w:lang w:eastAsia="es-SV"/>
        </w:rPr>
        <w:t>S</w:t>
      </w:r>
      <w:r w:rsidR="00527E86" w:rsidRPr="005E6B81">
        <w:rPr>
          <w:rFonts w:ascii="Museo Sans 300" w:hAnsi="Museo Sans 300"/>
          <w:sz w:val="20"/>
          <w:szCs w:val="20"/>
          <w:lang w:eastAsia="es-SV"/>
        </w:rPr>
        <w:t xml:space="preserve">uperintendencia General de Electricidad y Telecomunicaciones será la responsable de resolver conflictos sometidos a su competencia y aplicar las sanciones correspondientes contenidas en </w:t>
      </w:r>
      <w:r w:rsidR="00246B97">
        <w:rPr>
          <w:rFonts w:ascii="Museo Sans 300" w:hAnsi="Museo Sans 300"/>
          <w:sz w:val="20"/>
          <w:szCs w:val="20"/>
          <w:lang w:eastAsia="es-SV"/>
        </w:rPr>
        <w:t>dicha</w:t>
      </w:r>
      <w:r w:rsidR="00527E86" w:rsidRPr="005E6B81">
        <w:rPr>
          <w:rFonts w:ascii="Museo Sans 300" w:hAnsi="Museo Sans 300"/>
          <w:sz w:val="20"/>
          <w:szCs w:val="20"/>
          <w:lang w:eastAsia="es-SV"/>
        </w:rPr>
        <w:t xml:space="preserve"> Ley.</w:t>
      </w:r>
    </w:p>
    <w:p w14:paraId="09B65500" w14:textId="77777777" w:rsidR="008305EB" w:rsidRDefault="008305EB" w:rsidP="00527E86">
      <w:pPr>
        <w:autoSpaceDE w:val="0"/>
        <w:autoSpaceDN w:val="0"/>
        <w:adjustRightInd w:val="0"/>
        <w:spacing w:after="0"/>
        <w:ind w:left="567"/>
        <w:jc w:val="both"/>
        <w:rPr>
          <w:rFonts w:ascii="Museo Sans 300" w:hAnsi="Museo Sans 300"/>
          <w:sz w:val="20"/>
          <w:szCs w:val="20"/>
          <w:lang w:eastAsia="es-SV"/>
        </w:rPr>
      </w:pPr>
    </w:p>
    <w:p w14:paraId="65FD77BF" w14:textId="515AEE8C" w:rsidR="004F157F" w:rsidRPr="00E436C5" w:rsidRDefault="004F157F" w:rsidP="003C332F">
      <w:pPr>
        <w:spacing w:after="200" w:line="276" w:lineRule="auto"/>
        <w:ind w:left="567"/>
        <w:jc w:val="both"/>
        <w:rPr>
          <w:rFonts w:ascii="Museo Sans 500" w:hAnsi="Museo Sans 500"/>
          <w:b/>
          <w:sz w:val="20"/>
          <w:szCs w:val="20"/>
        </w:rPr>
      </w:pPr>
      <w:proofErr w:type="gramStart"/>
      <w:r w:rsidRPr="00E436C5">
        <w:rPr>
          <w:rFonts w:ascii="Museo Sans 500" w:hAnsi="Museo Sans 500"/>
          <w:b/>
          <w:sz w:val="20"/>
          <w:szCs w:val="20"/>
        </w:rPr>
        <w:t>1.</w:t>
      </w:r>
      <w:r w:rsidR="00B37BC8" w:rsidRPr="00E436C5">
        <w:rPr>
          <w:rFonts w:ascii="Museo Sans 500" w:hAnsi="Museo Sans 500"/>
          <w:b/>
          <w:sz w:val="20"/>
          <w:szCs w:val="20"/>
        </w:rPr>
        <w:t>C</w:t>
      </w:r>
      <w:proofErr w:type="gramEnd"/>
      <w:r w:rsidRPr="00E436C5">
        <w:rPr>
          <w:rFonts w:ascii="Museo Sans 500" w:hAnsi="Museo Sans 500"/>
          <w:b/>
          <w:sz w:val="20"/>
          <w:szCs w:val="20"/>
        </w:rPr>
        <w:t>. Normativa para la Compensación por Daños Económicos o a Equipos, Artefactos o Instalaciones</w:t>
      </w:r>
      <w:r w:rsidR="00246B97">
        <w:rPr>
          <w:rFonts w:ascii="Museo Sans 500" w:hAnsi="Museo Sans 500"/>
          <w:b/>
          <w:sz w:val="20"/>
          <w:szCs w:val="20"/>
        </w:rPr>
        <w:t>.</w:t>
      </w:r>
    </w:p>
    <w:p w14:paraId="47E7CA68" w14:textId="391654D6" w:rsidR="004F157F" w:rsidRPr="00527E86" w:rsidRDefault="004F157F" w:rsidP="000E6B4F">
      <w:pPr>
        <w:autoSpaceDE w:val="0"/>
        <w:autoSpaceDN w:val="0"/>
        <w:adjustRightInd w:val="0"/>
        <w:spacing w:after="0" w:line="240" w:lineRule="atLeast"/>
        <w:ind w:left="567"/>
        <w:jc w:val="both"/>
        <w:rPr>
          <w:rFonts w:ascii="Museo Sans 300" w:hAnsi="Museo Sans 300"/>
          <w:sz w:val="20"/>
          <w:szCs w:val="20"/>
          <w:lang w:eastAsia="es-SV"/>
        </w:rPr>
      </w:pPr>
      <w:r w:rsidRPr="00527E86">
        <w:rPr>
          <w:rFonts w:ascii="Museo Sans 300" w:hAnsi="Museo Sans 300"/>
          <w:sz w:val="20"/>
          <w:szCs w:val="20"/>
          <w:lang w:eastAsia="es-SV"/>
        </w:rPr>
        <w:t>La Normativa para la Compensación por Daños Económicos o a Equipos, Artefactos o Instalaciones define el procedimiento que deberán seguir las distribuidoras de electricidad, los usuarios finales y esta superintendencia para la investigación y resolución de casos vinculados a daños económicos sufridos por los usuarios finales, que son atribuibles al suministro de energía eléctrica por causas imputables a un operador de dicho servicio.</w:t>
      </w:r>
    </w:p>
    <w:p w14:paraId="224CC077" w14:textId="77777777" w:rsidR="004F157F" w:rsidRPr="00527E86" w:rsidRDefault="004F157F" w:rsidP="000E6B4F">
      <w:pPr>
        <w:autoSpaceDE w:val="0"/>
        <w:autoSpaceDN w:val="0"/>
        <w:adjustRightInd w:val="0"/>
        <w:spacing w:after="0" w:line="240" w:lineRule="atLeast"/>
        <w:ind w:left="567"/>
        <w:jc w:val="both"/>
        <w:rPr>
          <w:rFonts w:ascii="Museo Sans 300" w:hAnsi="Museo Sans 300"/>
          <w:sz w:val="20"/>
          <w:szCs w:val="20"/>
          <w:lang w:eastAsia="es-SV"/>
        </w:rPr>
      </w:pPr>
    </w:p>
    <w:p w14:paraId="7580500C" w14:textId="11159A6B" w:rsidR="004F157F" w:rsidRPr="00527E86" w:rsidRDefault="004F157F" w:rsidP="000E6B4F">
      <w:pPr>
        <w:autoSpaceDE w:val="0"/>
        <w:autoSpaceDN w:val="0"/>
        <w:adjustRightInd w:val="0"/>
        <w:spacing w:after="0" w:line="240" w:lineRule="atLeast"/>
        <w:ind w:left="567"/>
        <w:jc w:val="both"/>
        <w:rPr>
          <w:rFonts w:ascii="Museo Sans 300" w:hAnsi="Museo Sans 300"/>
          <w:sz w:val="20"/>
          <w:szCs w:val="20"/>
          <w:lang w:eastAsia="es-SV"/>
        </w:rPr>
      </w:pPr>
      <w:r w:rsidRPr="00527E86">
        <w:rPr>
          <w:rFonts w:ascii="Museo Sans 300" w:hAnsi="Museo Sans 300"/>
          <w:sz w:val="20"/>
          <w:szCs w:val="20"/>
          <w:lang w:eastAsia="es-SV"/>
        </w:rPr>
        <w:t>El artículo 17 señala que el objetivo principal de la investigación será determinar el origen de los daños económicos, en instalaciones eléctricas, aparatos, equipos eléctricos, artefactos, bienes muebles o inmuebles, materiales tales como productos en procesos, terminados o materias primas que no pueden ser resguardados en un corto tiempo o que por la naturaleza del proceso no puedan ser reutilizados, estableciendo la responsabilidad de si los mismos fueron afectados directamente por una situación atribuible al operador.</w:t>
      </w:r>
    </w:p>
    <w:p w14:paraId="568BCCC0" w14:textId="77777777" w:rsidR="004F157F" w:rsidRPr="00527E86" w:rsidRDefault="004F157F" w:rsidP="000E6B4F">
      <w:pPr>
        <w:autoSpaceDE w:val="0"/>
        <w:autoSpaceDN w:val="0"/>
        <w:adjustRightInd w:val="0"/>
        <w:spacing w:after="0" w:line="240" w:lineRule="atLeast"/>
        <w:ind w:left="567"/>
        <w:jc w:val="both"/>
        <w:rPr>
          <w:rFonts w:ascii="Museo Sans 300" w:hAnsi="Museo Sans 300"/>
          <w:sz w:val="20"/>
          <w:szCs w:val="20"/>
          <w:lang w:eastAsia="es-SV"/>
        </w:rPr>
      </w:pPr>
    </w:p>
    <w:p w14:paraId="4C3ACD46" w14:textId="24F5D151" w:rsidR="004F157F" w:rsidRPr="00527E86" w:rsidRDefault="004F157F" w:rsidP="000E6B4F">
      <w:pPr>
        <w:autoSpaceDE w:val="0"/>
        <w:autoSpaceDN w:val="0"/>
        <w:adjustRightInd w:val="0"/>
        <w:spacing w:after="0" w:line="240" w:lineRule="atLeast"/>
        <w:ind w:left="567"/>
        <w:jc w:val="both"/>
        <w:rPr>
          <w:rFonts w:ascii="Museo Sans 300" w:hAnsi="Museo Sans 300"/>
          <w:sz w:val="20"/>
          <w:szCs w:val="20"/>
          <w:lang w:eastAsia="es-SV"/>
        </w:rPr>
      </w:pPr>
      <w:r w:rsidRPr="00527E86">
        <w:rPr>
          <w:rFonts w:ascii="Museo Sans 300" w:hAnsi="Museo Sans 300"/>
          <w:sz w:val="20"/>
          <w:szCs w:val="20"/>
          <w:lang w:eastAsia="es-SV"/>
        </w:rPr>
        <w:t>Los artículos 18, 20 y 21 indican que se deberá investigar que las instalaciones y aparatos eléctricos de las partes involucradas, cumplan con los requerimientos técnicos, operativos y de seguridad de conformidad con lo establecido en las normas técnicas nacionales e internacionales de la industria e</w:t>
      </w:r>
      <w:r w:rsidR="000F5068">
        <w:rPr>
          <w:rFonts w:ascii="Museo Sans 300" w:hAnsi="Museo Sans 300"/>
          <w:sz w:val="20"/>
          <w:szCs w:val="20"/>
          <w:lang w:eastAsia="es-SV"/>
        </w:rPr>
        <w:t>léctrica aceptadas por la SIGET.</w:t>
      </w:r>
    </w:p>
    <w:p w14:paraId="06E1C303" w14:textId="77777777" w:rsidR="004F157F" w:rsidRPr="00527E86" w:rsidRDefault="004F157F" w:rsidP="000E6B4F">
      <w:pPr>
        <w:autoSpaceDE w:val="0"/>
        <w:autoSpaceDN w:val="0"/>
        <w:adjustRightInd w:val="0"/>
        <w:spacing w:after="0" w:line="240" w:lineRule="atLeast"/>
        <w:ind w:left="567"/>
        <w:jc w:val="both"/>
        <w:rPr>
          <w:rFonts w:ascii="Museo Sans 300" w:hAnsi="Museo Sans 300"/>
          <w:sz w:val="20"/>
          <w:szCs w:val="20"/>
          <w:lang w:eastAsia="es-SV"/>
        </w:rPr>
      </w:pPr>
    </w:p>
    <w:p w14:paraId="1E02EFA2" w14:textId="77777777" w:rsidR="004F157F" w:rsidRPr="00527E86" w:rsidRDefault="004F157F" w:rsidP="000E6B4F">
      <w:pPr>
        <w:autoSpaceDE w:val="0"/>
        <w:autoSpaceDN w:val="0"/>
        <w:adjustRightInd w:val="0"/>
        <w:spacing w:after="0" w:line="240" w:lineRule="atLeast"/>
        <w:ind w:left="567"/>
        <w:jc w:val="both"/>
        <w:rPr>
          <w:rFonts w:ascii="Museo Sans 300" w:hAnsi="Museo Sans 300"/>
          <w:sz w:val="20"/>
          <w:szCs w:val="20"/>
          <w:lang w:eastAsia="es-SV"/>
        </w:rPr>
      </w:pPr>
      <w:r w:rsidRPr="00527E86">
        <w:rPr>
          <w:rFonts w:ascii="Museo Sans 300" w:hAnsi="Museo Sans 300"/>
          <w:sz w:val="20"/>
          <w:szCs w:val="20"/>
          <w:lang w:eastAsia="es-SV"/>
        </w:rPr>
        <w:t>Asimismo, con base en el artículo 19 se establece que de ser procedente, se deberá realizar el valúo de los daños en cuestión según corresponda. A efecto de realizar dicho valúo se contemplarán los valores de reparación o en su defecto si los bienes dañados quedaren inservibles, se considerará el valor de reposición de los bienes sujetos al valúo.</w:t>
      </w:r>
    </w:p>
    <w:p w14:paraId="71AFCD66" w14:textId="77777777" w:rsidR="004F157F" w:rsidRPr="00527E86" w:rsidRDefault="004F157F" w:rsidP="000E6B4F">
      <w:pPr>
        <w:autoSpaceDE w:val="0"/>
        <w:autoSpaceDN w:val="0"/>
        <w:adjustRightInd w:val="0"/>
        <w:spacing w:after="0" w:line="240" w:lineRule="atLeast"/>
        <w:ind w:left="567"/>
        <w:jc w:val="both"/>
        <w:rPr>
          <w:rFonts w:ascii="Museo Sans 300" w:hAnsi="Museo Sans 300"/>
          <w:sz w:val="20"/>
          <w:szCs w:val="20"/>
          <w:lang w:eastAsia="es-SV"/>
        </w:rPr>
      </w:pPr>
    </w:p>
    <w:p w14:paraId="31755F08" w14:textId="33D5825D" w:rsidR="00DE3856" w:rsidRDefault="004F157F" w:rsidP="000B07D8">
      <w:pPr>
        <w:autoSpaceDE w:val="0"/>
        <w:autoSpaceDN w:val="0"/>
        <w:adjustRightInd w:val="0"/>
        <w:spacing w:after="0" w:line="240" w:lineRule="atLeast"/>
        <w:ind w:left="567"/>
        <w:jc w:val="both"/>
        <w:rPr>
          <w:rFonts w:ascii="Museo Sans 300" w:hAnsi="Museo Sans 300"/>
          <w:sz w:val="20"/>
          <w:szCs w:val="20"/>
          <w:lang w:eastAsia="es-SV"/>
        </w:rPr>
      </w:pPr>
      <w:r w:rsidRPr="00527E86">
        <w:rPr>
          <w:rFonts w:ascii="Museo Sans 300" w:hAnsi="Museo Sans 300"/>
          <w:sz w:val="20"/>
          <w:szCs w:val="20"/>
          <w:lang w:eastAsia="es-SV"/>
        </w:rPr>
        <w:t>En ese orden, el artículo 23 dispone que la resolución final deberá definir si es o no procedente la compensación por los daños reclamados, delimitando y detallando los bienes que serán sujetos de compensación o el monto a compensar según corresponda. Dicha resolución será fundamentada en el dictamen del perito o en el informe rendido por la Gerencia de Electricidad o el Centro de Atención al Usuario, según sea el caso, producto de la investigación previa realizada.</w:t>
      </w:r>
    </w:p>
    <w:p w14:paraId="1DEEEF06" w14:textId="77777777" w:rsidR="00FE35FA" w:rsidRPr="000B07D8" w:rsidRDefault="00FE35FA" w:rsidP="000B07D8">
      <w:pPr>
        <w:autoSpaceDE w:val="0"/>
        <w:autoSpaceDN w:val="0"/>
        <w:adjustRightInd w:val="0"/>
        <w:spacing w:after="0" w:line="240" w:lineRule="atLeast"/>
        <w:ind w:left="567"/>
        <w:jc w:val="both"/>
        <w:rPr>
          <w:rFonts w:ascii="Museo Sans 300" w:hAnsi="Museo Sans 300"/>
          <w:sz w:val="20"/>
          <w:szCs w:val="20"/>
          <w:lang w:eastAsia="es-SV"/>
        </w:rPr>
      </w:pPr>
    </w:p>
    <w:p w14:paraId="16910E52" w14:textId="120709E2" w:rsidR="004F157F" w:rsidRPr="00E436C5" w:rsidRDefault="00027DBB" w:rsidP="00027DBB">
      <w:pPr>
        <w:spacing w:after="0" w:line="240" w:lineRule="auto"/>
        <w:rPr>
          <w:rFonts w:ascii="Museo Sans 500" w:hAnsi="Museo Sans 500"/>
          <w:b/>
          <w:sz w:val="20"/>
          <w:szCs w:val="20"/>
          <w:lang w:val="es-ES" w:eastAsia="es-ES"/>
        </w:rPr>
      </w:pPr>
      <w:r>
        <w:rPr>
          <w:rFonts w:ascii="Museo Sans 500" w:hAnsi="Museo Sans 500"/>
          <w:b/>
          <w:sz w:val="20"/>
          <w:szCs w:val="20"/>
          <w:lang w:val="es-ES" w:eastAsia="es-ES"/>
        </w:rPr>
        <w:t xml:space="preserve">                                                                              </w:t>
      </w:r>
      <w:r w:rsidR="008A0C6F">
        <w:rPr>
          <w:rFonts w:ascii="Museo Sans 500" w:hAnsi="Museo Sans 500"/>
          <w:b/>
          <w:sz w:val="20"/>
          <w:szCs w:val="20"/>
          <w:lang w:val="es-ES" w:eastAsia="es-ES"/>
        </w:rPr>
        <w:t>2. ANALISIS</w:t>
      </w:r>
      <w:r w:rsidR="008305EB">
        <w:rPr>
          <w:rFonts w:ascii="Museo Sans 500" w:hAnsi="Museo Sans 500"/>
          <w:b/>
          <w:sz w:val="20"/>
          <w:szCs w:val="20"/>
          <w:lang w:val="es-ES" w:eastAsia="es-ES"/>
        </w:rPr>
        <w:t xml:space="preserve">                                                                                                                                                                                                                                                                                                                                                                                                                                                                                                                                                                                                                                                                                                                                                                                                                                                                                                                                                                                                                                                                                                                                                                                                                                                                                                                                                                                                                                                                                                                                                                                                                                                                                                                                                                                                                                                                                                                                                                                                                                                                                                                                                                                                                                                                                                                                                                                                                                                                                                                                                                                                                                                                                                                                                                                                                                                                                                                                                                                                                                                                                                                                                                                                                                                                                                                                                                                                                                                                                                                                                                                                                                                                                                                                                                                                                                                                                                                                                                                                                                                                                                                                                                                                                                                                                                                                                                                                                                                                                                                                                                                                                                                                                                                                                                                                                                                                                   </w:t>
      </w:r>
      <w:r w:rsidR="008A0C6F">
        <w:rPr>
          <w:rFonts w:ascii="Museo Sans 500" w:hAnsi="Museo Sans 500"/>
          <w:b/>
          <w:sz w:val="20"/>
          <w:szCs w:val="20"/>
          <w:lang w:val="es-ES" w:eastAsia="es-ES"/>
        </w:rPr>
        <w:t xml:space="preserve">                           </w:t>
      </w:r>
    </w:p>
    <w:p w14:paraId="3C4EC4DC" w14:textId="77777777" w:rsidR="00DC474B" w:rsidRDefault="00DC474B" w:rsidP="00DC474B">
      <w:pPr>
        <w:pStyle w:val="paragraph"/>
        <w:spacing w:before="0" w:beforeAutospacing="0" w:after="0" w:afterAutospacing="0"/>
        <w:jc w:val="both"/>
        <w:textAlignment w:val="baseline"/>
        <w:rPr>
          <w:rStyle w:val="normaltextrun"/>
          <w:rFonts w:ascii="Museo Sans 500" w:eastAsia="Museo Sans" w:hAnsi="Museo Sans 500" w:cs="Calibri"/>
          <w:b/>
          <w:bCs/>
          <w:sz w:val="22"/>
          <w:szCs w:val="22"/>
        </w:rPr>
      </w:pPr>
      <w:r>
        <w:rPr>
          <w:rStyle w:val="normaltextrun"/>
          <w:rFonts w:ascii="Museo Sans 500" w:eastAsia="Museo Sans" w:hAnsi="Museo Sans 500" w:cs="Calibri"/>
          <w:b/>
          <w:bCs/>
          <w:sz w:val="22"/>
          <w:szCs w:val="22"/>
        </w:rPr>
        <w:t xml:space="preserve">          </w:t>
      </w:r>
    </w:p>
    <w:p w14:paraId="21BA80BD" w14:textId="5C91D237" w:rsidR="00DC474B" w:rsidRPr="00E436C5" w:rsidRDefault="00DC474B" w:rsidP="00E436C5">
      <w:pPr>
        <w:pStyle w:val="paragraph"/>
        <w:spacing w:before="0" w:beforeAutospacing="0" w:after="0" w:afterAutospacing="0"/>
        <w:ind w:firstLine="567"/>
        <w:jc w:val="both"/>
        <w:textAlignment w:val="baseline"/>
        <w:rPr>
          <w:rStyle w:val="eop"/>
          <w:rFonts w:ascii="Museo Sans 500" w:eastAsia="Museo Sans" w:hAnsi="Museo Sans 500" w:cs="Calibri"/>
          <w:b/>
          <w:sz w:val="20"/>
          <w:szCs w:val="20"/>
        </w:rPr>
      </w:pPr>
      <w:r w:rsidRPr="00E436C5">
        <w:rPr>
          <w:rStyle w:val="normaltextrun"/>
          <w:rFonts w:ascii="Museo Sans 500" w:eastAsia="Museo Sans" w:hAnsi="Museo Sans 500" w:cs="Calibri"/>
          <w:b/>
          <w:bCs/>
          <w:sz w:val="20"/>
          <w:szCs w:val="20"/>
        </w:rPr>
        <w:t xml:space="preserve">2.1. Análisis técnico </w:t>
      </w:r>
    </w:p>
    <w:p w14:paraId="55DF0BEC" w14:textId="77777777" w:rsidR="004F157F" w:rsidRPr="00527E86" w:rsidRDefault="004F157F" w:rsidP="000E6B4F">
      <w:pPr>
        <w:spacing w:after="0" w:line="240" w:lineRule="auto"/>
        <w:ind w:left="927"/>
        <w:rPr>
          <w:rFonts w:ascii="Museo Sans 300" w:hAnsi="Museo Sans 300"/>
          <w:b/>
          <w:sz w:val="20"/>
          <w:szCs w:val="20"/>
          <w:lang w:val="es-ES" w:eastAsia="es-ES"/>
        </w:rPr>
      </w:pPr>
    </w:p>
    <w:p w14:paraId="68D9360C" w14:textId="6083BE15" w:rsidR="004F157F" w:rsidRDefault="004F157F" w:rsidP="000E6B4F">
      <w:pPr>
        <w:spacing w:after="0" w:line="240" w:lineRule="atLeast"/>
        <w:ind w:left="567"/>
        <w:jc w:val="both"/>
        <w:rPr>
          <w:rFonts w:ascii="Museo Sans 300" w:hAnsi="Museo Sans 300"/>
          <w:sz w:val="20"/>
          <w:szCs w:val="20"/>
          <w:lang w:eastAsia="es-SV"/>
        </w:rPr>
      </w:pPr>
      <w:r w:rsidRPr="00527E86">
        <w:rPr>
          <w:rFonts w:ascii="Museo Sans 300" w:hAnsi="Museo Sans 300"/>
          <w:sz w:val="20"/>
          <w:szCs w:val="20"/>
          <w:lang w:eastAsia="es-SV"/>
        </w:rPr>
        <w:t>La figura procesal del dictamen técnico se erige como la prueba fundamental de responsabilidad para establecer la causa de los hechos y los efectos del mismo, y determinar si le corresponde a la distribuidora resarcir económicamente al usuario por los daños reclamados.</w:t>
      </w:r>
    </w:p>
    <w:p w14:paraId="392017FA" w14:textId="5C6A83F7" w:rsidR="00FE35FA" w:rsidRDefault="00FE35FA" w:rsidP="000E6B4F">
      <w:pPr>
        <w:spacing w:after="0" w:line="240" w:lineRule="atLeast"/>
        <w:ind w:left="567"/>
        <w:jc w:val="both"/>
        <w:rPr>
          <w:rFonts w:ascii="Museo Sans 300" w:hAnsi="Museo Sans 300"/>
          <w:sz w:val="20"/>
          <w:szCs w:val="20"/>
          <w:lang w:eastAsia="es-SV"/>
        </w:rPr>
      </w:pPr>
    </w:p>
    <w:p w14:paraId="186B080F" w14:textId="34538DC7" w:rsidR="004F157F" w:rsidRDefault="004F157F" w:rsidP="000E6B4F">
      <w:pPr>
        <w:spacing w:after="0" w:line="240" w:lineRule="atLeast"/>
        <w:ind w:left="567"/>
        <w:jc w:val="both"/>
        <w:rPr>
          <w:rFonts w:ascii="Museo Sans 300" w:hAnsi="Museo Sans 300"/>
          <w:sz w:val="20"/>
          <w:szCs w:val="20"/>
          <w:lang w:eastAsia="es-SV"/>
        </w:rPr>
      </w:pPr>
      <w:r w:rsidRPr="00527E86">
        <w:rPr>
          <w:rFonts w:ascii="Museo Sans 300" w:hAnsi="Museo Sans 300"/>
          <w:sz w:val="20"/>
          <w:szCs w:val="20"/>
          <w:lang w:eastAsia="es-SV"/>
        </w:rPr>
        <w:t xml:space="preserve">En dicha investigación, el CAU debe recopilar y valorar en conjunto los elementos materiales probatorios, así como la evidencia física, a efecto de establecer responsabilidades, que deben ser consecuencia lógica de los hechos y fundamentos técnicos comprobados y acreditados en su investigación. </w:t>
      </w:r>
    </w:p>
    <w:p w14:paraId="3B11A3AC" w14:textId="39B276EB" w:rsidR="00FE35FA" w:rsidRPr="00C30CF0" w:rsidRDefault="00FE35FA" w:rsidP="00FE35FA">
      <w:pPr>
        <w:pStyle w:val="paragraph"/>
        <w:spacing w:before="0" w:beforeAutospacing="0" w:after="0" w:afterAutospacing="0"/>
        <w:jc w:val="both"/>
        <w:textAlignment w:val="baseline"/>
        <w:rPr>
          <w:rFonts w:ascii="Museo Sans 300" w:hAnsi="Museo Sans 300" w:cs="Segoe UI"/>
          <w:sz w:val="22"/>
          <w:szCs w:val="22"/>
        </w:rPr>
      </w:pPr>
    </w:p>
    <w:p w14:paraId="541EDDDE" w14:textId="246C2ED6" w:rsidR="004F157F" w:rsidRDefault="004F157F" w:rsidP="000E6B4F">
      <w:pPr>
        <w:spacing w:after="0" w:line="240" w:lineRule="atLeast"/>
        <w:ind w:left="567"/>
        <w:jc w:val="both"/>
        <w:rPr>
          <w:rFonts w:ascii="Museo Sans 300" w:hAnsi="Museo Sans 300"/>
          <w:sz w:val="20"/>
          <w:szCs w:val="20"/>
          <w:lang w:eastAsia="es-SV"/>
        </w:rPr>
      </w:pPr>
      <w:r w:rsidRPr="00527E86">
        <w:rPr>
          <w:rFonts w:ascii="Museo Sans 300" w:hAnsi="Museo Sans 300"/>
          <w:sz w:val="20"/>
          <w:szCs w:val="20"/>
          <w:lang w:eastAsia="es-SV"/>
        </w:rPr>
        <w:t xml:space="preserve">Lo anterior implica que, un daño debe ser indemnizado cuando, entre la acción u omisión y el resultado, se establezca terminante, clara e indubitadamente una relación de causalidad, de tal forma que se logre concluir que </w:t>
      </w:r>
      <w:r w:rsidR="005A0682" w:rsidRPr="00527E86">
        <w:rPr>
          <w:rFonts w:ascii="Museo Sans 300" w:hAnsi="Museo Sans 300"/>
          <w:sz w:val="20"/>
          <w:szCs w:val="20"/>
          <w:lang w:eastAsia="es-SV"/>
        </w:rPr>
        <w:t>la causa</w:t>
      </w:r>
      <w:r w:rsidRPr="00527E86">
        <w:rPr>
          <w:rFonts w:ascii="Museo Sans 300" w:hAnsi="Museo Sans 300"/>
          <w:sz w:val="20"/>
          <w:szCs w:val="20"/>
          <w:lang w:eastAsia="es-SV"/>
        </w:rPr>
        <w:t xml:space="preserve"> de los daños eléctricos se originó directamente </w:t>
      </w:r>
      <w:r w:rsidRPr="00527E86">
        <w:rPr>
          <w:rFonts w:ascii="Museo Sans 300" w:hAnsi="Museo Sans 300"/>
          <w:sz w:val="20"/>
          <w:szCs w:val="20"/>
          <w:lang w:eastAsia="es-SV"/>
        </w:rPr>
        <w:lastRenderedPageBreak/>
        <w:t>de la deficiencia en el suministro de energía eléctrica que provee el distribuidor</w:t>
      </w:r>
      <w:r w:rsidR="00246B97">
        <w:rPr>
          <w:rFonts w:ascii="Museo Sans 300" w:hAnsi="Museo Sans 300"/>
          <w:sz w:val="20"/>
          <w:szCs w:val="20"/>
          <w:lang w:eastAsia="es-SV"/>
        </w:rPr>
        <w:t>/</w:t>
      </w:r>
      <w:r w:rsidRPr="00527E86">
        <w:rPr>
          <w:rFonts w:ascii="Museo Sans 300" w:hAnsi="Museo Sans 300"/>
          <w:sz w:val="20"/>
          <w:szCs w:val="20"/>
          <w:lang w:eastAsia="es-SV"/>
        </w:rPr>
        <w:t>comercializador a quien se le imputa.</w:t>
      </w:r>
    </w:p>
    <w:p w14:paraId="654D9B6F" w14:textId="4CF69008" w:rsidR="00FE35FA" w:rsidRDefault="00FE35FA" w:rsidP="000E6B4F">
      <w:pPr>
        <w:spacing w:after="0" w:line="240" w:lineRule="atLeast"/>
        <w:ind w:left="567"/>
        <w:jc w:val="both"/>
        <w:rPr>
          <w:rFonts w:ascii="Museo Sans 300" w:hAnsi="Museo Sans 300"/>
          <w:sz w:val="20"/>
          <w:szCs w:val="20"/>
          <w:lang w:eastAsia="es-SV"/>
        </w:rPr>
      </w:pPr>
    </w:p>
    <w:p w14:paraId="0CC72BEE" w14:textId="0F5A4BE4" w:rsidR="004F157F" w:rsidRPr="00527E86" w:rsidRDefault="004F157F" w:rsidP="000E6B4F">
      <w:pPr>
        <w:spacing w:after="0" w:line="240" w:lineRule="atLeast"/>
        <w:ind w:left="567"/>
        <w:jc w:val="both"/>
        <w:rPr>
          <w:rFonts w:ascii="Museo Sans 300" w:hAnsi="Museo Sans 300"/>
          <w:sz w:val="20"/>
          <w:szCs w:val="20"/>
          <w:lang w:eastAsia="es-SV"/>
        </w:rPr>
      </w:pPr>
      <w:r w:rsidRPr="00527E86">
        <w:rPr>
          <w:rFonts w:ascii="Museo Sans 300" w:hAnsi="Museo Sans 300"/>
          <w:sz w:val="20"/>
          <w:szCs w:val="20"/>
          <w:lang w:eastAsia="es-SV"/>
        </w:rPr>
        <w:t>De conformidad con lo expuesto, el CAU realizó la investigación correspondiente, teniendo como finalidad establecer si el origen del diferendo planteado está relacionado con deficiencias en la calidad del servicio de energía eléctric</w:t>
      </w:r>
      <w:r w:rsidR="008C3212">
        <w:rPr>
          <w:rFonts w:ascii="Museo Sans 300" w:hAnsi="Museo Sans 300"/>
          <w:sz w:val="20"/>
          <w:szCs w:val="20"/>
          <w:lang w:eastAsia="es-SV"/>
        </w:rPr>
        <w:t>a proporcionada por la sociedad DELSUR, S.A. de C.V.,</w:t>
      </w:r>
      <w:r w:rsidRPr="00527E86">
        <w:rPr>
          <w:rFonts w:ascii="Museo Sans 300" w:hAnsi="Museo Sans 300"/>
          <w:sz w:val="20"/>
          <w:szCs w:val="20"/>
          <w:lang w:eastAsia="es-SV"/>
        </w:rPr>
        <w:t xml:space="preserve"> o si está relacionado con las deficiencias técnicas en las redes internas del inmueble del</w:t>
      </w:r>
      <w:r w:rsidR="00B54706">
        <w:rPr>
          <w:rFonts w:ascii="Museo Sans 300" w:hAnsi="Museo Sans 300"/>
          <w:sz w:val="20"/>
          <w:szCs w:val="20"/>
          <w:lang w:eastAsia="es-SV"/>
        </w:rPr>
        <w:t xml:space="preserve"> usuario.</w:t>
      </w:r>
    </w:p>
    <w:p w14:paraId="4FECF8BD" w14:textId="77777777" w:rsidR="004F157F" w:rsidRPr="00527E86" w:rsidRDefault="004F157F" w:rsidP="00E5585E">
      <w:pPr>
        <w:spacing w:after="0" w:line="240" w:lineRule="atLeast"/>
        <w:jc w:val="both"/>
        <w:rPr>
          <w:rFonts w:ascii="Museo Sans 300" w:hAnsi="Museo Sans 300"/>
          <w:sz w:val="20"/>
          <w:szCs w:val="20"/>
          <w:lang w:eastAsia="es-SV"/>
        </w:rPr>
      </w:pPr>
    </w:p>
    <w:p w14:paraId="5ECAB68F" w14:textId="40B8CBC9" w:rsidR="00D948C2" w:rsidRPr="00EA7278" w:rsidRDefault="00EA7278" w:rsidP="00EA7278">
      <w:pPr>
        <w:autoSpaceDE w:val="0"/>
        <w:autoSpaceDN w:val="0"/>
        <w:adjustRightInd w:val="0"/>
        <w:spacing w:after="0" w:line="240" w:lineRule="atLeast"/>
        <w:ind w:left="567"/>
        <w:jc w:val="both"/>
        <w:rPr>
          <w:rFonts w:ascii="Museo Sans 500" w:hAnsi="Museo Sans 500" w:cs="Arial"/>
          <w:b/>
          <w:sz w:val="20"/>
          <w:szCs w:val="20"/>
          <w:lang w:eastAsia="es-SV"/>
        </w:rPr>
      </w:pPr>
      <w:r>
        <w:rPr>
          <w:rFonts w:ascii="Museo Sans 500" w:hAnsi="Museo Sans 500" w:cs="Arial"/>
          <w:b/>
          <w:sz w:val="20"/>
          <w:szCs w:val="20"/>
          <w:lang w:eastAsia="es-SV"/>
        </w:rPr>
        <w:t xml:space="preserve">2.1.1 </w:t>
      </w:r>
      <w:r w:rsidR="004F157F" w:rsidRPr="00EA7278">
        <w:rPr>
          <w:rFonts w:ascii="Museo Sans 500" w:hAnsi="Museo Sans 500" w:cs="Arial"/>
          <w:b/>
          <w:sz w:val="20"/>
          <w:szCs w:val="20"/>
          <w:lang w:eastAsia="es-SV"/>
        </w:rPr>
        <w:t>Determinación de la responsabilidad de</w:t>
      </w:r>
      <w:r w:rsidR="00F03051" w:rsidRPr="00EA7278">
        <w:rPr>
          <w:rFonts w:ascii="Museo Sans 500" w:hAnsi="Museo Sans 500" w:cs="Arial"/>
          <w:b/>
          <w:sz w:val="20"/>
          <w:szCs w:val="20"/>
          <w:lang w:eastAsia="es-SV"/>
        </w:rPr>
        <w:t>l daño de los equipos eléctricos reclamados.</w:t>
      </w:r>
      <w:r w:rsidR="008305EB" w:rsidRPr="00EA7278">
        <w:rPr>
          <w:rFonts w:ascii="Museo Sans 500" w:hAnsi="Museo Sans 500" w:cs="Arial"/>
          <w:b/>
          <w:sz w:val="20"/>
          <w:szCs w:val="20"/>
          <w:lang w:eastAsia="es-SV"/>
        </w:rPr>
        <w:t xml:space="preserve">                </w:t>
      </w:r>
    </w:p>
    <w:p w14:paraId="699B9738" w14:textId="77777777" w:rsidR="00D948C2" w:rsidRDefault="00D948C2" w:rsidP="00D948C2">
      <w:pPr>
        <w:pStyle w:val="Prrafodelista"/>
        <w:spacing w:after="200" w:line="276" w:lineRule="auto"/>
        <w:ind w:left="566"/>
        <w:rPr>
          <w:rFonts w:ascii="Museo Sans 500" w:hAnsi="Museo Sans 500"/>
          <w:b/>
        </w:rPr>
      </w:pPr>
    </w:p>
    <w:p w14:paraId="510F5C1A" w14:textId="21CA6B2F" w:rsidR="004F157F" w:rsidRPr="00D948C2" w:rsidRDefault="00945CF7" w:rsidP="00D948C2">
      <w:pPr>
        <w:pStyle w:val="Prrafodelista"/>
        <w:spacing w:after="200" w:line="276" w:lineRule="auto"/>
        <w:ind w:left="566"/>
        <w:rPr>
          <w:rFonts w:ascii="Museo Sans 300" w:hAnsi="Museo Sans 300"/>
        </w:rPr>
      </w:pPr>
      <w:r w:rsidRPr="00D948C2">
        <w:rPr>
          <w:rFonts w:ascii="Museo Sans 300" w:hAnsi="Museo Sans 300"/>
        </w:rPr>
        <w:t>En el informe técnico rendido por el CAU se estableció lo siguiente:</w:t>
      </w:r>
      <w:r w:rsidR="004F157F" w:rsidRPr="00D948C2">
        <w:rPr>
          <w:rFonts w:ascii="Museo Sans 300" w:hAnsi="Museo Sans 300"/>
        </w:rPr>
        <w:t xml:space="preserve"> </w:t>
      </w:r>
      <w:r w:rsidR="008305EB" w:rsidRPr="00D948C2">
        <w:rPr>
          <w:rFonts w:ascii="Museo Sans 300" w:hAnsi="Museo Sans 300"/>
        </w:rPr>
        <w:t xml:space="preserve">                                        </w:t>
      </w:r>
    </w:p>
    <w:p w14:paraId="07900AD5" w14:textId="4D4FE4D6" w:rsidR="008C3212" w:rsidRPr="00595813" w:rsidRDefault="00B51A70" w:rsidP="008C3212">
      <w:pPr>
        <w:numPr>
          <w:ilvl w:val="0"/>
          <w:numId w:val="4"/>
        </w:numPr>
        <w:tabs>
          <w:tab w:val="left" w:pos="993"/>
        </w:tabs>
        <w:spacing w:after="0" w:line="240" w:lineRule="atLeast"/>
        <w:ind w:left="993"/>
        <w:contextualSpacing/>
        <w:jc w:val="both"/>
        <w:rPr>
          <w:rStyle w:val="normaltextrun"/>
          <w:rFonts w:ascii="Museo Sans 300" w:eastAsiaTheme="minorEastAsia" w:hAnsi="Museo Sans 300" w:cstheme="minorBidi"/>
          <w:sz w:val="20"/>
          <w:szCs w:val="20"/>
        </w:rPr>
      </w:pPr>
      <w:r w:rsidRPr="00595813">
        <w:rPr>
          <w:rFonts w:ascii="Museo Sans 300" w:hAnsi="Museo Sans 300"/>
          <w:sz w:val="20"/>
          <w:szCs w:val="20"/>
        </w:rPr>
        <w:t xml:space="preserve">Las instalaciones internas del inmueble se encuentran fuera de normativa establecida por </w:t>
      </w:r>
      <w:r w:rsidR="008D6DAF">
        <w:rPr>
          <w:rFonts w:ascii="Museo Sans 300" w:hAnsi="Museo Sans 300"/>
          <w:sz w:val="20"/>
          <w:szCs w:val="20"/>
        </w:rPr>
        <w:t xml:space="preserve">la </w:t>
      </w:r>
      <w:r w:rsidRPr="00595813">
        <w:rPr>
          <w:rFonts w:ascii="Museo Sans 300" w:hAnsi="Museo Sans 300"/>
          <w:sz w:val="20"/>
          <w:szCs w:val="20"/>
        </w:rPr>
        <w:t>SIGET, y existen condiciones que ponen en riesgo el buen funcionamiento de los equipos conectados en el inmueble.</w:t>
      </w:r>
    </w:p>
    <w:p w14:paraId="3572E035" w14:textId="77777777" w:rsidR="008C3212" w:rsidRPr="008C3212" w:rsidRDefault="008C3212" w:rsidP="008C3212">
      <w:pPr>
        <w:tabs>
          <w:tab w:val="left" w:pos="993"/>
        </w:tabs>
        <w:spacing w:after="0" w:line="240" w:lineRule="atLeast"/>
        <w:ind w:left="993"/>
        <w:contextualSpacing/>
        <w:jc w:val="both"/>
        <w:rPr>
          <w:rFonts w:ascii="Museo 300" w:eastAsiaTheme="minorEastAsia" w:hAnsi="Museo 300" w:cstheme="minorBidi"/>
          <w:sz w:val="20"/>
          <w:szCs w:val="20"/>
        </w:rPr>
      </w:pPr>
    </w:p>
    <w:p w14:paraId="45DEBF11" w14:textId="451A28B5" w:rsidR="00B51A70" w:rsidRPr="00B51A70" w:rsidRDefault="00B51A70" w:rsidP="00B51A70">
      <w:pPr>
        <w:numPr>
          <w:ilvl w:val="0"/>
          <w:numId w:val="4"/>
        </w:numPr>
        <w:tabs>
          <w:tab w:val="left" w:pos="993"/>
        </w:tabs>
        <w:spacing w:after="0" w:line="240" w:lineRule="atLeast"/>
        <w:ind w:left="993"/>
        <w:contextualSpacing/>
        <w:jc w:val="both"/>
        <w:rPr>
          <w:rFonts w:ascii="Museo Sans 300" w:hAnsi="Museo Sans 300"/>
          <w:sz w:val="20"/>
          <w:szCs w:val="20"/>
        </w:rPr>
      </w:pPr>
      <w:r w:rsidRPr="00B51A70">
        <w:rPr>
          <w:rFonts w:ascii="Museo Sans 300" w:hAnsi="Museo Sans 300"/>
          <w:sz w:val="20"/>
          <w:szCs w:val="20"/>
        </w:rPr>
        <w:t>Según los registros mensuales relacionados con las interrupciones y reposiciones del suministro eléctrico corr</w:t>
      </w:r>
      <w:r>
        <w:rPr>
          <w:rFonts w:ascii="Museo Sans 300" w:hAnsi="Museo Sans 300"/>
          <w:sz w:val="20"/>
          <w:szCs w:val="20"/>
        </w:rPr>
        <w:t>espondiente a los meses de septiembre a noviembre del dos mil diecinueve</w:t>
      </w:r>
      <w:r w:rsidRPr="00B51A70">
        <w:rPr>
          <w:rFonts w:ascii="Museo Sans 300" w:hAnsi="Museo Sans 300"/>
          <w:sz w:val="20"/>
          <w:szCs w:val="20"/>
        </w:rPr>
        <w:t>, no existió ninguna interrupción en el servicio de ene</w:t>
      </w:r>
      <w:r w:rsidR="00595813">
        <w:rPr>
          <w:rFonts w:ascii="Museo Sans 300" w:hAnsi="Museo Sans 300"/>
          <w:sz w:val="20"/>
          <w:szCs w:val="20"/>
        </w:rPr>
        <w:t>rgía eléctrica el día treinta de noviembre de dos mil diecinueve</w:t>
      </w:r>
      <w:r w:rsidR="008D6DAF">
        <w:rPr>
          <w:rFonts w:ascii="Museo Sans 300" w:hAnsi="Museo Sans 300"/>
          <w:sz w:val="20"/>
          <w:szCs w:val="20"/>
        </w:rPr>
        <w:t>;</w:t>
      </w:r>
      <w:r w:rsidR="00595813">
        <w:rPr>
          <w:rFonts w:ascii="Museo Sans 300" w:hAnsi="Museo Sans 300"/>
          <w:sz w:val="20"/>
          <w:szCs w:val="20"/>
        </w:rPr>
        <w:t xml:space="preserve"> fecha en la que el</w:t>
      </w:r>
      <w:r w:rsidRPr="00B51A70">
        <w:rPr>
          <w:rFonts w:ascii="Museo Sans 300" w:hAnsi="Museo Sans 300"/>
          <w:sz w:val="20"/>
          <w:szCs w:val="20"/>
        </w:rPr>
        <w:t xml:space="preserve"> </w:t>
      </w:r>
      <w:r w:rsidR="00595813">
        <w:rPr>
          <w:rFonts w:ascii="Museo Sans 300" w:hAnsi="Museo Sans 300"/>
          <w:sz w:val="20"/>
          <w:szCs w:val="20"/>
        </w:rPr>
        <w:t>usuario</w:t>
      </w:r>
      <w:r w:rsidRPr="00B51A70">
        <w:rPr>
          <w:rFonts w:ascii="Museo Sans 300" w:hAnsi="Museo Sans 300"/>
          <w:sz w:val="20"/>
          <w:szCs w:val="20"/>
        </w:rPr>
        <w:t xml:space="preserve"> argumentó que se dañaron los equipos.</w:t>
      </w:r>
    </w:p>
    <w:p w14:paraId="1B6223B0" w14:textId="77777777" w:rsidR="00B51A70" w:rsidRDefault="00B51A70" w:rsidP="00B51A70">
      <w:pPr>
        <w:pStyle w:val="Prrafodelista"/>
        <w:rPr>
          <w:rFonts w:ascii="Museo Sans 300" w:hAnsi="Museo Sans 300"/>
        </w:rPr>
      </w:pPr>
    </w:p>
    <w:p w14:paraId="6BB81C73" w14:textId="04813601" w:rsidR="00B51A70" w:rsidRPr="00595813" w:rsidRDefault="00B51A70" w:rsidP="00B51A70">
      <w:pPr>
        <w:numPr>
          <w:ilvl w:val="0"/>
          <w:numId w:val="4"/>
        </w:numPr>
        <w:tabs>
          <w:tab w:val="left" w:pos="993"/>
        </w:tabs>
        <w:spacing w:after="0" w:line="240" w:lineRule="atLeast"/>
        <w:ind w:left="993"/>
        <w:contextualSpacing/>
        <w:jc w:val="both"/>
        <w:rPr>
          <w:rStyle w:val="normaltextrun"/>
          <w:rFonts w:ascii="Museo Sans 300" w:hAnsi="Museo Sans 300"/>
          <w:sz w:val="20"/>
          <w:szCs w:val="20"/>
        </w:rPr>
      </w:pPr>
      <w:r w:rsidRPr="00595813">
        <w:rPr>
          <w:rStyle w:val="normaltextrun"/>
          <w:rFonts w:ascii="Museo Sans 300" w:eastAsia="Museo Sans" w:hAnsi="Museo Sans 300"/>
          <w:sz w:val="20"/>
          <w:szCs w:val="20"/>
          <w:lang w:val="es-ES"/>
        </w:rPr>
        <w:t xml:space="preserve">No existen reclamos por daños a equipos de otros servicios conectados al centro de transformación al cual está conectado el suministro identificado con el NC </w:t>
      </w:r>
      <w:r w:rsidR="00546BC2">
        <w:rPr>
          <w:rStyle w:val="normaltextrun"/>
          <w:rFonts w:ascii="Museo Sans 300" w:eastAsia="Museo Sans" w:hAnsi="Museo Sans 300"/>
          <w:sz w:val="20"/>
          <w:szCs w:val="20"/>
          <w:lang w:val="es-ES"/>
        </w:rPr>
        <w:t>XXXXXX</w:t>
      </w:r>
      <w:r w:rsidRPr="00595813">
        <w:rPr>
          <w:rStyle w:val="normaltextrun"/>
          <w:rFonts w:ascii="Museo Sans 300" w:eastAsia="Museo Sans" w:hAnsi="Museo Sans 300"/>
          <w:sz w:val="20"/>
          <w:szCs w:val="20"/>
          <w:lang w:val="es-ES"/>
        </w:rPr>
        <w:t>.</w:t>
      </w:r>
    </w:p>
    <w:p w14:paraId="65C7C262" w14:textId="77777777" w:rsidR="00B51A70" w:rsidRDefault="00B51A70" w:rsidP="00B51A70">
      <w:pPr>
        <w:pStyle w:val="Prrafodelista"/>
        <w:rPr>
          <w:rFonts w:ascii="Museo Sans 300" w:hAnsi="Museo Sans 300"/>
        </w:rPr>
      </w:pPr>
    </w:p>
    <w:p w14:paraId="56054C99" w14:textId="66218E8A" w:rsidR="00595813" w:rsidRDefault="00595813" w:rsidP="000F5068">
      <w:pPr>
        <w:pStyle w:val="paragraph"/>
        <w:spacing w:before="0" w:beforeAutospacing="0" w:after="0" w:afterAutospacing="0"/>
        <w:ind w:left="567"/>
        <w:jc w:val="both"/>
        <w:textAlignment w:val="baseline"/>
        <w:rPr>
          <w:rStyle w:val="normaltextrun"/>
          <w:rFonts w:ascii="Museo Sans 300" w:eastAsia="Museo Sans" w:hAnsi="Museo Sans 300" w:cs="Arial"/>
          <w:sz w:val="20"/>
          <w:szCs w:val="20"/>
        </w:rPr>
      </w:pPr>
      <w:r w:rsidRPr="00595813">
        <w:rPr>
          <w:rStyle w:val="normaltextrun"/>
          <w:rFonts w:ascii="Museo Sans 300" w:eastAsia="Museo Sans" w:hAnsi="Museo Sans 300" w:cs="Arial"/>
          <w:sz w:val="20"/>
          <w:szCs w:val="20"/>
        </w:rPr>
        <w:t xml:space="preserve">Por consiguiente, el CAU determinó que </w:t>
      </w:r>
      <w:r>
        <w:rPr>
          <w:rStyle w:val="normaltextrun"/>
          <w:rFonts w:ascii="Museo Sans 300" w:eastAsia="Museo Sans" w:hAnsi="Museo Sans 300" w:cs="Arial"/>
          <w:sz w:val="20"/>
          <w:szCs w:val="20"/>
        </w:rPr>
        <w:t>los</w:t>
      </w:r>
      <w:r w:rsidRPr="00595813">
        <w:rPr>
          <w:rStyle w:val="normaltextrun"/>
          <w:rFonts w:ascii="Museo Sans 300" w:eastAsia="Museo Sans" w:hAnsi="Museo Sans 300" w:cs="Arial"/>
          <w:sz w:val="20"/>
          <w:szCs w:val="20"/>
        </w:rPr>
        <w:t xml:space="preserve"> daño</w:t>
      </w:r>
      <w:r>
        <w:rPr>
          <w:rStyle w:val="normaltextrun"/>
          <w:rFonts w:ascii="Museo Sans 300" w:eastAsia="Museo Sans" w:hAnsi="Museo Sans 300" w:cs="Arial"/>
          <w:sz w:val="20"/>
          <w:szCs w:val="20"/>
        </w:rPr>
        <w:t>s en los equipos</w:t>
      </w:r>
      <w:r w:rsidRPr="00595813">
        <w:rPr>
          <w:rStyle w:val="normaltextrun"/>
          <w:rFonts w:ascii="Museo Sans 300" w:eastAsia="Museo Sans" w:hAnsi="Museo Sans 300" w:cs="Arial"/>
          <w:sz w:val="20"/>
          <w:szCs w:val="20"/>
        </w:rPr>
        <w:t xml:space="preserve"> elé</w:t>
      </w:r>
      <w:r>
        <w:rPr>
          <w:rStyle w:val="normaltextrun"/>
          <w:rFonts w:ascii="Museo Sans 300" w:eastAsia="Museo Sans" w:hAnsi="Museo Sans 300" w:cs="Arial"/>
          <w:sz w:val="20"/>
          <w:szCs w:val="20"/>
        </w:rPr>
        <w:t>ctricos reclamados no se originaron</w:t>
      </w:r>
      <w:r w:rsidRPr="00595813">
        <w:rPr>
          <w:rStyle w:val="normaltextrun"/>
          <w:rFonts w:ascii="Museo Sans 300" w:eastAsia="Museo Sans" w:hAnsi="Museo Sans 300" w:cs="Arial"/>
          <w:sz w:val="20"/>
          <w:szCs w:val="20"/>
        </w:rPr>
        <w:t xml:space="preserve"> por una deficiente calidad en la prestación del servicio de energía eléctrica suministrada por la sociedad DELSUR, S.A. de C.V., por lo que al no existir una relación causal</w:t>
      </w:r>
      <w:r w:rsidR="00B54706">
        <w:rPr>
          <w:rStyle w:val="normaltextrun"/>
          <w:rFonts w:ascii="Museo Sans 300" w:eastAsia="Museo Sans" w:hAnsi="Museo Sans 300" w:cs="Arial"/>
          <w:sz w:val="20"/>
          <w:szCs w:val="20"/>
        </w:rPr>
        <w:t xml:space="preserve"> entre los daños reclamados y el suministro de energía eléctrica</w:t>
      </w:r>
      <w:r w:rsidRPr="00595813">
        <w:rPr>
          <w:rStyle w:val="normaltextrun"/>
          <w:rFonts w:ascii="Museo Sans 300" w:eastAsia="Museo Sans" w:hAnsi="Museo Sans 300" w:cs="Arial"/>
          <w:sz w:val="20"/>
          <w:szCs w:val="20"/>
        </w:rPr>
        <w:t>,</w:t>
      </w:r>
      <w:r w:rsidR="00B54706">
        <w:rPr>
          <w:rStyle w:val="normaltextrun"/>
          <w:rFonts w:ascii="Museo Sans 300" w:eastAsia="Museo Sans" w:hAnsi="Museo Sans 300" w:cs="Arial"/>
          <w:sz w:val="20"/>
          <w:szCs w:val="20"/>
        </w:rPr>
        <w:t xml:space="preserve"> no le corresponde a la distribuidora </w:t>
      </w:r>
      <w:r w:rsidRPr="00595813">
        <w:rPr>
          <w:rStyle w:val="normaltextrun"/>
          <w:rFonts w:ascii="Museo Sans 300" w:eastAsia="Museo Sans" w:hAnsi="Museo Sans 300" w:cs="Arial"/>
          <w:sz w:val="20"/>
          <w:szCs w:val="20"/>
        </w:rPr>
        <w:t xml:space="preserve"> </w:t>
      </w:r>
      <w:r w:rsidR="00B54706">
        <w:rPr>
          <w:rStyle w:val="normaltextrun"/>
          <w:rFonts w:ascii="Museo Sans 300" w:eastAsia="Museo Sans" w:hAnsi="Museo Sans 300" w:cs="Arial"/>
          <w:sz w:val="20"/>
          <w:szCs w:val="20"/>
        </w:rPr>
        <w:t>compensar económicamente a</w:t>
      </w:r>
      <w:r>
        <w:rPr>
          <w:rStyle w:val="normaltextrun"/>
          <w:rFonts w:ascii="Museo Sans 300" w:eastAsia="Museo Sans" w:hAnsi="Museo Sans 300" w:cs="Arial"/>
          <w:sz w:val="20"/>
          <w:szCs w:val="20"/>
        </w:rPr>
        <w:t xml:space="preserve">l señor </w:t>
      </w:r>
      <w:r w:rsidR="00546BC2">
        <w:rPr>
          <w:rStyle w:val="normaltextrun"/>
          <w:rFonts w:ascii="Museo Sans 300" w:eastAsia="Museo Sans" w:hAnsi="Museo Sans 300" w:cs="Arial"/>
          <w:sz w:val="20"/>
          <w:szCs w:val="20"/>
        </w:rPr>
        <w:t>XXXXXX</w:t>
      </w:r>
      <w:r w:rsidR="00B54706">
        <w:rPr>
          <w:rStyle w:val="normaltextrun"/>
          <w:rFonts w:ascii="Museo Sans 300" w:eastAsia="Museo Sans" w:hAnsi="Museo Sans 300" w:cs="Arial"/>
          <w:sz w:val="20"/>
          <w:szCs w:val="20"/>
        </w:rPr>
        <w:t xml:space="preserve">, de conformidad con lo establecido en la </w:t>
      </w:r>
      <w:r w:rsidR="00B54706" w:rsidRPr="002E65E2">
        <w:rPr>
          <w:rFonts w:ascii="Museo Sans 300" w:hAnsi="Museo Sans 300"/>
          <w:sz w:val="20"/>
          <w:szCs w:val="20"/>
        </w:rPr>
        <w:t>Normativa para la Compensación por Daños Económicos o a Equipos, Artefactos o Instalaciones</w:t>
      </w:r>
      <w:r w:rsidR="00B54706">
        <w:rPr>
          <w:rFonts w:ascii="Museo Sans 300" w:hAnsi="Museo Sans 300"/>
          <w:sz w:val="20"/>
          <w:szCs w:val="20"/>
        </w:rPr>
        <w:t>.</w:t>
      </w:r>
    </w:p>
    <w:p w14:paraId="69FCA09E" w14:textId="77777777" w:rsidR="00B54706" w:rsidRPr="000F5068" w:rsidRDefault="00B54706" w:rsidP="000F5068">
      <w:pPr>
        <w:pStyle w:val="paragraph"/>
        <w:spacing w:before="0" w:beforeAutospacing="0" w:after="0" w:afterAutospacing="0"/>
        <w:ind w:left="567"/>
        <w:jc w:val="both"/>
        <w:textAlignment w:val="baseline"/>
        <w:rPr>
          <w:rStyle w:val="normaltextrun"/>
          <w:rFonts w:ascii="Museo Sans 300" w:eastAsia="Museo Sans" w:hAnsi="Museo Sans 300" w:cs="Arial"/>
          <w:sz w:val="20"/>
          <w:szCs w:val="20"/>
        </w:rPr>
      </w:pPr>
    </w:p>
    <w:p w14:paraId="1CB8DEC6" w14:textId="77777777" w:rsidR="009C078A" w:rsidRPr="00E436C5" w:rsidRDefault="009C078A" w:rsidP="009C078A">
      <w:pPr>
        <w:pStyle w:val="paragraph"/>
        <w:spacing w:before="0" w:beforeAutospacing="0" w:after="0" w:afterAutospacing="0"/>
        <w:ind w:left="567"/>
        <w:jc w:val="both"/>
        <w:textAlignment w:val="baseline"/>
        <w:rPr>
          <w:rFonts w:ascii="Museo Sans 500" w:eastAsia="Calibri" w:hAnsi="Museo Sans 500"/>
          <w:b/>
          <w:bCs/>
          <w:sz w:val="20"/>
          <w:szCs w:val="20"/>
          <w:lang w:eastAsia="en-US"/>
        </w:rPr>
      </w:pPr>
      <w:r w:rsidRPr="00E436C5">
        <w:rPr>
          <w:rFonts w:ascii="Museo Sans 500" w:eastAsia="Calibri" w:hAnsi="Museo Sans 500"/>
          <w:b/>
          <w:bCs/>
          <w:sz w:val="20"/>
          <w:szCs w:val="20"/>
          <w:lang w:eastAsia="en-US"/>
        </w:rPr>
        <w:t>2.2. Análisis legal</w:t>
      </w:r>
    </w:p>
    <w:p w14:paraId="7B4711EB" w14:textId="77777777" w:rsidR="009C078A" w:rsidRDefault="009C078A" w:rsidP="009C078A">
      <w:pPr>
        <w:pStyle w:val="paragraph"/>
        <w:spacing w:before="0" w:beforeAutospacing="0" w:after="0" w:afterAutospacing="0"/>
        <w:jc w:val="both"/>
        <w:textAlignment w:val="baseline"/>
        <w:rPr>
          <w:rFonts w:ascii="Museo Sans 300" w:eastAsia="Museo Sans" w:hAnsi="Museo Sans 300" w:cs="Arial"/>
          <w:sz w:val="20"/>
          <w:szCs w:val="20"/>
        </w:rPr>
      </w:pPr>
    </w:p>
    <w:p w14:paraId="073EAA16" w14:textId="77777777" w:rsidR="00EA7278" w:rsidRPr="00EA7278" w:rsidRDefault="00EA7278" w:rsidP="007D5ACE">
      <w:pPr>
        <w:spacing w:after="0" w:line="240" w:lineRule="atLeast"/>
        <w:ind w:left="567"/>
        <w:contextualSpacing/>
        <w:jc w:val="both"/>
        <w:rPr>
          <w:rFonts w:ascii="Museo Sans 300" w:hAnsi="Museo Sans 300"/>
          <w:color w:val="000000"/>
          <w:sz w:val="20"/>
          <w:szCs w:val="20"/>
          <w:shd w:val="clear" w:color="auto" w:fill="FFFFFF"/>
        </w:rPr>
      </w:pPr>
      <w:r w:rsidRPr="007D5ACE">
        <w:rPr>
          <w:rFonts w:ascii="Museo Sans 300" w:hAnsi="Museo Sans 300"/>
          <w:sz w:val="20"/>
          <w:szCs w:val="20"/>
        </w:rPr>
        <w:t>En</w:t>
      </w:r>
      <w:r w:rsidRPr="00EA7278">
        <w:rPr>
          <w:rFonts w:ascii="Museo Sans 300" w:hAnsi="Museo Sans 300"/>
          <w:color w:val="000000"/>
          <w:sz w:val="20"/>
          <w:szCs w:val="20"/>
          <w:shd w:val="clear" w:color="auto" w:fill="FFFFFF"/>
        </w:rPr>
        <w:t xml:space="preserve">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0A0FB69B" w14:textId="77777777" w:rsidR="00EA7278" w:rsidRPr="00EA7278" w:rsidRDefault="00EA7278" w:rsidP="00EA7278">
      <w:pPr>
        <w:suppressAutoHyphens/>
        <w:autoSpaceDN w:val="0"/>
        <w:spacing w:after="0" w:line="240" w:lineRule="auto"/>
        <w:ind w:left="426"/>
        <w:jc w:val="both"/>
        <w:textAlignment w:val="baseline"/>
        <w:rPr>
          <w:rFonts w:ascii="Museo Sans 300" w:hAnsi="Museo Sans 300"/>
          <w:color w:val="000000"/>
          <w:sz w:val="20"/>
          <w:szCs w:val="20"/>
          <w:shd w:val="clear" w:color="auto" w:fill="FFFFFF"/>
        </w:rPr>
      </w:pPr>
    </w:p>
    <w:p w14:paraId="17DD1D05" w14:textId="77777777" w:rsidR="00EA7278" w:rsidRPr="002E65E2" w:rsidRDefault="00EA7278" w:rsidP="002E65E2">
      <w:pPr>
        <w:spacing w:after="0" w:line="240" w:lineRule="atLeast"/>
        <w:ind w:left="567"/>
        <w:contextualSpacing/>
        <w:jc w:val="both"/>
        <w:rPr>
          <w:rFonts w:ascii="Museo Sans 300" w:hAnsi="Museo Sans 300"/>
          <w:sz w:val="20"/>
          <w:szCs w:val="20"/>
        </w:rPr>
      </w:pPr>
      <w:r w:rsidRPr="002E65E2">
        <w:rPr>
          <w:rFonts w:ascii="Museo Sans 300" w:hAnsi="Museo Sans 300"/>
          <w:sz w:val="20"/>
          <w:szCs w:val="20"/>
        </w:rPr>
        <w:t xml:space="preserve">De ahí que la potestad normativa otorgada a la SIGET comprende que esta debe establecer parámetros a los cuales se debe someter todo sujeto que intervenga en el sector regulado, tanto distribuidor como usuario, debiendo verificar y controlar la aplicación de tales </w:t>
      </w:r>
      <w:r w:rsidRPr="002E65E2">
        <w:rPr>
          <w:rFonts w:ascii="Museo Sans 300" w:hAnsi="Museo Sans 300"/>
          <w:sz w:val="20"/>
          <w:szCs w:val="20"/>
        </w:rPr>
        <w:lastRenderedPageBreak/>
        <w:t>parámetros. En aplicación de sus atribuciones, la SIGET, basada en el interés general y, también, en la protección y seguridad de los usuarios, emitió la Normativa para la Compensación por Daños Económicos o a Equipos, Artefactos o Instalaciones, que tiene como finalidad revisar técnicamente el origen de los daños que el usuario ha reportado, estableciendo si los daños están relacionado con deficiencias en la calidad del servicio proporcionado por el distribuidor-comercializador a quien se le imputa; o si está relacionado con deficiencias en las redes internas del inmuebles de la reclamante.</w:t>
      </w:r>
    </w:p>
    <w:p w14:paraId="18AF11F3" w14:textId="77777777" w:rsidR="00EA7278" w:rsidRPr="002E65E2" w:rsidRDefault="00EA7278" w:rsidP="002E65E2">
      <w:pPr>
        <w:spacing w:after="0" w:line="240" w:lineRule="atLeast"/>
        <w:ind w:left="567"/>
        <w:contextualSpacing/>
        <w:jc w:val="both"/>
        <w:rPr>
          <w:rFonts w:ascii="Museo Sans 300" w:hAnsi="Museo Sans 300"/>
          <w:sz w:val="20"/>
          <w:szCs w:val="20"/>
        </w:rPr>
      </w:pPr>
    </w:p>
    <w:p w14:paraId="0F50558C" w14:textId="77777777" w:rsidR="00EA7278" w:rsidRPr="002E65E2" w:rsidRDefault="00EA7278" w:rsidP="002E65E2">
      <w:pPr>
        <w:spacing w:after="0" w:line="240" w:lineRule="atLeast"/>
        <w:ind w:left="567"/>
        <w:contextualSpacing/>
        <w:jc w:val="both"/>
        <w:rPr>
          <w:rFonts w:ascii="Museo Sans 300" w:hAnsi="Museo Sans 300"/>
          <w:sz w:val="20"/>
          <w:szCs w:val="20"/>
        </w:rPr>
      </w:pPr>
      <w:r w:rsidRPr="002E65E2">
        <w:rPr>
          <w:rFonts w:ascii="Museo Sans 300" w:hAnsi="Museo Sans 300"/>
          <w:sz w:val="20"/>
          <w:szCs w:val="20"/>
        </w:rPr>
        <w:t>En ese sentido, al hacer un análisis legal del procedimiento tramitado y del informe técnico emitido, se advierte lo siguiente:</w:t>
      </w:r>
    </w:p>
    <w:p w14:paraId="39ACB56B" w14:textId="77777777" w:rsidR="009C078A" w:rsidRPr="00E436C5" w:rsidRDefault="009C078A" w:rsidP="009C078A">
      <w:pPr>
        <w:suppressAutoHyphens/>
        <w:autoSpaceDN w:val="0"/>
        <w:spacing w:after="0" w:line="240" w:lineRule="auto"/>
        <w:ind w:left="426"/>
        <w:jc w:val="both"/>
        <w:textAlignment w:val="baseline"/>
        <w:rPr>
          <w:rFonts w:ascii="Museo Sans 300" w:hAnsi="Museo Sans 300"/>
          <w:sz w:val="20"/>
          <w:szCs w:val="20"/>
        </w:rPr>
      </w:pPr>
    </w:p>
    <w:p w14:paraId="31B89FAA" w14:textId="6AF47F17" w:rsidR="009C078A" w:rsidRPr="00E436C5" w:rsidRDefault="009C078A" w:rsidP="009C078A">
      <w:pPr>
        <w:numPr>
          <w:ilvl w:val="0"/>
          <w:numId w:val="12"/>
        </w:numPr>
        <w:suppressAutoHyphens/>
        <w:autoSpaceDN w:val="0"/>
        <w:spacing w:after="0" w:line="240" w:lineRule="auto"/>
        <w:ind w:left="1134" w:hanging="425"/>
        <w:jc w:val="both"/>
        <w:textAlignment w:val="baseline"/>
        <w:rPr>
          <w:rFonts w:ascii="Museo Sans 300" w:eastAsia="Museo Sans 300" w:hAnsi="Museo Sans 300" w:cs="Museo Sans 300"/>
          <w:color w:val="333333"/>
          <w:sz w:val="20"/>
          <w:szCs w:val="20"/>
        </w:rPr>
      </w:pPr>
      <w:r w:rsidRPr="00E436C5">
        <w:rPr>
          <w:rFonts w:ascii="Museo Sans 300" w:eastAsia="Museo Sans 300" w:hAnsi="Museo Sans 300" w:cs="Museo Sans 300"/>
          <w:sz w:val="20"/>
          <w:szCs w:val="20"/>
          <w:lang w:val="es-ES"/>
        </w:rPr>
        <w:t xml:space="preserve">El CAU tramitó el procedimiento legal que le era aplicable al reclamo </w:t>
      </w:r>
      <w:r w:rsidRPr="00E436C5">
        <w:rPr>
          <w:rFonts w:ascii="Museo Sans 300" w:eastAsia="Museo Sans 300" w:hAnsi="Museo Sans 300" w:cs="Museo Sans 300"/>
          <w:sz w:val="20"/>
          <w:szCs w:val="20"/>
        </w:rPr>
        <w:t>que tiene como finalidad que tanto usuari</w:t>
      </w:r>
      <w:r w:rsidR="00595813">
        <w:rPr>
          <w:rFonts w:ascii="Museo Sans 300" w:eastAsia="Museo Sans 300" w:hAnsi="Museo Sans 300" w:cs="Museo Sans 300"/>
          <w:sz w:val="20"/>
          <w:szCs w:val="20"/>
        </w:rPr>
        <w:t>o</w:t>
      </w:r>
      <w:r w:rsidRPr="00E436C5">
        <w:rPr>
          <w:rFonts w:ascii="Museo Sans 300" w:eastAsia="Museo Sans 300" w:hAnsi="Museo Sans 300" w:cs="Museo Sans 300"/>
          <w:sz w:val="20"/>
          <w:szCs w:val="20"/>
        </w:rPr>
        <w:t xml:space="preserve"> como distribuidora, en iguales condiciones, obtengan una revisión por parte de la SIGET respecto de los daños reportados que generaron el presente </w:t>
      </w:r>
      <w:r w:rsidR="007205E9">
        <w:rPr>
          <w:rFonts w:ascii="Museo Sans 300" w:eastAsia="Museo Sans 300" w:hAnsi="Museo Sans 300" w:cs="Museo Sans 300"/>
          <w:sz w:val="20"/>
          <w:szCs w:val="20"/>
        </w:rPr>
        <w:t>reclamo</w:t>
      </w:r>
      <w:r w:rsidRPr="00E436C5">
        <w:rPr>
          <w:rFonts w:ascii="Museo Sans 300" w:eastAsia="Museo Sans 300" w:hAnsi="Museo Sans 300" w:cs="Museo Sans 300"/>
          <w:sz w:val="20"/>
          <w:szCs w:val="20"/>
        </w:rPr>
        <w:t>.</w:t>
      </w:r>
    </w:p>
    <w:p w14:paraId="12D215C7" w14:textId="77777777" w:rsidR="009C078A" w:rsidRPr="00E436C5" w:rsidRDefault="009C078A" w:rsidP="009C078A">
      <w:pPr>
        <w:suppressAutoHyphens/>
        <w:autoSpaceDN w:val="0"/>
        <w:spacing w:after="0" w:line="240" w:lineRule="auto"/>
        <w:ind w:left="1134"/>
        <w:jc w:val="both"/>
        <w:textAlignment w:val="baseline"/>
        <w:rPr>
          <w:rFonts w:ascii="Museo Sans 300" w:eastAsia="Museo Sans 300" w:hAnsi="Museo Sans 300" w:cs="Museo Sans 300"/>
          <w:color w:val="333333"/>
          <w:sz w:val="20"/>
          <w:szCs w:val="20"/>
        </w:rPr>
      </w:pPr>
    </w:p>
    <w:p w14:paraId="209A1EAE" w14:textId="77777777" w:rsidR="009C078A" w:rsidRPr="00E436C5" w:rsidRDefault="009C078A" w:rsidP="009C078A">
      <w:pPr>
        <w:numPr>
          <w:ilvl w:val="0"/>
          <w:numId w:val="12"/>
        </w:numPr>
        <w:suppressAutoHyphens/>
        <w:autoSpaceDN w:val="0"/>
        <w:spacing w:after="0" w:line="240" w:lineRule="auto"/>
        <w:ind w:left="1134" w:hanging="425"/>
        <w:jc w:val="both"/>
        <w:textAlignment w:val="baseline"/>
        <w:rPr>
          <w:rFonts w:ascii="Museo Sans 300" w:eastAsia="Museo Sans 300" w:hAnsi="Museo Sans 300" w:cs="Museo Sans 300"/>
          <w:color w:val="333333"/>
          <w:sz w:val="20"/>
          <w:szCs w:val="20"/>
        </w:rPr>
      </w:pPr>
      <w:r w:rsidRPr="00E436C5">
        <w:rPr>
          <w:rFonts w:ascii="Museo Sans 300" w:eastAsia="Museo Sans 300" w:hAnsi="Museo Sans 300" w:cs="Museo Sans 300"/>
          <w:sz w:val="20"/>
          <w:szCs w:val="20"/>
        </w:rPr>
        <w:t xml:space="preserve">En la tramitación del procedimiento, consta que se cumplieron las etapas pertinentes para que las partes pudieran expresar sus argumentos y aportar las pruebas para sustentar su posición. </w:t>
      </w:r>
    </w:p>
    <w:p w14:paraId="5397B334" w14:textId="77777777" w:rsidR="009C078A" w:rsidRPr="00E436C5" w:rsidRDefault="009C078A" w:rsidP="009C078A">
      <w:pPr>
        <w:suppressAutoHyphens/>
        <w:autoSpaceDN w:val="0"/>
        <w:spacing w:after="0" w:line="240" w:lineRule="auto"/>
        <w:ind w:left="709"/>
        <w:jc w:val="both"/>
        <w:textAlignment w:val="baseline"/>
        <w:rPr>
          <w:rFonts w:ascii="Museo Sans 300" w:eastAsia="Museo Sans 300" w:hAnsi="Museo Sans 300" w:cs="Museo Sans 300"/>
          <w:sz w:val="20"/>
          <w:szCs w:val="20"/>
        </w:rPr>
      </w:pPr>
    </w:p>
    <w:p w14:paraId="5C84A344" w14:textId="513D4F8E" w:rsidR="00595813" w:rsidRPr="00595813" w:rsidRDefault="00595813" w:rsidP="00595813">
      <w:pPr>
        <w:numPr>
          <w:ilvl w:val="0"/>
          <w:numId w:val="12"/>
        </w:numPr>
        <w:suppressAutoHyphens/>
        <w:autoSpaceDN w:val="0"/>
        <w:spacing w:after="0" w:line="240" w:lineRule="auto"/>
        <w:ind w:left="1134"/>
        <w:jc w:val="both"/>
        <w:textAlignment w:val="baseline"/>
        <w:rPr>
          <w:rFonts w:ascii="Museo Sans 300" w:eastAsia="Museo Sans 300" w:hAnsi="Museo Sans 300" w:cs="Museo Sans 300"/>
          <w:sz w:val="20"/>
          <w:szCs w:val="20"/>
        </w:rPr>
      </w:pPr>
      <w:r w:rsidRPr="00595813">
        <w:rPr>
          <w:rFonts w:ascii="Museo Sans 300" w:eastAsia="Museo Sans 300" w:hAnsi="Museo Sans 300" w:cs="Museo Sans 300"/>
          <w:sz w:val="20"/>
          <w:szCs w:val="20"/>
        </w:rPr>
        <w:t>El informe técnico del CAU fue emitido luego de un análisis que conlleva diversas diligencias a fin de recabar los insumos que denotan que no existieron condiciones técnicas que afectaron el suministro en l</w:t>
      </w:r>
      <w:r w:rsidR="000F5068">
        <w:rPr>
          <w:rFonts w:ascii="Museo Sans 300" w:eastAsia="Museo Sans 300" w:hAnsi="Museo Sans 300" w:cs="Museo Sans 300"/>
          <w:sz w:val="20"/>
          <w:szCs w:val="20"/>
        </w:rPr>
        <w:t>a fecha reportada por el usuario</w:t>
      </w:r>
      <w:r w:rsidRPr="00595813">
        <w:rPr>
          <w:rFonts w:ascii="Museo Sans 300" w:eastAsia="Museo Sans 300" w:hAnsi="Museo Sans 300" w:cs="Museo Sans 300"/>
          <w:sz w:val="20"/>
          <w:szCs w:val="20"/>
        </w:rPr>
        <w:t xml:space="preserve">, por tanto, de acuerdo con los términos y condiciones de los pliegos tarifarios vigentes para el caso, la sociedad DELSUR, S.A. de C.V. no es la responsable de los daños. </w:t>
      </w:r>
    </w:p>
    <w:p w14:paraId="53D3CFE9" w14:textId="77777777" w:rsidR="00595813" w:rsidRDefault="00595813" w:rsidP="00595813">
      <w:pPr>
        <w:pStyle w:val="Prrafodelista"/>
        <w:rPr>
          <w:rFonts w:ascii="Museo Sans 300" w:eastAsia="Museo Sans 300" w:hAnsi="Museo Sans 300" w:cs="Museo Sans 300"/>
        </w:rPr>
      </w:pPr>
    </w:p>
    <w:p w14:paraId="049ED814" w14:textId="3C3B5BB2" w:rsidR="00253266" w:rsidRPr="00253266" w:rsidRDefault="00253266" w:rsidP="00253266">
      <w:pPr>
        <w:pStyle w:val="paragraph"/>
        <w:spacing w:before="0" w:beforeAutospacing="0" w:after="0" w:afterAutospacing="0"/>
        <w:ind w:left="567"/>
        <w:jc w:val="both"/>
        <w:textAlignment w:val="baseline"/>
        <w:rPr>
          <w:rFonts w:ascii="Museo Sans 300" w:eastAsia="Museo Sans 300" w:hAnsi="Museo Sans 300" w:cs="Museo Sans 300"/>
          <w:sz w:val="20"/>
          <w:szCs w:val="20"/>
          <w:lang w:eastAsia="en-US"/>
        </w:rPr>
      </w:pPr>
      <w:r w:rsidRPr="00253266">
        <w:rPr>
          <w:rFonts w:ascii="Museo Sans 300" w:eastAsia="Museo Sans 300" w:hAnsi="Museo Sans 300" w:cs="Museo Sans 300"/>
          <w:sz w:val="20"/>
          <w:szCs w:val="20"/>
          <w:lang w:eastAsia="en-US"/>
        </w:rPr>
        <w:t xml:space="preserve">En ese sentido, se advierte que el dictamen que resuelve el caso fue emitido con fundamento en la documentación recopilada en el transcurso del </w:t>
      </w:r>
      <w:r>
        <w:rPr>
          <w:rFonts w:ascii="Museo Sans 300" w:eastAsia="Museo Sans 300" w:hAnsi="Museo Sans 300" w:cs="Museo Sans 300"/>
          <w:sz w:val="20"/>
          <w:szCs w:val="20"/>
          <w:lang w:eastAsia="en-US"/>
        </w:rPr>
        <w:t>procedimiento, garantizando al usuario</w:t>
      </w:r>
      <w:r w:rsidRPr="00253266">
        <w:rPr>
          <w:rFonts w:ascii="Museo Sans 300" w:eastAsia="Museo Sans 300" w:hAnsi="Museo Sans 300" w:cs="Museo Sans 300"/>
          <w:sz w:val="20"/>
          <w:szCs w:val="20"/>
          <w:lang w:eastAsia="en-US"/>
        </w:rPr>
        <w:t xml:space="preserve"> que la SIGET ha comprobado que el origen de los daños no se debió a una deficiente calidad en el suministro de energía eléctrica de la sociedad DELSUR, S.A. de C.V. Asimismo, se advierte que ambas partes, en las diferentes etapas del procedimiento, han tenido igual oportunidad de pronunciarse, asegurando los derechos de audiencia y defensa que conforme a ley corresponden.</w:t>
      </w:r>
    </w:p>
    <w:p w14:paraId="4AB98C9C" w14:textId="77777777" w:rsidR="000F5068" w:rsidRPr="003D7BC0" w:rsidRDefault="000F5068" w:rsidP="003D7BC0">
      <w:pPr>
        <w:pStyle w:val="paragraph"/>
        <w:spacing w:before="0" w:beforeAutospacing="0" w:after="0" w:afterAutospacing="0"/>
        <w:jc w:val="both"/>
        <w:textAlignment w:val="baseline"/>
        <w:rPr>
          <w:rFonts w:ascii="Museo Sans 300" w:eastAsia="Calibri" w:hAnsi="Museo Sans 300"/>
          <w:sz w:val="20"/>
          <w:szCs w:val="20"/>
          <w:lang w:eastAsia="en-US"/>
        </w:rPr>
      </w:pPr>
    </w:p>
    <w:p w14:paraId="443360EE" w14:textId="3821C9DC" w:rsidR="004F157F" w:rsidRPr="00E436C5" w:rsidRDefault="00312638" w:rsidP="003D7BC0">
      <w:pPr>
        <w:spacing w:after="0" w:line="240" w:lineRule="auto"/>
        <w:ind w:left="567"/>
        <w:jc w:val="center"/>
        <w:rPr>
          <w:rFonts w:ascii="Museo Sans 500" w:hAnsi="Museo Sans 500"/>
          <w:b/>
          <w:sz w:val="20"/>
          <w:szCs w:val="20"/>
          <w:lang w:val="es-ES" w:eastAsia="es-ES"/>
        </w:rPr>
      </w:pPr>
      <w:r>
        <w:rPr>
          <w:rFonts w:ascii="Museo Sans 500" w:hAnsi="Museo Sans 500"/>
          <w:b/>
          <w:sz w:val="20"/>
          <w:szCs w:val="20"/>
          <w:lang w:val="es-ES" w:eastAsia="es-ES"/>
        </w:rPr>
        <w:t>3.</w:t>
      </w:r>
      <w:r w:rsidR="00777AD1" w:rsidRPr="00E436C5">
        <w:rPr>
          <w:rFonts w:ascii="Museo Sans 500" w:hAnsi="Museo Sans 500"/>
          <w:b/>
          <w:sz w:val="20"/>
          <w:szCs w:val="20"/>
          <w:lang w:val="es-ES" w:eastAsia="es-ES"/>
        </w:rPr>
        <w:t xml:space="preserve"> </w:t>
      </w:r>
      <w:r w:rsidR="004F157F" w:rsidRPr="00E436C5">
        <w:rPr>
          <w:rFonts w:ascii="Museo Sans 500" w:hAnsi="Museo Sans 500"/>
          <w:b/>
          <w:sz w:val="20"/>
          <w:szCs w:val="20"/>
          <w:lang w:val="es-ES" w:eastAsia="es-ES"/>
        </w:rPr>
        <w:t xml:space="preserve">CONCLUSIONES  </w:t>
      </w:r>
    </w:p>
    <w:p w14:paraId="4A1F08CA" w14:textId="77777777" w:rsidR="004F157F" w:rsidRPr="00527E86" w:rsidRDefault="004F157F" w:rsidP="000E6B4F">
      <w:pPr>
        <w:spacing w:after="0" w:line="240" w:lineRule="atLeast"/>
        <w:ind w:left="567"/>
        <w:contextualSpacing/>
        <w:jc w:val="both"/>
        <w:rPr>
          <w:rFonts w:ascii="Museo Sans 300" w:hAnsi="Museo Sans 300"/>
          <w:sz w:val="20"/>
          <w:szCs w:val="20"/>
        </w:rPr>
      </w:pPr>
    </w:p>
    <w:p w14:paraId="279BA459" w14:textId="0F2B871C" w:rsidR="00253266" w:rsidRPr="00253266" w:rsidRDefault="00253266" w:rsidP="00253266">
      <w:pPr>
        <w:spacing w:after="0" w:line="240" w:lineRule="atLeast"/>
        <w:ind w:left="567"/>
        <w:contextualSpacing/>
        <w:jc w:val="both"/>
        <w:rPr>
          <w:rFonts w:ascii="Museo Sans 300" w:hAnsi="Museo Sans 300"/>
          <w:sz w:val="20"/>
          <w:szCs w:val="20"/>
        </w:rPr>
      </w:pPr>
      <w:r w:rsidRPr="00253266">
        <w:rPr>
          <w:rFonts w:ascii="Museo Sans 300" w:hAnsi="Museo Sans 300"/>
          <w:sz w:val="20"/>
          <w:szCs w:val="20"/>
        </w:rPr>
        <w:t xml:space="preserve">En atención a los fundamentos expuestos en el informe técnico </w:t>
      </w:r>
      <w:r>
        <w:rPr>
          <w:rStyle w:val="normaltextrun"/>
          <w:rFonts w:ascii="Museo Sans 300" w:eastAsia="Museo Sans" w:hAnsi="Museo Sans 300" w:cs="Calibri"/>
          <w:sz w:val="20"/>
          <w:szCs w:val="20"/>
          <w:lang w:val="es-ES"/>
        </w:rPr>
        <w:t>N.° IT-0431</w:t>
      </w:r>
      <w:r w:rsidRPr="00253266">
        <w:rPr>
          <w:rStyle w:val="normaltextrun"/>
          <w:rFonts w:ascii="Museo Sans 300" w:eastAsia="Museo Sans" w:hAnsi="Museo Sans 300" w:cs="Calibri"/>
          <w:sz w:val="20"/>
          <w:szCs w:val="20"/>
          <w:lang w:val="es-ES"/>
        </w:rPr>
        <w:t>-CAU</w:t>
      </w:r>
      <w:r>
        <w:rPr>
          <w:rStyle w:val="normaltextrun"/>
          <w:rFonts w:ascii="Museo Sans 300" w:eastAsia="Museo Sans" w:hAnsi="Museo Sans 300" w:cs="Calibri"/>
          <w:sz w:val="20"/>
          <w:szCs w:val="20"/>
          <w:lang w:val="es-ES"/>
        </w:rPr>
        <w:t>-</w:t>
      </w:r>
      <w:r w:rsidR="00B54706">
        <w:rPr>
          <w:rStyle w:val="normaltextrun"/>
          <w:rFonts w:ascii="Museo Sans 300" w:eastAsia="Museo Sans" w:hAnsi="Museo Sans 300" w:cs="Calibri"/>
          <w:sz w:val="20"/>
          <w:szCs w:val="20"/>
          <w:lang w:val="es-ES"/>
        </w:rPr>
        <w:t>20</w:t>
      </w:r>
      <w:r w:rsidRPr="00253266">
        <w:rPr>
          <w:rFonts w:ascii="Museo Sans 300" w:hAnsi="Museo Sans 300"/>
          <w:sz w:val="20"/>
          <w:szCs w:val="20"/>
        </w:rPr>
        <w:t>, esta superintendencia se adhiere al dictamen emitido por el CAU, siendo procedente absolver a la sociedad DELSUR, S.A. de C.V., por no existir relación de causalidad directa entre la calidad del servicio de energía eléctrica</w:t>
      </w:r>
      <w:r>
        <w:rPr>
          <w:rFonts w:ascii="Museo Sans 300" w:hAnsi="Museo Sans 300"/>
          <w:sz w:val="20"/>
          <w:szCs w:val="20"/>
        </w:rPr>
        <w:t xml:space="preserve"> suministrado en el NC </w:t>
      </w:r>
      <w:r w:rsidR="00546BC2">
        <w:rPr>
          <w:rFonts w:ascii="Museo Sans 300" w:hAnsi="Museo Sans 300"/>
          <w:sz w:val="20"/>
          <w:szCs w:val="20"/>
        </w:rPr>
        <w:t>XXXXXX</w:t>
      </w:r>
      <w:r w:rsidRPr="00253266">
        <w:rPr>
          <w:rFonts w:ascii="Museo Sans 300" w:hAnsi="Museo Sans 300"/>
          <w:sz w:val="20"/>
          <w:szCs w:val="20"/>
        </w:rPr>
        <w:t xml:space="preserve"> y el daño en los equipos eléctricos reclamados.  </w:t>
      </w:r>
    </w:p>
    <w:p w14:paraId="1FBF0FA7" w14:textId="77777777" w:rsidR="00253266" w:rsidRPr="003D7BC0" w:rsidRDefault="00253266" w:rsidP="00253266">
      <w:pPr>
        <w:spacing w:after="0" w:line="240" w:lineRule="atLeast"/>
        <w:ind w:left="567"/>
        <w:contextualSpacing/>
        <w:jc w:val="both"/>
        <w:rPr>
          <w:rFonts w:ascii="Museo Sans 300" w:hAnsi="Museo Sans 300"/>
          <w:sz w:val="20"/>
          <w:szCs w:val="20"/>
        </w:rPr>
      </w:pPr>
    </w:p>
    <w:p w14:paraId="411A3B6A" w14:textId="77777777" w:rsidR="004F157F" w:rsidRPr="00E436C5" w:rsidRDefault="004F157F" w:rsidP="003C332F">
      <w:pPr>
        <w:spacing w:after="0" w:line="240" w:lineRule="atLeast"/>
        <w:ind w:left="567"/>
        <w:contextualSpacing/>
        <w:jc w:val="center"/>
        <w:rPr>
          <w:rFonts w:ascii="Museo Sans 500" w:hAnsi="Museo Sans 500"/>
          <w:b/>
          <w:sz w:val="20"/>
          <w:szCs w:val="20"/>
          <w:lang w:val="es-ES" w:eastAsia="es-ES"/>
        </w:rPr>
      </w:pPr>
      <w:r w:rsidRPr="00E436C5">
        <w:rPr>
          <w:rFonts w:ascii="Museo Sans 500" w:hAnsi="Museo Sans 500"/>
          <w:b/>
          <w:sz w:val="20"/>
          <w:szCs w:val="20"/>
          <w:lang w:val="es-ES" w:eastAsia="es-ES"/>
        </w:rPr>
        <w:t>4. RECURSOS</w:t>
      </w:r>
    </w:p>
    <w:p w14:paraId="266632D7" w14:textId="77777777" w:rsidR="004F157F" w:rsidRPr="00E436C5" w:rsidRDefault="004F157F" w:rsidP="000E6B4F">
      <w:pPr>
        <w:tabs>
          <w:tab w:val="left" w:pos="284"/>
        </w:tabs>
        <w:spacing w:after="0" w:line="240" w:lineRule="atLeast"/>
        <w:ind w:left="567"/>
        <w:jc w:val="both"/>
        <w:rPr>
          <w:rFonts w:ascii="Museo Sans 500" w:hAnsi="Museo Sans 500"/>
          <w:b/>
          <w:sz w:val="20"/>
          <w:szCs w:val="20"/>
          <w:lang w:val="es-ES" w:eastAsia="es-ES"/>
        </w:rPr>
      </w:pPr>
    </w:p>
    <w:p w14:paraId="39B93A12" w14:textId="035158DC" w:rsidR="004F157F" w:rsidRPr="00527E86" w:rsidRDefault="004F157F" w:rsidP="000E6B4F">
      <w:pPr>
        <w:tabs>
          <w:tab w:val="left" w:pos="284"/>
        </w:tabs>
        <w:spacing w:after="0" w:line="240" w:lineRule="atLeast"/>
        <w:ind w:left="567"/>
        <w:jc w:val="both"/>
        <w:rPr>
          <w:rFonts w:ascii="Museo Sans 300" w:hAnsi="Museo Sans 300"/>
          <w:sz w:val="20"/>
          <w:szCs w:val="20"/>
          <w:lang w:val="es-ES" w:eastAsia="es-ES"/>
        </w:rPr>
      </w:pPr>
      <w:r w:rsidRPr="00527E86">
        <w:rPr>
          <w:rFonts w:ascii="Museo Sans 300" w:hAnsi="Museo Sans 300"/>
          <w:sz w:val="20"/>
          <w:szCs w:val="20"/>
          <w:lang w:val="es-ES" w:eastAsia="es-ES"/>
        </w:rPr>
        <w:t>En cumplimiento de los artículos 132 y 133 de la Ley de Procedimientos Administrativos (LPA), el recurso de reconsideración puede ser interpuesto en el plazo de diez días hábiles contados a partir del día siguiente a la fecha de notificación de este acuerdo</w:t>
      </w:r>
      <w:r w:rsidR="00246B97">
        <w:rPr>
          <w:rFonts w:ascii="Museo Sans 300" w:hAnsi="Museo Sans 300"/>
          <w:sz w:val="20"/>
          <w:szCs w:val="20"/>
          <w:lang w:val="es-ES" w:eastAsia="es-ES"/>
        </w:rPr>
        <w:t>,</w:t>
      </w:r>
      <w:r w:rsidRPr="00527E86">
        <w:rPr>
          <w:rFonts w:ascii="Museo Sans 300" w:hAnsi="Museo Sans 300"/>
          <w:sz w:val="20"/>
          <w:szCs w:val="20"/>
          <w:lang w:val="es-ES" w:eastAsia="es-ES"/>
        </w:rPr>
        <w:t xml:space="preserve"> y el recurso de apelación, en el plazo de quince días hábiles contados a partir del día siguiente a la fecha de notificación, con base en los artículos 134 y 135 LPA.</w:t>
      </w:r>
    </w:p>
    <w:p w14:paraId="11F5A7D2" w14:textId="77777777" w:rsidR="004F157F" w:rsidRPr="00527E86" w:rsidRDefault="004F157F" w:rsidP="000E6B4F">
      <w:pPr>
        <w:tabs>
          <w:tab w:val="left" w:pos="284"/>
        </w:tabs>
        <w:spacing w:after="0" w:line="240" w:lineRule="atLeast"/>
        <w:ind w:left="567"/>
        <w:jc w:val="both"/>
        <w:rPr>
          <w:rFonts w:ascii="Museo Sans 300" w:hAnsi="Museo Sans 300"/>
          <w:sz w:val="20"/>
          <w:szCs w:val="20"/>
          <w:lang w:val="es-ES" w:eastAsia="es-ES"/>
        </w:rPr>
      </w:pPr>
    </w:p>
    <w:p w14:paraId="1833F09E" w14:textId="07DCAFDD" w:rsidR="004F157F" w:rsidRPr="00B041F1" w:rsidRDefault="004F157F" w:rsidP="000E6B4F">
      <w:pPr>
        <w:tabs>
          <w:tab w:val="left" w:pos="993"/>
        </w:tabs>
        <w:spacing w:after="0" w:line="240" w:lineRule="atLeast"/>
        <w:jc w:val="both"/>
        <w:rPr>
          <w:rFonts w:ascii="Museo Sans 300" w:hAnsi="Museo Sans 300"/>
          <w:sz w:val="20"/>
          <w:szCs w:val="20"/>
          <w:lang w:eastAsia="es-SV"/>
        </w:rPr>
      </w:pPr>
      <w:r w:rsidRPr="00527E86">
        <w:rPr>
          <w:rFonts w:ascii="Museo Sans 300" w:hAnsi="Museo Sans 300"/>
          <w:b/>
          <w:sz w:val="20"/>
          <w:szCs w:val="20"/>
          <w:lang w:eastAsia="es-SV"/>
        </w:rPr>
        <w:lastRenderedPageBreak/>
        <w:t>POR TANTO,</w:t>
      </w:r>
      <w:r w:rsidRPr="00527E86">
        <w:rPr>
          <w:rFonts w:ascii="Museo Sans 300" w:hAnsi="Museo Sans 300"/>
          <w:sz w:val="20"/>
          <w:szCs w:val="20"/>
          <w:lang w:eastAsia="es-SV"/>
        </w:rPr>
        <w:t xml:space="preserve"> con base en la Ley General de Electricidad y su Reglamento, la Normativa para la Compensación por Daños Económicos o a Equipos, Artefactos o Instalaciones, y, el informe técnico </w:t>
      </w:r>
      <w:r w:rsidRPr="00527E86">
        <w:rPr>
          <w:rFonts w:ascii="Museo Sans 300" w:hAnsi="Museo Sans 300"/>
          <w:sz w:val="20"/>
          <w:szCs w:val="20"/>
          <w:lang w:val="es-ES_tradnl"/>
        </w:rPr>
        <w:t>N.° IT-</w:t>
      </w:r>
      <w:r w:rsidR="00253266">
        <w:rPr>
          <w:rFonts w:ascii="Museo Sans 300" w:hAnsi="Museo Sans 300"/>
          <w:sz w:val="20"/>
          <w:szCs w:val="20"/>
          <w:lang w:val="es-ES_tradnl"/>
        </w:rPr>
        <w:t>0431</w:t>
      </w:r>
      <w:r w:rsidRPr="00527E86">
        <w:rPr>
          <w:rFonts w:ascii="Museo Sans 300" w:hAnsi="Museo Sans 300"/>
          <w:sz w:val="20"/>
          <w:szCs w:val="20"/>
          <w:lang w:val="es-ES_tradnl"/>
        </w:rPr>
        <w:t>-CAU</w:t>
      </w:r>
      <w:r w:rsidR="00253266">
        <w:rPr>
          <w:rFonts w:ascii="Museo Sans 300" w:hAnsi="Museo Sans 300"/>
          <w:sz w:val="20"/>
          <w:szCs w:val="20"/>
          <w:lang w:val="es-ES_tradnl"/>
        </w:rPr>
        <w:t>-20</w:t>
      </w:r>
      <w:r w:rsidRPr="00527E86">
        <w:rPr>
          <w:rFonts w:ascii="Museo Sans 300" w:hAnsi="Museo Sans 300"/>
          <w:sz w:val="20"/>
          <w:szCs w:val="20"/>
          <w:lang w:eastAsia="es-SV"/>
        </w:rPr>
        <w:t xml:space="preserve"> rendido por el CAU, esta superintendencia </w:t>
      </w:r>
      <w:r w:rsidRPr="00527E86">
        <w:rPr>
          <w:rFonts w:ascii="Museo Sans 300" w:hAnsi="Museo Sans 300"/>
          <w:b/>
          <w:sz w:val="20"/>
          <w:szCs w:val="20"/>
          <w:lang w:eastAsia="es-SV"/>
        </w:rPr>
        <w:t>ACUERDA:</w:t>
      </w:r>
    </w:p>
    <w:p w14:paraId="1BA2A243" w14:textId="77777777" w:rsidR="004F157F" w:rsidRPr="00246B97" w:rsidRDefault="004F157F" w:rsidP="000E6B4F">
      <w:pPr>
        <w:tabs>
          <w:tab w:val="left" w:pos="993"/>
        </w:tabs>
        <w:spacing w:after="0" w:line="240" w:lineRule="atLeast"/>
        <w:jc w:val="both"/>
        <w:rPr>
          <w:rFonts w:ascii="Museo Sans 300" w:hAnsi="Museo Sans 300"/>
          <w:b/>
          <w:sz w:val="20"/>
          <w:szCs w:val="20"/>
          <w:lang w:eastAsia="es-SV"/>
        </w:rPr>
      </w:pPr>
    </w:p>
    <w:p w14:paraId="4E74FE68" w14:textId="5950A2DA" w:rsidR="00B54706" w:rsidRPr="003D7BC0" w:rsidRDefault="000F5068" w:rsidP="000F5068">
      <w:pPr>
        <w:numPr>
          <w:ilvl w:val="0"/>
          <w:numId w:val="2"/>
        </w:numPr>
        <w:tabs>
          <w:tab w:val="num" w:pos="567"/>
          <w:tab w:val="left" w:pos="993"/>
        </w:tabs>
        <w:spacing w:after="0" w:line="240" w:lineRule="atLeast"/>
        <w:ind w:left="567" w:hanging="567"/>
        <w:contextualSpacing/>
        <w:jc w:val="both"/>
        <w:rPr>
          <w:rStyle w:val="normaltextrun"/>
          <w:rFonts w:ascii="Museo Sans 300" w:hAnsi="Museo Sans 300"/>
          <w:color w:val="000000"/>
          <w:sz w:val="20"/>
          <w:szCs w:val="20"/>
        </w:rPr>
      </w:pPr>
      <w:r w:rsidRPr="000F5068">
        <w:rPr>
          <w:rFonts w:ascii="Museo Sans 300" w:hAnsi="Museo Sans 300"/>
          <w:sz w:val="20"/>
          <w:szCs w:val="20"/>
        </w:rPr>
        <w:t xml:space="preserve">Determinar que los daños sufridos en los aparatos eléctricos reclamados por </w:t>
      </w:r>
      <w:r>
        <w:rPr>
          <w:rStyle w:val="normaltextrun"/>
          <w:rFonts w:ascii="Museo Sans 300" w:eastAsia="Museo Sans" w:hAnsi="Museo Sans 300"/>
          <w:sz w:val="20"/>
          <w:szCs w:val="20"/>
          <w:lang w:val="es-ES"/>
        </w:rPr>
        <w:t xml:space="preserve">el señor </w:t>
      </w:r>
      <w:r w:rsidR="00546BC2">
        <w:rPr>
          <w:rStyle w:val="normaltextrun"/>
          <w:rFonts w:ascii="Museo Sans 300" w:eastAsia="Museo Sans" w:hAnsi="Museo Sans 300"/>
          <w:sz w:val="20"/>
          <w:szCs w:val="20"/>
          <w:lang w:val="es-ES"/>
        </w:rPr>
        <w:t>XXXXXX</w:t>
      </w:r>
      <w:r w:rsidRPr="000F5068">
        <w:rPr>
          <w:rStyle w:val="normaltextrun"/>
          <w:rFonts w:ascii="Museo Sans 300" w:eastAsia="Museo Sans" w:hAnsi="Museo Sans 300"/>
          <w:sz w:val="20"/>
          <w:szCs w:val="20"/>
          <w:lang w:val="es-ES"/>
        </w:rPr>
        <w:t xml:space="preserve"> no se originaron por una deficiente calidad en la prestación del servicio de energía eléctrica suministrado por</w:t>
      </w:r>
      <w:r w:rsidRPr="000F5068">
        <w:rPr>
          <w:rStyle w:val="normaltextrun"/>
          <w:rFonts w:ascii="Museo Sans 300" w:hAnsi="Museo Sans 300"/>
          <w:sz w:val="20"/>
          <w:szCs w:val="20"/>
          <w:lang w:val="es-ES"/>
        </w:rPr>
        <w:t xml:space="preserve"> la sociedad DELSUR, S.A. de C.V., por lo que es improcedente la compensación económica</w:t>
      </w:r>
      <w:r w:rsidR="00B54706">
        <w:rPr>
          <w:rStyle w:val="normaltextrun"/>
          <w:rFonts w:ascii="Museo Sans 300" w:hAnsi="Museo Sans 300"/>
          <w:sz w:val="20"/>
          <w:szCs w:val="20"/>
          <w:lang w:val="es-ES"/>
        </w:rPr>
        <w:t>.</w:t>
      </w:r>
    </w:p>
    <w:p w14:paraId="2A3FF052" w14:textId="77777777" w:rsidR="00B54706" w:rsidRPr="003D7BC0" w:rsidRDefault="00B54706" w:rsidP="003D7BC0">
      <w:pPr>
        <w:tabs>
          <w:tab w:val="left" w:pos="993"/>
        </w:tabs>
        <w:spacing w:after="0" w:line="240" w:lineRule="atLeast"/>
        <w:ind w:left="567"/>
        <w:contextualSpacing/>
        <w:jc w:val="both"/>
        <w:rPr>
          <w:rStyle w:val="normaltextrun"/>
          <w:rFonts w:ascii="Museo Sans 300" w:hAnsi="Museo Sans 300"/>
          <w:color w:val="000000"/>
          <w:sz w:val="20"/>
          <w:szCs w:val="20"/>
        </w:rPr>
      </w:pPr>
    </w:p>
    <w:p w14:paraId="04DB37AF" w14:textId="42E56671" w:rsidR="000F5068" w:rsidRPr="000F5068" w:rsidRDefault="00CB3F53" w:rsidP="000F5068">
      <w:pPr>
        <w:numPr>
          <w:ilvl w:val="0"/>
          <w:numId w:val="2"/>
        </w:numPr>
        <w:tabs>
          <w:tab w:val="num" w:pos="567"/>
          <w:tab w:val="left" w:pos="993"/>
        </w:tabs>
        <w:spacing w:after="0" w:line="240" w:lineRule="atLeast"/>
        <w:ind w:left="567" w:hanging="567"/>
        <w:contextualSpacing/>
        <w:jc w:val="both"/>
        <w:rPr>
          <w:rFonts w:ascii="Museo Sans 300" w:hAnsi="Museo Sans 300"/>
          <w:color w:val="000000"/>
          <w:sz w:val="20"/>
          <w:szCs w:val="20"/>
        </w:rPr>
      </w:pPr>
      <w:r>
        <w:rPr>
          <w:rFonts w:ascii="Museo Sans 300" w:hAnsi="Museo Sans 300"/>
          <w:sz w:val="20"/>
          <w:szCs w:val="20"/>
        </w:rPr>
        <w:t xml:space="preserve">Recomendar al señor </w:t>
      </w:r>
      <w:r w:rsidR="00546BC2">
        <w:rPr>
          <w:rStyle w:val="normaltextrun"/>
          <w:rFonts w:ascii="Museo Sans 300" w:eastAsia="Museo Sans" w:hAnsi="Museo Sans 300"/>
          <w:sz w:val="20"/>
          <w:szCs w:val="20"/>
          <w:lang w:val="es-ES"/>
        </w:rPr>
        <w:t>XXXXXX</w:t>
      </w:r>
      <w:r>
        <w:rPr>
          <w:rStyle w:val="normaltextrun"/>
          <w:rFonts w:ascii="Museo Sans 300" w:eastAsia="Museo Sans" w:hAnsi="Museo Sans 300"/>
          <w:sz w:val="20"/>
          <w:szCs w:val="20"/>
          <w:lang w:val="es-ES"/>
        </w:rPr>
        <w:t xml:space="preserve"> que</w:t>
      </w:r>
      <w:r w:rsidR="008D6DAF">
        <w:rPr>
          <w:rStyle w:val="normaltextrun"/>
          <w:rFonts w:ascii="Museo Sans 300" w:eastAsia="Museo Sans" w:hAnsi="Museo Sans 300"/>
          <w:sz w:val="20"/>
          <w:szCs w:val="20"/>
          <w:lang w:val="es-ES"/>
        </w:rPr>
        <w:t xml:space="preserve"> con el apoyo de un electricista autorizado</w:t>
      </w:r>
      <w:r>
        <w:rPr>
          <w:rStyle w:val="normaltextrun"/>
          <w:rFonts w:ascii="Museo Sans 300" w:eastAsia="Museo Sans" w:hAnsi="Museo Sans 300"/>
          <w:sz w:val="20"/>
          <w:szCs w:val="20"/>
          <w:lang w:val="es-ES"/>
        </w:rPr>
        <w:t xml:space="preserve"> realice las gestiones que estime pertinentes para eliminar las deficiencias técnicas de las instalaciones eléctricas internas del inmueble señaladas en el </w:t>
      </w:r>
      <w:r w:rsidRPr="00527E86">
        <w:rPr>
          <w:rFonts w:ascii="Museo Sans 300" w:hAnsi="Museo Sans 300"/>
          <w:sz w:val="20"/>
          <w:szCs w:val="20"/>
          <w:lang w:eastAsia="es-SV"/>
        </w:rPr>
        <w:t xml:space="preserve">informe técnico </w:t>
      </w:r>
      <w:r w:rsidRPr="00527E86">
        <w:rPr>
          <w:rFonts w:ascii="Museo Sans 300" w:hAnsi="Museo Sans 300"/>
          <w:sz w:val="20"/>
          <w:szCs w:val="20"/>
          <w:lang w:val="es-ES_tradnl"/>
        </w:rPr>
        <w:t>N.° IT-</w:t>
      </w:r>
      <w:r>
        <w:rPr>
          <w:rFonts w:ascii="Museo Sans 300" w:hAnsi="Museo Sans 300"/>
          <w:sz w:val="20"/>
          <w:szCs w:val="20"/>
          <w:lang w:val="es-ES_tradnl"/>
        </w:rPr>
        <w:t>0431</w:t>
      </w:r>
      <w:r w:rsidRPr="00527E86">
        <w:rPr>
          <w:rFonts w:ascii="Museo Sans 300" w:hAnsi="Museo Sans 300"/>
          <w:sz w:val="20"/>
          <w:szCs w:val="20"/>
          <w:lang w:val="es-ES_tradnl"/>
        </w:rPr>
        <w:t>-CAU</w:t>
      </w:r>
      <w:r>
        <w:rPr>
          <w:rFonts w:ascii="Museo Sans 300" w:hAnsi="Museo Sans 300"/>
          <w:sz w:val="20"/>
          <w:szCs w:val="20"/>
          <w:lang w:val="es-ES_tradnl"/>
        </w:rPr>
        <w:t>-20</w:t>
      </w:r>
      <w:r w:rsidR="008D6DAF">
        <w:rPr>
          <w:rFonts w:ascii="Museo Sans 300" w:hAnsi="Museo Sans 300"/>
          <w:sz w:val="20"/>
          <w:szCs w:val="20"/>
          <w:lang w:val="es-ES_tradnl"/>
        </w:rPr>
        <w:t>,</w:t>
      </w:r>
      <w:r w:rsidRPr="00527E86">
        <w:rPr>
          <w:rFonts w:ascii="Museo Sans 300" w:hAnsi="Museo Sans 300"/>
          <w:sz w:val="20"/>
          <w:szCs w:val="20"/>
          <w:lang w:eastAsia="es-SV"/>
        </w:rPr>
        <w:t xml:space="preserve"> rendido por el CAU</w:t>
      </w:r>
      <w:r>
        <w:rPr>
          <w:rFonts w:ascii="Museo Sans 300" w:hAnsi="Museo Sans 300"/>
          <w:sz w:val="20"/>
          <w:szCs w:val="20"/>
          <w:lang w:eastAsia="es-SV"/>
        </w:rPr>
        <w:t xml:space="preserve"> </w:t>
      </w:r>
      <w:r>
        <w:rPr>
          <w:rStyle w:val="normaltextrun"/>
          <w:rFonts w:ascii="Museo Sans 300" w:eastAsia="Museo Sans" w:hAnsi="Museo Sans 300"/>
          <w:sz w:val="20"/>
          <w:szCs w:val="20"/>
          <w:lang w:val="es-ES"/>
        </w:rPr>
        <w:t xml:space="preserve"> </w:t>
      </w:r>
      <w:r>
        <w:rPr>
          <w:rFonts w:ascii="Museo Sans 300" w:hAnsi="Museo Sans 300"/>
          <w:sz w:val="20"/>
          <w:szCs w:val="20"/>
        </w:rPr>
        <w:t xml:space="preserve"> </w:t>
      </w:r>
    </w:p>
    <w:p w14:paraId="3571E5A3" w14:textId="77777777" w:rsidR="000F5068" w:rsidRPr="000F5068" w:rsidRDefault="000F5068" w:rsidP="000F5068">
      <w:pPr>
        <w:tabs>
          <w:tab w:val="left" w:pos="993"/>
        </w:tabs>
        <w:spacing w:after="0" w:line="240" w:lineRule="atLeast"/>
        <w:ind w:left="567"/>
        <w:contextualSpacing/>
        <w:jc w:val="both"/>
        <w:rPr>
          <w:rStyle w:val="normaltextrun"/>
          <w:rFonts w:ascii="Museo Sans 300" w:hAnsi="Museo Sans 300"/>
          <w:color w:val="000000"/>
          <w:sz w:val="20"/>
          <w:szCs w:val="20"/>
        </w:rPr>
      </w:pPr>
    </w:p>
    <w:p w14:paraId="0A812A47" w14:textId="5BB74A89" w:rsidR="000F5068" w:rsidRPr="000F5068" w:rsidRDefault="000F5068" w:rsidP="000F5068">
      <w:pPr>
        <w:numPr>
          <w:ilvl w:val="0"/>
          <w:numId w:val="2"/>
        </w:numPr>
        <w:tabs>
          <w:tab w:val="num" w:pos="567"/>
          <w:tab w:val="left" w:pos="993"/>
        </w:tabs>
        <w:spacing w:after="0" w:line="240" w:lineRule="atLeast"/>
        <w:ind w:left="567" w:hanging="567"/>
        <w:contextualSpacing/>
        <w:jc w:val="both"/>
        <w:rPr>
          <w:rStyle w:val="normaltextrun"/>
          <w:rFonts w:ascii="Museo Sans 300" w:hAnsi="Museo Sans 300"/>
          <w:sz w:val="20"/>
          <w:szCs w:val="20"/>
        </w:rPr>
      </w:pPr>
      <w:r w:rsidRPr="000F5068">
        <w:rPr>
          <w:rFonts w:ascii="Museo Sans 300" w:hAnsi="Museo Sans 300"/>
          <w:color w:val="000000" w:themeColor="text1"/>
          <w:sz w:val="20"/>
          <w:szCs w:val="20"/>
        </w:rPr>
        <w:t>Notificar este acuerdo a</w:t>
      </w:r>
      <w:r>
        <w:rPr>
          <w:rFonts w:ascii="Museo Sans 300" w:hAnsi="Museo Sans 300"/>
          <w:color w:val="000000" w:themeColor="text1"/>
          <w:sz w:val="20"/>
          <w:szCs w:val="20"/>
        </w:rPr>
        <w:t xml:space="preserve">l señor </w:t>
      </w:r>
      <w:r w:rsidR="00546BC2">
        <w:rPr>
          <w:rFonts w:ascii="Museo Sans 300" w:hAnsi="Museo Sans 300"/>
          <w:color w:val="000000" w:themeColor="text1"/>
          <w:sz w:val="20"/>
          <w:szCs w:val="20"/>
        </w:rPr>
        <w:t>XXXXXX</w:t>
      </w:r>
      <w:r w:rsidRPr="000F5068">
        <w:rPr>
          <w:rStyle w:val="normaltextrun"/>
          <w:rFonts w:ascii="Museo Sans 300" w:hAnsi="Museo Sans 300"/>
          <w:sz w:val="20"/>
          <w:szCs w:val="20"/>
          <w:lang w:val="es-ES"/>
        </w:rPr>
        <w:t xml:space="preserve"> y a la sociedad DELSUR, S.A. de C.V. debiendo adjuntar copi</w:t>
      </w:r>
      <w:r>
        <w:rPr>
          <w:rStyle w:val="normaltextrun"/>
          <w:rFonts w:ascii="Museo Sans 300" w:hAnsi="Museo Sans 300"/>
          <w:sz w:val="20"/>
          <w:szCs w:val="20"/>
          <w:lang w:val="es-ES"/>
        </w:rPr>
        <w:t>a del informe técnico N.° IT-0431</w:t>
      </w:r>
      <w:r w:rsidRPr="000F5068">
        <w:rPr>
          <w:rStyle w:val="normaltextrun"/>
          <w:rFonts w:ascii="Museo Sans 300" w:hAnsi="Museo Sans 300"/>
          <w:sz w:val="20"/>
          <w:szCs w:val="20"/>
          <w:lang w:val="es-ES"/>
        </w:rPr>
        <w:t>-CAU</w:t>
      </w:r>
      <w:r>
        <w:rPr>
          <w:rStyle w:val="normaltextrun"/>
          <w:rFonts w:ascii="Museo Sans 300" w:hAnsi="Museo Sans 300"/>
          <w:sz w:val="20"/>
          <w:szCs w:val="20"/>
          <w:lang w:val="es-ES"/>
        </w:rPr>
        <w:t>-20</w:t>
      </w:r>
      <w:r w:rsidRPr="000F5068">
        <w:rPr>
          <w:rStyle w:val="normaltextrun"/>
          <w:rFonts w:ascii="Museo Sans 300" w:hAnsi="Museo Sans 300"/>
          <w:sz w:val="20"/>
          <w:szCs w:val="20"/>
          <w:lang w:val="es-ES"/>
        </w:rPr>
        <w:t xml:space="preserve"> rendido por el CAU.</w:t>
      </w:r>
    </w:p>
    <w:p w14:paraId="700812F6" w14:textId="77777777" w:rsidR="000F5068" w:rsidRPr="00ED33E4" w:rsidRDefault="000F5068" w:rsidP="000F5068">
      <w:pPr>
        <w:tabs>
          <w:tab w:val="left" w:pos="993"/>
        </w:tabs>
        <w:spacing w:after="0" w:line="240" w:lineRule="atLeast"/>
        <w:ind w:left="567"/>
        <w:contextualSpacing/>
        <w:jc w:val="both"/>
        <w:rPr>
          <w:rFonts w:ascii="Museo Sans 300" w:hAnsi="Museo Sans 300"/>
        </w:rPr>
      </w:pPr>
    </w:p>
    <w:p w14:paraId="11593421" w14:textId="77777777" w:rsidR="000A6208" w:rsidRPr="00E436C5" w:rsidRDefault="000A6208" w:rsidP="000A6208">
      <w:pPr>
        <w:tabs>
          <w:tab w:val="left" w:pos="993"/>
        </w:tabs>
        <w:spacing w:after="0" w:line="240" w:lineRule="atLeast"/>
        <w:ind w:left="567"/>
        <w:contextualSpacing/>
        <w:jc w:val="both"/>
        <w:rPr>
          <w:rFonts w:ascii="Museo Sans 300" w:eastAsia="Museo Sans 300" w:hAnsi="Museo Sans 300" w:cs="Museo Sans 300"/>
          <w:color w:val="000000"/>
          <w:sz w:val="20"/>
          <w:szCs w:val="20"/>
          <w:lang w:eastAsia="es-SV"/>
        </w:rPr>
      </w:pPr>
    </w:p>
    <w:p w14:paraId="745DA361" w14:textId="77777777" w:rsidR="004F157F" w:rsidRPr="00246B97" w:rsidRDefault="004F157F" w:rsidP="00D0484D">
      <w:pPr>
        <w:spacing w:after="0" w:line="240" w:lineRule="auto"/>
        <w:jc w:val="both"/>
        <w:rPr>
          <w:rFonts w:ascii="Museo Sans 300" w:hAnsi="Museo Sans 300"/>
          <w:color w:val="000000"/>
          <w:sz w:val="20"/>
          <w:szCs w:val="20"/>
          <w:lang w:eastAsia="es-SV"/>
        </w:rPr>
      </w:pPr>
    </w:p>
    <w:p w14:paraId="19930257" w14:textId="77777777" w:rsidR="000B07D8" w:rsidRPr="00527E86" w:rsidRDefault="000B07D8" w:rsidP="000E6B4F">
      <w:pPr>
        <w:spacing w:after="0" w:line="240" w:lineRule="atLeast"/>
        <w:jc w:val="center"/>
        <w:rPr>
          <w:rFonts w:ascii="Museo Sans 300" w:hAnsi="Museo Sans 300"/>
          <w:sz w:val="20"/>
          <w:szCs w:val="20"/>
          <w:lang w:val="es-ES_tradnl" w:eastAsia="es-ES"/>
        </w:rPr>
      </w:pPr>
    </w:p>
    <w:p w14:paraId="1F2FE5F1" w14:textId="77777777" w:rsidR="004F157F" w:rsidRPr="00527E86" w:rsidRDefault="004F157F" w:rsidP="000E6B4F">
      <w:pPr>
        <w:spacing w:after="0" w:line="240" w:lineRule="atLeast"/>
        <w:jc w:val="center"/>
        <w:rPr>
          <w:rFonts w:ascii="Museo Sans 300" w:hAnsi="Museo Sans 300"/>
          <w:sz w:val="20"/>
          <w:szCs w:val="20"/>
          <w:lang w:val="es-ES_tradnl" w:eastAsia="es-ES"/>
        </w:rPr>
      </w:pPr>
    </w:p>
    <w:p w14:paraId="0B952266" w14:textId="77777777" w:rsidR="004F157F" w:rsidRPr="00527E86" w:rsidRDefault="004F157F" w:rsidP="000E6B4F">
      <w:pPr>
        <w:spacing w:after="0" w:line="240" w:lineRule="auto"/>
        <w:ind w:left="4260" w:firstLine="696"/>
        <w:jc w:val="both"/>
        <w:rPr>
          <w:rFonts w:ascii="Museo Sans 300" w:hAnsi="Museo Sans 300" w:cs="Arial"/>
          <w:sz w:val="20"/>
          <w:szCs w:val="20"/>
          <w:lang w:eastAsia="es-SV"/>
        </w:rPr>
      </w:pPr>
      <w:r w:rsidRPr="00527E86">
        <w:rPr>
          <w:rFonts w:ascii="Museo Sans 300" w:hAnsi="Museo Sans 300" w:cs="Arial"/>
          <w:sz w:val="20"/>
          <w:szCs w:val="20"/>
          <w:lang w:eastAsia="es-SV"/>
        </w:rPr>
        <w:t>Manuel Ernesto Aguilar Flores</w:t>
      </w:r>
    </w:p>
    <w:p w14:paraId="46654AF5" w14:textId="61F37052" w:rsidR="004F157F" w:rsidRPr="00527E86" w:rsidRDefault="004F157F" w:rsidP="00FC0F25">
      <w:pPr>
        <w:spacing w:after="0" w:line="240" w:lineRule="auto"/>
        <w:ind w:left="4260" w:firstLine="696"/>
        <w:jc w:val="both"/>
        <w:rPr>
          <w:rFonts w:ascii="Museo Sans 300" w:hAnsi="Museo Sans 300"/>
          <w:sz w:val="20"/>
          <w:szCs w:val="20"/>
        </w:rPr>
      </w:pPr>
      <w:r w:rsidRPr="00527E86">
        <w:rPr>
          <w:rFonts w:ascii="Museo Sans 300" w:hAnsi="Museo Sans 300" w:cs="Arial"/>
          <w:sz w:val="20"/>
          <w:szCs w:val="20"/>
          <w:lang w:eastAsia="es-SV"/>
        </w:rPr>
        <w:t>Superintendente</w:t>
      </w:r>
    </w:p>
    <w:sectPr w:rsidR="004F157F" w:rsidRPr="00527E86" w:rsidSect="007A4BCD">
      <w:headerReference w:type="even" r:id="rId11"/>
      <w:headerReference w:type="default" r:id="rId12"/>
      <w:footerReference w:type="even" r:id="rId13"/>
      <w:footerReference w:type="default" r:id="rId14"/>
      <w:headerReference w:type="first" r:id="rId15"/>
      <w:footerReference w:type="first" r:id="rId16"/>
      <w:pgSz w:w="12240" w:h="15840"/>
      <w:pgMar w:top="1985" w:right="1892" w:bottom="1418" w:left="1276" w:header="425" w:footer="720"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BFDA86" w16cid:durableId="23D7694E"/>
  <w16cid:commentId w16cid:paraId="697139E7" w16cid:durableId="23D76A7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18B990" w14:textId="77777777" w:rsidR="00461922" w:rsidRDefault="00461922">
      <w:pPr>
        <w:spacing w:after="0" w:line="240" w:lineRule="auto"/>
      </w:pPr>
      <w:r>
        <w:separator/>
      </w:r>
    </w:p>
  </w:endnote>
  <w:endnote w:type="continuationSeparator" w:id="0">
    <w:p w14:paraId="55DC0F65" w14:textId="77777777" w:rsidR="00461922" w:rsidRDefault="00461922">
      <w:pPr>
        <w:spacing w:after="0" w:line="240" w:lineRule="auto"/>
      </w:pPr>
      <w:r>
        <w:continuationSeparator/>
      </w:r>
    </w:p>
  </w:endnote>
  <w:endnote w:type="continuationNotice" w:id="1">
    <w:p w14:paraId="315A1A5E" w14:textId="77777777" w:rsidR="00461922" w:rsidRDefault="004619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useo Sans 300">
    <w:panose1 w:val="00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0000000000000000000"/>
    <w:charset w:val="00"/>
    <w:family w:val="modern"/>
    <w:notTrueType/>
    <w:pitch w:val="variable"/>
    <w:sig w:usb0="A00000AF" w:usb1="4000004A" w:usb2="00000000" w:usb3="00000000" w:csb0="00000093" w:csb1="00000000"/>
  </w:font>
  <w:font w:name="Museo Sans 100">
    <w:panose1 w:val="00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300">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Sans">
    <w:altName w:val="Cambria"/>
    <w:panose1 w:val="00000000000000000000"/>
    <w:charset w:val="00"/>
    <w:family w:val="roman"/>
    <w:notTrueType/>
    <w:pitch w:val="default"/>
  </w:font>
  <w:font w:name="Museo Sans 9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DFB25" w14:textId="77777777" w:rsidR="00C45FA0" w:rsidRDefault="00C45FA0">
    <w:pPr>
      <w:pStyle w:val="Piedepgina"/>
      <w:jc w:val="right"/>
    </w:pPr>
    <w:r>
      <w:fldChar w:fldCharType="begin"/>
    </w:r>
    <w:r>
      <w:instrText>PAGE   \* MERGEFORMAT</w:instrText>
    </w:r>
    <w:r>
      <w:fldChar w:fldCharType="separate"/>
    </w:r>
    <w:r>
      <w:rPr>
        <w:lang w:val="es-ES"/>
      </w:rPr>
      <w:t>2</w:t>
    </w:r>
    <w:r>
      <w:rPr>
        <w:lang w:val="es-ES"/>
      </w:rPr>
      <w:fldChar w:fldCharType="end"/>
    </w:r>
  </w:p>
  <w:p w14:paraId="1818A1D8" w14:textId="77777777" w:rsidR="00C45FA0" w:rsidRDefault="00C45FA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AFF9D" w14:textId="77777777" w:rsidR="00C45FA0" w:rsidRDefault="00C45FA0">
    <w:pPr>
      <w:pStyle w:val="Piedepgina"/>
      <w:jc w:val="right"/>
    </w:pPr>
  </w:p>
  <w:p w14:paraId="6ECD15B4" w14:textId="1EBF26A7" w:rsidR="00C45FA0" w:rsidRDefault="00C45FA0" w:rsidP="00475015">
    <w:pPr>
      <w:pStyle w:val="Piedepgina"/>
      <w:jc w:val="center"/>
      <w:rPr>
        <w:rFonts w:ascii="Museo Sans 300" w:hAnsi="Museo Sans 300"/>
        <w:b/>
        <w:bCs/>
        <w:noProof/>
        <w:sz w:val="18"/>
        <w:szCs w:val="18"/>
        <w:lang w:val="es-ES"/>
      </w:rPr>
    </w:pPr>
    <w:r w:rsidRPr="00475015">
      <w:rPr>
        <w:rFonts w:ascii="Museo Sans 300" w:hAnsi="Museo Sans 300"/>
        <w:sz w:val="18"/>
        <w:szCs w:val="18"/>
        <w:lang w:val="es-ES"/>
      </w:rPr>
      <w:t xml:space="preserve">Página </w:t>
    </w:r>
    <w:r w:rsidRPr="00475015">
      <w:rPr>
        <w:rFonts w:ascii="Museo Sans 300" w:hAnsi="Museo Sans 300"/>
        <w:b/>
        <w:bCs/>
        <w:sz w:val="18"/>
        <w:szCs w:val="18"/>
      </w:rPr>
      <w:fldChar w:fldCharType="begin"/>
    </w:r>
    <w:r w:rsidRPr="00475015">
      <w:rPr>
        <w:rFonts w:ascii="Museo Sans 300" w:hAnsi="Museo Sans 300"/>
        <w:b/>
        <w:bCs/>
        <w:sz w:val="18"/>
        <w:szCs w:val="18"/>
      </w:rPr>
      <w:instrText>PAGE  \* Arabic  \* MERGEFORMAT</w:instrText>
    </w:r>
    <w:r w:rsidRPr="00475015">
      <w:rPr>
        <w:rFonts w:ascii="Museo Sans 300" w:hAnsi="Museo Sans 300"/>
        <w:b/>
        <w:bCs/>
        <w:sz w:val="18"/>
        <w:szCs w:val="18"/>
      </w:rPr>
      <w:fldChar w:fldCharType="separate"/>
    </w:r>
    <w:r w:rsidR="00005EEE">
      <w:rPr>
        <w:rFonts w:ascii="Museo Sans 300" w:hAnsi="Museo Sans 300"/>
        <w:b/>
        <w:bCs/>
        <w:noProof/>
        <w:sz w:val="18"/>
        <w:szCs w:val="18"/>
      </w:rPr>
      <w:t>9</w:t>
    </w:r>
    <w:r w:rsidRPr="00475015">
      <w:rPr>
        <w:rFonts w:ascii="Museo Sans 300" w:hAnsi="Museo Sans 300"/>
        <w:b/>
        <w:bCs/>
        <w:sz w:val="18"/>
        <w:szCs w:val="18"/>
      </w:rPr>
      <w:fldChar w:fldCharType="end"/>
    </w:r>
    <w:r w:rsidRPr="00475015">
      <w:rPr>
        <w:rFonts w:ascii="Museo Sans 300" w:hAnsi="Museo Sans 300"/>
        <w:sz w:val="18"/>
        <w:szCs w:val="18"/>
        <w:lang w:val="es-ES"/>
      </w:rPr>
      <w:t xml:space="preserve"> de </w:t>
    </w:r>
    <w:r w:rsidR="00461922">
      <w:fldChar w:fldCharType="begin"/>
    </w:r>
    <w:r w:rsidR="00461922">
      <w:instrText>NUMPAGES  \* Arabic  \* MERGEFORMAT</w:instrText>
    </w:r>
    <w:r w:rsidR="00461922">
      <w:fldChar w:fldCharType="separate"/>
    </w:r>
    <w:r w:rsidR="00005EEE" w:rsidRPr="00005EEE">
      <w:rPr>
        <w:rFonts w:ascii="Museo Sans 300" w:hAnsi="Museo Sans 300"/>
        <w:b/>
        <w:bCs/>
        <w:noProof/>
        <w:sz w:val="18"/>
        <w:szCs w:val="18"/>
        <w:lang w:val="es-ES"/>
      </w:rPr>
      <w:t>9</w:t>
    </w:r>
    <w:r w:rsidR="00461922">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BD28C" w14:textId="77777777" w:rsidR="00C45FA0" w:rsidRPr="00AE5293" w:rsidRDefault="00C45FA0" w:rsidP="00AE5293">
    <w:pPr>
      <w:shd w:val="clear" w:color="auto" w:fill="FFFFFF"/>
      <w:tabs>
        <w:tab w:val="left" w:pos="2598"/>
        <w:tab w:val="center" w:pos="4419"/>
        <w:tab w:val="right" w:pos="8838"/>
      </w:tabs>
      <w:spacing w:after="0" w:line="240" w:lineRule="auto"/>
      <w:jc w:val="center"/>
      <w:rPr>
        <w:rFonts w:ascii="Museo Sans 300" w:hAnsi="Museo Sans 300"/>
        <w:b/>
        <w:color w:val="000000"/>
        <w:sz w:val="18"/>
        <w:szCs w:val="18"/>
      </w:rPr>
    </w:pPr>
    <w:r w:rsidRPr="00AE5293">
      <w:rPr>
        <w:rFonts w:ascii="Museo Sans 300" w:hAnsi="Museo Sans 300"/>
        <w:b/>
        <w:color w:val="000000"/>
        <w:sz w:val="18"/>
        <w:szCs w:val="18"/>
      </w:rPr>
      <w:t xml:space="preserve">Sexta décima calle poniente y 37 Av. sur #2001, Col. Flor Blanca, San Salvador, El Salvador, C.A. </w:t>
    </w:r>
  </w:p>
  <w:p w14:paraId="5158FEEE" w14:textId="3FC209D0" w:rsidR="00C45FA0" w:rsidRPr="003D7BC0" w:rsidRDefault="00C45FA0" w:rsidP="00AE5293">
    <w:pPr>
      <w:shd w:val="clear" w:color="auto" w:fill="FFFFFF"/>
      <w:tabs>
        <w:tab w:val="left" w:pos="2598"/>
        <w:tab w:val="center" w:pos="4419"/>
        <w:tab w:val="right" w:pos="8838"/>
      </w:tabs>
      <w:spacing w:after="0" w:line="240" w:lineRule="auto"/>
      <w:jc w:val="center"/>
      <w:rPr>
        <w:rFonts w:ascii="Museo Sans 300" w:hAnsi="Museo Sans 300"/>
        <w:b/>
        <w:color w:val="000000"/>
        <w:sz w:val="18"/>
        <w:szCs w:val="18"/>
        <w:lang w:val="en-US"/>
      </w:rPr>
    </w:pPr>
    <w:r w:rsidRPr="003D7BC0">
      <w:rPr>
        <w:rFonts w:ascii="Museo Sans 300" w:hAnsi="Museo Sans 300"/>
        <w:b/>
        <w:color w:val="000000"/>
        <w:sz w:val="18"/>
        <w:szCs w:val="18"/>
        <w:lang w:val="en-US"/>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6655EF" w14:textId="77777777" w:rsidR="00461922" w:rsidRDefault="00461922">
      <w:pPr>
        <w:spacing w:after="0" w:line="240" w:lineRule="auto"/>
      </w:pPr>
      <w:r>
        <w:separator/>
      </w:r>
    </w:p>
  </w:footnote>
  <w:footnote w:type="continuationSeparator" w:id="0">
    <w:p w14:paraId="3826BF0D" w14:textId="77777777" w:rsidR="00461922" w:rsidRDefault="00461922">
      <w:pPr>
        <w:spacing w:after="0" w:line="240" w:lineRule="auto"/>
      </w:pPr>
      <w:r>
        <w:continuationSeparator/>
      </w:r>
    </w:p>
  </w:footnote>
  <w:footnote w:type="continuationNotice" w:id="1">
    <w:p w14:paraId="51931781" w14:textId="77777777" w:rsidR="00461922" w:rsidRDefault="0046192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7C484" w14:textId="77777777" w:rsidR="00C45FA0" w:rsidRDefault="00C45FA0">
    <w:pPr>
      <w:pStyle w:val="Encabezado"/>
    </w:pPr>
    <w:r>
      <w:rPr>
        <w:noProof/>
        <w:lang w:eastAsia="es-SV"/>
      </w:rPr>
      <w:drawing>
        <wp:anchor distT="36576" distB="36576" distL="36576" distR="36576" simplePos="0" relativeHeight="251658241" behindDoc="0" locked="0" layoutInCell="1" allowOverlap="1" wp14:anchorId="480AD720" wp14:editId="62EBAF61">
          <wp:simplePos x="0" y="0"/>
          <wp:positionH relativeFrom="page">
            <wp:align>right</wp:align>
          </wp:positionH>
          <wp:positionV relativeFrom="paragraph">
            <wp:posOffset>984885</wp:posOffset>
          </wp:positionV>
          <wp:extent cx="7736840" cy="6718935"/>
          <wp:effectExtent l="0" t="0" r="0" b="5715"/>
          <wp:wrapNone/>
          <wp:docPr id="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E74DC" w14:textId="77777777" w:rsidR="00C45FA0" w:rsidRDefault="00C45FA0" w:rsidP="00754E7A">
    <w:pPr>
      <w:outlineLvl w:val="1"/>
    </w:pPr>
    <w:r>
      <w:rPr>
        <w:noProof/>
        <w:lang w:eastAsia="es-SV"/>
      </w:rPr>
      <w:drawing>
        <wp:inline distT="0" distB="0" distL="0" distR="0" wp14:anchorId="06B40464" wp14:editId="4319363D">
          <wp:extent cx="1905000" cy="619125"/>
          <wp:effectExtent l="0" t="0" r="0" b="9525"/>
          <wp:docPr id="3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394287B2" wp14:editId="485C80B8">
          <wp:simplePos x="0" y="0"/>
          <wp:positionH relativeFrom="page">
            <wp:align>right</wp:align>
          </wp:positionH>
          <wp:positionV relativeFrom="paragraph">
            <wp:posOffset>1507490</wp:posOffset>
          </wp:positionV>
          <wp:extent cx="7736840" cy="6718935"/>
          <wp:effectExtent l="0" t="0" r="0" b="5715"/>
          <wp:wrapNone/>
          <wp:docPr id="3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F69B9" w14:textId="77777777" w:rsidR="00C45FA0" w:rsidRPr="00754E7A" w:rsidRDefault="00C45FA0" w:rsidP="004F15AC">
    <w:pPr>
      <w:pStyle w:val="Encabezado"/>
      <w:jc w:val="center"/>
    </w:pPr>
    <w:r>
      <w:rPr>
        <w:noProof/>
        <w:lang w:eastAsia="es-SV"/>
      </w:rPr>
      <w:drawing>
        <wp:anchor distT="0" distB="0" distL="114300" distR="114300" simplePos="0" relativeHeight="251658243" behindDoc="1" locked="0" layoutInCell="1" allowOverlap="1" wp14:anchorId="1FC2F082" wp14:editId="149160A7">
          <wp:simplePos x="0" y="0"/>
          <wp:positionH relativeFrom="page">
            <wp:posOffset>10795</wp:posOffset>
          </wp:positionH>
          <wp:positionV relativeFrom="line">
            <wp:posOffset>-369570</wp:posOffset>
          </wp:positionV>
          <wp:extent cx="7772400" cy="10057765"/>
          <wp:effectExtent l="0" t="0" r="0" b="635"/>
          <wp:wrapNone/>
          <wp:docPr id="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2835ADB4" wp14:editId="2E558D5C">
          <wp:simplePos x="0" y="0"/>
          <wp:positionH relativeFrom="page">
            <wp:align>right</wp:align>
          </wp:positionH>
          <wp:positionV relativeFrom="paragraph">
            <wp:posOffset>1489075</wp:posOffset>
          </wp:positionV>
          <wp:extent cx="7762875" cy="7355205"/>
          <wp:effectExtent l="0" t="0" r="9525" b="0"/>
          <wp:wrapNone/>
          <wp:docPr id="3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654D5"/>
    <w:multiLevelType w:val="hybridMultilevel"/>
    <w:tmpl w:val="AFFE344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318510A"/>
    <w:multiLevelType w:val="hybridMultilevel"/>
    <w:tmpl w:val="6CDCCCDC"/>
    <w:lvl w:ilvl="0" w:tplc="B180051C">
      <w:start w:val="1"/>
      <w:numFmt w:val="lowerLetter"/>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2">
    <w:nsid w:val="04585166"/>
    <w:multiLevelType w:val="hybridMultilevel"/>
    <w:tmpl w:val="02585AEE"/>
    <w:lvl w:ilvl="0" w:tplc="9DEA92B4">
      <w:start w:val="3"/>
      <w:numFmt w:val="lowerLetter"/>
      <w:lvlText w:val="%1."/>
      <w:lvlJc w:val="left"/>
      <w:pPr>
        <w:tabs>
          <w:tab w:val="num" w:pos="720"/>
        </w:tabs>
        <w:ind w:left="720" w:hanging="360"/>
      </w:pPr>
    </w:lvl>
    <w:lvl w:ilvl="1" w:tplc="65B66586" w:tentative="1">
      <w:start w:val="1"/>
      <w:numFmt w:val="lowerLetter"/>
      <w:lvlText w:val="%2."/>
      <w:lvlJc w:val="left"/>
      <w:pPr>
        <w:tabs>
          <w:tab w:val="num" w:pos="1440"/>
        </w:tabs>
        <w:ind w:left="1440" w:hanging="360"/>
      </w:pPr>
    </w:lvl>
    <w:lvl w:ilvl="2" w:tplc="62667D5A" w:tentative="1">
      <w:start w:val="1"/>
      <w:numFmt w:val="lowerLetter"/>
      <w:lvlText w:val="%3."/>
      <w:lvlJc w:val="left"/>
      <w:pPr>
        <w:tabs>
          <w:tab w:val="num" w:pos="2160"/>
        </w:tabs>
        <w:ind w:left="2160" w:hanging="360"/>
      </w:pPr>
    </w:lvl>
    <w:lvl w:ilvl="3" w:tplc="7E68B898" w:tentative="1">
      <w:start w:val="1"/>
      <w:numFmt w:val="lowerLetter"/>
      <w:lvlText w:val="%4."/>
      <w:lvlJc w:val="left"/>
      <w:pPr>
        <w:tabs>
          <w:tab w:val="num" w:pos="2880"/>
        </w:tabs>
        <w:ind w:left="2880" w:hanging="360"/>
      </w:pPr>
    </w:lvl>
    <w:lvl w:ilvl="4" w:tplc="16D8BF38" w:tentative="1">
      <w:start w:val="1"/>
      <w:numFmt w:val="lowerLetter"/>
      <w:lvlText w:val="%5."/>
      <w:lvlJc w:val="left"/>
      <w:pPr>
        <w:tabs>
          <w:tab w:val="num" w:pos="3600"/>
        </w:tabs>
        <w:ind w:left="3600" w:hanging="360"/>
      </w:pPr>
    </w:lvl>
    <w:lvl w:ilvl="5" w:tplc="4ED01532" w:tentative="1">
      <w:start w:val="1"/>
      <w:numFmt w:val="lowerLetter"/>
      <w:lvlText w:val="%6."/>
      <w:lvlJc w:val="left"/>
      <w:pPr>
        <w:tabs>
          <w:tab w:val="num" w:pos="4320"/>
        </w:tabs>
        <w:ind w:left="4320" w:hanging="360"/>
      </w:pPr>
    </w:lvl>
    <w:lvl w:ilvl="6" w:tplc="7362D860" w:tentative="1">
      <w:start w:val="1"/>
      <w:numFmt w:val="lowerLetter"/>
      <w:lvlText w:val="%7."/>
      <w:lvlJc w:val="left"/>
      <w:pPr>
        <w:tabs>
          <w:tab w:val="num" w:pos="5040"/>
        </w:tabs>
        <w:ind w:left="5040" w:hanging="360"/>
      </w:pPr>
    </w:lvl>
    <w:lvl w:ilvl="7" w:tplc="9A8ECC0E" w:tentative="1">
      <w:start w:val="1"/>
      <w:numFmt w:val="lowerLetter"/>
      <w:lvlText w:val="%8."/>
      <w:lvlJc w:val="left"/>
      <w:pPr>
        <w:tabs>
          <w:tab w:val="num" w:pos="5760"/>
        </w:tabs>
        <w:ind w:left="5760" w:hanging="360"/>
      </w:pPr>
    </w:lvl>
    <w:lvl w:ilvl="8" w:tplc="D548C3B8" w:tentative="1">
      <w:start w:val="1"/>
      <w:numFmt w:val="lowerLetter"/>
      <w:lvlText w:val="%9."/>
      <w:lvlJc w:val="left"/>
      <w:pPr>
        <w:tabs>
          <w:tab w:val="num" w:pos="6480"/>
        </w:tabs>
        <w:ind w:left="6480" w:hanging="360"/>
      </w:pPr>
    </w:lvl>
  </w:abstractNum>
  <w:abstractNum w:abstractNumId="3">
    <w:nsid w:val="09D30583"/>
    <w:multiLevelType w:val="hybridMultilevel"/>
    <w:tmpl w:val="6048116C"/>
    <w:lvl w:ilvl="0" w:tplc="598E15E8">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5">
    <w:nsid w:val="0E410D70"/>
    <w:multiLevelType w:val="hybridMultilevel"/>
    <w:tmpl w:val="47DE8AA2"/>
    <w:lvl w:ilvl="0" w:tplc="F3409B98">
      <w:start w:val="2"/>
      <w:numFmt w:val="lowerLetter"/>
      <w:lvlText w:val="%1."/>
      <w:lvlJc w:val="left"/>
      <w:pPr>
        <w:tabs>
          <w:tab w:val="num" w:pos="720"/>
        </w:tabs>
        <w:ind w:left="720" w:hanging="360"/>
      </w:pPr>
    </w:lvl>
    <w:lvl w:ilvl="1" w:tplc="9416962A" w:tentative="1">
      <w:start w:val="1"/>
      <w:numFmt w:val="lowerLetter"/>
      <w:lvlText w:val="%2."/>
      <w:lvlJc w:val="left"/>
      <w:pPr>
        <w:tabs>
          <w:tab w:val="num" w:pos="1440"/>
        </w:tabs>
        <w:ind w:left="1440" w:hanging="360"/>
      </w:pPr>
    </w:lvl>
    <w:lvl w:ilvl="2" w:tplc="5156CCBE" w:tentative="1">
      <w:start w:val="1"/>
      <w:numFmt w:val="lowerLetter"/>
      <w:lvlText w:val="%3."/>
      <w:lvlJc w:val="left"/>
      <w:pPr>
        <w:tabs>
          <w:tab w:val="num" w:pos="2160"/>
        </w:tabs>
        <w:ind w:left="2160" w:hanging="360"/>
      </w:pPr>
    </w:lvl>
    <w:lvl w:ilvl="3" w:tplc="2424C58C" w:tentative="1">
      <w:start w:val="1"/>
      <w:numFmt w:val="lowerLetter"/>
      <w:lvlText w:val="%4."/>
      <w:lvlJc w:val="left"/>
      <w:pPr>
        <w:tabs>
          <w:tab w:val="num" w:pos="2880"/>
        </w:tabs>
        <w:ind w:left="2880" w:hanging="360"/>
      </w:pPr>
    </w:lvl>
    <w:lvl w:ilvl="4" w:tplc="04A0EE24" w:tentative="1">
      <w:start w:val="1"/>
      <w:numFmt w:val="lowerLetter"/>
      <w:lvlText w:val="%5."/>
      <w:lvlJc w:val="left"/>
      <w:pPr>
        <w:tabs>
          <w:tab w:val="num" w:pos="3600"/>
        </w:tabs>
        <w:ind w:left="3600" w:hanging="360"/>
      </w:pPr>
    </w:lvl>
    <w:lvl w:ilvl="5" w:tplc="86B44CE8" w:tentative="1">
      <w:start w:val="1"/>
      <w:numFmt w:val="lowerLetter"/>
      <w:lvlText w:val="%6."/>
      <w:lvlJc w:val="left"/>
      <w:pPr>
        <w:tabs>
          <w:tab w:val="num" w:pos="4320"/>
        </w:tabs>
        <w:ind w:left="4320" w:hanging="360"/>
      </w:pPr>
    </w:lvl>
    <w:lvl w:ilvl="6" w:tplc="FA0410F8" w:tentative="1">
      <w:start w:val="1"/>
      <w:numFmt w:val="lowerLetter"/>
      <w:lvlText w:val="%7."/>
      <w:lvlJc w:val="left"/>
      <w:pPr>
        <w:tabs>
          <w:tab w:val="num" w:pos="5040"/>
        </w:tabs>
        <w:ind w:left="5040" w:hanging="360"/>
      </w:pPr>
    </w:lvl>
    <w:lvl w:ilvl="7" w:tplc="5F3E2134" w:tentative="1">
      <w:start w:val="1"/>
      <w:numFmt w:val="lowerLetter"/>
      <w:lvlText w:val="%8."/>
      <w:lvlJc w:val="left"/>
      <w:pPr>
        <w:tabs>
          <w:tab w:val="num" w:pos="5760"/>
        </w:tabs>
        <w:ind w:left="5760" w:hanging="360"/>
      </w:pPr>
    </w:lvl>
    <w:lvl w:ilvl="8" w:tplc="37CE61F2" w:tentative="1">
      <w:start w:val="1"/>
      <w:numFmt w:val="lowerLetter"/>
      <w:lvlText w:val="%9."/>
      <w:lvlJc w:val="left"/>
      <w:pPr>
        <w:tabs>
          <w:tab w:val="num" w:pos="6480"/>
        </w:tabs>
        <w:ind w:left="6480" w:hanging="360"/>
      </w:pPr>
    </w:lvl>
  </w:abstractNum>
  <w:abstractNum w:abstractNumId="6">
    <w:nsid w:val="0FA61737"/>
    <w:multiLevelType w:val="hybridMultilevel"/>
    <w:tmpl w:val="7CFC5A82"/>
    <w:lvl w:ilvl="0" w:tplc="6A4E9D5A">
      <w:start w:val="4"/>
      <w:numFmt w:val="upperRoman"/>
      <w:lvlText w:val="%1."/>
      <w:lvlJc w:val="right"/>
      <w:pPr>
        <w:tabs>
          <w:tab w:val="num" w:pos="720"/>
        </w:tabs>
        <w:ind w:left="720" w:hanging="360"/>
      </w:pPr>
    </w:lvl>
    <w:lvl w:ilvl="1" w:tplc="057015FA" w:tentative="1">
      <w:start w:val="1"/>
      <w:numFmt w:val="upperRoman"/>
      <w:lvlText w:val="%2."/>
      <w:lvlJc w:val="right"/>
      <w:pPr>
        <w:tabs>
          <w:tab w:val="num" w:pos="1440"/>
        </w:tabs>
        <w:ind w:left="1440" w:hanging="360"/>
      </w:pPr>
    </w:lvl>
    <w:lvl w:ilvl="2" w:tplc="9EA0FC48" w:tentative="1">
      <w:start w:val="1"/>
      <w:numFmt w:val="upperRoman"/>
      <w:lvlText w:val="%3."/>
      <w:lvlJc w:val="right"/>
      <w:pPr>
        <w:tabs>
          <w:tab w:val="num" w:pos="2160"/>
        </w:tabs>
        <w:ind w:left="2160" w:hanging="360"/>
      </w:pPr>
    </w:lvl>
    <w:lvl w:ilvl="3" w:tplc="1C1E0E4A" w:tentative="1">
      <w:start w:val="1"/>
      <w:numFmt w:val="upperRoman"/>
      <w:lvlText w:val="%4."/>
      <w:lvlJc w:val="right"/>
      <w:pPr>
        <w:tabs>
          <w:tab w:val="num" w:pos="2880"/>
        </w:tabs>
        <w:ind w:left="2880" w:hanging="360"/>
      </w:pPr>
    </w:lvl>
    <w:lvl w:ilvl="4" w:tplc="88AC97FE" w:tentative="1">
      <w:start w:val="1"/>
      <w:numFmt w:val="upperRoman"/>
      <w:lvlText w:val="%5."/>
      <w:lvlJc w:val="right"/>
      <w:pPr>
        <w:tabs>
          <w:tab w:val="num" w:pos="3600"/>
        </w:tabs>
        <w:ind w:left="3600" w:hanging="360"/>
      </w:pPr>
    </w:lvl>
    <w:lvl w:ilvl="5" w:tplc="8B3C20C6" w:tentative="1">
      <w:start w:val="1"/>
      <w:numFmt w:val="upperRoman"/>
      <w:lvlText w:val="%6."/>
      <w:lvlJc w:val="right"/>
      <w:pPr>
        <w:tabs>
          <w:tab w:val="num" w:pos="4320"/>
        </w:tabs>
        <w:ind w:left="4320" w:hanging="360"/>
      </w:pPr>
    </w:lvl>
    <w:lvl w:ilvl="6" w:tplc="BDD6338A" w:tentative="1">
      <w:start w:val="1"/>
      <w:numFmt w:val="upperRoman"/>
      <w:lvlText w:val="%7."/>
      <w:lvlJc w:val="right"/>
      <w:pPr>
        <w:tabs>
          <w:tab w:val="num" w:pos="5040"/>
        </w:tabs>
        <w:ind w:left="5040" w:hanging="360"/>
      </w:pPr>
    </w:lvl>
    <w:lvl w:ilvl="7" w:tplc="7DE66CA6" w:tentative="1">
      <w:start w:val="1"/>
      <w:numFmt w:val="upperRoman"/>
      <w:lvlText w:val="%8."/>
      <w:lvlJc w:val="right"/>
      <w:pPr>
        <w:tabs>
          <w:tab w:val="num" w:pos="5760"/>
        </w:tabs>
        <w:ind w:left="5760" w:hanging="360"/>
      </w:pPr>
    </w:lvl>
    <w:lvl w:ilvl="8" w:tplc="845070C8" w:tentative="1">
      <w:start w:val="1"/>
      <w:numFmt w:val="upperRoman"/>
      <w:lvlText w:val="%9."/>
      <w:lvlJc w:val="right"/>
      <w:pPr>
        <w:tabs>
          <w:tab w:val="num" w:pos="6480"/>
        </w:tabs>
        <w:ind w:left="6480" w:hanging="360"/>
      </w:pPr>
    </w:lvl>
  </w:abstractNum>
  <w:abstractNum w:abstractNumId="7">
    <w:nsid w:val="16986B95"/>
    <w:multiLevelType w:val="hybridMultilevel"/>
    <w:tmpl w:val="F228977A"/>
    <w:lvl w:ilvl="0" w:tplc="27903128">
      <w:start w:val="1"/>
      <w:numFmt w:val="lowerLetter"/>
      <w:lvlText w:val="%1."/>
      <w:lvlJc w:val="left"/>
      <w:pPr>
        <w:tabs>
          <w:tab w:val="num" w:pos="720"/>
        </w:tabs>
        <w:ind w:left="720" w:hanging="360"/>
      </w:pPr>
    </w:lvl>
    <w:lvl w:ilvl="1" w:tplc="28A8020E" w:tentative="1">
      <w:start w:val="1"/>
      <w:numFmt w:val="lowerLetter"/>
      <w:lvlText w:val="%2."/>
      <w:lvlJc w:val="left"/>
      <w:pPr>
        <w:tabs>
          <w:tab w:val="num" w:pos="1440"/>
        </w:tabs>
        <w:ind w:left="1440" w:hanging="360"/>
      </w:pPr>
    </w:lvl>
    <w:lvl w:ilvl="2" w:tplc="392EF352" w:tentative="1">
      <w:start w:val="1"/>
      <w:numFmt w:val="lowerLetter"/>
      <w:lvlText w:val="%3."/>
      <w:lvlJc w:val="left"/>
      <w:pPr>
        <w:tabs>
          <w:tab w:val="num" w:pos="2160"/>
        </w:tabs>
        <w:ind w:left="2160" w:hanging="360"/>
      </w:pPr>
    </w:lvl>
    <w:lvl w:ilvl="3" w:tplc="4574EF32" w:tentative="1">
      <w:start w:val="1"/>
      <w:numFmt w:val="lowerLetter"/>
      <w:lvlText w:val="%4."/>
      <w:lvlJc w:val="left"/>
      <w:pPr>
        <w:tabs>
          <w:tab w:val="num" w:pos="2880"/>
        </w:tabs>
        <w:ind w:left="2880" w:hanging="360"/>
      </w:pPr>
    </w:lvl>
    <w:lvl w:ilvl="4" w:tplc="02386A4C" w:tentative="1">
      <w:start w:val="1"/>
      <w:numFmt w:val="lowerLetter"/>
      <w:lvlText w:val="%5."/>
      <w:lvlJc w:val="left"/>
      <w:pPr>
        <w:tabs>
          <w:tab w:val="num" w:pos="3600"/>
        </w:tabs>
        <w:ind w:left="3600" w:hanging="360"/>
      </w:pPr>
    </w:lvl>
    <w:lvl w:ilvl="5" w:tplc="6AEC4D3A" w:tentative="1">
      <w:start w:val="1"/>
      <w:numFmt w:val="lowerLetter"/>
      <w:lvlText w:val="%6."/>
      <w:lvlJc w:val="left"/>
      <w:pPr>
        <w:tabs>
          <w:tab w:val="num" w:pos="4320"/>
        </w:tabs>
        <w:ind w:left="4320" w:hanging="360"/>
      </w:pPr>
    </w:lvl>
    <w:lvl w:ilvl="6" w:tplc="1396CE38" w:tentative="1">
      <w:start w:val="1"/>
      <w:numFmt w:val="lowerLetter"/>
      <w:lvlText w:val="%7."/>
      <w:lvlJc w:val="left"/>
      <w:pPr>
        <w:tabs>
          <w:tab w:val="num" w:pos="5040"/>
        </w:tabs>
        <w:ind w:left="5040" w:hanging="360"/>
      </w:pPr>
    </w:lvl>
    <w:lvl w:ilvl="7" w:tplc="BBEA9672" w:tentative="1">
      <w:start w:val="1"/>
      <w:numFmt w:val="lowerLetter"/>
      <w:lvlText w:val="%8."/>
      <w:lvlJc w:val="left"/>
      <w:pPr>
        <w:tabs>
          <w:tab w:val="num" w:pos="5760"/>
        </w:tabs>
        <w:ind w:left="5760" w:hanging="360"/>
      </w:pPr>
    </w:lvl>
    <w:lvl w:ilvl="8" w:tplc="39340A8A" w:tentative="1">
      <w:start w:val="1"/>
      <w:numFmt w:val="lowerLetter"/>
      <w:lvlText w:val="%9."/>
      <w:lvlJc w:val="left"/>
      <w:pPr>
        <w:tabs>
          <w:tab w:val="num" w:pos="6480"/>
        </w:tabs>
        <w:ind w:left="6480" w:hanging="360"/>
      </w:pPr>
    </w:lvl>
  </w:abstractNum>
  <w:abstractNum w:abstractNumId="8">
    <w:nsid w:val="17460F37"/>
    <w:multiLevelType w:val="multilevel"/>
    <w:tmpl w:val="E332A676"/>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18E25722"/>
    <w:multiLevelType w:val="hybridMultilevel"/>
    <w:tmpl w:val="F8963780"/>
    <w:lvl w:ilvl="0" w:tplc="4D262BB2">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1F885F9B"/>
    <w:multiLevelType w:val="hybridMultilevel"/>
    <w:tmpl w:val="50E60C1A"/>
    <w:lvl w:ilvl="0" w:tplc="FFFFFFFF">
      <w:start w:val="1"/>
      <w:numFmt w:val="bullet"/>
      <w:lvlText w:val="-"/>
      <w:lvlJc w:val="left"/>
      <w:pPr>
        <w:ind w:left="927" w:hanging="360"/>
      </w:pPr>
      <w:rPr>
        <w:rFonts w:ascii="Museo Sans 300" w:hAnsi="Museo Sans 300" w:hint="default"/>
      </w:rPr>
    </w:lvl>
    <w:lvl w:ilvl="1" w:tplc="440A0003" w:tentative="1">
      <w:start w:val="1"/>
      <w:numFmt w:val="bullet"/>
      <w:lvlText w:val="o"/>
      <w:lvlJc w:val="left"/>
      <w:pPr>
        <w:ind w:left="1647" w:hanging="360"/>
      </w:pPr>
      <w:rPr>
        <w:rFonts w:ascii="Courier New" w:hAnsi="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1">
    <w:nsid w:val="26DB4C37"/>
    <w:multiLevelType w:val="hybridMultilevel"/>
    <w:tmpl w:val="DC320CC2"/>
    <w:lvl w:ilvl="0" w:tplc="AFAE1CD6">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900DF6"/>
    <w:multiLevelType w:val="multilevel"/>
    <w:tmpl w:val="16587FC8"/>
    <w:lvl w:ilvl="0">
      <w:start w:val="1"/>
      <w:numFmt w:val="decimal"/>
      <w:lvlText w:val="%1."/>
      <w:lvlJc w:val="left"/>
      <w:pPr>
        <w:ind w:left="360" w:hanging="360"/>
      </w:pPr>
      <w:rPr>
        <w:rFonts w:cs="Times New Roman" w:hint="default"/>
      </w:rPr>
    </w:lvl>
    <w:lvl w:ilvl="1">
      <w:start w:val="1"/>
      <w:numFmt w:val="decimal"/>
      <w:lvlText w:val="%1.%2"/>
      <w:lvlJc w:val="left"/>
      <w:pPr>
        <w:ind w:left="786" w:hanging="360"/>
      </w:p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240" w:hanging="108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320" w:hanging="1440"/>
      </w:pPr>
      <w:rPr>
        <w:rFonts w:cs="Times New Roman" w:hint="default"/>
      </w:rPr>
    </w:lvl>
  </w:abstractNum>
  <w:abstractNum w:abstractNumId="13">
    <w:nsid w:val="2F2A2721"/>
    <w:multiLevelType w:val="hybridMultilevel"/>
    <w:tmpl w:val="894EE49A"/>
    <w:lvl w:ilvl="0" w:tplc="1494B734">
      <w:start w:val="4"/>
      <w:numFmt w:val="lowerLetter"/>
      <w:lvlText w:val="%1."/>
      <w:lvlJc w:val="left"/>
      <w:pPr>
        <w:tabs>
          <w:tab w:val="num" w:pos="720"/>
        </w:tabs>
        <w:ind w:left="720" w:hanging="360"/>
      </w:pPr>
    </w:lvl>
    <w:lvl w:ilvl="1" w:tplc="FADEB69A" w:tentative="1">
      <w:start w:val="1"/>
      <w:numFmt w:val="lowerLetter"/>
      <w:lvlText w:val="%2."/>
      <w:lvlJc w:val="left"/>
      <w:pPr>
        <w:tabs>
          <w:tab w:val="num" w:pos="1440"/>
        </w:tabs>
        <w:ind w:left="1440" w:hanging="360"/>
      </w:pPr>
    </w:lvl>
    <w:lvl w:ilvl="2" w:tplc="D6B8DC52" w:tentative="1">
      <w:start w:val="1"/>
      <w:numFmt w:val="lowerLetter"/>
      <w:lvlText w:val="%3."/>
      <w:lvlJc w:val="left"/>
      <w:pPr>
        <w:tabs>
          <w:tab w:val="num" w:pos="2160"/>
        </w:tabs>
        <w:ind w:left="2160" w:hanging="360"/>
      </w:pPr>
    </w:lvl>
    <w:lvl w:ilvl="3" w:tplc="CB367972" w:tentative="1">
      <w:start w:val="1"/>
      <w:numFmt w:val="lowerLetter"/>
      <w:lvlText w:val="%4."/>
      <w:lvlJc w:val="left"/>
      <w:pPr>
        <w:tabs>
          <w:tab w:val="num" w:pos="2880"/>
        </w:tabs>
        <w:ind w:left="2880" w:hanging="360"/>
      </w:pPr>
    </w:lvl>
    <w:lvl w:ilvl="4" w:tplc="7DC42920" w:tentative="1">
      <w:start w:val="1"/>
      <w:numFmt w:val="lowerLetter"/>
      <w:lvlText w:val="%5."/>
      <w:lvlJc w:val="left"/>
      <w:pPr>
        <w:tabs>
          <w:tab w:val="num" w:pos="3600"/>
        </w:tabs>
        <w:ind w:left="3600" w:hanging="360"/>
      </w:pPr>
    </w:lvl>
    <w:lvl w:ilvl="5" w:tplc="0AE2D284" w:tentative="1">
      <w:start w:val="1"/>
      <w:numFmt w:val="lowerLetter"/>
      <w:lvlText w:val="%6."/>
      <w:lvlJc w:val="left"/>
      <w:pPr>
        <w:tabs>
          <w:tab w:val="num" w:pos="4320"/>
        </w:tabs>
        <w:ind w:left="4320" w:hanging="360"/>
      </w:pPr>
    </w:lvl>
    <w:lvl w:ilvl="6" w:tplc="B6DE147E" w:tentative="1">
      <w:start w:val="1"/>
      <w:numFmt w:val="lowerLetter"/>
      <w:lvlText w:val="%7."/>
      <w:lvlJc w:val="left"/>
      <w:pPr>
        <w:tabs>
          <w:tab w:val="num" w:pos="5040"/>
        </w:tabs>
        <w:ind w:left="5040" w:hanging="360"/>
      </w:pPr>
    </w:lvl>
    <w:lvl w:ilvl="7" w:tplc="7D5E074E" w:tentative="1">
      <w:start w:val="1"/>
      <w:numFmt w:val="lowerLetter"/>
      <w:lvlText w:val="%8."/>
      <w:lvlJc w:val="left"/>
      <w:pPr>
        <w:tabs>
          <w:tab w:val="num" w:pos="5760"/>
        </w:tabs>
        <w:ind w:left="5760" w:hanging="360"/>
      </w:pPr>
    </w:lvl>
    <w:lvl w:ilvl="8" w:tplc="88744A5E" w:tentative="1">
      <w:start w:val="1"/>
      <w:numFmt w:val="lowerLetter"/>
      <w:lvlText w:val="%9."/>
      <w:lvlJc w:val="left"/>
      <w:pPr>
        <w:tabs>
          <w:tab w:val="num" w:pos="6480"/>
        </w:tabs>
        <w:ind w:left="6480" w:hanging="360"/>
      </w:pPr>
    </w:lvl>
  </w:abstractNum>
  <w:abstractNum w:abstractNumId="14">
    <w:nsid w:val="30DF1F23"/>
    <w:multiLevelType w:val="multilevel"/>
    <w:tmpl w:val="FDFC39DA"/>
    <w:lvl w:ilvl="0">
      <w:start w:val="1"/>
      <w:numFmt w:val="decimal"/>
      <w:lvlText w:val="%1)"/>
      <w:lvlJc w:val="left"/>
      <w:pPr>
        <w:ind w:left="1494" w:hanging="360"/>
      </w:pPr>
    </w:lvl>
    <w:lvl w:ilvl="1">
      <w:start w:val="1"/>
      <w:numFmt w:val="decimal"/>
      <w:lvlText w:val="%1.%2."/>
      <w:lvlJc w:val="left"/>
      <w:pPr>
        <w:ind w:left="1926" w:hanging="432"/>
      </w:pPr>
    </w:lvl>
    <w:lvl w:ilvl="2">
      <w:start w:val="1"/>
      <w:numFmt w:val="decimal"/>
      <w:lvlText w:val="%1.%2.%3."/>
      <w:lvlJc w:val="left"/>
      <w:pPr>
        <w:ind w:left="2358" w:hanging="504"/>
      </w:p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15">
    <w:nsid w:val="3F5C77F7"/>
    <w:multiLevelType w:val="hybridMultilevel"/>
    <w:tmpl w:val="8A08BECE"/>
    <w:lvl w:ilvl="0" w:tplc="3600F1C4">
      <w:start w:val="1"/>
      <w:numFmt w:val="lowerLetter"/>
      <w:lvlText w:val="%1)"/>
      <w:lvlJc w:val="left"/>
      <w:pPr>
        <w:ind w:left="360" w:hanging="360"/>
      </w:pPr>
      <w:rPr>
        <w:rFonts w:cs="Times New Roman" w:hint="default"/>
        <w:color w:val="00000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6">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nsid w:val="455177E0"/>
    <w:multiLevelType w:val="hybridMultilevel"/>
    <w:tmpl w:val="550AE7A8"/>
    <w:lvl w:ilvl="0" w:tplc="C6C86B14">
      <w:start w:val="5"/>
      <w:numFmt w:val="bullet"/>
      <w:lvlText w:val="-"/>
      <w:lvlJc w:val="left"/>
      <w:pPr>
        <w:ind w:left="1068" w:hanging="360"/>
      </w:pPr>
      <w:rPr>
        <w:rFonts w:ascii="Museo Sans 100" w:eastAsia="SimSun" w:hAnsi="Museo Sans 100"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
    <w:nsid w:val="48466749"/>
    <w:multiLevelType w:val="hybridMultilevel"/>
    <w:tmpl w:val="F1981E1A"/>
    <w:lvl w:ilvl="0" w:tplc="440A0017">
      <w:start w:val="1"/>
      <w:numFmt w:val="lowerLetter"/>
      <w:lvlText w:val="%1)"/>
      <w:lvlJc w:val="left"/>
      <w:pPr>
        <w:ind w:left="1211"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9">
    <w:nsid w:val="489552FC"/>
    <w:multiLevelType w:val="hybridMultilevel"/>
    <w:tmpl w:val="CFFCA8B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AF2706D"/>
    <w:multiLevelType w:val="hybridMultilevel"/>
    <w:tmpl w:val="840665BE"/>
    <w:lvl w:ilvl="0" w:tplc="440A000F">
      <w:start w:val="1"/>
      <w:numFmt w:val="decimal"/>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1">
    <w:nsid w:val="518A6609"/>
    <w:multiLevelType w:val="hybridMultilevel"/>
    <w:tmpl w:val="4810E2DE"/>
    <w:lvl w:ilvl="0" w:tplc="C3149180">
      <w:start w:val="3"/>
      <w:numFmt w:val="lowerLetter"/>
      <w:lvlText w:val="%1."/>
      <w:lvlJc w:val="left"/>
      <w:pPr>
        <w:tabs>
          <w:tab w:val="num" w:pos="720"/>
        </w:tabs>
        <w:ind w:left="720" w:hanging="360"/>
      </w:pPr>
    </w:lvl>
    <w:lvl w:ilvl="1" w:tplc="42D40D9C" w:tentative="1">
      <w:start w:val="1"/>
      <w:numFmt w:val="lowerLetter"/>
      <w:lvlText w:val="%2."/>
      <w:lvlJc w:val="left"/>
      <w:pPr>
        <w:tabs>
          <w:tab w:val="num" w:pos="1440"/>
        </w:tabs>
        <w:ind w:left="1440" w:hanging="360"/>
      </w:pPr>
    </w:lvl>
    <w:lvl w:ilvl="2" w:tplc="84BC8A44" w:tentative="1">
      <w:start w:val="1"/>
      <w:numFmt w:val="lowerLetter"/>
      <w:lvlText w:val="%3."/>
      <w:lvlJc w:val="left"/>
      <w:pPr>
        <w:tabs>
          <w:tab w:val="num" w:pos="2160"/>
        </w:tabs>
        <w:ind w:left="2160" w:hanging="360"/>
      </w:pPr>
    </w:lvl>
    <w:lvl w:ilvl="3" w:tplc="C6148B0C" w:tentative="1">
      <w:start w:val="1"/>
      <w:numFmt w:val="lowerLetter"/>
      <w:lvlText w:val="%4."/>
      <w:lvlJc w:val="left"/>
      <w:pPr>
        <w:tabs>
          <w:tab w:val="num" w:pos="2880"/>
        </w:tabs>
        <w:ind w:left="2880" w:hanging="360"/>
      </w:pPr>
    </w:lvl>
    <w:lvl w:ilvl="4" w:tplc="C85CFAAE" w:tentative="1">
      <w:start w:val="1"/>
      <w:numFmt w:val="lowerLetter"/>
      <w:lvlText w:val="%5."/>
      <w:lvlJc w:val="left"/>
      <w:pPr>
        <w:tabs>
          <w:tab w:val="num" w:pos="3600"/>
        </w:tabs>
        <w:ind w:left="3600" w:hanging="360"/>
      </w:pPr>
    </w:lvl>
    <w:lvl w:ilvl="5" w:tplc="9E78CAF4" w:tentative="1">
      <w:start w:val="1"/>
      <w:numFmt w:val="lowerLetter"/>
      <w:lvlText w:val="%6."/>
      <w:lvlJc w:val="left"/>
      <w:pPr>
        <w:tabs>
          <w:tab w:val="num" w:pos="4320"/>
        </w:tabs>
        <w:ind w:left="4320" w:hanging="360"/>
      </w:pPr>
    </w:lvl>
    <w:lvl w:ilvl="6" w:tplc="A1A4779C" w:tentative="1">
      <w:start w:val="1"/>
      <w:numFmt w:val="lowerLetter"/>
      <w:lvlText w:val="%7."/>
      <w:lvlJc w:val="left"/>
      <w:pPr>
        <w:tabs>
          <w:tab w:val="num" w:pos="5040"/>
        </w:tabs>
        <w:ind w:left="5040" w:hanging="360"/>
      </w:pPr>
    </w:lvl>
    <w:lvl w:ilvl="7" w:tplc="3A124FA2" w:tentative="1">
      <w:start w:val="1"/>
      <w:numFmt w:val="lowerLetter"/>
      <w:lvlText w:val="%8."/>
      <w:lvlJc w:val="left"/>
      <w:pPr>
        <w:tabs>
          <w:tab w:val="num" w:pos="5760"/>
        </w:tabs>
        <w:ind w:left="5760" w:hanging="360"/>
      </w:pPr>
    </w:lvl>
    <w:lvl w:ilvl="8" w:tplc="7F9C1734" w:tentative="1">
      <w:start w:val="1"/>
      <w:numFmt w:val="lowerLetter"/>
      <w:lvlText w:val="%9."/>
      <w:lvlJc w:val="left"/>
      <w:pPr>
        <w:tabs>
          <w:tab w:val="num" w:pos="6480"/>
        </w:tabs>
        <w:ind w:left="6480" w:hanging="360"/>
      </w:pPr>
    </w:lvl>
  </w:abstractNum>
  <w:abstractNum w:abstractNumId="22">
    <w:nsid w:val="544A7292"/>
    <w:multiLevelType w:val="hybridMultilevel"/>
    <w:tmpl w:val="966A0F4E"/>
    <w:lvl w:ilvl="0" w:tplc="7ED2AD8E">
      <w:start w:val="1"/>
      <w:numFmt w:val="lowerLetter"/>
      <w:lvlText w:val="%1)"/>
      <w:lvlJc w:val="left"/>
      <w:pPr>
        <w:ind w:left="720" w:hanging="360"/>
      </w:pPr>
      <w:rPr>
        <w:rFonts w:ascii="Museo 300" w:hAnsi="Museo 300" w:cs="Times New Roman" w:hint="default"/>
        <w:sz w:val="18"/>
        <w:szCs w:val="18"/>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3">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4">
    <w:nsid w:val="5E691C3C"/>
    <w:multiLevelType w:val="hybridMultilevel"/>
    <w:tmpl w:val="BEB6F814"/>
    <w:lvl w:ilvl="0" w:tplc="B044A518">
      <w:start w:val="2"/>
      <w:numFmt w:val="lowerLetter"/>
      <w:lvlText w:val="%1."/>
      <w:lvlJc w:val="left"/>
      <w:pPr>
        <w:tabs>
          <w:tab w:val="num" w:pos="720"/>
        </w:tabs>
        <w:ind w:left="720" w:hanging="360"/>
      </w:pPr>
    </w:lvl>
    <w:lvl w:ilvl="1" w:tplc="FC8C2082" w:tentative="1">
      <w:start w:val="1"/>
      <w:numFmt w:val="lowerLetter"/>
      <w:lvlText w:val="%2."/>
      <w:lvlJc w:val="left"/>
      <w:pPr>
        <w:tabs>
          <w:tab w:val="num" w:pos="1440"/>
        </w:tabs>
        <w:ind w:left="1440" w:hanging="360"/>
      </w:pPr>
    </w:lvl>
    <w:lvl w:ilvl="2" w:tplc="A4B41848" w:tentative="1">
      <w:start w:val="1"/>
      <w:numFmt w:val="lowerLetter"/>
      <w:lvlText w:val="%3."/>
      <w:lvlJc w:val="left"/>
      <w:pPr>
        <w:tabs>
          <w:tab w:val="num" w:pos="2160"/>
        </w:tabs>
        <w:ind w:left="2160" w:hanging="360"/>
      </w:pPr>
    </w:lvl>
    <w:lvl w:ilvl="3" w:tplc="D5AC9EB6" w:tentative="1">
      <w:start w:val="1"/>
      <w:numFmt w:val="lowerLetter"/>
      <w:lvlText w:val="%4."/>
      <w:lvlJc w:val="left"/>
      <w:pPr>
        <w:tabs>
          <w:tab w:val="num" w:pos="2880"/>
        </w:tabs>
        <w:ind w:left="2880" w:hanging="360"/>
      </w:pPr>
    </w:lvl>
    <w:lvl w:ilvl="4" w:tplc="30E2C334" w:tentative="1">
      <w:start w:val="1"/>
      <w:numFmt w:val="lowerLetter"/>
      <w:lvlText w:val="%5."/>
      <w:lvlJc w:val="left"/>
      <w:pPr>
        <w:tabs>
          <w:tab w:val="num" w:pos="3600"/>
        </w:tabs>
        <w:ind w:left="3600" w:hanging="360"/>
      </w:pPr>
    </w:lvl>
    <w:lvl w:ilvl="5" w:tplc="301E649C" w:tentative="1">
      <w:start w:val="1"/>
      <w:numFmt w:val="lowerLetter"/>
      <w:lvlText w:val="%6."/>
      <w:lvlJc w:val="left"/>
      <w:pPr>
        <w:tabs>
          <w:tab w:val="num" w:pos="4320"/>
        </w:tabs>
        <w:ind w:left="4320" w:hanging="360"/>
      </w:pPr>
    </w:lvl>
    <w:lvl w:ilvl="6" w:tplc="20D61EE8" w:tentative="1">
      <w:start w:val="1"/>
      <w:numFmt w:val="lowerLetter"/>
      <w:lvlText w:val="%7."/>
      <w:lvlJc w:val="left"/>
      <w:pPr>
        <w:tabs>
          <w:tab w:val="num" w:pos="5040"/>
        </w:tabs>
        <w:ind w:left="5040" w:hanging="360"/>
      </w:pPr>
    </w:lvl>
    <w:lvl w:ilvl="7" w:tplc="2C12F588" w:tentative="1">
      <w:start w:val="1"/>
      <w:numFmt w:val="lowerLetter"/>
      <w:lvlText w:val="%8."/>
      <w:lvlJc w:val="left"/>
      <w:pPr>
        <w:tabs>
          <w:tab w:val="num" w:pos="5760"/>
        </w:tabs>
        <w:ind w:left="5760" w:hanging="360"/>
      </w:pPr>
    </w:lvl>
    <w:lvl w:ilvl="8" w:tplc="E84E821E" w:tentative="1">
      <w:start w:val="1"/>
      <w:numFmt w:val="lowerLetter"/>
      <w:lvlText w:val="%9."/>
      <w:lvlJc w:val="left"/>
      <w:pPr>
        <w:tabs>
          <w:tab w:val="num" w:pos="6480"/>
        </w:tabs>
        <w:ind w:left="6480" w:hanging="360"/>
      </w:pPr>
    </w:lvl>
  </w:abstractNum>
  <w:abstractNum w:abstractNumId="25">
    <w:nsid w:val="63BE339E"/>
    <w:multiLevelType w:val="hybridMultilevel"/>
    <w:tmpl w:val="F1B8A80E"/>
    <w:lvl w:ilvl="0" w:tplc="3142FA88">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26">
    <w:nsid w:val="724F0418"/>
    <w:multiLevelType w:val="hybridMultilevel"/>
    <w:tmpl w:val="117057CE"/>
    <w:lvl w:ilvl="0" w:tplc="440A0017">
      <w:start w:val="1"/>
      <w:numFmt w:val="lowerLetter"/>
      <w:lvlText w:val="%1)"/>
      <w:lvlJc w:val="left"/>
      <w:pPr>
        <w:ind w:left="1209" w:hanging="360"/>
      </w:pPr>
      <w:rPr>
        <w:rFonts w:hint="default"/>
      </w:rPr>
    </w:lvl>
    <w:lvl w:ilvl="1" w:tplc="440A0019" w:tentative="1">
      <w:start w:val="1"/>
      <w:numFmt w:val="lowerLetter"/>
      <w:lvlText w:val="%2."/>
      <w:lvlJc w:val="left"/>
      <w:pPr>
        <w:ind w:left="1929" w:hanging="360"/>
      </w:pPr>
    </w:lvl>
    <w:lvl w:ilvl="2" w:tplc="440A001B" w:tentative="1">
      <w:start w:val="1"/>
      <w:numFmt w:val="lowerRoman"/>
      <w:lvlText w:val="%3."/>
      <w:lvlJc w:val="right"/>
      <w:pPr>
        <w:ind w:left="2649" w:hanging="180"/>
      </w:pPr>
    </w:lvl>
    <w:lvl w:ilvl="3" w:tplc="440A000F" w:tentative="1">
      <w:start w:val="1"/>
      <w:numFmt w:val="decimal"/>
      <w:lvlText w:val="%4."/>
      <w:lvlJc w:val="left"/>
      <w:pPr>
        <w:ind w:left="3369" w:hanging="360"/>
      </w:pPr>
    </w:lvl>
    <w:lvl w:ilvl="4" w:tplc="440A0019" w:tentative="1">
      <w:start w:val="1"/>
      <w:numFmt w:val="lowerLetter"/>
      <w:lvlText w:val="%5."/>
      <w:lvlJc w:val="left"/>
      <w:pPr>
        <w:ind w:left="4089" w:hanging="360"/>
      </w:pPr>
    </w:lvl>
    <w:lvl w:ilvl="5" w:tplc="440A001B" w:tentative="1">
      <w:start w:val="1"/>
      <w:numFmt w:val="lowerRoman"/>
      <w:lvlText w:val="%6."/>
      <w:lvlJc w:val="right"/>
      <w:pPr>
        <w:ind w:left="4809" w:hanging="180"/>
      </w:pPr>
    </w:lvl>
    <w:lvl w:ilvl="6" w:tplc="440A000F" w:tentative="1">
      <w:start w:val="1"/>
      <w:numFmt w:val="decimal"/>
      <w:lvlText w:val="%7."/>
      <w:lvlJc w:val="left"/>
      <w:pPr>
        <w:ind w:left="5529" w:hanging="360"/>
      </w:pPr>
    </w:lvl>
    <w:lvl w:ilvl="7" w:tplc="440A0019" w:tentative="1">
      <w:start w:val="1"/>
      <w:numFmt w:val="lowerLetter"/>
      <w:lvlText w:val="%8."/>
      <w:lvlJc w:val="left"/>
      <w:pPr>
        <w:ind w:left="6249" w:hanging="360"/>
      </w:pPr>
    </w:lvl>
    <w:lvl w:ilvl="8" w:tplc="440A001B" w:tentative="1">
      <w:start w:val="1"/>
      <w:numFmt w:val="lowerRoman"/>
      <w:lvlText w:val="%9."/>
      <w:lvlJc w:val="right"/>
      <w:pPr>
        <w:ind w:left="6969" w:hanging="180"/>
      </w:pPr>
    </w:lvl>
  </w:abstractNum>
  <w:abstractNum w:abstractNumId="27">
    <w:nsid w:val="7AC64B90"/>
    <w:multiLevelType w:val="multilevel"/>
    <w:tmpl w:val="C6BCBEA8"/>
    <w:lvl w:ilvl="0">
      <w:start w:val="1"/>
      <w:numFmt w:val="upperRoman"/>
      <w:lvlText w:val="%1."/>
      <w:lvlJc w:val="left"/>
      <w:pPr>
        <w:ind w:left="1080" w:hanging="720"/>
      </w:pPr>
      <w:rPr>
        <w:rFonts w:cs="Times New Roman" w:hint="default"/>
        <w:i w:val="0"/>
      </w:rPr>
    </w:lvl>
    <w:lvl w:ilvl="1">
      <w:start w:val="1"/>
      <w:numFmt w:val="decimal"/>
      <w:isLgl/>
      <w:lvlText w:val="%1.%2"/>
      <w:lvlJc w:val="left"/>
      <w:pPr>
        <w:ind w:left="958" w:hanging="495"/>
      </w:pPr>
      <w:rPr>
        <w:rFonts w:hint="default"/>
      </w:rPr>
    </w:lvl>
    <w:lvl w:ilvl="2">
      <w:start w:val="1"/>
      <w:numFmt w:val="decimal"/>
      <w:isLgl/>
      <w:lvlText w:val="%1.%2.%3"/>
      <w:lvlJc w:val="left"/>
      <w:pPr>
        <w:ind w:left="1286" w:hanging="720"/>
      </w:pPr>
      <w:rPr>
        <w:rFonts w:hint="default"/>
        <w:b/>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28">
    <w:nsid w:val="7B7C1C2D"/>
    <w:multiLevelType w:val="hybridMultilevel"/>
    <w:tmpl w:val="BA8AC9C6"/>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27"/>
  </w:num>
  <w:num w:numId="2">
    <w:abstractNumId w:val="15"/>
  </w:num>
  <w:num w:numId="3">
    <w:abstractNumId w:val="20"/>
  </w:num>
  <w:num w:numId="4">
    <w:abstractNumId w:val="10"/>
  </w:num>
  <w:num w:numId="5">
    <w:abstractNumId w:val="18"/>
  </w:num>
  <w:num w:numId="6">
    <w:abstractNumId w:val="16"/>
  </w:num>
  <w:num w:numId="7">
    <w:abstractNumId w:val="22"/>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1"/>
  </w:num>
  <w:num w:numId="11">
    <w:abstractNumId w:val="23"/>
  </w:num>
  <w:num w:numId="12">
    <w:abstractNumId w:val="4"/>
  </w:num>
  <w:num w:numId="13">
    <w:abstractNumId w:val="7"/>
  </w:num>
  <w:num w:numId="14">
    <w:abstractNumId w:val="24"/>
  </w:num>
  <w:num w:numId="15">
    <w:abstractNumId w:val="2"/>
  </w:num>
  <w:num w:numId="16">
    <w:abstractNumId w:val="13"/>
  </w:num>
  <w:num w:numId="17">
    <w:abstractNumId w:val="1"/>
  </w:num>
  <w:num w:numId="18">
    <w:abstractNumId w:val="25"/>
  </w:num>
  <w:num w:numId="19">
    <w:abstractNumId w:val="6"/>
  </w:num>
  <w:num w:numId="20">
    <w:abstractNumId w:val="8"/>
  </w:num>
  <w:num w:numId="21">
    <w:abstractNumId w:val="28"/>
  </w:num>
  <w:num w:numId="22">
    <w:abstractNumId w:val="26"/>
  </w:num>
  <w:num w:numId="23">
    <w:abstractNumId w:val="12"/>
  </w:num>
  <w:num w:numId="24">
    <w:abstractNumId w:val="17"/>
  </w:num>
  <w:num w:numId="25">
    <w:abstractNumId w:val="9"/>
  </w:num>
  <w:num w:numId="26">
    <w:abstractNumId w:val="0"/>
  </w:num>
  <w:num w:numId="27">
    <w:abstractNumId w:val="19"/>
  </w:num>
  <w:num w:numId="28">
    <w:abstractNumId w:val="3"/>
  </w:num>
  <w:num w:numId="29">
    <w:abstractNumId w:val="14"/>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B4F"/>
    <w:rsid w:val="00004F54"/>
    <w:rsid w:val="00005EEE"/>
    <w:rsid w:val="00010BE8"/>
    <w:rsid w:val="0001196E"/>
    <w:rsid w:val="00027DBB"/>
    <w:rsid w:val="00027DCE"/>
    <w:rsid w:val="00037EB4"/>
    <w:rsid w:val="000405A2"/>
    <w:rsid w:val="00062274"/>
    <w:rsid w:val="000842CE"/>
    <w:rsid w:val="000A115B"/>
    <w:rsid w:val="000A6208"/>
    <w:rsid w:val="000B07D8"/>
    <w:rsid w:val="000C1FD1"/>
    <w:rsid w:val="000D0D0C"/>
    <w:rsid w:val="000D4FC5"/>
    <w:rsid w:val="000E5AF0"/>
    <w:rsid w:val="000E6B4F"/>
    <w:rsid w:val="000F02AD"/>
    <w:rsid w:val="000F5068"/>
    <w:rsid w:val="00105FE9"/>
    <w:rsid w:val="0011733A"/>
    <w:rsid w:val="00137A3B"/>
    <w:rsid w:val="001408F8"/>
    <w:rsid w:val="00143EE2"/>
    <w:rsid w:val="00157695"/>
    <w:rsid w:val="00162FDA"/>
    <w:rsid w:val="001A2E43"/>
    <w:rsid w:val="001A6B66"/>
    <w:rsid w:val="001B267D"/>
    <w:rsid w:val="001B2C9D"/>
    <w:rsid w:val="001F1A9C"/>
    <w:rsid w:val="001F56A7"/>
    <w:rsid w:val="00202229"/>
    <w:rsid w:val="002034D6"/>
    <w:rsid w:val="002108E7"/>
    <w:rsid w:val="002447E7"/>
    <w:rsid w:val="00246B97"/>
    <w:rsid w:val="00253266"/>
    <w:rsid w:val="00262F40"/>
    <w:rsid w:val="0026405D"/>
    <w:rsid w:val="002747BF"/>
    <w:rsid w:val="002A2E20"/>
    <w:rsid w:val="002B4BE4"/>
    <w:rsid w:val="002C3275"/>
    <w:rsid w:val="002C4088"/>
    <w:rsid w:val="002D62D5"/>
    <w:rsid w:val="002D7775"/>
    <w:rsid w:val="002E582E"/>
    <w:rsid w:val="002E65E2"/>
    <w:rsid w:val="0030337C"/>
    <w:rsid w:val="00310AA1"/>
    <w:rsid w:val="00312638"/>
    <w:rsid w:val="00337022"/>
    <w:rsid w:val="00340FC7"/>
    <w:rsid w:val="003659B9"/>
    <w:rsid w:val="0037070F"/>
    <w:rsid w:val="00381516"/>
    <w:rsid w:val="00382006"/>
    <w:rsid w:val="00385779"/>
    <w:rsid w:val="003938DA"/>
    <w:rsid w:val="003A058B"/>
    <w:rsid w:val="003B7322"/>
    <w:rsid w:val="003C2987"/>
    <w:rsid w:val="003C332F"/>
    <w:rsid w:val="003D7BC0"/>
    <w:rsid w:val="003E0D23"/>
    <w:rsid w:val="003E6541"/>
    <w:rsid w:val="003F6EDE"/>
    <w:rsid w:val="00410D3F"/>
    <w:rsid w:val="00413A40"/>
    <w:rsid w:val="00421BD0"/>
    <w:rsid w:val="00421D90"/>
    <w:rsid w:val="00435C95"/>
    <w:rsid w:val="004524DD"/>
    <w:rsid w:val="00461922"/>
    <w:rsid w:val="00475015"/>
    <w:rsid w:val="004932AF"/>
    <w:rsid w:val="004A0F65"/>
    <w:rsid w:val="004B7355"/>
    <w:rsid w:val="004D3854"/>
    <w:rsid w:val="004E27C7"/>
    <w:rsid w:val="004F036A"/>
    <w:rsid w:val="004F0E57"/>
    <w:rsid w:val="004F157F"/>
    <w:rsid w:val="004F15AC"/>
    <w:rsid w:val="00517BBF"/>
    <w:rsid w:val="005205A5"/>
    <w:rsid w:val="00527E86"/>
    <w:rsid w:val="005401BC"/>
    <w:rsid w:val="00546BC2"/>
    <w:rsid w:val="00574FB5"/>
    <w:rsid w:val="00581014"/>
    <w:rsid w:val="00591FD4"/>
    <w:rsid w:val="00595813"/>
    <w:rsid w:val="005A0682"/>
    <w:rsid w:val="005A2972"/>
    <w:rsid w:val="005B761B"/>
    <w:rsid w:val="005F02DD"/>
    <w:rsid w:val="006042D5"/>
    <w:rsid w:val="0061189E"/>
    <w:rsid w:val="00636BD3"/>
    <w:rsid w:val="00640C13"/>
    <w:rsid w:val="00640EB2"/>
    <w:rsid w:val="0064162E"/>
    <w:rsid w:val="006450FB"/>
    <w:rsid w:val="0065457B"/>
    <w:rsid w:val="0066348B"/>
    <w:rsid w:val="006667E9"/>
    <w:rsid w:val="00680AD6"/>
    <w:rsid w:val="006913CE"/>
    <w:rsid w:val="0069680C"/>
    <w:rsid w:val="006B470F"/>
    <w:rsid w:val="006B5038"/>
    <w:rsid w:val="006C0718"/>
    <w:rsid w:val="006D13DA"/>
    <w:rsid w:val="006D789E"/>
    <w:rsid w:val="006E09B6"/>
    <w:rsid w:val="006F244E"/>
    <w:rsid w:val="006F35A2"/>
    <w:rsid w:val="00711986"/>
    <w:rsid w:val="007205E9"/>
    <w:rsid w:val="007214D6"/>
    <w:rsid w:val="00722C21"/>
    <w:rsid w:val="00732801"/>
    <w:rsid w:val="007335B5"/>
    <w:rsid w:val="00733600"/>
    <w:rsid w:val="007526BC"/>
    <w:rsid w:val="0075419D"/>
    <w:rsid w:val="00754E7A"/>
    <w:rsid w:val="00755FB3"/>
    <w:rsid w:val="007563AD"/>
    <w:rsid w:val="007638A2"/>
    <w:rsid w:val="00777AD1"/>
    <w:rsid w:val="00784317"/>
    <w:rsid w:val="007856EE"/>
    <w:rsid w:val="007A4BCD"/>
    <w:rsid w:val="007B735C"/>
    <w:rsid w:val="007C1AF0"/>
    <w:rsid w:val="007C2C21"/>
    <w:rsid w:val="007C3265"/>
    <w:rsid w:val="007D5ACE"/>
    <w:rsid w:val="007E213D"/>
    <w:rsid w:val="007E43D2"/>
    <w:rsid w:val="007F2CBC"/>
    <w:rsid w:val="00813B9B"/>
    <w:rsid w:val="008244AB"/>
    <w:rsid w:val="00825C36"/>
    <w:rsid w:val="008305EB"/>
    <w:rsid w:val="0083103D"/>
    <w:rsid w:val="008328AD"/>
    <w:rsid w:val="0083339D"/>
    <w:rsid w:val="00847CE7"/>
    <w:rsid w:val="00860106"/>
    <w:rsid w:val="00866438"/>
    <w:rsid w:val="008A0C6F"/>
    <w:rsid w:val="008A2D95"/>
    <w:rsid w:val="008A460D"/>
    <w:rsid w:val="008A671A"/>
    <w:rsid w:val="008B2441"/>
    <w:rsid w:val="008C3212"/>
    <w:rsid w:val="008D24DD"/>
    <w:rsid w:val="008D6DAF"/>
    <w:rsid w:val="008E06C3"/>
    <w:rsid w:val="008E2340"/>
    <w:rsid w:val="008F5235"/>
    <w:rsid w:val="0090071F"/>
    <w:rsid w:val="00904041"/>
    <w:rsid w:val="0090657B"/>
    <w:rsid w:val="00913B39"/>
    <w:rsid w:val="00913C08"/>
    <w:rsid w:val="00914A80"/>
    <w:rsid w:val="00920618"/>
    <w:rsid w:val="009440FF"/>
    <w:rsid w:val="00945CF7"/>
    <w:rsid w:val="00960AFF"/>
    <w:rsid w:val="0096416B"/>
    <w:rsid w:val="00980F10"/>
    <w:rsid w:val="009C078A"/>
    <w:rsid w:val="009D5C63"/>
    <w:rsid w:val="009D7E29"/>
    <w:rsid w:val="009E60D2"/>
    <w:rsid w:val="009E6595"/>
    <w:rsid w:val="00A03A5F"/>
    <w:rsid w:val="00A24F48"/>
    <w:rsid w:val="00A33CEC"/>
    <w:rsid w:val="00A36C1B"/>
    <w:rsid w:val="00A45D69"/>
    <w:rsid w:val="00A51470"/>
    <w:rsid w:val="00A55B65"/>
    <w:rsid w:val="00A567CE"/>
    <w:rsid w:val="00A7796B"/>
    <w:rsid w:val="00AA49FD"/>
    <w:rsid w:val="00AD3762"/>
    <w:rsid w:val="00AE5293"/>
    <w:rsid w:val="00AE7BBA"/>
    <w:rsid w:val="00B041F1"/>
    <w:rsid w:val="00B37BC8"/>
    <w:rsid w:val="00B413FB"/>
    <w:rsid w:val="00B50C12"/>
    <w:rsid w:val="00B51A70"/>
    <w:rsid w:val="00B52B54"/>
    <w:rsid w:val="00B54706"/>
    <w:rsid w:val="00B63CD7"/>
    <w:rsid w:val="00B65EE1"/>
    <w:rsid w:val="00BA6589"/>
    <w:rsid w:val="00BB69B4"/>
    <w:rsid w:val="00BC2487"/>
    <w:rsid w:val="00BD1592"/>
    <w:rsid w:val="00BD2EA8"/>
    <w:rsid w:val="00BF2B50"/>
    <w:rsid w:val="00C04EB8"/>
    <w:rsid w:val="00C33270"/>
    <w:rsid w:val="00C34FFA"/>
    <w:rsid w:val="00C44A0C"/>
    <w:rsid w:val="00C4561E"/>
    <w:rsid w:val="00C45FA0"/>
    <w:rsid w:val="00C460CA"/>
    <w:rsid w:val="00C46147"/>
    <w:rsid w:val="00C50B77"/>
    <w:rsid w:val="00C50E16"/>
    <w:rsid w:val="00C81410"/>
    <w:rsid w:val="00C82594"/>
    <w:rsid w:val="00CA6067"/>
    <w:rsid w:val="00CB3727"/>
    <w:rsid w:val="00CB3F53"/>
    <w:rsid w:val="00CB58EA"/>
    <w:rsid w:val="00CE2EE0"/>
    <w:rsid w:val="00D016BA"/>
    <w:rsid w:val="00D03674"/>
    <w:rsid w:val="00D0484D"/>
    <w:rsid w:val="00D2201D"/>
    <w:rsid w:val="00D26983"/>
    <w:rsid w:val="00D43B16"/>
    <w:rsid w:val="00D64B46"/>
    <w:rsid w:val="00D729A3"/>
    <w:rsid w:val="00D769F0"/>
    <w:rsid w:val="00D90692"/>
    <w:rsid w:val="00D948C2"/>
    <w:rsid w:val="00D95BBC"/>
    <w:rsid w:val="00D978C6"/>
    <w:rsid w:val="00DB2993"/>
    <w:rsid w:val="00DB39BD"/>
    <w:rsid w:val="00DB763D"/>
    <w:rsid w:val="00DC3427"/>
    <w:rsid w:val="00DC474B"/>
    <w:rsid w:val="00DD27A8"/>
    <w:rsid w:val="00DE3856"/>
    <w:rsid w:val="00E00453"/>
    <w:rsid w:val="00E04F9F"/>
    <w:rsid w:val="00E10CC5"/>
    <w:rsid w:val="00E2686B"/>
    <w:rsid w:val="00E362C7"/>
    <w:rsid w:val="00E413B4"/>
    <w:rsid w:val="00E436C5"/>
    <w:rsid w:val="00E5585E"/>
    <w:rsid w:val="00E926BE"/>
    <w:rsid w:val="00EA6B8A"/>
    <w:rsid w:val="00EA7278"/>
    <w:rsid w:val="00EF04FD"/>
    <w:rsid w:val="00EF2B0A"/>
    <w:rsid w:val="00EF5EB9"/>
    <w:rsid w:val="00F03051"/>
    <w:rsid w:val="00F05B63"/>
    <w:rsid w:val="00F2007E"/>
    <w:rsid w:val="00F36A1D"/>
    <w:rsid w:val="00F43DB1"/>
    <w:rsid w:val="00F62C1D"/>
    <w:rsid w:val="00F7086A"/>
    <w:rsid w:val="00F7094C"/>
    <w:rsid w:val="00FB0A49"/>
    <w:rsid w:val="00FB3F50"/>
    <w:rsid w:val="00FB5FFE"/>
    <w:rsid w:val="00FC0F25"/>
    <w:rsid w:val="00FC435A"/>
    <w:rsid w:val="00FC4AAE"/>
    <w:rsid w:val="00FC52A8"/>
    <w:rsid w:val="00FE2B02"/>
    <w:rsid w:val="00FE35FA"/>
    <w:rsid w:val="00FF7BAE"/>
    <w:rsid w:val="020392D2"/>
    <w:rsid w:val="0A601E76"/>
    <w:rsid w:val="0E8691D7"/>
    <w:rsid w:val="10226238"/>
    <w:rsid w:val="1161423D"/>
    <w:rsid w:val="11A9A0C3"/>
    <w:rsid w:val="11BE3299"/>
    <w:rsid w:val="19E4A3E7"/>
    <w:rsid w:val="1AD27DC5"/>
    <w:rsid w:val="1AF81486"/>
    <w:rsid w:val="1C150FD3"/>
    <w:rsid w:val="20503D44"/>
    <w:rsid w:val="2425D91F"/>
    <w:rsid w:val="24671F30"/>
    <w:rsid w:val="27E99113"/>
    <w:rsid w:val="2864152B"/>
    <w:rsid w:val="2B0DABDD"/>
    <w:rsid w:val="30C5966B"/>
    <w:rsid w:val="30D55A51"/>
    <w:rsid w:val="31C99F5C"/>
    <w:rsid w:val="373E65A9"/>
    <w:rsid w:val="3E9B5939"/>
    <w:rsid w:val="3EB6442B"/>
    <w:rsid w:val="3FAEB438"/>
    <w:rsid w:val="4357F631"/>
    <w:rsid w:val="48A2D9E8"/>
    <w:rsid w:val="4980776C"/>
    <w:rsid w:val="4B3E3780"/>
    <w:rsid w:val="4BBB3944"/>
    <w:rsid w:val="592F7D0C"/>
    <w:rsid w:val="5C5E83A0"/>
    <w:rsid w:val="5DCD5C4C"/>
    <w:rsid w:val="6162626F"/>
    <w:rsid w:val="661799BF"/>
    <w:rsid w:val="669B95A4"/>
    <w:rsid w:val="676BCE01"/>
    <w:rsid w:val="6C8F2232"/>
    <w:rsid w:val="70F987EA"/>
    <w:rsid w:val="71177070"/>
    <w:rsid w:val="75C433A5"/>
    <w:rsid w:val="796B3F9F"/>
    <w:rsid w:val="79DA7891"/>
    <w:rsid w:val="7B910599"/>
    <w:rsid w:val="7D84EEDD"/>
    <w:rsid w:val="7EB285E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F2EB3F"/>
  <w15:docId w15:val="{4417B980-80EC-41A0-A4A0-5A13D759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B4F"/>
    <w:pPr>
      <w:spacing w:after="160" w:line="259" w:lineRule="auto"/>
    </w:pPr>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0E6B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locked/>
    <w:rsid w:val="000E6B4F"/>
    <w:rPr>
      <w:rFonts w:cs="Times New Roman"/>
    </w:rPr>
  </w:style>
  <w:style w:type="paragraph" w:styleId="Piedepgina">
    <w:name w:val="footer"/>
    <w:basedOn w:val="Normal"/>
    <w:link w:val="PiedepginaCar"/>
    <w:uiPriority w:val="99"/>
    <w:semiHidden/>
    <w:rsid w:val="000E6B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locked/>
    <w:rsid w:val="000E6B4F"/>
    <w:rPr>
      <w:rFonts w:cs="Times New Roman"/>
    </w:rPr>
  </w:style>
  <w:style w:type="paragraph" w:styleId="Prrafodelista">
    <w:name w:val="List Paragraph"/>
    <w:aliases w:val="Subtitulo 3"/>
    <w:basedOn w:val="Normal"/>
    <w:link w:val="PrrafodelistaCar"/>
    <w:uiPriority w:val="34"/>
    <w:qFormat/>
    <w:rsid w:val="000E6B4F"/>
    <w:pPr>
      <w:spacing w:after="0" w:line="240" w:lineRule="auto"/>
      <w:ind w:left="720"/>
      <w:contextualSpacing/>
    </w:pPr>
    <w:rPr>
      <w:rFonts w:ascii="Arial" w:eastAsia="SimSun" w:hAnsi="Arial"/>
      <w:spacing w:val="-5"/>
      <w:sz w:val="20"/>
      <w:szCs w:val="20"/>
    </w:rPr>
  </w:style>
  <w:style w:type="paragraph" w:styleId="Textodeglobo">
    <w:name w:val="Balloon Text"/>
    <w:basedOn w:val="Normal"/>
    <w:link w:val="TextodegloboCar"/>
    <w:uiPriority w:val="99"/>
    <w:semiHidden/>
    <w:rsid w:val="0083103D"/>
    <w:rPr>
      <w:rFonts w:ascii="Tahoma" w:hAnsi="Tahoma" w:cs="Tahoma"/>
      <w:sz w:val="16"/>
      <w:szCs w:val="16"/>
    </w:rPr>
  </w:style>
  <w:style w:type="character" w:customStyle="1" w:styleId="TextodegloboCar">
    <w:name w:val="Texto de globo Car"/>
    <w:basedOn w:val="Fuentedeprrafopredeter"/>
    <w:link w:val="Textodeglobo"/>
    <w:uiPriority w:val="99"/>
    <w:semiHidden/>
    <w:rsid w:val="00453868"/>
    <w:rPr>
      <w:rFonts w:ascii="Times New Roman" w:hAnsi="Times New Roman"/>
      <w:sz w:val="0"/>
      <w:szCs w:val="0"/>
      <w:lang w:eastAsia="en-US"/>
    </w:rPr>
  </w:style>
  <w:style w:type="character" w:styleId="Refdecomentario">
    <w:name w:val="annotation reference"/>
    <w:basedOn w:val="Fuentedeprrafopredeter"/>
    <w:uiPriority w:val="99"/>
    <w:semiHidden/>
    <w:unhideWhenUsed/>
    <w:rsid w:val="0026405D"/>
    <w:rPr>
      <w:sz w:val="16"/>
      <w:szCs w:val="16"/>
    </w:rPr>
  </w:style>
  <w:style w:type="paragraph" w:styleId="Textocomentario">
    <w:name w:val="annotation text"/>
    <w:basedOn w:val="Normal"/>
    <w:link w:val="TextocomentarioCar"/>
    <w:uiPriority w:val="99"/>
    <w:semiHidden/>
    <w:unhideWhenUsed/>
    <w:rsid w:val="0026405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6405D"/>
    <w:rPr>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26405D"/>
    <w:rPr>
      <w:b/>
      <w:bCs/>
    </w:rPr>
  </w:style>
  <w:style w:type="character" w:customStyle="1" w:styleId="AsuntodelcomentarioCar">
    <w:name w:val="Asunto del comentario Car"/>
    <w:basedOn w:val="TextocomentarioCar"/>
    <w:link w:val="Asuntodelcomentario"/>
    <w:uiPriority w:val="99"/>
    <w:semiHidden/>
    <w:rsid w:val="0026405D"/>
    <w:rPr>
      <w:b/>
      <w:bCs/>
      <w:sz w:val="20"/>
      <w:szCs w:val="20"/>
      <w:lang w:eastAsia="en-US"/>
    </w:rPr>
  </w:style>
  <w:style w:type="paragraph" w:customStyle="1" w:styleId="paragraph">
    <w:name w:val="paragraph"/>
    <w:basedOn w:val="Normal"/>
    <w:rsid w:val="00DC474B"/>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DC474B"/>
  </w:style>
  <w:style w:type="character" w:customStyle="1" w:styleId="eop">
    <w:name w:val="eop"/>
    <w:basedOn w:val="Fuentedeprrafopredeter"/>
    <w:rsid w:val="00DC474B"/>
  </w:style>
  <w:style w:type="paragraph" w:styleId="Textoindependiente">
    <w:name w:val="Body Text"/>
    <w:basedOn w:val="Normal"/>
    <w:link w:val="TextoindependienteCar"/>
    <w:uiPriority w:val="99"/>
    <w:semiHidden/>
    <w:unhideWhenUsed/>
    <w:rsid w:val="00960AFF"/>
    <w:pPr>
      <w:spacing w:after="120"/>
    </w:pPr>
  </w:style>
  <w:style w:type="character" w:customStyle="1" w:styleId="TextoindependienteCar">
    <w:name w:val="Texto independiente Car"/>
    <w:basedOn w:val="Fuentedeprrafopredeter"/>
    <w:link w:val="Textoindependiente"/>
    <w:uiPriority w:val="99"/>
    <w:semiHidden/>
    <w:rsid w:val="00960AFF"/>
    <w:rPr>
      <w:lang w:eastAsia="en-US"/>
    </w:rPr>
  </w:style>
  <w:style w:type="character" w:customStyle="1" w:styleId="fBody">
    <w:name w:val="fBody"/>
    <w:rsid w:val="007A4BCD"/>
    <w:rPr>
      <w:rFonts w:ascii="Museo Sans" w:eastAsia="Museo Sans" w:hAnsi="Museo Sans" w:cs="Museo Sans"/>
      <w:color w:val="000000"/>
      <w:sz w:val="22"/>
      <w:szCs w:val="22"/>
    </w:rPr>
  </w:style>
  <w:style w:type="paragraph" w:styleId="Sinespaciado">
    <w:name w:val="No Spacing"/>
    <w:link w:val="SinespaciadoCar"/>
    <w:uiPriority w:val="1"/>
    <w:qFormat/>
    <w:rsid w:val="009E60D2"/>
    <w:rPr>
      <w:rFonts w:ascii="Arial" w:eastAsia="SimSun" w:hAnsi="Arial"/>
      <w:sz w:val="20"/>
      <w:szCs w:val="20"/>
      <w:lang w:val="es-ES"/>
    </w:rPr>
  </w:style>
  <w:style w:type="character" w:customStyle="1" w:styleId="SinespaciadoCar">
    <w:name w:val="Sin espaciado Car"/>
    <w:link w:val="Sinespaciado"/>
    <w:uiPriority w:val="1"/>
    <w:locked/>
    <w:rsid w:val="009E60D2"/>
    <w:rPr>
      <w:rFonts w:ascii="Arial" w:eastAsia="SimSun" w:hAnsi="Arial"/>
      <w:sz w:val="20"/>
      <w:szCs w:val="20"/>
      <w:lang w:val="es-ES"/>
    </w:rPr>
  </w:style>
  <w:style w:type="character" w:customStyle="1" w:styleId="PrrafodelistaCar">
    <w:name w:val="Párrafo de lista Car"/>
    <w:aliases w:val="Subtitulo 3 Car"/>
    <w:link w:val="Prrafodelista"/>
    <w:uiPriority w:val="99"/>
    <w:rsid w:val="009E60D2"/>
    <w:rPr>
      <w:rFonts w:ascii="Arial" w:eastAsia="SimSun" w:hAnsi="Arial"/>
      <w:spacing w:val="-5"/>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169470">
      <w:bodyDiv w:val="1"/>
      <w:marLeft w:val="0"/>
      <w:marRight w:val="0"/>
      <w:marTop w:val="0"/>
      <w:marBottom w:val="0"/>
      <w:divBdr>
        <w:top w:val="none" w:sz="0" w:space="0" w:color="auto"/>
        <w:left w:val="none" w:sz="0" w:space="0" w:color="auto"/>
        <w:bottom w:val="none" w:sz="0" w:space="0" w:color="auto"/>
        <w:right w:val="none" w:sz="0" w:space="0" w:color="auto"/>
      </w:divBdr>
      <w:divsChild>
        <w:div w:id="922570235">
          <w:marLeft w:val="0"/>
          <w:marRight w:val="0"/>
          <w:marTop w:val="0"/>
          <w:marBottom w:val="0"/>
          <w:divBdr>
            <w:top w:val="none" w:sz="0" w:space="0" w:color="auto"/>
            <w:left w:val="none" w:sz="0" w:space="0" w:color="auto"/>
            <w:bottom w:val="none" w:sz="0" w:space="0" w:color="auto"/>
            <w:right w:val="none" w:sz="0" w:space="0" w:color="auto"/>
          </w:divBdr>
        </w:div>
        <w:div w:id="1434856422">
          <w:marLeft w:val="0"/>
          <w:marRight w:val="0"/>
          <w:marTop w:val="0"/>
          <w:marBottom w:val="0"/>
          <w:divBdr>
            <w:top w:val="none" w:sz="0" w:space="0" w:color="auto"/>
            <w:left w:val="none" w:sz="0" w:space="0" w:color="auto"/>
            <w:bottom w:val="none" w:sz="0" w:space="0" w:color="auto"/>
            <w:right w:val="none" w:sz="0" w:space="0" w:color="auto"/>
          </w:divBdr>
        </w:div>
        <w:div w:id="1437090514">
          <w:marLeft w:val="0"/>
          <w:marRight w:val="0"/>
          <w:marTop w:val="0"/>
          <w:marBottom w:val="0"/>
          <w:divBdr>
            <w:top w:val="none" w:sz="0" w:space="0" w:color="auto"/>
            <w:left w:val="none" w:sz="0" w:space="0" w:color="auto"/>
            <w:bottom w:val="none" w:sz="0" w:space="0" w:color="auto"/>
            <w:right w:val="none" w:sz="0" w:space="0" w:color="auto"/>
          </w:divBdr>
        </w:div>
        <w:div w:id="1522401479">
          <w:marLeft w:val="0"/>
          <w:marRight w:val="0"/>
          <w:marTop w:val="0"/>
          <w:marBottom w:val="0"/>
          <w:divBdr>
            <w:top w:val="none" w:sz="0" w:space="0" w:color="auto"/>
            <w:left w:val="none" w:sz="0" w:space="0" w:color="auto"/>
            <w:bottom w:val="none" w:sz="0" w:space="0" w:color="auto"/>
            <w:right w:val="none" w:sz="0" w:space="0" w:color="auto"/>
          </w:divBdr>
        </w:div>
        <w:div w:id="1724480030">
          <w:marLeft w:val="0"/>
          <w:marRight w:val="0"/>
          <w:marTop w:val="0"/>
          <w:marBottom w:val="0"/>
          <w:divBdr>
            <w:top w:val="none" w:sz="0" w:space="0" w:color="auto"/>
            <w:left w:val="none" w:sz="0" w:space="0" w:color="auto"/>
            <w:bottom w:val="none" w:sz="0" w:space="0" w:color="auto"/>
            <w:right w:val="none" w:sz="0" w:space="0" w:color="auto"/>
          </w:divBdr>
        </w:div>
        <w:div w:id="1979996304">
          <w:marLeft w:val="0"/>
          <w:marRight w:val="0"/>
          <w:marTop w:val="0"/>
          <w:marBottom w:val="0"/>
          <w:divBdr>
            <w:top w:val="none" w:sz="0" w:space="0" w:color="auto"/>
            <w:left w:val="none" w:sz="0" w:space="0" w:color="auto"/>
            <w:bottom w:val="none" w:sz="0" w:space="0" w:color="auto"/>
            <w:right w:val="none" w:sz="0" w:space="0" w:color="auto"/>
          </w:divBdr>
        </w:div>
        <w:div w:id="2125612299">
          <w:marLeft w:val="0"/>
          <w:marRight w:val="0"/>
          <w:marTop w:val="0"/>
          <w:marBottom w:val="0"/>
          <w:divBdr>
            <w:top w:val="none" w:sz="0" w:space="0" w:color="auto"/>
            <w:left w:val="none" w:sz="0" w:space="0" w:color="auto"/>
            <w:bottom w:val="none" w:sz="0" w:space="0" w:color="auto"/>
            <w:right w:val="none" w:sz="0" w:space="0" w:color="auto"/>
          </w:divBdr>
        </w:div>
      </w:divsChild>
    </w:div>
    <w:div w:id="1690566774">
      <w:bodyDiv w:val="1"/>
      <w:marLeft w:val="0"/>
      <w:marRight w:val="0"/>
      <w:marTop w:val="0"/>
      <w:marBottom w:val="0"/>
      <w:divBdr>
        <w:top w:val="none" w:sz="0" w:space="0" w:color="auto"/>
        <w:left w:val="none" w:sz="0" w:space="0" w:color="auto"/>
        <w:bottom w:val="none" w:sz="0" w:space="0" w:color="auto"/>
        <w:right w:val="none" w:sz="0" w:space="0" w:color="auto"/>
      </w:divBdr>
      <w:divsChild>
        <w:div w:id="65079714">
          <w:marLeft w:val="0"/>
          <w:marRight w:val="0"/>
          <w:marTop w:val="0"/>
          <w:marBottom w:val="0"/>
          <w:divBdr>
            <w:top w:val="none" w:sz="0" w:space="0" w:color="auto"/>
            <w:left w:val="none" w:sz="0" w:space="0" w:color="auto"/>
            <w:bottom w:val="none" w:sz="0" w:space="0" w:color="auto"/>
            <w:right w:val="none" w:sz="0" w:space="0" w:color="auto"/>
          </w:divBdr>
          <w:divsChild>
            <w:div w:id="1493137833">
              <w:marLeft w:val="0"/>
              <w:marRight w:val="0"/>
              <w:marTop w:val="0"/>
              <w:marBottom w:val="0"/>
              <w:divBdr>
                <w:top w:val="none" w:sz="0" w:space="0" w:color="auto"/>
                <w:left w:val="none" w:sz="0" w:space="0" w:color="auto"/>
                <w:bottom w:val="none" w:sz="0" w:space="0" w:color="auto"/>
                <w:right w:val="none" w:sz="0" w:space="0" w:color="auto"/>
              </w:divBdr>
            </w:div>
          </w:divsChild>
        </w:div>
        <w:div w:id="681662189">
          <w:marLeft w:val="0"/>
          <w:marRight w:val="0"/>
          <w:marTop w:val="0"/>
          <w:marBottom w:val="0"/>
          <w:divBdr>
            <w:top w:val="none" w:sz="0" w:space="0" w:color="auto"/>
            <w:left w:val="none" w:sz="0" w:space="0" w:color="auto"/>
            <w:bottom w:val="none" w:sz="0" w:space="0" w:color="auto"/>
            <w:right w:val="none" w:sz="0" w:space="0" w:color="auto"/>
          </w:divBdr>
          <w:divsChild>
            <w:div w:id="352153999">
              <w:marLeft w:val="0"/>
              <w:marRight w:val="0"/>
              <w:marTop w:val="0"/>
              <w:marBottom w:val="0"/>
              <w:divBdr>
                <w:top w:val="none" w:sz="0" w:space="0" w:color="auto"/>
                <w:left w:val="none" w:sz="0" w:space="0" w:color="auto"/>
                <w:bottom w:val="none" w:sz="0" w:space="0" w:color="auto"/>
                <w:right w:val="none" w:sz="0" w:space="0" w:color="auto"/>
              </w:divBdr>
            </w:div>
          </w:divsChild>
        </w:div>
        <w:div w:id="902911131">
          <w:marLeft w:val="0"/>
          <w:marRight w:val="0"/>
          <w:marTop w:val="0"/>
          <w:marBottom w:val="0"/>
          <w:divBdr>
            <w:top w:val="none" w:sz="0" w:space="0" w:color="auto"/>
            <w:left w:val="none" w:sz="0" w:space="0" w:color="auto"/>
            <w:bottom w:val="none" w:sz="0" w:space="0" w:color="auto"/>
            <w:right w:val="none" w:sz="0" w:space="0" w:color="auto"/>
          </w:divBdr>
          <w:divsChild>
            <w:div w:id="1953901986">
              <w:marLeft w:val="0"/>
              <w:marRight w:val="0"/>
              <w:marTop w:val="0"/>
              <w:marBottom w:val="0"/>
              <w:divBdr>
                <w:top w:val="none" w:sz="0" w:space="0" w:color="auto"/>
                <w:left w:val="none" w:sz="0" w:space="0" w:color="auto"/>
                <w:bottom w:val="none" w:sz="0" w:space="0" w:color="auto"/>
                <w:right w:val="none" w:sz="0" w:space="0" w:color="auto"/>
              </w:divBdr>
            </w:div>
          </w:divsChild>
        </w:div>
        <w:div w:id="955602579">
          <w:marLeft w:val="0"/>
          <w:marRight w:val="0"/>
          <w:marTop w:val="0"/>
          <w:marBottom w:val="0"/>
          <w:divBdr>
            <w:top w:val="none" w:sz="0" w:space="0" w:color="auto"/>
            <w:left w:val="none" w:sz="0" w:space="0" w:color="auto"/>
            <w:bottom w:val="none" w:sz="0" w:space="0" w:color="auto"/>
            <w:right w:val="none" w:sz="0" w:space="0" w:color="auto"/>
          </w:divBdr>
          <w:divsChild>
            <w:div w:id="1250381441">
              <w:marLeft w:val="0"/>
              <w:marRight w:val="0"/>
              <w:marTop w:val="0"/>
              <w:marBottom w:val="0"/>
              <w:divBdr>
                <w:top w:val="none" w:sz="0" w:space="0" w:color="auto"/>
                <w:left w:val="none" w:sz="0" w:space="0" w:color="auto"/>
                <w:bottom w:val="none" w:sz="0" w:space="0" w:color="auto"/>
                <w:right w:val="none" w:sz="0" w:space="0" w:color="auto"/>
              </w:divBdr>
            </w:div>
          </w:divsChild>
        </w:div>
        <w:div w:id="1061102510">
          <w:marLeft w:val="0"/>
          <w:marRight w:val="0"/>
          <w:marTop w:val="0"/>
          <w:marBottom w:val="0"/>
          <w:divBdr>
            <w:top w:val="none" w:sz="0" w:space="0" w:color="auto"/>
            <w:left w:val="none" w:sz="0" w:space="0" w:color="auto"/>
            <w:bottom w:val="none" w:sz="0" w:space="0" w:color="auto"/>
            <w:right w:val="none" w:sz="0" w:space="0" w:color="auto"/>
          </w:divBdr>
          <w:divsChild>
            <w:div w:id="611982546">
              <w:marLeft w:val="0"/>
              <w:marRight w:val="0"/>
              <w:marTop w:val="0"/>
              <w:marBottom w:val="0"/>
              <w:divBdr>
                <w:top w:val="none" w:sz="0" w:space="0" w:color="auto"/>
                <w:left w:val="none" w:sz="0" w:space="0" w:color="auto"/>
                <w:bottom w:val="none" w:sz="0" w:space="0" w:color="auto"/>
                <w:right w:val="none" w:sz="0" w:space="0" w:color="auto"/>
              </w:divBdr>
            </w:div>
          </w:divsChild>
        </w:div>
        <w:div w:id="1220752142">
          <w:marLeft w:val="0"/>
          <w:marRight w:val="0"/>
          <w:marTop w:val="0"/>
          <w:marBottom w:val="0"/>
          <w:divBdr>
            <w:top w:val="none" w:sz="0" w:space="0" w:color="auto"/>
            <w:left w:val="none" w:sz="0" w:space="0" w:color="auto"/>
            <w:bottom w:val="none" w:sz="0" w:space="0" w:color="auto"/>
            <w:right w:val="none" w:sz="0" w:space="0" w:color="auto"/>
          </w:divBdr>
          <w:divsChild>
            <w:div w:id="1623607043">
              <w:marLeft w:val="0"/>
              <w:marRight w:val="0"/>
              <w:marTop w:val="0"/>
              <w:marBottom w:val="0"/>
              <w:divBdr>
                <w:top w:val="none" w:sz="0" w:space="0" w:color="auto"/>
                <w:left w:val="none" w:sz="0" w:space="0" w:color="auto"/>
                <w:bottom w:val="none" w:sz="0" w:space="0" w:color="auto"/>
                <w:right w:val="none" w:sz="0" w:space="0" w:color="auto"/>
              </w:divBdr>
            </w:div>
          </w:divsChild>
        </w:div>
        <w:div w:id="1323654313">
          <w:marLeft w:val="0"/>
          <w:marRight w:val="0"/>
          <w:marTop w:val="0"/>
          <w:marBottom w:val="0"/>
          <w:divBdr>
            <w:top w:val="none" w:sz="0" w:space="0" w:color="auto"/>
            <w:left w:val="none" w:sz="0" w:space="0" w:color="auto"/>
            <w:bottom w:val="none" w:sz="0" w:space="0" w:color="auto"/>
            <w:right w:val="none" w:sz="0" w:space="0" w:color="auto"/>
          </w:divBdr>
          <w:divsChild>
            <w:div w:id="1482504618">
              <w:marLeft w:val="0"/>
              <w:marRight w:val="0"/>
              <w:marTop w:val="0"/>
              <w:marBottom w:val="0"/>
              <w:divBdr>
                <w:top w:val="none" w:sz="0" w:space="0" w:color="auto"/>
                <w:left w:val="none" w:sz="0" w:space="0" w:color="auto"/>
                <w:bottom w:val="none" w:sz="0" w:space="0" w:color="auto"/>
                <w:right w:val="none" w:sz="0" w:space="0" w:color="auto"/>
              </w:divBdr>
            </w:div>
          </w:divsChild>
        </w:div>
        <w:div w:id="1329670231">
          <w:marLeft w:val="0"/>
          <w:marRight w:val="0"/>
          <w:marTop w:val="0"/>
          <w:marBottom w:val="0"/>
          <w:divBdr>
            <w:top w:val="none" w:sz="0" w:space="0" w:color="auto"/>
            <w:left w:val="none" w:sz="0" w:space="0" w:color="auto"/>
            <w:bottom w:val="none" w:sz="0" w:space="0" w:color="auto"/>
            <w:right w:val="none" w:sz="0" w:space="0" w:color="auto"/>
          </w:divBdr>
          <w:divsChild>
            <w:div w:id="1025054964">
              <w:marLeft w:val="0"/>
              <w:marRight w:val="0"/>
              <w:marTop w:val="0"/>
              <w:marBottom w:val="0"/>
              <w:divBdr>
                <w:top w:val="none" w:sz="0" w:space="0" w:color="auto"/>
                <w:left w:val="none" w:sz="0" w:space="0" w:color="auto"/>
                <w:bottom w:val="none" w:sz="0" w:space="0" w:color="auto"/>
                <w:right w:val="none" w:sz="0" w:space="0" w:color="auto"/>
              </w:divBdr>
            </w:div>
          </w:divsChild>
        </w:div>
        <w:div w:id="1423407101">
          <w:marLeft w:val="0"/>
          <w:marRight w:val="0"/>
          <w:marTop w:val="0"/>
          <w:marBottom w:val="0"/>
          <w:divBdr>
            <w:top w:val="none" w:sz="0" w:space="0" w:color="auto"/>
            <w:left w:val="none" w:sz="0" w:space="0" w:color="auto"/>
            <w:bottom w:val="none" w:sz="0" w:space="0" w:color="auto"/>
            <w:right w:val="none" w:sz="0" w:space="0" w:color="auto"/>
          </w:divBdr>
          <w:divsChild>
            <w:div w:id="787621289">
              <w:marLeft w:val="0"/>
              <w:marRight w:val="0"/>
              <w:marTop w:val="0"/>
              <w:marBottom w:val="0"/>
              <w:divBdr>
                <w:top w:val="none" w:sz="0" w:space="0" w:color="auto"/>
                <w:left w:val="none" w:sz="0" w:space="0" w:color="auto"/>
                <w:bottom w:val="none" w:sz="0" w:space="0" w:color="auto"/>
                <w:right w:val="none" w:sz="0" w:space="0" w:color="auto"/>
              </w:divBdr>
            </w:div>
          </w:divsChild>
        </w:div>
        <w:div w:id="1543400883">
          <w:marLeft w:val="0"/>
          <w:marRight w:val="0"/>
          <w:marTop w:val="0"/>
          <w:marBottom w:val="0"/>
          <w:divBdr>
            <w:top w:val="none" w:sz="0" w:space="0" w:color="auto"/>
            <w:left w:val="none" w:sz="0" w:space="0" w:color="auto"/>
            <w:bottom w:val="none" w:sz="0" w:space="0" w:color="auto"/>
            <w:right w:val="none" w:sz="0" w:space="0" w:color="auto"/>
          </w:divBdr>
          <w:divsChild>
            <w:div w:id="1850680321">
              <w:marLeft w:val="0"/>
              <w:marRight w:val="0"/>
              <w:marTop w:val="0"/>
              <w:marBottom w:val="0"/>
              <w:divBdr>
                <w:top w:val="none" w:sz="0" w:space="0" w:color="auto"/>
                <w:left w:val="none" w:sz="0" w:space="0" w:color="auto"/>
                <w:bottom w:val="none" w:sz="0" w:space="0" w:color="auto"/>
                <w:right w:val="none" w:sz="0" w:space="0" w:color="auto"/>
              </w:divBdr>
            </w:div>
          </w:divsChild>
        </w:div>
        <w:div w:id="1588073527">
          <w:marLeft w:val="0"/>
          <w:marRight w:val="0"/>
          <w:marTop w:val="0"/>
          <w:marBottom w:val="0"/>
          <w:divBdr>
            <w:top w:val="none" w:sz="0" w:space="0" w:color="auto"/>
            <w:left w:val="none" w:sz="0" w:space="0" w:color="auto"/>
            <w:bottom w:val="none" w:sz="0" w:space="0" w:color="auto"/>
            <w:right w:val="none" w:sz="0" w:space="0" w:color="auto"/>
          </w:divBdr>
          <w:divsChild>
            <w:div w:id="1712537126">
              <w:marLeft w:val="0"/>
              <w:marRight w:val="0"/>
              <w:marTop w:val="0"/>
              <w:marBottom w:val="0"/>
              <w:divBdr>
                <w:top w:val="none" w:sz="0" w:space="0" w:color="auto"/>
                <w:left w:val="none" w:sz="0" w:space="0" w:color="auto"/>
                <w:bottom w:val="none" w:sz="0" w:space="0" w:color="auto"/>
                <w:right w:val="none" w:sz="0" w:space="0" w:color="auto"/>
              </w:divBdr>
            </w:div>
          </w:divsChild>
        </w:div>
        <w:div w:id="1608124693">
          <w:marLeft w:val="0"/>
          <w:marRight w:val="0"/>
          <w:marTop w:val="0"/>
          <w:marBottom w:val="0"/>
          <w:divBdr>
            <w:top w:val="none" w:sz="0" w:space="0" w:color="auto"/>
            <w:left w:val="none" w:sz="0" w:space="0" w:color="auto"/>
            <w:bottom w:val="none" w:sz="0" w:space="0" w:color="auto"/>
            <w:right w:val="none" w:sz="0" w:space="0" w:color="auto"/>
          </w:divBdr>
          <w:divsChild>
            <w:div w:id="647126969">
              <w:marLeft w:val="0"/>
              <w:marRight w:val="0"/>
              <w:marTop w:val="0"/>
              <w:marBottom w:val="0"/>
              <w:divBdr>
                <w:top w:val="none" w:sz="0" w:space="0" w:color="auto"/>
                <w:left w:val="none" w:sz="0" w:space="0" w:color="auto"/>
                <w:bottom w:val="none" w:sz="0" w:space="0" w:color="auto"/>
                <w:right w:val="none" w:sz="0" w:space="0" w:color="auto"/>
              </w:divBdr>
            </w:div>
          </w:divsChild>
        </w:div>
        <w:div w:id="1939364151">
          <w:marLeft w:val="0"/>
          <w:marRight w:val="0"/>
          <w:marTop w:val="0"/>
          <w:marBottom w:val="0"/>
          <w:divBdr>
            <w:top w:val="none" w:sz="0" w:space="0" w:color="auto"/>
            <w:left w:val="none" w:sz="0" w:space="0" w:color="auto"/>
            <w:bottom w:val="none" w:sz="0" w:space="0" w:color="auto"/>
            <w:right w:val="none" w:sz="0" w:space="0" w:color="auto"/>
          </w:divBdr>
          <w:divsChild>
            <w:div w:id="1059283027">
              <w:marLeft w:val="0"/>
              <w:marRight w:val="0"/>
              <w:marTop w:val="0"/>
              <w:marBottom w:val="0"/>
              <w:divBdr>
                <w:top w:val="none" w:sz="0" w:space="0" w:color="auto"/>
                <w:left w:val="none" w:sz="0" w:space="0" w:color="auto"/>
                <w:bottom w:val="none" w:sz="0" w:space="0" w:color="auto"/>
                <w:right w:val="none" w:sz="0" w:space="0" w:color="auto"/>
              </w:divBdr>
            </w:div>
          </w:divsChild>
        </w:div>
        <w:div w:id="1993482954">
          <w:marLeft w:val="0"/>
          <w:marRight w:val="0"/>
          <w:marTop w:val="0"/>
          <w:marBottom w:val="0"/>
          <w:divBdr>
            <w:top w:val="none" w:sz="0" w:space="0" w:color="auto"/>
            <w:left w:val="none" w:sz="0" w:space="0" w:color="auto"/>
            <w:bottom w:val="none" w:sz="0" w:space="0" w:color="auto"/>
            <w:right w:val="none" w:sz="0" w:space="0" w:color="auto"/>
          </w:divBdr>
          <w:divsChild>
            <w:div w:id="414741362">
              <w:marLeft w:val="0"/>
              <w:marRight w:val="0"/>
              <w:marTop w:val="0"/>
              <w:marBottom w:val="0"/>
              <w:divBdr>
                <w:top w:val="none" w:sz="0" w:space="0" w:color="auto"/>
                <w:left w:val="none" w:sz="0" w:space="0" w:color="auto"/>
                <w:bottom w:val="none" w:sz="0" w:space="0" w:color="auto"/>
                <w:right w:val="none" w:sz="0" w:space="0" w:color="auto"/>
              </w:divBdr>
            </w:div>
          </w:divsChild>
        </w:div>
        <w:div w:id="2065367465">
          <w:marLeft w:val="0"/>
          <w:marRight w:val="0"/>
          <w:marTop w:val="0"/>
          <w:marBottom w:val="0"/>
          <w:divBdr>
            <w:top w:val="none" w:sz="0" w:space="0" w:color="auto"/>
            <w:left w:val="none" w:sz="0" w:space="0" w:color="auto"/>
            <w:bottom w:val="none" w:sz="0" w:space="0" w:color="auto"/>
            <w:right w:val="none" w:sz="0" w:space="0" w:color="auto"/>
          </w:divBdr>
          <w:divsChild>
            <w:div w:id="1576865206">
              <w:marLeft w:val="0"/>
              <w:marRight w:val="0"/>
              <w:marTop w:val="0"/>
              <w:marBottom w:val="0"/>
              <w:divBdr>
                <w:top w:val="none" w:sz="0" w:space="0" w:color="auto"/>
                <w:left w:val="none" w:sz="0" w:space="0" w:color="auto"/>
                <w:bottom w:val="none" w:sz="0" w:space="0" w:color="auto"/>
                <w:right w:val="none" w:sz="0" w:space="0" w:color="auto"/>
              </w:divBdr>
            </w:div>
          </w:divsChild>
        </w:div>
        <w:div w:id="2067297004">
          <w:marLeft w:val="0"/>
          <w:marRight w:val="0"/>
          <w:marTop w:val="0"/>
          <w:marBottom w:val="0"/>
          <w:divBdr>
            <w:top w:val="none" w:sz="0" w:space="0" w:color="auto"/>
            <w:left w:val="none" w:sz="0" w:space="0" w:color="auto"/>
            <w:bottom w:val="none" w:sz="0" w:space="0" w:color="auto"/>
            <w:right w:val="none" w:sz="0" w:space="0" w:color="auto"/>
          </w:divBdr>
          <w:divsChild>
            <w:div w:id="58550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673491">
      <w:bodyDiv w:val="1"/>
      <w:marLeft w:val="0"/>
      <w:marRight w:val="0"/>
      <w:marTop w:val="0"/>
      <w:marBottom w:val="0"/>
      <w:divBdr>
        <w:top w:val="none" w:sz="0" w:space="0" w:color="auto"/>
        <w:left w:val="none" w:sz="0" w:space="0" w:color="auto"/>
        <w:bottom w:val="none" w:sz="0" w:space="0" w:color="auto"/>
        <w:right w:val="none" w:sz="0" w:space="0" w:color="auto"/>
      </w:divBdr>
      <w:divsChild>
        <w:div w:id="266352013">
          <w:marLeft w:val="0"/>
          <w:marRight w:val="0"/>
          <w:marTop w:val="0"/>
          <w:marBottom w:val="0"/>
          <w:divBdr>
            <w:top w:val="none" w:sz="0" w:space="0" w:color="auto"/>
            <w:left w:val="none" w:sz="0" w:space="0" w:color="auto"/>
            <w:bottom w:val="none" w:sz="0" w:space="0" w:color="auto"/>
            <w:right w:val="none" w:sz="0" w:space="0" w:color="auto"/>
          </w:divBdr>
          <w:divsChild>
            <w:div w:id="300774088">
              <w:marLeft w:val="0"/>
              <w:marRight w:val="0"/>
              <w:marTop w:val="0"/>
              <w:marBottom w:val="0"/>
              <w:divBdr>
                <w:top w:val="none" w:sz="0" w:space="0" w:color="auto"/>
                <w:left w:val="none" w:sz="0" w:space="0" w:color="auto"/>
                <w:bottom w:val="none" w:sz="0" w:space="0" w:color="auto"/>
                <w:right w:val="none" w:sz="0" w:space="0" w:color="auto"/>
              </w:divBdr>
            </w:div>
            <w:div w:id="588734378">
              <w:marLeft w:val="0"/>
              <w:marRight w:val="0"/>
              <w:marTop w:val="0"/>
              <w:marBottom w:val="0"/>
              <w:divBdr>
                <w:top w:val="none" w:sz="0" w:space="0" w:color="auto"/>
                <w:left w:val="none" w:sz="0" w:space="0" w:color="auto"/>
                <w:bottom w:val="none" w:sz="0" w:space="0" w:color="auto"/>
                <w:right w:val="none" w:sz="0" w:space="0" w:color="auto"/>
              </w:divBdr>
            </w:div>
            <w:div w:id="1147547756">
              <w:marLeft w:val="0"/>
              <w:marRight w:val="0"/>
              <w:marTop w:val="0"/>
              <w:marBottom w:val="0"/>
              <w:divBdr>
                <w:top w:val="none" w:sz="0" w:space="0" w:color="auto"/>
                <w:left w:val="none" w:sz="0" w:space="0" w:color="auto"/>
                <w:bottom w:val="none" w:sz="0" w:space="0" w:color="auto"/>
                <w:right w:val="none" w:sz="0" w:space="0" w:color="auto"/>
              </w:divBdr>
            </w:div>
          </w:divsChild>
        </w:div>
        <w:div w:id="1397319717">
          <w:marLeft w:val="0"/>
          <w:marRight w:val="0"/>
          <w:marTop w:val="0"/>
          <w:marBottom w:val="0"/>
          <w:divBdr>
            <w:top w:val="none" w:sz="0" w:space="0" w:color="auto"/>
            <w:left w:val="none" w:sz="0" w:space="0" w:color="auto"/>
            <w:bottom w:val="none" w:sz="0" w:space="0" w:color="auto"/>
            <w:right w:val="none" w:sz="0" w:space="0" w:color="auto"/>
          </w:divBdr>
          <w:divsChild>
            <w:div w:id="954945527">
              <w:marLeft w:val="0"/>
              <w:marRight w:val="0"/>
              <w:marTop w:val="0"/>
              <w:marBottom w:val="0"/>
              <w:divBdr>
                <w:top w:val="none" w:sz="0" w:space="0" w:color="auto"/>
                <w:left w:val="none" w:sz="0" w:space="0" w:color="auto"/>
                <w:bottom w:val="none" w:sz="0" w:space="0" w:color="auto"/>
                <w:right w:val="none" w:sz="0" w:space="0" w:color="auto"/>
              </w:divBdr>
            </w:div>
            <w:div w:id="1590431991">
              <w:marLeft w:val="0"/>
              <w:marRight w:val="0"/>
              <w:marTop w:val="0"/>
              <w:marBottom w:val="0"/>
              <w:divBdr>
                <w:top w:val="none" w:sz="0" w:space="0" w:color="auto"/>
                <w:left w:val="none" w:sz="0" w:space="0" w:color="auto"/>
                <w:bottom w:val="none" w:sz="0" w:space="0" w:color="auto"/>
                <w:right w:val="none" w:sz="0" w:space="0" w:color="auto"/>
              </w:divBdr>
            </w:div>
            <w:div w:id="1900900949">
              <w:marLeft w:val="0"/>
              <w:marRight w:val="0"/>
              <w:marTop w:val="0"/>
              <w:marBottom w:val="0"/>
              <w:divBdr>
                <w:top w:val="none" w:sz="0" w:space="0" w:color="auto"/>
                <w:left w:val="none" w:sz="0" w:space="0" w:color="auto"/>
                <w:bottom w:val="none" w:sz="0" w:space="0" w:color="auto"/>
                <w:right w:val="none" w:sz="0" w:space="0" w:color="auto"/>
              </w:divBdr>
            </w:div>
            <w:div w:id="211041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37056">
      <w:bodyDiv w:val="1"/>
      <w:marLeft w:val="0"/>
      <w:marRight w:val="0"/>
      <w:marTop w:val="0"/>
      <w:marBottom w:val="0"/>
      <w:divBdr>
        <w:top w:val="none" w:sz="0" w:space="0" w:color="auto"/>
        <w:left w:val="none" w:sz="0" w:space="0" w:color="auto"/>
        <w:bottom w:val="none" w:sz="0" w:space="0" w:color="auto"/>
        <w:right w:val="none" w:sz="0" w:space="0" w:color="auto"/>
      </w:divBdr>
      <w:divsChild>
        <w:div w:id="82186994">
          <w:marLeft w:val="0"/>
          <w:marRight w:val="0"/>
          <w:marTop w:val="0"/>
          <w:marBottom w:val="0"/>
          <w:divBdr>
            <w:top w:val="none" w:sz="0" w:space="0" w:color="auto"/>
            <w:left w:val="none" w:sz="0" w:space="0" w:color="auto"/>
            <w:bottom w:val="none" w:sz="0" w:space="0" w:color="auto"/>
            <w:right w:val="none" w:sz="0" w:space="0" w:color="auto"/>
          </w:divBdr>
        </w:div>
        <w:div w:id="90012664">
          <w:marLeft w:val="0"/>
          <w:marRight w:val="0"/>
          <w:marTop w:val="0"/>
          <w:marBottom w:val="0"/>
          <w:divBdr>
            <w:top w:val="none" w:sz="0" w:space="0" w:color="auto"/>
            <w:left w:val="none" w:sz="0" w:space="0" w:color="auto"/>
            <w:bottom w:val="none" w:sz="0" w:space="0" w:color="auto"/>
            <w:right w:val="none" w:sz="0" w:space="0" w:color="auto"/>
          </w:divBdr>
        </w:div>
        <w:div w:id="1860386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46945. Informe técnico revisado y aprobado por Nelson. por otra parte, este caso ya cuenta con acuerdo de alegatos E-0016-2021-CAU de fecha 11 de enero</Observaciones>
    <JefaLegal xmlns="93a27197-5ea5-4ef4-9c25-de38a9c385a4">Aprobado con correcciones</JefaLegal>
    <JefeRegional xmlns="93a27197-5ea5-4ef4-9c25-de38a9c385a4" xsi:nil="true"/>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F6B6096-D1A7-4CED-A6B2-6A9EFC6AE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E31439-6B4F-4314-A2F0-3B607F47FB2D}">
  <ds:schemaRefs>
    <ds:schemaRef ds:uri="http://schemas.microsoft.com/sharepoint/v3/contenttype/forms"/>
  </ds:schemaRefs>
</ds:datastoreItem>
</file>

<file path=customXml/itemProps3.xml><?xml version="1.0" encoding="utf-8"?>
<ds:datastoreItem xmlns:ds="http://schemas.openxmlformats.org/officeDocument/2006/customXml" ds:itemID="{43004389-EA68-4E53-9B11-04177201F979}">
  <ds:schemaRefs>
    <ds:schemaRef ds:uri="http://schemas.microsoft.com/office/2006/metadata/properties"/>
    <ds:schemaRef ds:uri="http://schemas.microsoft.com/office/infopath/2007/PartnerControls"/>
    <ds:schemaRef ds:uri="93a27197-5ea5-4ef4-9c25-de38a9c385a4"/>
  </ds:schemaRefs>
</ds:datastoreItem>
</file>

<file path=customXml/itemProps4.xml><?xml version="1.0" encoding="utf-8"?>
<ds:datastoreItem xmlns:ds="http://schemas.openxmlformats.org/officeDocument/2006/customXml" ds:itemID="{97E44067-D67E-4817-9542-77AE62935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4910</Words>
  <Characters>27010</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31857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Elizabeth Benitez Bonilla</dc:creator>
  <cp:keywords/>
  <dc:description/>
  <cp:lastModifiedBy>Sofia Indira Bonilla de Taura</cp:lastModifiedBy>
  <cp:revision>3</cp:revision>
  <cp:lastPrinted>2021-02-18T21:08:00Z</cp:lastPrinted>
  <dcterms:created xsi:type="dcterms:W3CDTF">2021-05-06T15:36:00Z</dcterms:created>
  <dcterms:modified xsi:type="dcterms:W3CDTF">2021-05-06T15:48:00Z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ComplianceAssetId">
    <vt:lpwstr/>
  </property>
  <property fmtid="{D5CDD505-2E9C-101B-9397-08002B2CF9AE}" pid="4" name="Fecha de subida">
    <vt:filetime>2020-05-04T16:55:02Z</vt:filetime>
  </property>
</Properties>
</file>