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131DBEAF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 N.° 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5A7B2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0078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Pr="0091121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 GENERAL DE ELECTRICIDAD Y TELECOMUNICACIONES. San Salvador, a las</w:t>
      </w:r>
      <w:r w:rsidR="005A7B29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nueve</w:t>
      </w:r>
      <w:r w:rsidR="00305130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 con</w:t>
      </w:r>
      <w:r w:rsidR="005A7B29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cuarenta</w:t>
      </w:r>
      <w:r w:rsidR="0030513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del día </w:t>
      </w:r>
      <w:r w:rsidR="005A7B29">
        <w:rPr>
          <w:rFonts w:ascii="Museo Sans 300" w:eastAsia="Arial" w:hAnsi="Museo Sans 300" w:cs="Arial"/>
          <w:sz w:val="20"/>
          <w:szCs w:val="20"/>
          <w:lang w:val="es-ES" w:eastAsia="es-SV"/>
        </w:rPr>
        <w:t>uno</w:t>
      </w:r>
      <w:r w:rsidR="0030513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9D1DC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5A7B29">
        <w:rPr>
          <w:rFonts w:ascii="Museo Sans 300" w:eastAsia="Arial" w:hAnsi="Museo Sans 300" w:cs="Arial"/>
          <w:sz w:val="20"/>
          <w:szCs w:val="20"/>
          <w:lang w:val="es-ES" w:eastAsia="es-SV"/>
        </w:rPr>
        <w:t>febrero</w:t>
      </w:r>
      <w:r w:rsidR="007A4ED8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de dos mil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0F63F036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Esta superintendencia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 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E68B0BC" w14:textId="5E3229A1" w:rsidR="003915BD" w:rsidRPr="003915BD" w:rsidRDefault="00DA27D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Con fecha diecisiete de noviembre de dos mil veinte, el señor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 w:rsidR="003915BD" w:rsidRPr="003915BD">
        <w:rPr>
          <w:rFonts w:ascii="Museo Sans 300" w:hAnsi="Museo Sans 300"/>
          <w:sz w:val="20"/>
          <w:szCs w:val="20"/>
          <w:lang w:eastAsia="es-SV"/>
        </w:rPr>
        <w:t> interpuso un reclamo en contra de la sociedad CAESS, S.A. de C.V., por considerar que debido a una deficiente prestación del servicio d</w:t>
      </w:r>
      <w:r>
        <w:rPr>
          <w:rFonts w:ascii="Museo Sans 300" w:hAnsi="Museo Sans 300"/>
          <w:sz w:val="20"/>
          <w:szCs w:val="20"/>
          <w:lang w:eastAsia="es-SV"/>
        </w:rPr>
        <w:t xml:space="preserve">e energía </w:t>
      </w:r>
      <w:r w:rsidR="005A7B29">
        <w:rPr>
          <w:rFonts w:ascii="Museo Sans 300" w:hAnsi="Museo Sans 300"/>
          <w:sz w:val="20"/>
          <w:szCs w:val="20"/>
          <w:lang w:eastAsia="es-SV"/>
        </w:rPr>
        <w:t>eléctrica, se</w:t>
      </w:r>
      <w:r w:rsidR="003915BD" w:rsidRPr="003915BD">
        <w:rPr>
          <w:rFonts w:ascii="Museo Sans 300" w:hAnsi="Museo Sans 300"/>
          <w:sz w:val="20"/>
          <w:szCs w:val="20"/>
          <w:lang w:eastAsia="es-SV"/>
        </w:rPr>
        <w:t xml:space="preserve"> dañaron equipos eléctricos que se encontraban conectados en el suministro</w:t>
      </w:r>
      <w:r>
        <w:rPr>
          <w:rFonts w:ascii="Museo Sans 300" w:hAnsi="Museo Sans 300"/>
          <w:sz w:val="20"/>
          <w:szCs w:val="20"/>
          <w:lang w:eastAsia="es-SV"/>
        </w:rPr>
        <w:t xml:space="preserve"> identificado con el NIC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>
        <w:rPr>
          <w:rFonts w:ascii="Museo Sans 300" w:hAnsi="Museo Sans 300"/>
          <w:sz w:val="20"/>
          <w:szCs w:val="20"/>
          <w:lang w:eastAsia="es-SV"/>
        </w:rPr>
        <w:t xml:space="preserve">, cuyo titular es la señora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>
        <w:rPr>
          <w:rFonts w:ascii="Museo Sans 300" w:hAnsi="Museo Sans 300"/>
          <w:sz w:val="20"/>
          <w:szCs w:val="20"/>
          <w:lang w:eastAsia="es-SV"/>
        </w:rPr>
        <w:t>.</w:t>
      </w:r>
      <w:r w:rsidR="003915BD" w:rsidRPr="003915BD">
        <w:rPr>
          <w:rFonts w:ascii="Museo Sans 300" w:hAnsi="Museo Sans 300"/>
          <w:sz w:val="20"/>
          <w:szCs w:val="20"/>
          <w:lang w:eastAsia="es-SV"/>
        </w:rPr>
        <w:t>  </w:t>
      </w:r>
    </w:p>
    <w:p w14:paraId="515100B3" w14:textId="77777777" w:rsidR="003915BD" w:rsidRPr="003915BD" w:rsidRDefault="003915BD" w:rsidP="003915BD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3915BD">
        <w:rPr>
          <w:rFonts w:ascii="Museo Sans 300" w:hAnsi="Museo Sans 300"/>
          <w:sz w:val="20"/>
          <w:szCs w:val="20"/>
          <w:lang w:eastAsia="es-SV"/>
        </w:rPr>
        <w:t> </w:t>
      </w:r>
    </w:p>
    <w:p w14:paraId="2B94BC27" w14:textId="77777777" w:rsidR="003915BD" w:rsidRPr="003915BD" w:rsidRDefault="003915BD" w:rsidP="003915BD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3915BD">
        <w:rPr>
          <w:rFonts w:ascii="Museo Sans 300" w:hAnsi="Museo Sans 300"/>
          <w:sz w:val="20"/>
          <w:szCs w:val="20"/>
          <w:lang w:eastAsia="es-SV"/>
        </w:rPr>
        <w:t>Los equipos reportados como dañados son los siguientes: </w:t>
      </w:r>
    </w:p>
    <w:p w14:paraId="79B52E3B" w14:textId="645A432A" w:rsidR="003915BD" w:rsidRPr="003915BD" w:rsidRDefault="003915BD" w:rsidP="0050474F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 w:rsidRPr="003915BD">
        <w:rPr>
          <w:rFonts w:ascii="Segoe UI" w:eastAsia="Times New Roman" w:hAnsi="Segoe UI" w:cs="Segoe UI"/>
          <w:sz w:val="20"/>
          <w:szCs w:val="20"/>
          <w:lang w:eastAsia="es-SV"/>
        </w:rPr>
        <w:t> </w:t>
      </w:r>
      <w:bookmarkStart w:id="0" w:name="_GoBack"/>
      <w:bookmarkEnd w:id="0"/>
      <w:r w:rsidRPr="003915BD">
        <w:rPr>
          <w:rFonts w:ascii="Segoe UI" w:eastAsia="Times New Roman" w:hAnsi="Segoe UI" w:cs="Segoe UI"/>
          <w:sz w:val="20"/>
          <w:szCs w:val="20"/>
          <w:lang w:eastAsia="es-SV"/>
        </w:rPr>
        <w:t> </w:t>
      </w:r>
    </w:p>
    <w:p w14:paraId="080415CB" w14:textId="6830A7BD" w:rsidR="00A00145" w:rsidRPr="005F32E5" w:rsidRDefault="00A0014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Mediante el acuerdo N.° E-</w:t>
      </w:r>
      <w:r w:rsidR="00562D34">
        <w:rPr>
          <w:rFonts w:ascii="Museo Sans 300" w:hAnsi="Museo Sans 300"/>
          <w:sz w:val="20"/>
          <w:szCs w:val="20"/>
          <w:lang w:eastAsia="es-SV"/>
        </w:rPr>
        <w:t>1243</w:t>
      </w:r>
      <w:r w:rsidR="003915BD">
        <w:rPr>
          <w:rFonts w:ascii="Museo Sans 300" w:hAnsi="Museo Sans 300"/>
          <w:sz w:val="20"/>
          <w:szCs w:val="20"/>
          <w:lang w:eastAsia="es-SV"/>
        </w:rPr>
        <w:t>-2020</w:t>
      </w:r>
      <w:r>
        <w:rPr>
          <w:rFonts w:ascii="Museo Sans 300" w:hAnsi="Museo Sans 300"/>
          <w:sz w:val="20"/>
          <w:szCs w:val="20"/>
          <w:lang w:eastAsia="es-SV"/>
        </w:rPr>
        <w:t xml:space="preserve">-CAU de fecha </w:t>
      </w:r>
      <w:r w:rsidR="00562D34">
        <w:rPr>
          <w:rFonts w:ascii="Museo Sans 300" w:hAnsi="Museo Sans 300"/>
          <w:sz w:val="20"/>
          <w:szCs w:val="20"/>
          <w:lang w:eastAsia="es-SV"/>
        </w:rPr>
        <w:t>treinta de</w:t>
      </w:r>
      <w:r w:rsidR="004134C9">
        <w:rPr>
          <w:rFonts w:ascii="Museo Sans 300" w:hAnsi="Museo Sans 300"/>
          <w:sz w:val="20"/>
          <w:szCs w:val="20"/>
          <w:lang w:eastAsia="es-SV"/>
        </w:rPr>
        <w:t xml:space="preserve"> noviembre de</w:t>
      </w:r>
      <w:r>
        <w:rPr>
          <w:rFonts w:ascii="Museo Sans 300" w:hAnsi="Museo Sans 300"/>
          <w:sz w:val="20"/>
          <w:szCs w:val="20"/>
          <w:lang w:eastAsia="es-SV"/>
        </w:rPr>
        <w:t xml:space="preserve"> dos mil veinte, esta superintendencia previno a</w:t>
      </w:r>
      <w:r w:rsidR="004134C9">
        <w:rPr>
          <w:rFonts w:ascii="Museo Sans 300" w:hAnsi="Museo Sans 300"/>
          <w:sz w:val="20"/>
          <w:szCs w:val="20"/>
          <w:lang w:eastAsia="es-SV"/>
        </w:rPr>
        <w:t>l</w:t>
      </w:r>
      <w:r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1309D3">
        <w:rPr>
          <w:rFonts w:ascii="Museo Sans 300" w:hAnsi="Museo Sans 300"/>
          <w:sz w:val="20"/>
          <w:szCs w:val="20"/>
          <w:lang w:val="es-ES" w:eastAsia="es-SV"/>
        </w:rPr>
        <w:t>XXXXX</w:t>
      </w:r>
      <w:r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7B4D86">
        <w:rPr>
          <w:rFonts w:ascii="Museo Sans 300" w:hAnsi="Museo Sans 300"/>
          <w:sz w:val="20"/>
          <w:szCs w:val="20"/>
          <w:lang w:eastAsia="es-SV"/>
        </w:rPr>
        <w:t xml:space="preserve">para </w:t>
      </w:r>
      <w:r>
        <w:rPr>
          <w:rFonts w:ascii="Museo Sans 300" w:hAnsi="Museo Sans 300"/>
          <w:sz w:val="20"/>
          <w:szCs w:val="20"/>
          <w:lang w:eastAsia="es-SV"/>
        </w:rPr>
        <w:t>que en el plazo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máximo de diez días hábiles contados a partir del día siguiente a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 xml:space="preserve"> la notificación de dicho proveído, presentara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la documentación pertinen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te por medio de la cual acreditara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la calidad con la que actúa, a fin de comprobar que posee facultades para representar a</w:t>
      </w:r>
      <w:r w:rsidR="004134C9">
        <w:rPr>
          <w:rFonts w:ascii="Museo Sans 300" w:hAnsi="Museo Sans 300"/>
          <w:sz w:val="20"/>
          <w:szCs w:val="20"/>
          <w:lang w:val="es-MX" w:eastAsia="es-SV"/>
        </w:rPr>
        <w:t xml:space="preserve"> la señora </w:t>
      </w:r>
      <w:r w:rsidR="001309D3">
        <w:rPr>
          <w:rFonts w:ascii="Museo Sans 300" w:hAnsi="Museo Sans 300"/>
          <w:sz w:val="20"/>
          <w:szCs w:val="20"/>
          <w:lang w:val="es-MX" w:eastAsia="es-SV"/>
        </w:rPr>
        <w:t>XXXXX</w:t>
      </w:r>
      <w:r w:rsidR="00015480" w:rsidRPr="0001548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7B4D86" w:rsidRPr="00015480">
        <w:rPr>
          <w:rFonts w:ascii="Museo Sans 300" w:hAnsi="Museo Sans 300"/>
          <w:sz w:val="20"/>
          <w:szCs w:val="20"/>
          <w:lang w:val="es-MX" w:eastAsia="es-SV"/>
        </w:rPr>
        <w:t xml:space="preserve">(titular </w:t>
      </w:r>
      <w:r w:rsidR="003915BD">
        <w:rPr>
          <w:rFonts w:ascii="Museo Sans 300" w:hAnsi="Museo Sans 300"/>
          <w:sz w:val="20"/>
          <w:szCs w:val="20"/>
          <w:lang w:val="es-MX" w:eastAsia="es-SV"/>
        </w:rPr>
        <w:t>del</w:t>
      </w:r>
      <w:r w:rsidR="007B4D86" w:rsidRPr="00015480">
        <w:rPr>
          <w:rFonts w:ascii="Museo Sans 300" w:hAnsi="Museo Sans 300"/>
          <w:sz w:val="20"/>
          <w:szCs w:val="20"/>
          <w:lang w:val="es-MX" w:eastAsia="es-SV"/>
        </w:rPr>
        <w:t xml:space="preserve"> suministro)</w:t>
      </w:r>
      <w:r w:rsidR="003915BD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7E0ED282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 el mismo proveído, se estableció que de no cumplir con la prevención en el plazo otorgado, el reclamo se archivaría sin más trámite, quedando a salvo su derecho de presentar una nueva solicitud, si fuera 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671D19CC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 acuerdo fue notificado a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1309D3">
        <w:rPr>
          <w:rFonts w:ascii="Museo Sans 300" w:hAnsi="Museo Sans 300"/>
          <w:sz w:val="20"/>
          <w:szCs w:val="20"/>
          <w:lang w:val="es-MX" w:eastAsia="es-SV"/>
        </w:rPr>
        <w:t>XXXXX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el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 cuatro de diciembre de dos mil veinte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por lo que el plazo finalizaba el día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dieciocho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 xml:space="preserve"> del mismo mes y año</w:t>
      </w:r>
      <w:r w:rsidR="00A63F02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54CB8AE6" w:rsidR="00A00145" w:rsidRDefault="00A63F02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74158F">
        <w:rPr>
          <w:rFonts w:ascii="Museo Sans 300" w:hAnsi="Museo Sans 300"/>
          <w:sz w:val="20"/>
          <w:szCs w:val="20"/>
          <w:lang w:eastAsia="es-SV"/>
        </w:rPr>
        <w:t xml:space="preserve">Según consta </w:t>
      </w:r>
      <w:r>
        <w:rPr>
          <w:rFonts w:ascii="Museo Sans 300" w:hAnsi="Museo Sans 300"/>
          <w:sz w:val="20"/>
          <w:szCs w:val="20"/>
          <w:lang w:eastAsia="es-SV"/>
        </w:rPr>
        <w:t xml:space="preserve">en el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registro de ingreso de documentación de esta Superintendencia</w:t>
      </w:r>
      <w:r w:rsidRPr="0074158F">
        <w:rPr>
          <w:rFonts w:ascii="Museo Sans 300" w:hAnsi="Museo Sans 300"/>
          <w:sz w:val="20"/>
          <w:szCs w:val="20"/>
          <w:lang w:eastAsia="es-SV"/>
        </w:rPr>
        <w:t xml:space="preserve">, 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1309D3">
        <w:rPr>
          <w:rFonts w:ascii="Museo Sans 300" w:eastAsiaTheme="minorEastAsia" w:hAnsi="Museo Sans 300"/>
          <w:sz w:val="20"/>
          <w:szCs w:val="20"/>
          <w:lang w:eastAsia="es-SV"/>
        </w:rPr>
        <w:t>XXXXX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 xml:space="preserve">no presentó 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la </w:t>
      </w:r>
      <w:r w:rsidRPr="0057754F">
        <w:rPr>
          <w:rFonts w:ascii="Museo Sans 300" w:eastAsiaTheme="minorEastAsia" w:hAnsi="Museo Sans 300"/>
          <w:sz w:val="20"/>
          <w:szCs w:val="20"/>
          <w:lang w:eastAsia="es-SV"/>
        </w:rPr>
        <w:t>documentación para subsanar la prevención señalada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6A488F86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 a lo expuesto anteriormente, esta superintendencia, con el apoyo del CAU, considera procedente realizar el análisis 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C061AE"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1AD245B6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 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25EF81A2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 conformidad con el artículo 166 de la Ley de Procedimientos Administrativos (LPA) todo procedimiento debe ser adecuado a lo establecido en dicha Ley. </w:t>
      </w:r>
    </w:p>
    <w:p w14:paraId="04EBC9E7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4AD5FE8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 artículo 71 de la LPA numerales 2 y 8 dispone la petición deberá contener el nombre con las generales del interesado, domicilio, lugar o medio técnico, sea electrónico, magnético o cualquier otro, señalado para notificaciones y, en su caso, el nombre con las generales de la persona que le represente, así como las demás exigencias que establezcan las Leyes aplicables.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6A4541F0" w14:textId="77777777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7DFF7B49" w14:textId="02CF2918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 de la LPA determina, si la solicitud o alguno de los actos del interesado no reúnen los requisitos necesarios, la administración le requerirá para que, en el plazo de diez días, subsane la falta o acompañe los documentos que se le exijan, con indicación de 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 si no realiza la actuación requerida, se archivará su escrito sin más trámite y quedará a salvo su derecho de presentar nueva petición, si fuera procedente conforme a la Ley.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 </w:t>
      </w:r>
    </w:p>
    <w:p w14:paraId="1F542E16" w14:textId="460F4C32" w:rsidR="00F072F2" w:rsidRP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1083AE7E" w:rsidR="00C061AE" w:rsidRPr="0091121B" w:rsidRDefault="009F5102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CASO CONCRETO</w:t>
      </w:r>
      <w:r w:rsidR="00C061AE"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 </w:t>
      </w:r>
      <w:r w:rsidR="00497B05">
        <w:rPr>
          <w:rFonts w:ascii="Museo Sans 500" w:hAnsi="Museo Sans 500"/>
          <w:b/>
          <w:bCs/>
          <w:sz w:val="20"/>
          <w:szCs w:val="20"/>
          <w:lang w:val="es-ES" w:eastAsia="es-SV"/>
        </w:rPr>
        <w:t>y CONCLUSIÓN</w:t>
      </w:r>
    </w:p>
    <w:p w14:paraId="19089D69" w14:textId="77777777" w:rsidR="00C061AE" w:rsidRP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 w:rsidRPr="00C061AE">
        <w:rPr>
          <w:rFonts w:ascii="Museo Sans 300" w:hAnsi="Museo Sans 300"/>
          <w:lang w:eastAsia="es-SV"/>
        </w:rPr>
        <w:t> </w:t>
      </w:r>
    </w:p>
    <w:p w14:paraId="55C24FB8" w14:textId="23C7AED1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lastRenderedPageBreak/>
        <w:t>Al no 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ar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1309D3">
        <w:rPr>
          <w:rFonts w:ascii="Museo Sans 300" w:eastAsiaTheme="minorEastAsia" w:hAnsi="Museo Sans 300"/>
          <w:sz w:val="20"/>
          <w:szCs w:val="20"/>
          <w:lang w:eastAsia="es-SV"/>
        </w:rPr>
        <w:t>XXXXX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 documentación que l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o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 xml:space="preserve"> acredita para actuar en representación de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 xml:space="preserve">a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 xml:space="preserve">señora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,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 del suministro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 xml:space="preserve">identificado con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 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la forma establecida en la Ley de 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 Administrativos, esta Superintendencia considera pertinente archivar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las presentes diligencias.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5D4E53F4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No obstante lo anterior, corresponde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 que queda a salvo el derecho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del señor </w:t>
      </w:r>
      <w:r w:rsidR="001309D3">
        <w:rPr>
          <w:rFonts w:ascii="Museo Sans 300" w:eastAsia="Times New Roman" w:hAnsi="Museo Sans 300"/>
          <w:sz w:val="20"/>
          <w:szCs w:val="20"/>
          <w:lang w:val="es-ES" w:eastAsia="es-ES"/>
        </w:rPr>
        <w:t>XXXXX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 presentar una nueva petición ante esta Institución, </w:t>
      </w:r>
      <w:r>
        <w:rPr>
          <w:rFonts w:ascii="Museo Sans 300" w:hAnsi="Museo Sans 300"/>
          <w:sz w:val="20"/>
          <w:szCs w:val="20"/>
          <w:lang w:val="es-ES" w:eastAsia="es-SV"/>
        </w:rPr>
        <w:t>si fuera 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1C355FB6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 TANTO,</w:t>
      </w:r>
      <w:r w:rsidRPr="0091121B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> 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 base 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 xml:space="preserve">n el marco regulatorio expuesto,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 superintendencia 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4FEEDFF5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 xml:space="preserve">Archivar el reclamo interpuesto por </w:t>
      </w:r>
      <w:r w:rsidR="008D7D3A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576F4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 xml:space="preserve">no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 que posee facultades para representar a</w:t>
      </w:r>
      <w:r w:rsidR="00E87F8D">
        <w:rPr>
          <w:rFonts w:ascii="Museo Sans 300" w:hAnsi="Museo Sans 300"/>
          <w:sz w:val="20"/>
          <w:szCs w:val="20"/>
          <w:lang w:val="es-ES" w:eastAsia="es-SV"/>
        </w:rPr>
        <w:t xml:space="preserve"> la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 xml:space="preserve">señora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 xml:space="preserve">,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 del suministro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 xml:space="preserve">identificado con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 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253CC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309D3">
        <w:rPr>
          <w:rFonts w:ascii="Museo Sans 300" w:hAnsi="Museo Sans 300"/>
          <w:sz w:val="20"/>
          <w:szCs w:val="20"/>
          <w:lang w:eastAsia="es-SV"/>
        </w:rPr>
        <w:t>XXXXX</w:t>
      </w:r>
      <w:r w:rsidR="00253CCE">
        <w:rPr>
          <w:rFonts w:ascii="Museo Sans 300" w:hAnsi="Museo Sans 300"/>
          <w:sz w:val="20"/>
          <w:szCs w:val="20"/>
          <w:lang w:eastAsia="es-SV"/>
        </w:rPr>
        <w:t xml:space="preserve"> ante </w:t>
      </w:r>
      <w:r w:rsidR="001B1E49">
        <w:rPr>
          <w:rFonts w:ascii="Museo Sans 300" w:hAnsi="Museo Sans 300"/>
          <w:sz w:val="20"/>
          <w:szCs w:val="20"/>
          <w:lang w:eastAsia="es-SV"/>
        </w:rPr>
        <w:t>la SIGET</w:t>
      </w:r>
      <w:r w:rsidRPr="00497B05">
        <w:rPr>
          <w:rFonts w:ascii="Museo Sans 300" w:hAnsi="Museo Sans 300"/>
          <w:sz w:val="20"/>
          <w:szCs w:val="20"/>
          <w:lang w:eastAsia="es-SV"/>
        </w:rPr>
        <w:t>, de la forma establecida en la Ley de Procedimientos Administrativos; quedando a salvo el derecho de presentar una nueva petición ante esta institución,</w:t>
      </w:r>
      <w:r w:rsidR="001B1E49" w:rsidRPr="001B1E49">
        <w:rPr>
          <w:rFonts w:ascii="Museo Sans 300" w:hAnsi="Museo Sans 300"/>
          <w:sz w:val="20"/>
          <w:szCs w:val="20"/>
          <w:lang w:val="es-ES" w:eastAsia="es-SV"/>
        </w:rPr>
        <w:t> 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 fuera procedente</w:t>
      </w:r>
      <w:r w:rsidRPr="00497B05">
        <w:rPr>
          <w:rFonts w:ascii="Museo Sans 300" w:hAnsi="Museo Sans 300"/>
          <w:sz w:val="20"/>
          <w:szCs w:val="20"/>
          <w:lang w:eastAsia="es-SV"/>
        </w:rPr>
        <w:t>; y,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7519B3F5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 este acuerdo a</w:t>
      </w:r>
      <w:r w:rsidR="00591EBF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1309D3">
        <w:rPr>
          <w:rFonts w:ascii="Museo Sans 300" w:hAnsi="Museo Sans 300"/>
          <w:sz w:val="20"/>
          <w:szCs w:val="20"/>
          <w:lang w:val="es-MX" w:eastAsia="es-SV"/>
        </w:rPr>
        <w:t>XXXXX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para los efectos legales 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 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Manuel Ernesto Aguilar Flores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BB91D" w14:textId="77777777" w:rsidR="00502A67" w:rsidRDefault="00502A67">
      <w:pPr>
        <w:spacing w:after="0" w:line="240" w:lineRule="auto"/>
      </w:pPr>
      <w:r>
        <w:separator/>
      </w:r>
    </w:p>
  </w:endnote>
  <w:endnote w:type="continuationSeparator" w:id="0">
    <w:p w14:paraId="7631F145" w14:textId="77777777" w:rsidR="00502A67" w:rsidRDefault="00502A67">
      <w:pPr>
        <w:spacing w:after="0" w:line="240" w:lineRule="auto"/>
      </w:pPr>
      <w:r>
        <w:continuationSeparator/>
      </w:r>
    </w:p>
  </w:endnote>
  <w:endnote w:type="continuationNotice" w:id="1">
    <w:p w14:paraId="66092C84" w14:textId="77777777" w:rsidR="00502A67" w:rsidRDefault="00502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1" w14:textId="2D3B7C6D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50474F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50474F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AE6B" w14:textId="03B142FE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3828A2" w:rsidRDefault="0001548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F7DAD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15CA96B3" w14:textId="3787A429" w:rsidR="003828A2" w:rsidRPr="00FA1ACB" w:rsidRDefault="003828A2" w:rsidP="00FA1ACB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b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DA06F" w14:textId="77777777" w:rsidR="00502A67" w:rsidRDefault="00502A67">
      <w:pPr>
        <w:spacing w:after="0" w:line="240" w:lineRule="auto"/>
      </w:pPr>
      <w:r>
        <w:separator/>
      </w:r>
    </w:p>
  </w:footnote>
  <w:footnote w:type="continuationSeparator" w:id="0">
    <w:p w14:paraId="10317A3F" w14:textId="77777777" w:rsidR="00502A67" w:rsidRDefault="00502A67">
      <w:pPr>
        <w:spacing w:after="0" w:line="240" w:lineRule="auto"/>
      </w:pPr>
      <w:r>
        <w:continuationSeparator/>
      </w:r>
    </w:p>
  </w:footnote>
  <w:footnote w:type="continuationNotice" w:id="1">
    <w:p w14:paraId="009C31A0" w14:textId="77777777" w:rsidR="00502A67" w:rsidRDefault="00502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9F" w14:textId="77777777" w:rsidR="003828A2" w:rsidRDefault="003828A2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795628BD">
          <wp:simplePos x="0" y="0"/>
          <wp:positionH relativeFrom="page">
            <wp:posOffset>-164770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C515A"/>
    <w:rsid w:val="000C6524"/>
    <w:rsid w:val="000D14EB"/>
    <w:rsid w:val="000D3EF7"/>
    <w:rsid w:val="000D4617"/>
    <w:rsid w:val="000D61E5"/>
    <w:rsid w:val="000F35F2"/>
    <w:rsid w:val="000F6ABE"/>
    <w:rsid w:val="00103C80"/>
    <w:rsid w:val="001209BE"/>
    <w:rsid w:val="001261B3"/>
    <w:rsid w:val="001309D3"/>
    <w:rsid w:val="001333F1"/>
    <w:rsid w:val="00146D14"/>
    <w:rsid w:val="001509AB"/>
    <w:rsid w:val="0015529E"/>
    <w:rsid w:val="00157B0F"/>
    <w:rsid w:val="001668A2"/>
    <w:rsid w:val="00176357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E1E0C"/>
    <w:rsid w:val="002E3D62"/>
    <w:rsid w:val="002E6E75"/>
    <w:rsid w:val="002F1929"/>
    <w:rsid w:val="002F1C1D"/>
    <w:rsid w:val="00303B4C"/>
    <w:rsid w:val="00304137"/>
    <w:rsid w:val="00305130"/>
    <w:rsid w:val="00316F26"/>
    <w:rsid w:val="00335C51"/>
    <w:rsid w:val="00343014"/>
    <w:rsid w:val="003469C9"/>
    <w:rsid w:val="00350D12"/>
    <w:rsid w:val="00353C37"/>
    <w:rsid w:val="0035438F"/>
    <w:rsid w:val="0036709A"/>
    <w:rsid w:val="00372F22"/>
    <w:rsid w:val="003748C9"/>
    <w:rsid w:val="003828A2"/>
    <w:rsid w:val="003861C1"/>
    <w:rsid w:val="00387ABB"/>
    <w:rsid w:val="00387F4E"/>
    <w:rsid w:val="003915BD"/>
    <w:rsid w:val="0039587A"/>
    <w:rsid w:val="003A0B03"/>
    <w:rsid w:val="003A6EAD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B0626"/>
    <w:rsid w:val="004C70C8"/>
    <w:rsid w:val="004D6ADD"/>
    <w:rsid w:val="004E51B7"/>
    <w:rsid w:val="004E5AC2"/>
    <w:rsid w:val="004F15AC"/>
    <w:rsid w:val="004F5CC5"/>
    <w:rsid w:val="005022B2"/>
    <w:rsid w:val="00502A67"/>
    <w:rsid w:val="0050474F"/>
    <w:rsid w:val="005074BC"/>
    <w:rsid w:val="00512F69"/>
    <w:rsid w:val="0052255D"/>
    <w:rsid w:val="00522676"/>
    <w:rsid w:val="00526176"/>
    <w:rsid w:val="00527373"/>
    <w:rsid w:val="00527A6F"/>
    <w:rsid w:val="005406F5"/>
    <w:rsid w:val="005526B0"/>
    <w:rsid w:val="00562D34"/>
    <w:rsid w:val="00576833"/>
    <w:rsid w:val="00576F49"/>
    <w:rsid w:val="0057753C"/>
    <w:rsid w:val="00582EBF"/>
    <w:rsid w:val="00587D09"/>
    <w:rsid w:val="00591EBF"/>
    <w:rsid w:val="005A7B29"/>
    <w:rsid w:val="005E4B3B"/>
    <w:rsid w:val="005E5E2F"/>
    <w:rsid w:val="006065C8"/>
    <w:rsid w:val="0061121F"/>
    <w:rsid w:val="00611FF2"/>
    <w:rsid w:val="00615938"/>
    <w:rsid w:val="006252AC"/>
    <w:rsid w:val="00651A5C"/>
    <w:rsid w:val="006560A1"/>
    <w:rsid w:val="0066080A"/>
    <w:rsid w:val="00664D78"/>
    <w:rsid w:val="00677A89"/>
    <w:rsid w:val="006842B4"/>
    <w:rsid w:val="006941DC"/>
    <w:rsid w:val="00694A15"/>
    <w:rsid w:val="006A7205"/>
    <w:rsid w:val="006C4A34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2113D"/>
    <w:rsid w:val="0072168F"/>
    <w:rsid w:val="00737141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3F63"/>
    <w:rsid w:val="00831721"/>
    <w:rsid w:val="0084089E"/>
    <w:rsid w:val="0084261D"/>
    <w:rsid w:val="0087560E"/>
    <w:rsid w:val="0088741D"/>
    <w:rsid w:val="0089516B"/>
    <w:rsid w:val="008A00AB"/>
    <w:rsid w:val="008A1F87"/>
    <w:rsid w:val="008A237B"/>
    <w:rsid w:val="008A3AF1"/>
    <w:rsid w:val="008B209D"/>
    <w:rsid w:val="008B6DB5"/>
    <w:rsid w:val="008C4CF9"/>
    <w:rsid w:val="008D7D3A"/>
    <w:rsid w:val="008E1F1E"/>
    <w:rsid w:val="008F0265"/>
    <w:rsid w:val="008F6371"/>
    <w:rsid w:val="009065B2"/>
    <w:rsid w:val="0091121B"/>
    <w:rsid w:val="0092317E"/>
    <w:rsid w:val="00937084"/>
    <w:rsid w:val="009417F2"/>
    <w:rsid w:val="00941ECE"/>
    <w:rsid w:val="0094515B"/>
    <w:rsid w:val="00947CDA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32B0"/>
    <w:rsid w:val="00A3671A"/>
    <w:rsid w:val="00A476CC"/>
    <w:rsid w:val="00A53923"/>
    <w:rsid w:val="00A63F02"/>
    <w:rsid w:val="00A6705D"/>
    <w:rsid w:val="00A72192"/>
    <w:rsid w:val="00A75B9B"/>
    <w:rsid w:val="00A8313D"/>
    <w:rsid w:val="00A851C1"/>
    <w:rsid w:val="00A92ACA"/>
    <w:rsid w:val="00A96881"/>
    <w:rsid w:val="00AA7113"/>
    <w:rsid w:val="00AB58FE"/>
    <w:rsid w:val="00AC0695"/>
    <w:rsid w:val="00AC5188"/>
    <w:rsid w:val="00AC5B92"/>
    <w:rsid w:val="00AD2CBA"/>
    <w:rsid w:val="00AE1D19"/>
    <w:rsid w:val="00AE32C3"/>
    <w:rsid w:val="00AF5ECD"/>
    <w:rsid w:val="00B02B44"/>
    <w:rsid w:val="00B125B1"/>
    <w:rsid w:val="00B1691B"/>
    <w:rsid w:val="00B27FFC"/>
    <w:rsid w:val="00B33376"/>
    <w:rsid w:val="00B35242"/>
    <w:rsid w:val="00B36A1C"/>
    <w:rsid w:val="00B5454D"/>
    <w:rsid w:val="00B651FE"/>
    <w:rsid w:val="00B7398B"/>
    <w:rsid w:val="00B802CF"/>
    <w:rsid w:val="00B824AF"/>
    <w:rsid w:val="00BB3B3D"/>
    <w:rsid w:val="00BB740D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3FE5"/>
    <w:rsid w:val="00C96B1A"/>
    <w:rsid w:val="00CA5D8C"/>
    <w:rsid w:val="00CA75A9"/>
    <w:rsid w:val="00CB2AD5"/>
    <w:rsid w:val="00CB6226"/>
    <w:rsid w:val="00CC47A9"/>
    <w:rsid w:val="00CD2B1D"/>
    <w:rsid w:val="00CD3334"/>
    <w:rsid w:val="00CD6B00"/>
    <w:rsid w:val="00CE3E84"/>
    <w:rsid w:val="00CF5963"/>
    <w:rsid w:val="00D06205"/>
    <w:rsid w:val="00D218E5"/>
    <w:rsid w:val="00D24DF0"/>
    <w:rsid w:val="00D25248"/>
    <w:rsid w:val="00D25EB5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6DA1"/>
    <w:rsid w:val="00E25681"/>
    <w:rsid w:val="00E31122"/>
    <w:rsid w:val="00E45911"/>
    <w:rsid w:val="00E46EA0"/>
    <w:rsid w:val="00E478D3"/>
    <w:rsid w:val="00E50898"/>
    <w:rsid w:val="00E55F18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40997"/>
    <w:rsid w:val="00F5397A"/>
    <w:rsid w:val="00F65CA5"/>
    <w:rsid w:val="00F661F1"/>
    <w:rsid w:val="00F96A0B"/>
    <w:rsid w:val="00F978C0"/>
    <w:rsid w:val="00FA0E72"/>
    <w:rsid w:val="00FA1ACB"/>
    <w:rsid w:val="00FA2FA9"/>
    <w:rsid w:val="00FB1679"/>
    <w:rsid w:val="00FC5BE1"/>
    <w:rsid w:val="00FD48E0"/>
    <w:rsid w:val="00FD4931"/>
    <w:rsid w:val="00FE3E7E"/>
    <w:rsid w:val="00FF0E31"/>
    <w:rsid w:val="00FF5479"/>
    <w:rsid w:val="00FF568E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 con correcciones</JefaLegal>
    <Observaciones xmlns="93a27197-5ea5-4ef4-9c25-de38a9c385a4">Expediente electrónico 47210. AS</Observaciones>
    <JefeNacional xmlns="93a27197-5ea5-4ef4-9c25-de38a9c38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5A34-63E0-4380-8A48-738171599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A19D9-57EE-44BA-99AC-607E2342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5</TotalTime>
  <Pages>1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Sofia Indira Bonilla de Taura</cp:lastModifiedBy>
  <cp:revision>8</cp:revision>
  <cp:lastPrinted>2020-04-30T15:54:00Z</cp:lastPrinted>
  <dcterms:created xsi:type="dcterms:W3CDTF">2021-05-05T15:29:00Z</dcterms:created>
  <dcterms:modified xsi:type="dcterms:W3CDTF">2021-05-05T21:04:00Z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