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4C68" w14:textId="77777777" w:rsidR="008E28F6" w:rsidRDefault="008E28F6" w:rsidP="00DA07C4">
      <w:pPr>
        <w:spacing w:after="0" w:line="240" w:lineRule="auto"/>
        <w:jc w:val="both"/>
        <w:rPr>
          <w:rFonts w:ascii="Museo Sans 300" w:hAnsi="Museo Sans 300"/>
          <w:b/>
          <w:bCs/>
          <w:lang w:val="es-ES_tradnl"/>
        </w:rPr>
      </w:pPr>
    </w:p>
    <w:p w14:paraId="079C7EC7" w14:textId="70E375FF" w:rsidR="00B0375D" w:rsidRPr="00156851" w:rsidRDefault="00B0375D" w:rsidP="00B0375D">
      <w:pPr>
        <w:spacing w:after="0" w:line="240" w:lineRule="auto"/>
        <w:jc w:val="both"/>
        <w:rPr>
          <w:rFonts w:ascii="Museo Sans 300" w:hAnsi="Museo Sans 300"/>
          <w:sz w:val="20"/>
          <w:szCs w:val="20"/>
          <w:lang w:val="es-ES_tradnl"/>
        </w:rPr>
      </w:pPr>
      <w:r w:rsidRPr="00156851">
        <w:rPr>
          <w:rFonts w:ascii="Museo Sans 900" w:hAnsi="Museo Sans 900"/>
          <w:b/>
          <w:bCs/>
          <w:sz w:val="20"/>
          <w:szCs w:val="20"/>
          <w:lang w:val="es-ES_tradnl"/>
        </w:rPr>
        <w:t>RESOLUCIÓN N.° T-</w:t>
      </w:r>
      <w:r w:rsidR="00CA6DF2">
        <w:rPr>
          <w:rFonts w:ascii="Museo Sans 900" w:hAnsi="Museo Sans 900"/>
          <w:b/>
          <w:bCs/>
          <w:sz w:val="20"/>
          <w:szCs w:val="20"/>
          <w:lang w:val="es-ES_tradnl"/>
        </w:rPr>
        <w:t>001</w:t>
      </w:r>
      <w:r w:rsidRPr="00156851">
        <w:rPr>
          <w:rFonts w:ascii="Museo Sans 900" w:hAnsi="Museo Sans 900"/>
          <w:b/>
          <w:bCs/>
          <w:sz w:val="20"/>
          <w:szCs w:val="20"/>
          <w:lang w:val="es-ES_tradnl"/>
        </w:rPr>
        <w:t>-20</w:t>
      </w:r>
      <w:r w:rsidR="00613CD1" w:rsidRPr="00156851">
        <w:rPr>
          <w:rFonts w:ascii="Museo Sans 900" w:hAnsi="Museo Sans 900"/>
          <w:b/>
          <w:bCs/>
          <w:sz w:val="20"/>
          <w:szCs w:val="20"/>
          <w:lang w:val="es-ES_tradnl"/>
        </w:rPr>
        <w:t>2</w:t>
      </w:r>
      <w:r w:rsidR="00746435">
        <w:rPr>
          <w:rFonts w:ascii="Museo Sans 900" w:hAnsi="Museo Sans 900"/>
          <w:b/>
          <w:bCs/>
          <w:sz w:val="20"/>
          <w:szCs w:val="20"/>
          <w:lang w:val="es-ES_tradnl"/>
        </w:rPr>
        <w:t>1</w:t>
      </w:r>
      <w:r w:rsidR="00F24BA0" w:rsidRPr="00156851">
        <w:rPr>
          <w:rFonts w:ascii="Museo Sans 900" w:hAnsi="Museo Sans 900"/>
          <w:b/>
          <w:bCs/>
          <w:sz w:val="20"/>
          <w:szCs w:val="20"/>
          <w:lang w:val="es-ES_tradnl"/>
        </w:rPr>
        <w:t>-CAU</w:t>
      </w:r>
      <w:r w:rsidRPr="00156851">
        <w:rPr>
          <w:rFonts w:ascii="Museo Sans 900" w:hAnsi="Museo Sans 900"/>
          <w:b/>
          <w:bCs/>
          <w:sz w:val="20"/>
          <w:szCs w:val="20"/>
          <w:lang w:val="es-ES_tradnl"/>
        </w:rPr>
        <w:t>.</w:t>
      </w:r>
      <w:r w:rsidRPr="00156851">
        <w:rPr>
          <w:rFonts w:ascii="Museo Sans 500" w:hAnsi="Museo Sans 500"/>
          <w:sz w:val="20"/>
          <w:szCs w:val="20"/>
          <w:lang w:val="es-ES_tradnl"/>
        </w:rPr>
        <w:t xml:space="preserve"> </w:t>
      </w:r>
      <w:r w:rsidRPr="00156851">
        <w:rPr>
          <w:rFonts w:ascii="Museo Sans 300" w:hAnsi="Museo Sans 300"/>
          <w:sz w:val="20"/>
          <w:szCs w:val="20"/>
          <w:lang w:val="es-ES_tradnl"/>
        </w:rPr>
        <w:t xml:space="preserve">SUPERINTENDENCIA GENERAL DE ELECTRICIDAD Y TELECOMUNICACIONES. San Salvador, a </w:t>
      </w:r>
      <w:r w:rsidR="00F77EB7" w:rsidRPr="00156851">
        <w:rPr>
          <w:rFonts w:ascii="Museo Sans 300" w:hAnsi="Museo Sans 300"/>
          <w:sz w:val="20"/>
          <w:szCs w:val="20"/>
          <w:lang w:val="es-ES_tradnl"/>
        </w:rPr>
        <w:t>las</w:t>
      </w:r>
      <w:r w:rsidR="00E92B61" w:rsidRPr="00156851">
        <w:rPr>
          <w:rFonts w:ascii="Museo Sans 300" w:hAnsi="Museo Sans 300"/>
          <w:sz w:val="20"/>
          <w:szCs w:val="20"/>
          <w:lang w:val="es-ES_tradnl"/>
        </w:rPr>
        <w:t xml:space="preserve"> </w:t>
      </w:r>
      <w:r w:rsidR="00CA6DF2">
        <w:rPr>
          <w:rFonts w:ascii="Museo Sans 300" w:hAnsi="Museo Sans 300"/>
          <w:sz w:val="20"/>
          <w:szCs w:val="20"/>
          <w:lang w:val="es-ES_tradnl"/>
        </w:rPr>
        <w:t xml:space="preserve">nueve </w:t>
      </w:r>
      <w:r w:rsidRPr="00156851">
        <w:rPr>
          <w:rFonts w:ascii="Museo Sans 300" w:hAnsi="Museo Sans 300"/>
          <w:sz w:val="20"/>
          <w:szCs w:val="20"/>
          <w:lang w:val="es-ES_tradnl"/>
        </w:rPr>
        <w:t xml:space="preserve">horas con </w:t>
      </w:r>
      <w:r w:rsidR="00CA6DF2">
        <w:rPr>
          <w:rFonts w:ascii="Museo Sans 300" w:hAnsi="Museo Sans 300"/>
          <w:sz w:val="20"/>
          <w:szCs w:val="20"/>
          <w:lang w:val="es-ES_tradnl"/>
        </w:rPr>
        <w:t>diez</w:t>
      </w:r>
      <w:r w:rsidR="00E92B61" w:rsidRPr="00156851">
        <w:rPr>
          <w:rFonts w:ascii="Museo Sans 300" w:hAnsi="Museo Sans 300"/>
          <w:sz w:val="20"/>
          <w:szCs w:val="20"/>
          <w:lang w:val="es-ES_tradnl"/>
        </w:rPr>
        <w:t xml:space="preserve"> </w:t>
      </w:r>
      <w:r w:rsidRPr="00156851">
        <w:rPr>
          <w:rFonts w:ascii="Museo Sans 300" w:hAnsi="Museo Sans 300"/>
          <w:sz w:val="20"/>
          <w:szCs w:val="20"/>
          <w:lang w:val="es-ES_tradnl"/>
        </w:rPr>
        <w:t>minutos del día</w:t>
      </w:r>
      <w:r w:rsidR="00485260">
        <w:rPr>
          <w:rFonts w:ascii="Museo Sans 300" w:hAnsi="Museo Sans 300"/>
          <w:sz w:val="20"/>
          <w:szCs w:val="20"/>
          <w:lang w:val="es-ES_tradnl"/>
        </w:rPr>
        <w:t xml:space="preserve"> </w:t>
      </w:r>
      <w:r w:rsidR="00CA6DF2">
        <w:rPr>
          <w:rFonts w:ascii="Museo Sans 300" w:hAnsi="Museo Sans 300"/>
          <w:sz w:val="20"/>
          <w:szCs w:val="20"/>
          <w:lang w:val="es-ES_tradnl"/>
        </w:rPr>
        <w:t>seis</w:t>
      </w:r>
      <w:r w:rsidR="00E92B61" w:rsidRPr="00156851">
        <w:rPr>
          <w:rFonts w:ascii="Museo Sans 300" w:hAnsi="Museo Sans 300"/>
          <w:sz w:val="20"/>
          <w:szCs w:val="20"/>
          <w:lang w:val="es-ES_tradnl"/>
        </w:rPr>
        <w:t xml:space="preserve"> </w:t>
      </w:r>
      <w:r w:rsidR="00270DEC" w:rsidRPr="00156851">
        <w:rPr>
          <w:rFonts w:ascii="Museo Sans 300" w:hAnsi="Museo Sans 300"/>
          <w:sz w:val="20"/>
          <w:szCs w:val="20"/>
          <w:lang w:val="es-ES_tradnl"/>
        </w:rPr>
        <w:t xml:space="preserve">de </w:t>
      </w:r>
      <w:r w:rsidR="00746435">
        <w:rPr>
          <w:rFonts w:ascii="Museo Sans 300" w:hAnsi="Museo Sans 300"/>
          <w:sz w:val="20"/>
          <w:szCs w:val="20"/>
          <w:lang w:val="es-ES_tradnl"/>
        </w:rPr>
        <w:t>enero</w:t>
      </w:r>
      <w:r w:rsidRPr="00156851">
        <w:rPr>
          <w:rFonts w:ascii="Museo Sans 300" w:hAnsi="Museo Sans 300"/>
          <w:sz w:val="20"/>
          <w:szCs w:val="20"/>
          <w:lang w:val="es-ES_tradnl"/>
        </w:rPr>
        <w:t xml:space="preserve"> del año </w:t>
      </w:r>
      <w:proofErr w:type="gramStart"/>
      <w:r w:rsidRPr="00156851">
        <w:rPr>
          <w:rFonts w:ascii="Museo Sans 300" w:hAnsi="Museo Sans 300"/>
          <w:sz w:val="20"/>
          <w:szCs w:val="20"/>
          <w:lang w:val="es-ES_tradnl"/>
        </w:rPr>
        <w:t xml:space="preserve">dos mil </w:t>
      </w:r>
      <w:r w:rsidR="00746435">
        <w:rPr>
          <w:rFonts w:ascii="Museo Sans 300" w:hAnsi="Museo Sans 300"/>
          <w:sz w:val="20"/>
          <w:szCs w:val="20"/>
          <w:lang w:val="es-ES_tradnl"/>
        </w:rPr>
        <w:t>veintiuno</w:t>
      </w:r>
      <w:proofErr w:type="gramEnd"/>
      <w:r w:rsidRPr="00156851">
        <w:rPr>
          <w:rFonts w:ascii="Museo Sans 300" w:hAnsi="Museo Sans 300"/>
          <w:sz w:val="20"/>
          <w:szCs w:val="20"/>
          <w:lang w:val="es-ES_tradnl"/>
        </w:rPr>
        <w:t>.</w:t>
      </w:r>
    </w:p>
    <w:p w14:paraId="079C7EC8" w14:textId="77777777" w:rsidR="00B0375D" w:rsidRPr="00156851"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77777777" w:rsidR="001B18F3" w:rsidRPr="00156851"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56851">
        <w:rPr>
          <w:rFonts w:ascii="Museo Sans 300" w:eastAsia="Times New Roman" w:hAnsi="Museo Sans 300"/>
          <w:sz w:val="20"/>
          <w:szCs w:val="20"/>
          <w:lang w:val="es-MX" w:eastAsia="es-ES"/>
        </w:rPr>
        <w:t xml:space="preserve">Esta </w:t>
      </w:r>
      <w:r w:rsidR="00054158" w:rsidRPr="00156851">
        <w:rPr>
          <w:rFonts w:ascii="Museo Sans 300" w:eastAsia="Times New Roman" w:hAnsi="Museo Sans 300"/>
          <w:sz w:val="20"/>
          <w:szCs w:val="20"/>
          <w:lang w:val="es-MX" w:eastAsia="es-ES"/>
        </w:rPr>
        <w:t>superintendencia</w:t>
      </w:r>
      <w:r w:rsidRPr="00156851">
        <w:rPr>
          <w:rFonts w:ascii="Museo Sans 300" w:eastAsia="Times New Roman" w:hAnsi="Museo Sans 300"/>
          <w:sz w:val="20"/>
          <w:szCs w:val="20"/>
          <w:lang w:val="es-MX" w:eastAsia="es-ES"/>
        </w:rPr>
        <w:t xml:space="preserve">, </w:t>
      </w:r>
      <w:r w:rsidRPr="00156851">
        <w:rPr>
          <w:rFonts w:ascii="Museo Sans 300" w:eastAsia="Times New Roman" w:hAnsi="Museo Sans 300"/>
          <w:b/>
          <w:sz w:val="20"/>
          <w:szCs w:val="20"/>
          <w:lang w:val="es-MX" w:eastAsia="es-ES"/>
        </w:rPr>
        <w:t>CONSIDERANDO QUE</w:t>
      </w:r>
      <w:r w:rsidRPr="00156851">
        <w:rPr>
          <w:rFonts w:ascii="Museo Sans 300" w:eastAsia="Times New Roman" w:hAnsi="Museo Sans 300"/>
          <w:sz w:val="20"/>
          <w:szCs w:val="20"/>
          <w:lang w:val="es-MX" w:eastAsia="es-ES"/>
        </w:rPr>
        <w:t>:</w:t>
      </w:r>
    </w:p>
    <w:p w14:paraId="079C7ECA" w14:textId="77777777" w:rsidR="001B18F3" w:rsidRPr="00156851" w:rsidRDefault="001B18F3" w:rsidP="001B18F3">
      <w:pPr>
        <w:spacing w:after="0" w:line="0" w:lineRule="atLeast"/>
        <w:jc w:val="both"/>
        <w:rPr>
          <w:rFonts w:ascii="Museo Sans 300" w:eastAsia="Times New Roman" w:hAnsi="Museo Sans 300"/>
          <w:sz w:val="20"/>
          <w:szCs w:val="20"/>
          <w:lang w:val="es-ES" w:eastAsia="es-ES"/>
        </w:rPr>
      </w:pPr>
    </w:p>
    <w:p w14:paraId="079C7ECB" w14:textId="12CF4552" w:rsidR="001B18F3" w:rsidRPr="00156851" w:rsidRDefault="00903AAC" w:rsidP="00485260">
      <w:pPr>
        <w:numPr>
          <w:ilvl w:val="0"/>
          <w:numId w:val="32"/>
        </w:numPr>
        <w:spacing w:after="0" w:line="240" w:lineRule="auto"/>
        <w:ind w:left="567" w:hanging="567"/>
        <w:jc w:val="both"/>
        <w:rPr>
          <w:rFonts w:ascii="Museo Sans 300" w:eastAsia="Times New Roman" w:hAnsi="Museo Sans 300"/>
          <w:sz w:val="20"/>
          <w:szCs w:val="20"/>
          <w:lang w:val="es-ES" w:eastAsia="es-ES"/>
        </w:rPr>
      </w:pPr>
      <w:r>
        <w:rPr>
          <w:rFonts w:ascii="Museo Sans 300" w:eastAsia="Times New Roman" w:hAnsi="Museo Sans 300"/>
          <w:sz w:val="20"/>
          <w:szCs w:val="20"/>
          <w:lang w:val="es-MX" w:eastAsia="es-ES"/>
        </w:rPr>
        <w:t>E</w:t>
      </w:r>
      <w:r w:rsidR="00746435">
        <w:rPr>
          <w:rFonts w:ascii="Museo Sans 300" w:eastAsia="Times New Roman" w:hAnsi="Museo Sans 300"/>
          <w:sz w:val="20"/>
          <w:szCs w:val="20"/>
          <w:lang w:val="es-MX" w:eastAsia="es-ES"/>
        </w:rPr>
        <w:t xml:space="preserve">l </w:t>
      </w:r>
      <w:r w:rsidR="00523BC7" w:rsidRPr="00156851">
        <w:rPr>
          <w:rFonts w:ascii="Museo Sans 300" w:eastAsia="Times New Roman" w:hAnsi="Museo Sans 300"/>
          <w:sz w:val="20"/>
          <w:szCs w:val="20"/>
          <w:lang w:val="es-MX" w:eastAsia="es-ES"/>
        </w:rPr>
        <w:t xml:space="preserve">señor </w:t>
      </w:r>
      <w:r w:rsidR="00DF2FA4">
        <w:rPr>
          <w:rFonts w:ascii="Museo Sans 300" w:eastAsia="Times New Roman" w:hAnsi="Museo Sans 300"/>
          <w:sz w:val="20"/>
          <w:szCs w:val="20"/>
          <w:lang w:val="es-MX" w:eastAsia="es-ES"/>
        </w:rPr>
        <w:t>+++</w:t>
      </w:r>
      <w:r w:rsidR="00523BC7" w:rsidRPr="00156851">
        <w:rPr>
          <w:rFonts w:ascii="Museo Sans 300" w:eastAsia="Times New Roman" w:hAnsi="Museo Sans 300"/>
          <w:sz w:val="20"/>
          <w:szCs w:val="20"/>
          <w:lang w:val="es-MX" w:eastAsia="es-ES"/>
        </w:rPr>
        <w:t xml:space="preserve"> </w:t>
      </w:r>
      <w:r w:rsidR="001B18F3" w:rsidRPr="00156851">
        <w:rPr>
          <w:rFonts w:ascii="Museo Sans 300" w:eastAsia="Times New Roman" w:hAnsi="Museo Sans 300"/>
          <w:sz w:val="20"/>
          <w:szCs w:val="20"/>
          <w:lang w:val="es-MX" w:eastAsia="es-ES"/>
        </w:rPr>
        <w:t>interpuso un reclamo ante</w:t>
      </w:r>
      <w:r w:rsidR="001B18F3" w:rsidRPr="00156851">
        <w:rPr>
          <w:rFonts w:ascii="Museo Sans 300" w:eastAsia="Times New Roman" w:hAnsi="Museo Sans 300"/>
          <w:sz w:val="20"/>
          <w:szCs w:val="20"/>
          <w:lang w:val="es-ES" w:eastAsia="es-ES"/>
        </w:rPr>
        <w:t xml:space="preserve"> la sociedad </w:t>
      </w:r>
      <w:r w:rsidR="00DF2FA4">
        <w:rPr>
          <w:rFonts w:ascii="Museo Sans 300" w:eastAsia="Times New Roman" w:hAnsi="Museo Sans 300"/>
          <w:sz w:val="20"/>
          <w:szCs w:val="20"/>
          <w:lang w:val="es-ES" w:eastAsia="es-ES"/>
        </w:rPr>
        <w:t>+++</w:t>
      </w:r>
      <w:r w:rsidR="001B18F3" w:rsidRPr="00156851">
        <w:rPr>
          <w:rFonts w:ascii="Museo Sans 300" w:eastAsia="Times New Roman" w:hAnsi="Museo Sans 300"/>
          <w:sz w:val="20"/>
          <w:szCs w:val="20"/>
          <w:lang w:val="es-ES" w:eastAsia="es-ES"/>
        </w:rPr>
        <w:t xml:space="preserve">., el cual presuntamente no fue resuelto y debidamente notificado en el plazo establecido en el artículo 98 de </w:t>
      </w:r>
      <w:r w:rsidR="0079369B">
        <w:rPr>
          <w:rFonts w:ascii="Museo Sans 300" w:eastAsia="Times New Roman" w:hAnsi="Museo Sans 300"/>
          <w:sz w:val="20"/>
          <w:szCs w:val="20"/>
          <w:lang w:val="es-ES" w:eastAsia="es-ES"/>
        </w:rPr>
        <w:t>la</w:t>
      </w:r>
      <w:r w:rsidR="0079369B" w:rsidRPr="00156851">
        <w:rPr>
          <w:rFonts w:ascii="Museo Sans 300" w:eastAsia="Times New Roman" w:hAnsi="Museo Sans 300"/>
          <w:sz w:val="20"/>
          <w:szCs w:val="20"/>
          <w:lang w:val="es-ES" w:eastAsia="es-ES"/>
        </w:rPr>
        <w:t xml:space="preserve"> </w:t>
      </w:r>
      <w:r w:rsidR="001B18F3" w:rsidRPr="00156851">
        <w:rPr>
          <w:rFonts w:ascii="Museo Sans 300" w:eastAsia="Times New Roman" w:hAnsi="Museo Sans 300"/>
          <w:sz w:val="20"/>
          <w:szCs w:val="20"/>
          <w:lang w:val="es-ES" w:eastAsia="es-ES"/>
        </w:rPr>
        <w:t>Ley</w:t>
      </w:r>
      <w:r w:rsidR="0079369B">
        <w:rPr>
          <w:rFonts w:ascii="Museo Sans 300" w:eastAsia="Times New Roman" w:hAnsi="Museo Sans 300"/>
          <w:sz w:val="20"/>
          <w:szCs w:val="20"/>
          <w:lang w:val="es-ES" w:eastAsia="es-ES"/>
        </w:rPr>
        <w:t xml:space="preserve"> de Telecomunicaciones</w:t>
      </w:r>
      <w:r w:rsidR="001B18F3" w:rsidRPr="00156851">
        <w:rPr>
          <w:rFonts w:ascii="Museo Sans 300" w:eastAsia="Times New Roman" w:hAnsi="Museo Sans 300"/>
          <w:sz w:val="20"/>
          <w:szCs w:val="20"/>
          <w:lang w:val="es-ES" w:eastAsia="es-ES"/>
        </w:rPr>
        <w:t>.</w:t>
      </w:r>
    </w:p>
    <w:p w14:paraId="079C7ECC" w14:textId="77777777" w:rsidR="001B18F3" w:rsidRPr="00156851" w:rsidRDefault="001B18F3" w:rsidP="001B18F3">
      <w:pPr>
        <w:spacing w:after="0" w:line="0" w:lineRule="atLeast"/>
        <w:ind w:left="705" w:hanging="705"/>
        <w:jc w:val="both"/>
        <w:rPr>
          <w:rFonts w:ascii="Museo Sans 300" w:eastAsia="Times New Roman" w:hAnsi="Museo Sans 300"/>
          <w:sz w:val="20"/>
          <w:szCs w:val="20"/>
          <w:lang w:val="es-ES" w:eastAsia="es-ES"/>
        </w:rPr>
      </w:pPr>
    </w:p>
    <w:p w14:paraId="079C7ECD" w14:textId="40F3397E" w:rsidR="001B18F3" w:rsidRPr="00156851" w:rsidRDefault="001B18F3" w:rsidP="001B18F3">
      <w:pPr>
        <w:spacing w:after="0" w:line="0" w:lineRule="atLeast"/>
        <w:ind w:left="567"/>
        <w:jc w:val="both"/>
        <w:rPr>
          <w:rFonts w:ascii="Museo Sans 300" w:eastAsia="Times New Roman" w:hAnsi="Museo Sans 300"/>
          <w:sz w:val="20"/>
          <w:szCs w:val="20"/>
          <w:lang w:val="es-MX" w:eastAsia="es-ES"/>
        </w:rPr>
      </w:pPr>
      <w:r w:rsidRPr="00156851">
        <w:rPr>
          <w:rFonts w:ascii="Museo Sans 300" w:eastAsia="Times New Roman" w:hAnsi="Museo Sans 300"/>
          <w:sz w:val="20"/>
          <w:szCs w:val="20"/>
          <w:lang w:val="es-MX" w:eastAsia="es-ES"/>
        </w:rPr>
        <w:t xml:space="preserve">De la documentación agregada al expediente </w:t>
      </w:r>
      <w:r w:rsidR="0079369B">
        <w:rPr>
          <w:rFonts w:ascii="Museo Sans 300" w:eastAsia="Times New Roman" w:hAnsi="Museo Sans 300"/>
          <w:sz w:val="20"/>
          <w:szCs w:val="20"/>
          <w:lang w:val="es-MX" w:eastAsia="es-ES"/>
        </w:rPr>
        <w:t>administrativo</w:t>
      </w:r>
      <w:r w:rsidRPr="00156851">
        <w:rPr>
          <w:rFonts w:ascii="Museo Sans 300" w:eastAsia="Times New Roman" w:hAnsi="Museo Sans 300"/>
          <w:sz w:val="20"/>
          <w:szCs w:val="20"/>
          <w:lang w:val="es-MX" w:eastAsia="es-ES"/>
        </w:rPr>
        <w:t xml:space="preserve">, </w:t>
      </w:r>
      <w:r w:rsidR="0079369B">
        <w:rPr>
          <w:rFonts w:ascii="Museo Sans 300" w:eastAsia="Times New Roman" w:hAnsi="Museo Sans 300"/>
          <w:sz w:val="20"/>
          <w:szCs w:val="20"/>
          <w:lang w:val="es-MX" w:eastAsia="es-ES"/>
        </w:rPr>
        <w:t>constan los siguientes elementos</w:t>
      </w:r>
      <w:r w:rsidRPr="00156851">
        <w:rPr>
          <w:rFonts w:ascii="Museo Sans 300" w:eastAsia="Times New Roman" w:hAnsi="Museo Sans 300"/>
          <w:sz w:val="20"/>
          <w:szCs w:val="20"/>
          <w:lang w:val="es-MX" w:eastAsia="es-ES"/>
        </w:rPr>
        <w:t>:</w:t>
      </w:r>
    </w:p>
    <w:p w14:paraId="079C7ECE" w14:textId="77777777" w:rsidR="001B18F3" w:rsidRPr="00156851" w:rsidRDefault="001B18F3" w:rsidP="001669BB">
      <w:pPr>
        <w:spacing w:after="0" w:line="0" w:lineRule="atLeast"/>
        <w:jc w:val="both"/>
        <w:rPr>
          <w:rFonts w:ascii="Museo Sans 300" w:eastAsia="Times New Roman" w:hAnsi="Museo Sans 300"/>
          <w:sz w:val="20"/>
          <w:szCs w:val="20"/>
          <w:lang w:val="es-MX" w:eastAsia="es-SV"/>
        </w:rPr>
      </w:pPr>
      <w:r w:rsidRPr="00156851">
        <w:rPr>
          <w:rFonts w:ascii="Museo Sans 300" w:eastAsia="Times New Roman" w:hAnsi="Museo Sans 300"/>
          <w:sz w:val="20"/>
          <w:szCs w:val="20"/>
          <w:lang w:val="es-MX" w:eastAsia="es-ES"/>
        </w:rPr>
        <w:tab/>
      </w:r>
    </w:p>
    <w:p w14:paraId="30DBA9CC" w14:textId="0F6CE3F7" w:rsidR="00156851" w:rsidRPr="00156851" w:rsidRDefault="00156851" w:rsidP="00156851">
      <w:pPr>
        <w:numPr>
          <w:ilvl w:val="0"/>
          <w:numId w:val="43"/>
        </w:numPr>
        <w:tabs>
          <w:tab w:val="clear" w:pos="720"/>
          <w:tab w:val="num" w:pos="927"/>
        </w:tabs>
        <w:spacing w:after="0" w:line="0" w:lineRule="atLeast"/>
        <w:ind w:left="927"/>
        <w:contextualSpacing/>
        <w:jc w:val="both"/>
        <w:rPr>
          <w:rFonts w:ascii="Museo Sans 300" w:hAnsi="Museo Sans 300"/>
          <w:sz w:val="20"/>
          <w:szCs w:val="20"/>
        </w:rPr>
      </w:pPr>
      <w:r w:rsidRPr="00156851">
        <w:rPr>
          <w:rFonts w:ascii="Museo Sans 300" w:hAnsi="Museo Sans 300"/>
          <w:sz w:val="20"/>
          <w:szCs w:val="20"/>
          <w:lang w:val="es-MX"/>
        </w:rPr>
        <w:t xml:space="preserve">El </w:t>
      </w:r>
      <w:r w:rsidR="00157104">
        <w:rPr>
          <w:rFonts w:ascii="Museo Sans 300" w:hAnsi="Museo Sans 300"/>
          <w:sz w:val="20"/>
          <w:szCs w:val="20"/>
          <w:lang w:val="es-MX"/>
        </w:rPr>
        <w:t>once de noviembre de dos mil veinte</w:t>
      </w:r>
      <w:r w:rsidRPr="00156851">
        <w:rPr>
          <w:rFonts w:ascii="Museo Sans 300" w:hAnsi="Museo Sans 300"/>
          <w:sz w:val="20"/>
          <w:szCs w:val="20"/>
          <w:lang w:val="es-MX"/>
        </w:rPr>
        <w:t>, el</w:t>
      </w:r>
      <w:r w:rsidR="00613CD1" w:rsidRPr="00156851">
        <w:rPr>
          <w:rFonts w:ascii="Museo Sans 300" w:hAnsi="Museo Sans 300"/>
          <w:sz w:val="20"/>
          <w:szCs w:val="20"/>
          <w:lang w:val="es-ES"/>
        </w:rPr>
        <w:t> </w:t>
      </w:r>
      <w:r w:rsidR="00DF2FA4">
        <w:rPr>
          <w:rFonts w:ascii="Museo Sans 300" w:hAnsi="Museo Sans 300"/>
          <w:sz w:val="20"/>
          <w:szCs w:val="20"/>
          <w:lang w:val="es-MX"/>
        </w:rPr>
        <w:t>señor +++</w:t>
      </w:r>
      <w:r w:rsidR="0079369B" w:rsidRPr="00156851">
        <w:rPr>
          <w:rFonts w:ascii="Museo Sans 300" w:hAnsi="Museo Sans 300"/>
          <w:sz w:val="20"/>
          <w:szCs w:val="20"/>
        </w:rPr>
        <w:t> </w:t>
      </w:r>
      <w:r w:rsidRPr="00156851">
        <w:rPr>
          <w:rFonts w:ascii="Museo Sans 300" w:hAnsi="Museo Sans 300"/>
          <w:sz w:val="20"/>
          <w:szCs w:val="20"/>
        </w:rPr>
        <w:t xml:space="preserve">presentó su reclamo ante el Centro de Atención al Usuario (CAU) </w:t>
      </w:r>
      <w:r w:rsidR="0079369B">
        <w:rPr>
          <w:rFonts w:ascii="Museo Sans 300" w:hAnsi="Museo Sans 300"/>
          <w:sz w:val="20"/>
          <w:szCs w:val="20"/>
        </w:rPr>
        <w:t xml:space="preserve">de esta superintendencia a través del cual expresó </w:t>
      </w:r>
      <w:r w:rsidR="00157104">
        <w:rPr>
          <w:rFonts w:ascii="Museo Sans 300" w:hAnsi="Museo Sans 300"/>
          <w:sz w:val="20"/>
          <w:szCs w:val="20"/>
        </w:rPr>
        <w:t>q</w:t>
      </w:r>
      <w:proofErr w:type="spellStart"/>
      <w:r w:rsidR="00157104" w:rsidRPr="00157104">
        <w:rPr>
          <w:rFonts w:ascii="Museo Sans 300" w:hAnsi="Museo Sans 300"/>
          <w:sz w:val="20"/>
          <w:szCs w:val="20"/>
          <w:lang w:val="es-MX"/>
        </w:rPr>
        <w:t>ue</w:t>
      </w:r>
      <w:proofErr w:type="spellEnd"/>
      <w:r w:rsidR="00157104" w:rsidRPr="00157104">
        <w:rPr>
          <w:rFonts w:ascii="Museo Sans 300" w:hAnsi="Museo Sans 300"/>
          <w:sz w:val="20"/>
          <w:szCs w:val="20"/>
          <w:lang w:val="es-MX"/>
        </w:rPr>
        <w:t xml:space="preserve"> interpuso un reclamo en contra</w:t>
      </w:r>
      <w:r w:rsidR="00157104" w:rsidRPr="00157104">
        <w:rPr>
          <w:rFonts w:ascii="Museo Sans 300" w:hAnsi="Museo Sans 300"/>
          <w:sz w:val="20"/>
          <w:szCs w:val="20"/>
          <w:lang w:val="es-ES"/>
        </w:rPr>
        <w:t> la sociedad </w:t>
      </w:r>
      <w:r w:rsidR="00DF2FA4">
        <w:rPr>
          <w:rFonts w:ascii="Museo Sans 300" w:hAnsi="Museo Sans 300"/>
          <w:sz w:val="20"/>
          <w:szCs w:val="20"/>
          <w:lang w:val="es-ES"/>
        </w:rPr>
        <w:t>+++</w:t>
      </w:r>
      <w:r w:rsidR="00157104" w:rsidRPr="00157104">
        <w:rPr>
          <w:rFonts w:ascii="Museo Sans 300" w:hAnsi="Museo Sans 300"/>
          <w:sz w:val="20"/>
          <w:szCs w:val="20"/>
          <w:lang w:val="es-ES"/>
        </w:rPr>
        <w:t>. en el que solicitó la finalización del contrato del servicio de telecomunicaciones vinculado al número móvil </w:t>
      </w:r>
      <w:r w:rsidR="00DF2FA4">
        <w:rPr>
          <w:rFonts w:ascii="Museo Sans 300" w:hAnsi="Museo Sans 300"/>
          <w:sz w:val="20"/>
          <w:szCs w:val="20"/>
          <w:lang w:val="es-ES"/>
        </w:rPr>
        <w:t>+++</w:t>
      </w:r>
      <w:r w:rsidR="00157104" w:rsidRPr="00157104">
        <w:rPr>
          <w:rFonts w:ascii="Museo Sans 300" w:hAnsi="Museo Sans 300"/>
          <w:sz w:val="20"/>
          <w:szCs w:val="20"/>
          <w:lang w:val="es-ES"/>
        </w:rPr>
        <w:t>, debido a la deficiente calidad del servicio de datos móviles, sin obtener una re</w:t>
      </w:r>
      <w:r w:rsidR="00157104">
        <w:rPr>
          <w:rFonts w:ascii="Museo Sans 300" w:hAnsi="Museo Sans 300"/>
          <w:sz w:val="20"/>
          <w:szCs w:val="20"/>
          <w:lang w:val="es-ES"/>
        </w:rPr>
        <w:t>spuesta por parte del operador.</w:t>
      </w:r>
    </w:p>
    <w:p w14:paraId="032F9BC2" w14:textId="77777777" w:rsidR="00156851" w:rsidRPr="00156851" w:rsidRDefault="00156851" w:rsidP="00156851">
      <w:pPr>
        <w:spacing w:after="0" w:line="0" w:lineRule="atLeast"/>
        <w:ind w:left="927"/>
        <w:contextualSpacing/>
        <w:jc w:val="both"/>
        <w:rPr>
          <w:rFonts w:ascii="Museo Sans 300" w:hAnsi="Museo Sans 300"/>
          <w:sz w:val="20"/>
          <w:szCs w:val="20"/>
        </w:rPr>
      </w:pPr>
    </w:p>
    <w:p w14:paraId="234F5260" w14:textId="0BDCF578" w:rsidR="00156851" w:rsidRPr="00156851" w:rsidRDefault="00156851" w:rsidP="00156851">
      <w:pPr>
        <w:numPr>
          <w:ilvl w:val="0"/>
          <w:numId w:val="43"/>
        </w:numPr>
        <w:tabs>
          <w:tab w:val="clear" w:pos="720"/>
          <w:tab w:val="num" w:pos="927"/>
        </w:tabs>
        <w:spacing w:after="0" w:line="0" w:lineRule="atLeast"/>
        <w:ind w:left="927"/>
        <w:contextualSpacing/>
        <w:jc w:val="both"/>
        <w:rPr>
          <w:rFonts w:ascii="Museo Sans 300" w:hAnsi="Museo Sans 300"/>
          <w:sz w:val="20"/>
          <w:szCs w:val="20"/>
        </w:rPr>
      </w:pPr>
      <w:r w:rsidRPr="00156851">
        <w:rPr>
          <w:rFonts w:ascii="Museo Sans 300" w:hAnsi="Museo Sans 300"/>
          <w:sz w:val="20"/>
          <w:szCs w:val="20"/>
        </w:rPr>
        <w:t>E</w:t>
      </w:r>
      <w:r w:rsidR="009236D3">
        <w:rPr>
          <w:rFonts w:ascii="Museo Sans 300" w:hAnsi="Museo Sans 300"/>
          <w:sz w:val="20"/>
          <w:szCs w:val="20"/>
        </w:rPr>
        <w:t>n esa misma fecha</w:t>
      </w:r>
      <w:r w:rsidRPr="00156851">
        <w:rPr>
          <w:rFonts w:ascii="Museo Sans 300" w:hAnsi="Museo Sans 300"/>
          <w:sz w:val="20"/>
          <w:szCs w:val="20"/>
        </w:rPr>
        <w:t xml:space="preserve">, </w:t>
      </w:r>
      <w:r w:rsidR="00157104" w:rsidRPr="00157104">
        <w:rPr>
          <w:rFonts w:ascii="Museo Sans 300" w:hAnsi="Museo Sans 300"/>
          <w:sz w:val="20"/>
          <w:szCs w:val="20"/>
          <w:lang w:val="es-ES"/>
        </w:rPr>
        <w:t>como parte de las diligencias previas de investigación, el CAU remitió </w:t>
      </w:r>
      <w:r w:rsidR="0079369B">
        <w:rPr>
          <w:rFonts w:ascii="Museo Sans 300" w:hAnsi="Museo Sans 300"/>
          <w:sz w:val="20"/>
          <w:szCs w:val="20"/>
          <w:lang w:val="es-ES"/>
        </w:rPr>
        <w:t xml:space="preserve">por correo electrónico </w:t>
      </w:r>
      <w:r w:rsidR="00157104" w:rsidRPr="00157104">
        <w:rPr>
          <w:rFonts w:ascii="Museo Sans 300" w:hAnsi="Museo Sans 300"/>
          <w:sz w:val="20"/>
          <w:szCs w:val="20"/>
          <w:lang w:val="es-ES"/>
        </w:rPr>
        <w:t xml:space="preserve">a la sociedad </w:t>
      </w:r>
      <w:r w:rsidR="00DF2FA4">
        <w:rPr>
          <w:rFonts w:ascii="Museo Sans 300" w:hAnsi="Museo Sans 300"/>
          <w:sz w:val="20"/>
          <w:szCs w:val="20"/>
          <w:lang w:val="es-ES"/>
        </w:rPr>
        <w:t>+++</w:t>
      </w:r>
      <w:r w:rsidR="00157104" w:rsidRPr="00157104">
        <w:rPr>
          <w:rFonts w:ascii="Museo Sans 300" w:hAnsi="Museo Sans 300"/>
          <w:sz w:val="20"/>
          <w:szCs w:val="20"/>
          <w:lang w:val="es-ES"/>
        </w:rPr>
        <w:t>.</w:t>
      </w:r>
      <w:r w:rsidR="0079369B" w:rsidRPr="00157104" w:rsidDel="0079369B">
        <w:rPr>
          <w:rFonts w:ascii="Museo Sans 300" w:hAnsi="Museo Sans 300"/>
          <w:sz w:val="20"/>
          <w:szCs w:val="20"/>
          <w:lang w:val="es-ES"/>
        </w:rPr>
        <w:t xml:space="preserve"> </w:t>
      </w:r>
      <w:r w:rsidR="00157104" w:rsidRPr="00157104">
        <w:rPr>
          <w:rFonts w:ascii="Museo Sans 300" w:hAnsi="Museo Sans 300"/>
          <w:sz w:val="20"/>
          <w:szCs w:val="20"/>
          <w:lang w:val="es-ES"/>
        </w:rPr>
        <w:t>el reclamo presentado por el </w:t>
      </w:r>
      <w:r w:rsidR="00DF2FA4">
        <w:rPr>
          <w:rFonts w:ascii="Museo Sans 300" w:hAnsi="Museo Sans 300"/>
          <w:sz w:val="20"/>
          <w:szCs w:val="20"/>
          <w:lang w:val="es-MX"/>
        </w:rPr>
        <w:t>señor +++</w:t>
      </w:r>
      <w:r w:rsidR="00C6204B">
        <w:rPr>
          <w:rFonts w:ascii="Museo Sans 300" w:hAnsi="Museo Sans 300"/>
          <w:sz w:val="20"/>
          <w:szCs w:val="20"/>
        </w:rPr>
        <w:t>;</w:t>
      </w:r>
      <w:r w:rsidRPr="00156851">
        <w:rPr>
          <w:rFonts w:ascii="Museo Sans 300" w:hAnsi="Museo Sans 300"/>
          <w:sz w:val="20"/>
          <w:szCs w:val="20"/>
        </w:rPr>
        <w:t xml:space="preserve"> sin embargo, el operador no se manifestó al respecto.</w:t>
      </w:r>
    </w:p>
    <w:p w14:paraId="079C7ED2" w14:textId="77777777" w:rsidR="001B18F3" w:rsidRPr="00156851" w:rsidRDefault="001B18F3" w:rsidP="001B18F3">
      <w:pPr>
        <w:spacing w:after="0" w:line="0" w:lineRule="atLeast"/>
        <w:ind w:left="993"/>
        <w:contextualSpacing/>
        <w:jc w:val="both"/>
        <w:rPr>
          <w:rFonts w:ascii="Museo Sans 300" w:hAnsi="Museo Sans 300"/>
          <w:sz w:val="20"/>
          <w:szCs w:val="20"/>
        </w:rPr>
      </w:pPr>
    </w:p>
    <w:p w14:paraId="079C7ED3" w14:textId="6C5FD171" w:rsidR="00A353D6" w:rsidRPr="00156851" w:rsidRDefault="00A353D6" w:rsidP="00485260">
      <w:pPr>
        <w:numPr>
          <w:ilvl w:val="0"/>
          <w:numId w:val="32"/>
        </w:numPr>
        <w:spacing w:after="0" w:line="0" w:lineRule="atLeast"/>
        <w:ind w:left="567" w:hanging="567"/>
        <w:jc w:val="both"/>
        <w:rPr>
          <w:rFonts w:ascii="Museo Sans 300" w:hAnsi="Museo Sans 300"/>
          <w:sz w:val="20"/>
          <w:szCs w:val="20"/>
          <w:lang w:val="es-ES"/>
        </w:rPr>
      </w:pPr>
      <w:r w:rsidRPr="00156851">
        <w:rPr>
          <w:rFonts w:ascii="Museo Sans 300" w:hAnsi="Museo Sans 300"/>
          <w:sz w:val="20"/>
          <w:szCs w:val="20"/>
          <w:lang w:val="es-MX"/>
        </w:rPr>
        <w:t>Mediante la resolución N.° T-</w:t>
      </w:r>
      <w:r w:rsidR="00903AAC">
        <w:rPr>
          <w:rFonts w:ascii="Museo Sans 300" w:hAnsi="Museo Sans 300"/>
          <w:sz w:val="20"/>
          <w:szCs w:val="20"/>
          <w:lang w:val="es-MX"/>
        </w:rPr>
        <w:t>013-2020</w:t>
      </w:r>
      <w:r w:rsidRPr="00156851">
        <w:rPr>
          <w:rFonts w:ascii="Museo Sans 300" w:hAnsi="Museo Sans 300"/>
          <w:sz w:val="20"/>
          <w:szCs w:val="20"/>
          <w:lang w:val="es-MX"/>
        </w:rPr>
        <w:t>-CAU</w:t>
      </w:r>
      <w:r w:rsidR="00C6204B">
        <w:rPr>
          <w:rFonts w:ascii="Museo Sans 300" w:hAnsi="Museo Sans 300"/>
          <w:sz w:val="20"/>
          <w:szCs w:val="20"/>
          <w:lang w:val="es-MX"/>
        </w:rPr>
        <w:t>,</w:t>
      </w:r>
      <w:r w:rsidR="00156851">
        <w:rPr>
          <w:rFonts w:ascii="Museo Sans 300" w:hAnsi="Museo Sans 300"/>
          <w:sz w:val="20"/>
          <w:szCs w:val="20"/>
          <w:lang w:val="es-MX"/>
        </w:rPr>
        <w:t xml:space="preserve"> de fecha d</w:t>
      </w:r>
      <w:r w:rsidR="00903AAC">
        <w:rPr>
          <w:rFonts w:ascii="Museo Sans 300" w:hAnsi="Museo Sans 300"/>
          <w:sz w:val="20"/>
          <w:szCs w:val="20"/>
          <w:lang w:val="es-MX"/>
        </w:rPr>
        <w:t>os de diciembre de dos mil veinte</w:t>
      </w:r>
      <w:r w:rsidR="00156851">
        <w:rPr>
          <w:rFonts w:ascii="Museo Sans 300" w:hAnsi="Museo Sans 300"/>
          <w:sz w:val="20"/>
          <w:szCs w:val="20"/>
          <w:lang w:val="es-MX"/>
        </w:rPr>
        <w:t>, se</w:t>
      </w:r>
      <w:r w:rsidRPr="00156851">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 xml:space="preserve">requirió a la sociedad </w:t>
      </w:r>
      <w:r w:rsidR="00DF2FA4">
        <w:rPr>
          <w:rFonts w:ascii="Museo Sans 300" w:hAnsi="Museo Sans 300"/>
          <w:sz w:val="20"/>
          <w:szCs w:val="20"/>
          <w:lang w:val="es-MX"/>
        </w:rPr>
        <w:t>+++</w:t>
      </w:r>
      <w:r w:rsidRPr="00156851">
        <w:rPr>
          <w:rFonts w:ascii="Museo Sans 300" w:hAnsi="Museo Sans 300"/>
          <w:sz w:val="20"/>
          <w:szCs w:val="20"/>
          <w:lang w:val="es-MX"/>
        </w:rPr>
        <w:t xml:space="preserve">. </w:t>
      </w:r>
      <w:r w:rsidRPr="00156851">
        <w:rPr>
          <w:rFonts w:ascii="Museo Sans 300" w:hAnsi="Museo Sans 300"/>
          <w:sz w:val="20"/>
          <w:szCs w:val="20"/>
          <w:lang w:val="es-ES"/>
        </w:rPr>
        <w:t>que</w:t>
      </w:r>
      <w:r w:rsidR="0079369B">
        <w:rPr>
          <w:rFonts w:ascii="Museo Sans 300" w:hAnsi="Museo Sans 300"/>
          <w:sz w:val="20"/>
          <w:szCs w:val="20"/>
          <w:lang w:val="es-ES"/>
        </w:rPr>
        <w:t>,</w:t>
      </w:r>
      <w:r w:rsidRPr="00156851">
        <w:rPr>
          <w:rFonts w:ascii="Museo Sans 300" w:hAnsi="Museo Sans 300"/>
          <w:sz w:val="20"/>
          <w:szCs w:val="20"/>
          <w:lang w:val="es-ES"/>
        </w:rPr>
        <w:t xml:space="preserve"> </w:t>
      </w:r>
      <w:r w:rsidRPr="00156851">
        <w:rPr>
          <w:rFonts w:ascii="Museo Sans 300" w:hAnsi="Museo Sans 300"/>
          <w:sz w:val="20"/>
          <w:szCs w:val="20"/>
          <w:lang w:val="es-ES_tradnl"/>
        </w:rPr>
        <w:t xml:space="preserve">en el plazo de diez días hábiles contados a partir del día siguiente a la notificación de dicho proveído, </w:t>
      </w:r>
      <w:r w:rsidRPr="00156851">
        <w:rPr>
          <w:rFonts w:ascii="Museo Sans 300" w:hAnsi="Museo Sans 300"/>
          <w:sz w:val="20"/>
          <w:szCs w:val="20"/>
          <w:lang w:val="es-ES"/>
        </w:rPr>
        <w:t xml:space="preserve">remitiera la documentación </w:t>
      </w:r>
      <w:r w:rsidR="00394D95">
        <w:rPr>
          <w:rFonts w:ascii="Museo Sans 300" w:hAnsi="Museo Sans 300"/>
          <w:sz w:val="20"/>
          <w:szCs w:val="20"/>
          <w:lang w:val="es-ES"/>
        </w:rPr>
        <w:t>que comprobara</w:t>
      </w:r>
      <w:r w:rsidRPr="00156851">
        <w:rPr>
          <w:rFonts w:ascii="Museo Sans 300" w:hAnsi="Museo Sans 300"/>
          <w:sz w:val="20"/>
          <w:szCs w:val="20"/>
          <w:lang w:val="es-ES"/>
        </w:rPr>
        <w:t>, de ser el caso, que el reclamo de</w:t>
      </w:r>
      <w:r w:rsidR="00156851">
        <w:rPr>
          <w:rFonts w:ascii="Museo Sans 300" w:hAnsi="Museo Sans 300"/>
          <w:sz w:val="20"/>
          <w:szCs w:val="20"/>
          <w:lang w:val="es-ES"/>
        </w:rPr>
        <w:t xml:space="preserve">l </w:t>
      </w:r>
      <w:r w:rsidRPr="00156851">
        <w:rPr>
          <w:rFonts w:ascii="Museo Sans 300" w:hAnsi="Museo Sans 300"/>
          <w:sz w:val="20"/>
          <w:szCs w:val="20"/>
          <w:lang w:val="es-ES"/>
        </w:rPr>
        <w:t>señor</w:t>
      </w:r>
      <w:r w:rsidR="00DF2FA4">
        <w:rPr>
          <w:rFonts w:ascii="Museo Sans 300" w:hAnsi="Museo Sans 300"/>
          <w:sz w:val="20"/>
          <w:szCs w:val="20"/>
          <w:lang w:val="es-ES"/>
        </w:rPr>
        <w:t xml:space="preserve"> +++</w:t>
      </w:r>
      <w:r w:rsidRPr="00156851">
        <w:rPr>
          <w:rFonts w:ascii="Museo Sans 300" w:hAnsi="Museo Sans 300"/>
          <w:sz w:val="20"/>
          <w:szCs w:val="20"/>
          <w:lang w:val="es-ES"/>
        </w:rPr>
        <w:t xml:space="preserve"> fue resuelto y debidamente notificado en el plazo indicado en la Ley de Telecomunicaciones.</w:t>
      </w:r>
    </w:p>
    <w:p w14:paraId="079C7ED4" w14:textId="77777777" w:rsidR="00A353D6" w:rsidRPr="00156851" w:rsidRDefault="00A353D6" w:rsidP="00A353D6">
      <w:pPr>
        <w:spacing w:after="0" w:line="240" w:lineRule="auto"/>
        <w:ind w:left="567"/>
        <w:jc w:val="both"/>
        <w:rPr>
          <w:rFonts w:ascii="Museo Sans 300" w:hAnsi="Museo Sans 300"/>
          <w:b/>
          <w:sz w:val="20"/>
          <w:szCs w:val="20"/>
          <w:lang w:val="es-ES"/>
        </w:rPr>
      </w:pPr>
    </w:p>
    <w:p w14:paraId="079C7EEC" w14:textId="4EBC0284" w:rsidR="00A353D6" w:rsidRPr="00156851"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 resolución fue notificada a</w:t>
      </w:r>
      <w:r w:rsidR="00156851">
        <w:rPr>
          <w:rFonts w:ascii="Museo Sans 300" w:hAnsi="Museo Sans 300"/>
          <w:sz w:val="20"/>
          <w:szCs w:val="20"/>
          <w:lang w:val="es-MX"/>
        </w:rPr>
        <w:t>l operador</w:t>
      </w:r>
      <w:r w:rsidRPr="00156851">
        <w:rPr>
          <w:rFonts w:ascii="Museo Sans 300" w:hAnsi="Museo Sans 300"/>
          <w:sz w:val="20"/>
          <w:szCs w:val="20"/>
          <w:lang w:val="es-MX"/>
        </w:rPr>
        <w:t xml:space="preserve"> </w:t>
      </w:r>
      <w:r w:rsidR="009236D3">
        <w:rPr>
          <w:rFonts w:ascii="Museo Sans 300" w:hAnsi="Museo Sans 300"/>
          <w:sz w:val="20"/>
          <w:szCs w:val="20"/>
          <w:lang w:val="es-MX"/>
        </w:rPr>
        <w:t xml:space="preserve">y al usuario </w:t>
      </w:r>
      <w:r w:rsidRPr="00156851">
        <w:rPr>
          <w:rFonts w:ascii="Museo Sans 300" w:hAnsi="Museo Sans 300"/>
          <w:sz w:val="20"/>
          <w:szCs w:val="20"/>
          <w:lang w:val="es-MX"/>
        </w:rPr>
        <w:t xml:space="preserve">el día </w:t>
      </w:r>
      <w:r w:rsidR="00903AAC">
        <w:rPr>
          <w:rFonts w:ascii="Museo Sans 300" w:hAnsi="Museo Sans 300"/>
          <w:sz w:val="20"/>
          <w:szCs w:val="20"/>
          <w:lang w:val="es-MX"/>
        </w:rPr>
        <w:t>siete de diciembre de dos mil veinte</w:t>
      </w:r>
      <w:r w:rsidRPr="00156851">
        <w:rPr>
          <w:rFonts w:ascii="Museo Sans 300" w:hAnsi="Museo Sans 300"/>
          <w:sz w:val="20"/>
          <w:szCs w:val="20"/>
          <w:lang w:val="es-MX"/>
        </w:rPr>
        <w:t xml:space="preserve">, por lo que el plazo </w:t>
      </w:r>
      <w:r w:rsidR="0019574B" w:rsidRPr="00156851">
        <w:rPr>
          <w:rFonts w:ascii="Museo Sans 300" w:hAnsi="Museo Sans 300"/>
          <w:sz w:val="20"/>
          <w:szCs w:val="20"/>
          <w:lang w:val="es-MX"/>
        </w:rPr>
        <w:t xml:space="preserve">otorgado </w:t>
      </w:r>
      <w:r w:rsidR="009236D3">
        <w:rPr>
          <w:rFonts w:ascii="Museo Sans 300" w:hAnsi="Museo Sans 300"/>
          <w:sz w:val="20"/>
          <w:szCs w:val="20"/>
          <w:lang w:val="es-MX"/>
        </w:rPr>
        <w:t xml:space="preserve">a </w:t>
      </w:r>
      <w:r w:rsidR="009236D3" w:rsidRPr="00156851">
        <w:rPr>
          <w:rFonts w:ascii="Museo Sans 300" w:hAnsi="Museo Sans 300"/>
          <w:sz w:val="20"/>
          <w:szCs w:val="20"/>
          <w:lang w:val="es-MX"/>
        </w:rPr>
        <w:t xml:space="preserve">la </w:t>
      </w:r>
      <w:r w:rsidR="009236D3" w:rsidRPr="00156851">
        <w:rPr>
          <w:rFonts w:ascii="Museo Sans 300" w:eastAsia="Times New Roman" w:hAnsi="Museo Sans 300"/>
          <w:sz w:val="20"/>
          <w:szCs w:val="20"/>
          <w:lang w:val="es-ES" w:eastAsia="es-ES"/>
        </w:rPr>
        <w:t xml:space="preserve">sociedad </w:t>
      </w:r>
      <w:r w:rsidR="00DF2FA4">
        <w:rPr>
          <w:rFonts w:ascii="Museo Sans 300" w:hAnsi="Museo Sans 300"/>
          <w:sz w:val="20"/>
          <w:szCs w:val="20"/>
          <w:lang w:val="es-MX"/>
        </w:rPr>
        <w:t>+++</w:t>
      </w:r>
      <w:r w:rsidR="009236D3" w:rsidRPr="00156851">
        <w:rPr>
          <w:rFonts w:ascii="Museo Sans 300" w:hAnsi="Museo Sans 300"/>
          <w:sz w:val="20"/>
          <w:szCs w:val="20"/>
          <w:lang w:val="es-MX"/>
        </w:rPr>
        <w:t xml:space="preserve">. </w:t>
      </w:r>
      <w:r w:rsidRPr="00156851">
        <w:rPr>
          <w:rFonts w:ascii="Museo Sans 300" w:hAnsi="Museo Sans 300"/>
          <w:sz w:val="20"/>
          <w:szCs w:val="20"/>
          <w:lang w:val="es-MX"/>
        </w:rPr>
        <w:t xml:space="preserve">finalizó el día </w:t>
      </w:r>
      <w:r w:rsidR="00903AAC">
        <w:rPr>
          <w:rFonts w:ascii="Museo Sans 300" w:hAnsi="Museo Sans 300"/>
          <w:sz w:val="20"/>
          <w:szCs w:val="20"/>
          <w:lang w:val="es-MX"/>
        </w:rPr>
        <w:t>veintiuno</w:t>
      </w:r>
      <w:r w:rsidR="0033406E">
        <w:rPr>
          <w:rFonts w:ascii="Museo Sans 300" w:hAnsi="Museo Sans 300"/>
          <w:sz w:val="20"/>
          <w:szCs w:val="20"/>
          <w:lang w:val="es-MX"/>
        </w:rPr>
        <w:t xml:space="preserve"> del</w:t>
      </w:r>
      <w:r w:rsidRPr="00156851">
        <w:rPr>
          <w:rFonts w:ascii="Museo Sans 300" w:hAnsi="Museo Sans 300"/>
          <w:sz w:val="20"/>
          <w:szCs w:val="20"/>
          <w:lang w:val="es-MX"/>
        </w:rPr>
        <w:t xml:space="preserve"> mismo</w:t>
      </w:r>
      <w:r w:rsidR="0033406E">
        <w:rPr>
          <w:rFonts w:ascii="Museo Sans 300" w:hAnsi="Museo Sans 300"/>
          <w:sz w:val="20"/>
          <w:szCs w:val="20"/>
          <w:lang w:val="es-MX"/>
        </w:rPr>
        <w:t xml:space="preserve"> </w:t>
      </w:r>
      <w:r w:rsidR="00903AAC">
        <w:rPr>
          <w:rFonts w:ascii="Museo Sans 300" w:hAnsi="Museo Sans 300"/>
          <w:sz w:val="20"/>
          <w:szCs w:val="20"/>
          <w:lang w:val="es-MX"/>
        </w:rPr>
        <w:t xml:space="preserve">mes y </w:t>
      </w:r>
      <w:r w:rsidRPr="00156851">
        <w:rPr>
          <w:rFonts w:ascii="Museo Sans 300" w:hAnsi="Museo Sans 300"/>
          <w:sz w:val="20"/>
          <w:szCs w:val="20"/>
          <w:lang w:val="es-MX"/>
        </w:rPr>
        <w:t>año, sin que hiciera uso de su derecho de defensa otorgado.</w:t>
      </w:r>
    </w:p>
    <w:p w14:paraId="079C7EED" w14:textId="77777777" w:rsidR="00A353D6" w:rsidRPr="00156851" w:rsidRDefault="00A353D6" w:rsidP="00981419">
      <w:pPr>
        <w:spacing w:after="0" w:line="0" w:lineRule="atLeast"/>
        <w:ind w:left="567"/>
        <w:jc w:val="both"/>
        <w:rPr>
          <w:rFonts w:ascii="Museo Sans 300" w:hAnsi="Museo Sans 300"/>
          <w:sz w:val="20"/>
          <w:szCs w:val="20"/>
          <w:lang w:val="es-MX"/>
        </w:rPr>
      </w:pPr>
    </w:p>
    <w:p w14:paraId="079C7EEE" w14:textId="7AE5BC33" w:rsidR="00A353D6" w:rsidRPr="00156851" w:rsidRDefault="00A353D6" w:rsidP="00485260">
      <w:pPr>
        <w:numPr>
          <w:ilvl w:val="0"/>
          <w:numId w:val="3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En atención a lo expuesto, esta superintendencia</w:t>
      </w:r>
      <w:r w:rsidR="0019574B" w:rsidRPr="00156851">
        <w:rPr>
          <w:rFonts w:ascii="Museo Sans 300" w:hAnsi="Museo Sans 300"/>
          <w:sz w:val="20"/>
          <w:szCs w:val="20"/>
          <w:lang w:val="es-MX"/>
        </w:rPr>
        <w:t>, con apoyo del CAU,</w:t>
      </w:r>
      <w:r w:rsidRPr="00156851">
        <w:rPr>
          <w:rFonts w:ascii="Museo Sans 300" w:hAnsi="Museo Sans 300"/>
          <w:sz w:val="20"/>
          <w:szCs w:val="20"/>
          <w:lang w:val="es-MX"/>
        </w:rPr>
        <w:t xml:space="preserve"> estima procedente realizar las valoraciones siguientes:</w:t>
      </w:r>
    </w:p>
    <w:p w14:paraId="20DC9EA3" w14:textId="77777777" w:rsidR="003E2EC5" w:rsidRPr="00156851" w:rsidRDefault="003E2EC5" w:rsidP="00CA13A3">
      <w:pPr>
        <w:spacing w:after="0" w:line="0" w:lineRule="atLeast"/>
        <w:ind w:left="567"/>
        <w:jc w:val="both"/>
        <w:rPr>
          <w:rFonts w:ascii="Museo Sans 300" w:hAnsi="Museo Sans 300"/>
          <w:sz w:val="20"/>
          <w:szCs w:val="20"/>
          <w:lang w:val="es-MX"/>
        </w:rPr>
      </w:pPr>
    </w:p>
    <w:p w14:paraId="079C7EEF"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 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079C7EF3" w14:textId="580EF6D7" w:rsidR="00981419"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 xml:space="preserve">El artículo 29 de la Ley de Telecomunicaciones enumera los derechos de los usuarios de los servicios de telecomunicaciones, indicando, entre otros, su derecho a que se resuelvan sus reclamos </w:t>
      </w:r>
      <w:r w:rsidR="005B20A4" w:rsidRPr="00156851">
        <w:rPr>
          <w:rFonts w:ascii="Museo Sans 300" w:hAnsi="Museo Sans 300"/>
          <w:sz w:val="20"/>
          <w:szCs w:val="20"/>
        </w:rPr>
        <w:t>de acuerdo con el</w:t>
      </w:r>
      <w:r w:rsidRPr="00156851">
        <w:rPr>
          <w:rFonts w:ascii="Museo Sans 300" w:hAnsi="Museo Sans 300"/>
          <w:sz w:val="20"/>
          <w:szCs w:val="20"/>
        </w:rPr>
        <w:t xml:space="preserve"> procedimiento establecido en el artículo 98 de la misma ley.</w:t>
      </w:r>
    </w:p>
    <w:p w14:paraId="079C7EF4" w14:textId="77777777" w:rsidR="00981419" w:rsidRPr="00156851" w:rsidRDefault="00981419" w:rsidP="00981419">
      <w:pPr>
        <w:spacing w:after="0" w:line="0" w:lineRule="atLeast"/>
        <w:ind w:left="567"/>
        <w:jc w:val="both"/>
        <w:rPr>
          <w:rFonts w:ascii="Museo Sans 300" w:hAnsi="Museo Sans 300"/>
          <w:sz w:val="20"/>
          <w:szCs w:val="20"/>
        </w:rPr>
      </w:pPr>
    </w:p>
    <w:p w14:paraId="079C7EF5" w14:textId="65A1DCCF" w:rsidR="00981419" w:rsidRPr="00156851" w:rsidRDefault="00A353D6" w:rsidP="00981419">
      <w:pPr>
        <w:spacing w:after="0" w:line="0" w:lineRule="atLeast"/>
        <w:ind w:left="567"/>
        <w:jc w:val="both"/>
        <w:rPr>
          <w:rFonts w:ascii="Museo Sans 300" w:hAnsi="Museo Sans 300"/>
          <w:i/>
          <w:sz w:val="20"/>
          <w:szCs w:val="20"/>
        </w:rPr>
      </w:pPr>
      <w:r w:rsidRPr="00156851">
        <w:rPr>
          <w:rFonts w:ascii="Museo Sans 300" w:hAnsi="Museo Sans 300"/>
          <w:sz w:val="20"/>
          <w:szCs w:val="20"/>
        </w:rPr>
        <w:t xml:space="preserve">En concordancia con lo anterior, el artículo 98 de la Ley de Telecomunicaciones establece lo siguiente: </w:t>
      </w:r>
      <w:r w:rsidRPr="00156851">
        <w:rPr>
          <w:rFonts w:ascii="Museo Sans 300" w:hAnsi="Museo Sans 300"/>
          <w:i/>
          <w:sz w:val="20"/>
          <w:szCs w:val="20"/>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w:t>
      </w:r>
      <w:proofErr w:type="spellStart"/>
      <w:r w:rsidRPr="00156851">
        <w:rPr>
          <w:rFonts w:ascii="Museo Sans 300" w:hAnsi="Museo Sans 300"/>
          <w:i/>
          <w:sz w:val="20"/>
          <w:szCs w:val="20"/>
        </w:rPr>
        <w:t>roaming</w:t>
      </w:r>
      <w:proofErr w:type="spellEnd"/>
      <w:r w:rsidRPr="00156851">
        <w:rPr>
          <w:rFonts w:ascii="Museo Sans 300" w:hAnsi="Museo Sans 300"/>
          <w:i/>
          <w:sz w:val="20"/>
          <w:szCs w:val="20"/>
        </w:rPr>
        <w:t>) y demás servicios regulados en la dicha ley y sus reglamentos.”</w:t>
      </w:r>
    </w:p>
    <w:p w14:paraId="0DA0D2FC" w14:textId="77777777" w:rsidR="001B6D32" w:rsidRPr="00156851" w:rsidRDefault="001B6D32" w:rsidP="00981419">
      <w:pPr>
        <w:spacing w:after="0" w:line="0" w:lineRule="atLeast"/>
        <w:ind w:left="567"/>
        <w:jc w:val="both"/>
        <w:rPr>
          <w:rFonts w:ascii="Museo Sans 300" w:hAnsi="Museo Sans 300"/>
          <w:i/>
          <w:sz w:val="20"/>
          <w:szCs w:val="20"/>
        </w:rPr>
      </w:pPr>
    </w:p>
    <w:p w14:paraId="4AB7967E" w14:textId="7E7FA9B8" w:rsidR="003A37FE" w:rsidRPr="00156851" w:rsidRDefault="00A353D6" w:rsidP="003A37FE">
      <w:pPr>
        <w:spacing w:after="0" w:line="0" w:lineRule="atLeast"/>
        <w:ind w:left="567"/>
        <w:jc w:val="both"/>
        <w:rPr>
          <w:rFonts w:ascii="Museo Sans 300" w:hAnsi="Museo Sans 300"/>
          <w:i/>
          <w:sz w:val="20"/>
          <w:szCs w:val="20"/>
        </w:rPr>
      </w:pPr>
      <w:r w:rsidRPr="00156851">
        <w:rPr>
          <w:rFonts w:ascii="Museo Sans 300" w:hAnsi="Museo Sans 300"/>
          <w:sz w:val="20"/>
          <w:szCs w:val="20"/>
        </w:rPr>
        <w:t xml:space="preserve">En dicho artículo se </w:t>
      </w:r>
      <w:r w:rsidR="003A37FE" w:rsidRPr="00156851">
        <w:rPr>
          <w:rFonts w:ascii="Museo Sans 300" w:hAnsi="Museo Sans 300"/>
          <w:sz w:val="20"/>
          <w:szCs w:val="20"/>
        </w:rPr>
        <w:t xml:space="preserve">establece que la notificación de la solución del reclamo, favorable o desfavorable, deberá ser fundamentada y suscrita por el o los responsables, detallando cada uno de </w:t>
      </w:r>
      <w:r w:rsidR="003A37FE" w:rsidRPr="00156851">
        <w:rPr>
          <w:rFonts w:ascii="Museo Sans 300" w:hAnsi="Museo Sans 300"/>
          <w:sz w:val="20"/>
          <w:szCs w:val="20"/>
        </w:rPr>
        <w:lastRenderedPageBreak/>
        <w:t xml:space="preserve">los medios probatorios actuados que sustenten su decisión y las normas legales aplicadas en la resolución del caso. </w:t>
      </w:r>
      <w:r w:rsidR="00771730" w:rsidRPr="00156851">
        <w:rPr>
          <w:rFonts w:ascii="Museo Sans 300" w:hAnsi="Museo Sans 300"/>
          <w:sz w:val="20"/>
          <w:szCs w:val="20"/>
        </w:rPr>
        <w:t>La</w:t>
      </w:r>
      <w:r w:rsidR="003A37FE" w:rsidRPr="00156851">
        <w:rPr>
          <w:rFonts w:ascii="Museo Sans 300" w:hAnsi="Museo Sans 300"/>
          <w:sz w:val="20"/>
          <w:szCs w:val="20"/>
        </w:rPr>
        <w:t xml:space="preserve">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14:paraId="079C7EFA" w14:textId="77777777" w:rsidR="00981419" w:rsidRPr="00156851" w:rsidRDefault="00981419" w:rsidP="00CA13A3">
      <w:pPr>
        <w:spacing w:after="0" w:line="0" w:lineRule="atLeast"/>
        <w:jc w:val="both"/>
        <w:rPr>
          <w:rFonts w:ascii="Museo Sans 300" w:hAnsi="Museo Sans 300"/>
          <w:sz w:val="20"/>
          <w:szCs w:val="20"/>
        </w:rPr>
      </w:pPr>
    </w:p>
    <w:p w14:paraId="079C7EFB"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reintegrar la cantidad que el usuario haya cancelado al operador, sin perjuicio de las acciones legales correspondientes.</w:t>
      </w:r>
    </w:p>
    <w:p w14:paraId="079C7EFC" w14:textId="77777777" w:rsidR="00A353D6" w:rsidRPr="00156851" w:rsidRDefault="00A353D6" w:rsidP="00A353D6">
      <w:pPr>
        <w:pStyle w:val="Textoindependiente3"/>
        <w:tabs>
          <w:tab w:val="left" w:pos="0"/>
        </w:tabs>
        <w:spacing w:after="0"/>
        <w:ind w:left="284"/>
        <w:jc w:val="both"/>
        <w:rPr>
          <w:rFonts w:ascii="Museo Sans 500" w:hAnsi="Museo Sans 500"/>
          <w:sz w:val="20"/>
          <w:szCs w:val="20"/>
        </w:rPr>
      </w:pPr>
      <w:r w:rsidRPr="00156851">
        <w:rPr>
          <w:rFonts w:ascii="Museo Sans 300" w:hAnsi="Museo Sans 300"/>
          <w:sz w:val="20"/>
          <w:szCs w:val="20"/>
        </w:rPr>
        <w:t xml:space="preserve"> </w:t>
      </w:r>
    </w:p>
    <w:p w14:paraId="079C7EFD" w14:textId="77777777" w:rsidR="00A353D6" w:rsidRPr="00156851" w:rsidRDefault="00A353D6" w:rsidP="00A353D6">
      <w:pPr>
        <w:pStyle w:val="Textoindependiente3"/>
        <w:numPr>
          <w:ilvl w:val="3"/>
          <w:numId w:val="38"/>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PERTINENCIA DE APLICAR LA PRESUNCIÓN A FAVOR</w:t>
      </w:r>
    </w:p>
    <w:p w14:paraId="079C7EFE"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079C7EFF" w14:textId="070840B1"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El artículo 98 de la Ley de Telecomunicaciones tiene como finalidad principal garantizar al usuario una solución expedita a los reclamos que éste interponga ante el operador de telecomunicaciones, y que se encuentren relacionados a la utilización del servicio de público de telefonía móvil.</w:t>
      </w:r>
    </w:p>
    <w:p w14:paraId="079C7F00"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ab/>
      </w:r>
    </w:p>
    <w:p w14:paraId="079C7F01" w14:textId="292A26FD"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Para ello, en dicha disposición legal se ha fijado un plazo máximo de cinco días hábiles para que el operador resuelva, ya sea de forma favorable o desfavorable, debiendo comunicar dicha respuesta al interesado, a más tardar al día hábil siguiente de vencido el plazo, caso contrario, se considera</w:t>
      </w:r>
      <w:r w:rsidR="0079369B">
        <w:rPr>
          <w:rFonts w:ascii="Museo Sans 300" w:hAnsi="Museo Sans 300"/>
          <w:sz w:val="20"/>
          <w:szCs w:val="20"/>
        </w:rPr>
        <w:t>rá</w:t>
      </w:r>
      <w:r w:rsidRPr="00156851">
        <w:rPr>
          <w:rFonts w:ascii="Museo Sans 300" w:hAnsi="Museo Sans 300"/>
          <w:sz w:val="20"/>
          <w:szCs w:val="20"/>
        </w:rPr>
        <w:t xml:space="preserve"> la solución a favor del usuario.</w:t>
      </w:r>
    </w:p>
    <w:p w14:paraId="079C7F02" w14:textId="77777777" w:rsidR="00A353D6" w:rsidRPr="00156851" w:rsidRDefault="00A353D6" w:rsidP="00981419">
      <w:pPr>
        <w:spacing w:after="0" w:line="0" w:lineRule="atLeast"/>
        <w:ind w:left="567"/>
        <w:jc w:val="both"/>
        <w:rPr>
          <w:rFonts w:ascii="Museo Sans 300" w:hAnsi="Museo Sans 300"/>
          <w:sz w:val="20"/>
          <w:szCs w:val="20"/>
        </w:rPr>
      </w:pPr>
    </w:p>
    <w:p w14:paraId="079C7F03" w14:textId="77777777"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No obstante, para que la presunción a favor del usuario sea declarada, la SIGET debe efectuar un análisis del reclamo en concreto, conforme a lo establecido en el artículo en referencia y acorde a los supuestos a los que condiciona su aplicabilidad, es decir:</w:t>
      </w:r>
    </w:p>
    <w:p w14:paraId="079C7F04" w14:textId="77777777" w:rsidR="00A353D6" w:rsidRPr="00156851" w:rsidRDefault="00A353D6" w:rsidP="00A353D6">
      <w:pPr>
        <w:spacing w:after="0" w:line="240" w:lineRule="auto"/>
        <w:ind w:left="426"/>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 xml:space="preserve"> </w:t>
      </w:r>
    </w:p>
    <w:p w14:paraId="079C7F05" w14:textId="77777777" w:rsidR="00A353D6" w:rsidRPr="00156851"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 xml:space="preserve">Que el reclamo del usuario ante el operador se encuentre dentro de las causales enunciadas en el artículo 98 de la Ley de Telecomunicaciones; y, </w:t>
      </w:r>
    </w:p>
    <w:p w14:paraId="079C7F06" w14:textId="77777777" w:rsidR="00A353D6" w:rsidRPr="00156851" w:rsidRDefault="00A353D6" w:rsidP="00981419">
      <w:pPr>
        <w:spacing w:after="0" w:line="240" w:lineRule="auto"/>
        <w:ind w:left="849"/>
        <w:contextualSpacing/>
        <w:jc w:val="both"/>
        <w:rPr>
          <w:rFonts w:ascii="Museo Sans 300" w:eastAsia="Times New Roman" w:hAnsi="Museo Sans 300"/>
          <w:sz w:val="20"/>
          <w:szCs w:val="20"/>
          <w:lang w:val="es-ES" w:eastAsia="es-ES"/>
        </w:rPr>
      </w:pPr>
    </w:p>
    <w:p w14:paraId="079C7F07" w14:textId="512693EC" w:rsidR="00A353D6" w:rsidRPr="00156851" w:rsidRDefault="00A353D6" w:rsidP="00981419">
      <w:pPr>
        <w:numPr>
          <w:ilvl w:val="0"/>
          <w:numId w:val="39"/>
        </w:numPr>
        <w:tabs>
          <w:tab w:val="left" w:pos="709"/>
        </w:tabs>
        <w:spacing w:after="0" w:line="240" w:lineRule="auto"/>
        <w:ind w:left="991" w:hanging="283"/>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Haber transcurrido un plazo de cinco días hábiles contados a partir de la interposición del reclamo sin que el operador emita una respuesta y, en el caso de haberla emitido, no comunicarla por escrito al día hábil siguiente de vencido el plazo.</w:t>
      </w:r>
    </w:p>
    <w:p w14:paraId="079C7F08" w14:textId="77777777" w:rsidR="00A353D6" w:rsidRPr="00156851" w:rsidRDefault="00A353D6" w:rsidP="00A353D6">
      <w:pPr>
        <w:spacing w:after="0" w:line="240" w:lineRule="auto"/>
        <w:ind w:left="567"/>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ab/>
      </w:r>
    </w:p>
    <w:p w14:paraId="079C7F09" w14:textId="6B40548A"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 xml:space="preserve">Con relación al primer supuesto, al </w:t>
      </w:r>
      <w:r w:rsidR="0079369B">
        <w:rPr>
          <w:rFonts w:ascii="Museo Sans 300" w:hAnsi="Museo Sans 300"/>
          <w:sz w:val="20"/>
          <w:szCs w:val="20"/>
        </w:rPr>
        <w:t>hacer</w:t>
      </w:r>
      <w:r w:rsidR="0079369B" w:rsidRPr="00156851">
        <w:rPr>
          <w:rFonts w:ascii="Museo Sans 300" w:hAnsi="Museo Sans 300"/>
          <w:sz w:val="20"/>
          <w:szCs w:val="20"/>
        </w:rPr>
        <w:t xml:space="preserve"> </w:t>
      </w:r>
      <w:r w:rsidRPr="00156851">
        <w:rPr>
          <w:rFonts w:ascii="Museo Sans 300" w:hAnsi="Museo Sans 300"/>
          <w:sz w:val="20"/>
          <w:szCs w:val="20"/>
        </w:rPr>
        <w:t xml:space="preserve">un análisis de los hechos que generaron el reclamo </w:t>
      </w:r>
      <w:r w:rsidR="0033406E" w:rsidRPr="00156851">
        <w:rPr>
          <w:rFonts w:ascii="Museo Sans 300" w:eastAsia="Times New Roman" w:hAnsi="Museo Sans 300"/>
          <w:sz w:val="20"/>
          <w:szCs w:val="20"/>
          <w:lang w:val="es-MX" w:eastAsia="es-ES"/>
        </w:rPr>
        <w:t xml:space="preserve">del señor </w:t>
      </w:r>
      <w:r w:rsidR="00DF2FA4">
        <w:rPr>
          <w:rFonts w:ascii="Museo Sans 300" w:eastAsia="Times New Roman" w:hAnsi="Museo Sans 300"/>
          <w:sz w:val="20"/>
          <w:szCs w:val="20"/>
          <w:lang w:val="es-MX" w:eastAsia="es-ES"/>
        </w:rPr>
        <w:t>+++</w:t>
      </w:r>
      <w:r w:rsidRPr="00156851">
        <w:rPr>
          <w:rFonts w:ascii="Museo Sans 300" w:hAnsi="Museo Sans 300"/>
          <w:sz w:val="20"/>
          <w:szCs w:val="20"/>
        </w:rPr>
        <w:t xml:space="preserve">, se observa que los mismos </w:t>
      </w:r>
      <w:r w:rsidR="008869CF">
        <w:rPr>
          <w:rFonts w:ascii="Museo Sans 300" w:hAnsi="Museo Sans 300"/>
          <w:sz w:val="20"/>
          <w:szCs w:val="20"/>
        </w:rPr>
        <w:t>son contemplados</w:t>
      </w:r>
      <w:r w:rsidR="008869CF" w:rsidRPr="00156851">
        <w:rPr>
          <w:rFonts w:ascii="Museo Sans 300" w:hAnsi="Museo Sans 300"/>
          <w:sz w:val="20"/>
          <w:szCs w:val="20"/>
        </w:rPr>
        <w:t xml:space="preserve"> </w:t>
      </w:r>
      <w:r w:rsidRPr="00156851">
        <w:rPr>
          <w:rFonts w:ascii="Museo Sans 300" w:hAnsi="Museo Sans 300"/>
          <w:sz w:val="20"/>
          <w:szCs w:val="20"/>
        </w:rPr>
        <w:t xml:space="preserve">dentro de las causales por las que los usuarios pueden interponer sus reclamos, de conformidad con los artículos 29 y 98 de la Ley de Telecomunicaciones.   </w:t>
      </w:r>
    </w:p>
    <w:p w14:paraId="079C7F0A" w14:textId="77777777" w:rsidR="00A353D6" w:rsidRPr="00156851" w:rsidRDefault="00A353D6" w:rsidP="00981419">
      <w:pPr>
        <w:spacing w:after="0" w:line="0" w:lineRule="atLeast"/>
        <w:ind w:left="567"/>
        <w:jc w:val="both"/>
        <w:rPr>
          <w:rFonts w:ascii="Museo Sans 300" w:hAnsi="Museo Sans 300"/>
          <w:sz w:val="20"/>
          <w:szCs w:val="20"/>
        </w:rPr>
      </w:pPr>
    </w:p>
    <w:p w14:paraId="079C7F0B" w14:textId="78C338F4" w:rsidR="004B3C5E" w:rsidRPr="00156851" w:rsidRDefault="004B3C5E" w:rsidP="004B3C5E">
      <w:pPr>
        <w:spacing w:after="0" w:line="0" w:lineRule="atLeast"/>
        <w:ind w:left="567"/>
        <w:jc w:val="both"/>
        <w:rPr>
          <w:rFonts w:ascii="Museo Sans 300" w:hAnsi="Museo Sans 300"/>
          <w:sz w:val="20"/>
          <w:szCs w:val="20"/>
          <w:lang w:val="es-ES"/>
        </w:rPr>
      </w:pPr>
      <w:r w:rsidRPr="00156851">
        <w:rPr>
          <w:rFonts w:ascii="Museo Sans 300" w:hAnsi="Museo Sans 300"/>
          <w:sz w:val="20"/>
          <w:szCs w:val="20"/>
          <w:lang w:val="es-ES"/>
        </w:rPr>
        <w:t>En lo que respecta al segundo supuesto, es necesario establecer que</w:t>
      </w:r>
      <w:r w:rsidR="00CC587A">
        <w:rPr>
          <w:rFonts w:ascii="Museo Sans 300" w:hAnsi="Museo Sans 300"/>
          <w:sz w:val="20"/>
          <w:szCs w:val="20"/>
          <w:lang w:val="es-ES"/>
        </w:rPr>
        <w:t xml:space="preserve"> el día </w:t>
      </w:r>
      <w:r w:rsidR="00D25CA9">
        <w:rPr>
          <w:rFonts w:ascii="Museo Sans 300" w:hAnsi="Museo Sans 300"/>
          <w:sz w:val="20"/>
          <w:szCs w:val="20"/>
          <w:lang w:val="es-ES"/>
        </w:rPr>
        <w:t>once de noviembre de dos mil veinte</w:t>
      </w:r>
      <w:r w:rsidRPr="00156851">
        <w:rPr>
          <w:rFonts w:ascii="Museo Sans 300" w:hAnsi="Museo Sans 300"/>
          <w:sz w:val="20"/>
          <w:szCs w:val="20"/>
          <w:lang w:val="es-ES"/>
        </w:rPr>
        <w:t xml:space="preserve"> </w:t>
      </w:r>
      <w:r w:rsidR="00D07127">
        <w:rPr>
          <w:rFonts w:ascii="Museo Sans 300" w:hAnsi="Museo Sans 300"/>
          <w:sz w:val="20"/>
          <w:szCs w:val="20"/>
          <w:lang w:val="es-ES"/>
        </w:rPr>
        <w:t xml:space="preserve">el </w:t>
      </w:r>
      <w:r w:rsidR="00DF2FA4">
        <w:rPr>
          <w:rFonts w:ascii="Museo Sans 300" w:hAnsi="Museo Sans 300"/>
          <w:sz w:val="20"/>
          <w:szCs w:val="20"/>
          <w:lang w:val="es-ES"/>
        </w:rPr>
        <w:t>señor +++</w:t>
      </w:r>
      <w:r w:rsidR="0079369B">
        <w:rPr>
          <w:rFonts w:ascii="Museo Sans 300" w:hAnsi="Museo Sans 300"/>
          <w:sz w:val="20"/>
          <w:szCs w:val="20"/>
          <w:lang w:val="es-ES"/>
        </w:rPr>
        <w:t xml:space="preserve">, a través de correo electrónico enviado por el </w:t>
      </w:r>
      <w:r w:rsidR="00D07127">
        <w:rPr>
          <w:rFonts w:ascii="Museo Sans 300" w:hAnsi="Museo Sans 300"/>
          <w:sz w:val="20"/>
          <w:szCs w:val="20"/>
          <w:lang w:val="es-ES"/>
        </w:rPr>
        <w:t>CAU</w:t>
      </w:r>
      <w:r w:rsidR="0079369B">
        <w:rPr>
          <w:rFonts w:ascii="Museo Sans 300" w:hAnsi="Museo Sans 300"/>
          <w:sz w:val="20"/>
          <w:szCs w:val="20"/>
          <w:lang w:val="es-ES"/>
        </w:rPr>
        <w:t>,</w:t>
      </w:r>
      <w:r w:rsidR="009236D3">
        <w:rPr>
          <w:rFonts w:ascii="Museo Sans 300" w:hAnsi="Museo Sans 300"/>
          <w:sz w:val="20"/>
          <w:szCs w:val="20"/>
          <w:lang w:val="es-ES"/>
        </w:rPr>
        <w:t xml:space="preserve"> </w:t>
      </w:r>
      <w:r w:rsidR="0079369B">
        <w:rPr>
          <w:rFonts w:ascii="Museo Sans 300" w:hAnsi="Museo Sans 300"/>
          <w:sz w:val="20"/>
          <w:szCs w:val="20"/>
          <w:lang w:val="es-ES"/>
        </w:rPr>
        <w:t>hizo</w:t>
      </w:r>
      <w:r w:rsidR="009236D3">
        <w:rPr>
          <w:rFonts w:ascii="Museo Sans 300" w:hAnsi="Museo Sans 300"/>
          <w:sz w:val="20"/>
          <w:szCs w:val="20"/>
          <w:lang w:val="es-ES"/>
        </w:rPr>
        <w:t xml:space="preserve"> del conocimiento a la sociedad </w:t>
      </w:r>
      <w:r w:rsidR="00DF2FA4">
        <w:rPr>
          <w:rFonts w:ascii="Museo Sans 300" w:hAnsi="Museo Sans 300"/>
          <w:sz w:val="20"/>
          <w:szCs w:val="20"/>
          <w:lang w:val="es-ES"/>
        </w:rPr>
        <w:t>+++</w:t>
      </w:r>
      <w:r w:rsidR="009236D3">
        <w:rPr>
          <w:rFonts w:ascii="Museo Sans 300" w:hAnsi="Museo Sans 300"/>
          <w:sz w:val="20"/>
          <w:szCs w:val="20"/>
          <w:lang w:val="es-ES"/>
        </w:rPr>
        <w:t>. la inconformidad y pretensión relacionad</w:t>
      </w:r>
      <w:r w:rsidR="0079369B">
        <w:rPr>
          <w:rFonts w:ascii="Museo Sans 300" w:hAnsi="Museo Sans 300"/>
          <w:sz w:val="20"/>
          <w:szCs w:val="20"/>
          <w:lang w:val="es-ES"/>
        </w:rPr>
        <w:t>a</w:t>
      </w:r>
      <w:r w:rsidR="009236D3">
        <w:rPr>
          <w:rFonts w:ascii="Museo Sans 300" w:hAnsi="Museo Sans 300"/>
          <w:sz w:val="20"/>
          <w:szCs w:val="20"/>
          <w:lang w:val="es-ES"/>
        </w:rPr>
        <w:t xml:space="preserve"> con</w:t>
      </w:r>
      <w:r w:rsidR="009236D3" w:rsidRPr="009236D3">
        <w:rPr>
          <w:rFonts w:ascii="Museo Sans 300" w:hAnsi="Museo Sans 300"/>
          <w:sz w:val="20"/>
          <w:szCs w:val="20"/>
          <w:lang w:val="es-ES"/>
        </w:rPr>
        <w:t xml:space="preserve"> </w:t>
      </w:r>
      <w:r w:rsidR="009236D3" w:rsidRPr="00157104">
        <w:rPr>
          <w:rFonts w:ascii="Museo Sans 300" w:hAnsi="Museo Sans 300"/>
          <w:sz w:val="20"/>
          <w:szCs w:val="20"/>
          <w:lang w:val="es-ES"/>
        </w:rPr>
        <w:t>la finalización del contrato del servicio de telecomunicaciones vinculado al número móvil </w:t>
      </w:r>
      <w:r w:rsidR="00DF2FA4">
        <w:rPr>
          <w:rFonts w:ascii="Museo Sans 300" w:hAnsi="Museo Sans 300"/>
          <w:sz w:val="20"/>
          <w:szCs w:val="20"/>
          <w:lang w:val="es-ES"/>
        </w:rPr>
        <w:t>+++</w:t>
      </w:r>
      <w:r w:rsidR="009236D3">
        <w:rPr>
          <w:rFonts w:ascii="Museo Sans 300" w:hAnsi="Museo Sans 300"/>
          <w:sz w:val="20"/>
          <w:szCs w:val="20"/>
          <w:lang w:val="es-ES"/>
        </w:rPr>
        <w:t xml:space="preserve">. </w:t>
      </w:r>
      <w:r w:rsidR="003B3AEC">
        <w:rPr>
          <w:rFonts w:ascii="Museo Sans 300" w:hAnsi="Museo Sans 300"/>
          <w:sz w:val="20"/>
          <w:szCs w:val="20"/>
          <w:lang w:val="es-ES"/>
        </w:rPr>
        <w:t>E</w:t>
      </w:r>
      <w:r w:rsidR="00D07127">
        <w:rPr>
          <w:rFonts w:ascii="Museo Sans 300" w:hAnsi="Museo Sans 300"/>
          <w:sz w:val="20"/>
          <w:szCs w:val="20"/>
          <w:lang w:val="es-ES"/>
        </w:rPr>
        <w:t xml:space="preserve">n ese sentido, </w:t>
      </w:r>
      <w:r w:rsidRPr="00156851">
        <w:rPr>
          <w:rFonts w:ascii="Museo Sans 300" w:hAnsi="Museo Sans 300"/>
          <w:sz w:val="20"/>
          <w:szCs w:val="20"/>
          <w:lang w:val="es-ES"/>
        </w:rPr>
        <w:t xml:space="preserve">los plazos para que la sociedad </w:t>
      </w:r>
      <w:r w:rsidR="00DF2FA4">
        <w:rPr>
          <w:rFonts w:ascii="Museo Sans 300" w:hAnsi="Museo Sans 300"/>
          <w:sz w:val="20"/>
          <w:szCs w:val="20"/>
        </w:rPr>
        <w:t>+++</w:t>
      </w:r>
      <w:r w:rsidRPr="00156851">
        <w:rPr>
          <w:rFonts w:ascii="Museo Sans 300" w:hAnsi="Museo Sans 300"/>
          <w:sz w:val="20"/>
          <w:szCs w:val="20"/>
        </w:rPr>
        <w:t xml:space="preserve">. </w:t>
      </w:r>
      <w:r w:rsidRPr="00156851">
        <w:rPr>
          <w:rFonts w:ascii="Museo Sans 300" w:hAnsi="Museo Sans 300"/>
          <w:sz w:val="20"/>
          <w:szCs w:val="20"/>
          <w:lang w:val="es-ES"/>
        </w:rPr>
        <w:t xml:space="preserve">resolviera por escrito y notificara su respuesta finalizaron los días </w:t>
      </w:r>
      <w:r w:rsidR="00D25CA9">
        <w:rPr>
          <w:rFonts w:ascii="Museo Sans 300" w:hAnsi="Museo Sans 300"/>
          <w:sz w:val="20"/>
          <w:szCs w:val="20"/>
          <w:lang w:val="es-ES"/>
        </w:rPr>
        <w:t>diecisiete y dieciocho de noviembre de dos mil veinte</w:t>
      </w:r>
      <w:r w:rsidR="00CC587A">
        <w:rPr>
          <w:rFonts w:ascii="Museo Sans 300" w:hAnsi="Museo Sans 300"/>
          <w:sz w:val="20"/>
          <w:szCs w:val="20"/>
          <w:lang w:val="es-ES"/>
        </w:rPr>
        <w:t>, respectivamente</w:t>
      </w:r>
      <w:r w:rsidR="00F53218">
        <w:rPr>
          <w:rFonts w:ascii="Museo Sans 300" w:hAnsi="Museo Sans 300"/>
          <w:sz w:val="20"/>
          <w:szCs w:val="20"/>
          <w:lang w:val="es-ES"/>
        </w:rPr>
        <w:t>;</w:t>
      </w:r>
      <w:r w:rsidR="002C2939">
        <w:rPr>
          <w:rFonts w:ascii="Museo Sans 300" w:hAnsi="Museo Sans 300"/>
          <w:sz w:val="20"/>
          <w:szCs w:val="20"/>
          <w:lang w:val="es-ES"/>
        </w:rPr>
        <w:t xml:space="preserve"> sin embargo, el operador no </w:t>
      </w:r>
      <w:r w:rsidR="003B3AEC">
        <w:rPr>
          <w:rFonts w:ascii="Museo Sans 300" w:hAnsi="Museo Sans 300"/>
          <w:sz w:val="20"/>
          <w:szCs w:val="20"/>
          <w:lang w:val="es-ES"/>
        </w:rPr>
        <w:t xml:space="preserve">se </w:t>
      </w:r>
      <w:r w:rsidR="00F53218">
        <w:rPr>
          <w:rFonts w:ascii="Museo Sans 300" w:hAnsi="Museo Sans 300"/>
          <w:sz w:val="20"/>
          <w:szCs w:val="20"/>
          <w:lang w:val="es-ES"/>
        </w:rPr>
        <w:t>pronunció</w:t>
      </w:r>
      <w:r w:rsidR="003B3AEC">
        <w:rPr>
          <w:rFonts w:ascii="Museo Sans 300" w:hAnsi="Museo Sans 300"/>
          <w:sz w:val="20"/>
          <w:szCs w:val="20"/>
          <w:lang w:val="es-ES"/>
        </w:rPr>
        <w:t xml:space="preserve">. </w:t>
      </w:r>
    </w:p>
    <w:p w14:paraId="079C7F0C" w14:textId="77777777" w:rsidR="004B3C5E" w:rsidRPr="00156851" w:rsidRDefault="004B3C5E" w:rsidP="004B3C5E">
      <w:pPr>
        <w:spacing w:after="0" w:line="0" w:lineRule="atLeast"/>
        <w:ind w:left="567"/>
        <w:jc w:val="both"/>
        <w:rPr>
          <w:rFonts w:ascii="Museo Sans 300" w:hAnsi="Museo Sans 300"/>
          <w:sz w:val="20"/>
          <w:szCs w:val="20"/>
          <w:lang w:val="es-ES"/>
        </w:rPr>
      </w:pPr>
    </w:p>
    <w:p w14:paraId="018BCD2A" w14:textId="3AD78A38" w:rsidR="004E4D00" w:rsidRPr="00156851" w:rsidRDefault="0079369B" w:rsidP="00CA13A3">
      <w:pPr>
        <w:spacing w:after="0" w:line="0" w:lineRule="atLeast"/>
        <w:ind w:left="567"/>
        <w:jc w:val="both"/>
        <w:rPr>
          <w:rFonts w:ascii="Museo Sans 300" w:hAnsi="Museo Sans 300"/>
          <w:sz w:val="20"/>
          <w:szCs w:val="20"/>
        </w:rPr>
      </w:pPr>
      <w:r>
        <w:rPr>
          <w:rFonts w:ascii="Museo Sans 300" w:eastAsia="Times New Roman" w:hAnsi="Museo Sans 300"/>
          <w:sz w:val="20"/>
          <w:szCs w:val="20"/>
          <w:lang w:val="es-MX" w:eastAsia="es-ES"/>
        </w:rPr>
        <w:t>L</w:t>
      </w:r>
      <w:r w:rsidR="004B3C5E" w:rsidRPr="00156851">
        <w:rPr>
          <w:rFonts w:ascii="Museo Sans 300" w:eastAsia="Times New Roman" w:hAnsi="Museo Sans 300"/>
          <w:sz w:val="20"/>
          <w:szCs w:val="20"/>
          <w:lang w:val="es-MX" w:eastAsia="es-ES"/>
        </w:rPr>
        <w:t>a sociedad</w:t>
      </w:r>
      <w:r w:rsidR="004B3C5E" w:rsidRPr="00156851">
        <w:rPr>
          <w:rFonts w:ascii="Museo Sans 300" w:eastAsia="Times New Roman" w:hAnsi="Museo Sans 300"/>
          <w:sz w:val="20"/>
          <w:szCs w:val="20"/>
          <w:lang w:val="es-ES" w:eastAsia="es-ES"/>
        </w:rPr>
        <w:t xml:space="preserve"> </w:t>
      </w:r>
      <w:r w:rsidR="00DF2FA4">
        <w:rPr>
          <w:rFonts w:ascii="Museo Sans 300" w:hAnsi="Museo Sans 300"/>
          <w:sz w:val="20"/>
          <w:szCs w:val="20"/>
        </w:rPr>
        <w:t>+++</w:t>
      </w:r>
      <w:r w:rsidR="00A353D6" w:rsidRPr="00156851">
        <w:rPr>
          <w:rFonts w:ascii="Museo Sans 300" w:hAnsi="Museo Sans 300"/>
          <w:sz w:val="20"/>
          <w:szCs w:val="20"/>
        </w:rPr>
        <w:t xml:space="preserve">. </w:t>
      </w:r>
      <w:r w:rsidR="003B3AEC">
        <w:rPr>
          <w:rFonts w:ascii="Museo Sans 300" w:hAnsi="Museo Sans 300"/>
          <w:sz w:val="20"/>
          <w:szCs w:val="20"/>
        </w:rPr>
        <w:t xml:space="preserve">tampoco se manifestó respecto del reclamo en la audiencia otorgada por medio de la resolución </w:t>
      </w:r>
      <w:r w:rsidR="003B3AEC" w:rsidRPr="00156851">
        <w:rPr>
          <w:rFonts w:ascii="Museo Sans 300" w:hAnsi="Museo Sans 300"/>
          <w:sz w:val="20"/>
          <w:szCs w:val="20"/>
          <w:lang w:val="es-MX"/>
        </w:rPr>
        <w:t>N.° T-</w:t>
      </w:r>
      <w:r w:rsidR="00903AAC">
        <w:rPr>
          <w:rFonts w:ascii="Museo Sans 300" w:hAnsi="Museo Sans 300"/>
          <w:sz w:val="20"/>
          <w:szCs w:val="20"/>
          <w:lang w:val="es-MX"/>
        </w:rPr>
        <w:t>013-2020</w:t>
      </w:r>
      <w:r w:rsidR="003B3AEC" w:rsidRPr="00156851">
        <w:rPr>
          <w:rFonts w:ascii="Museo Sans 300" w:hAnsi="Museo Sans 300"/>
          <w:sz w:val="20"/>
          <w:szCs w:val="20"/>
          <w:lang w:val="es-MX"/>
        </w:rPr>
        <w:t>-CAU</w:t>
      </w:r>
      <w:r w:rsidR="003B3AEC">
        <w:rPr>
          <w:rFonts w:ascii="Museo Sans 300" w:hAnsi="Museo Sans 300"/>
          <w:sz w:val="20"/>
          <w:szCs w:val="20"/>
          <w:lang w:val="es-MX"/>
        </w:rPr>
        <w:t xml:space="preserve">. </w:t>
      </w:r>
    </w:p>
    <w:p w14:paraId="275B4CED" w14:textId="77777777" w:rsidR="00B1702D" w:rsidRPr="00156851" w:rsidRDefault="00B1702D" w:rsidP="00E2420A">
      <w:pPr>
        <w:pStyle w:val="Prrafodelista"/>
        <w:ind w:left="567"/>
        <w:jc w:val="both"/>
        <w:rPr>
          <w:rFonts w:ascii="Museo Sans 300" w:hAnsi="Museo Sans 300"/>
          <w:sz w:val="20"/>
          <w:szCs w:val="20"/>
        </w:rPr>
      </w:pPr>
    </w:p>
    <w:p w14:paraId="7209BEF9" w14:textId="6150D170" w:rsidR="003A4FE9" w:rsidRPr="00156851" w:rsidRDefault="00B1702D" w:rsidP="00D25CA9">
      <w:pPr>
        <w:pStyle w:val="Prrafodelista"/>
        <w:ind w:left="567"/>
        <w:jc w:val="both"/>
        <w:rPr>
          <w:rFonts w:ascii="Museo Sans 300" w:hAnsi="Museo Sans 300"/>
          <w:sz w:val="20"/>
          <w:szCs w:val="20"/>
        </w:rPr>
      </w:pPr>
      <w:r w:rsidRPr="00156851">
        <w:rPr>
          <w:rFonts w:ascii="Museo Sans 300" w:hAnsi="Museo Sans 300"/>
          <w:sz w:val="20"/>
          <w:szCs w:val="20"/>
        </w:rPr>
        <w:lastRenderedPageBreak/>
        <w:t xml:space="preserve">Tomando en cuenta lo anterior, debe indicarse que </w:t>
      </w:r>
      <w:r w:rsidR="003C354D">
        <w:rPr>
          <w:rFonts w:ascii="Museo Sans 300" w:hAnsi="Museo Sans 300"/>
          <w:sz w:val="20"/>
          <w:szCs w:val="20"/>
        </w:rPr>
        <w:t>la sociedad</w:t>
      </w:r>
      <w:r w:rsidR="006473E4" w:rsidRPr="00156851">
        <w:rPr>
          <w:rFonts w:ascii="Museo Sans 300" w:hAnsi="Museo Sans 300"/>
          <w:sz w:val="20"/>
          <w:szCs w:val="20"/>
        </w:rPr>
        <w:t xml:space="preserve"> </w:t>
      </w:r>
      <w:r w:rsidR="00DF2FA4">
        <w:rPr>
          <w:rFonts w:ascii="Museo Sans 300" w:hAnsi="Museo Sans 300"/>
          <w:sz w:val="20"/>
          <w:szCs w:val="20"/>
        </w:rPr>
        <w:t>+++</w:t>
      </w:r>
      <w:r w:rsidR="006473E4" w:rsidRPr="00156851">
        <w:rPr>
          <w:rFonts w:ascii="Museo Sans 300" w:hAnsi="Museo Sans 300"/>
          <w:sz w:val="20"/>
          <w:szCs w:val="20"/>
        </w:rPr>
        <w:t xml:space="preserve">. no demostró haber resuelto el reclamo dentro del plazo establecido en la </w:t>
      </w:r>
      <w:r w:rsidR="001370AC">
        <w:rPr>
          <w:rFonts w:ascii="Museo Sans 300" w:hAnsi="Museo Sans 300"/>
          <w:sz w:val="20"/>
          <w:szCs w:val="20"/>
        </w:rPr>
        <w:t>L</w:t>
      </w:r>
      <w:r w:rsidR="006473E4" w:rsidRPr="00156851">
        <w:rPr>
          <w:rFonts w:ascii="Museo Sans 300" w:hAnsi="Museo Sans 300"/>
          <w:sz w:val="20"/>
          <w:szCs w:val="20"/>
        </w:rPr>
        <w:t>ey</w:t>
      </w:r>
      <w:r w:rsidR="001370AC">
        <w:rPr>
          <w:rFonts w:ascii="Museo Sans 300" w:hAnsi="Museo Sans 300"/>
          <w:sz w:val="20"/>
          <w:szCs w:val="20"/>
        </w:rPr>
        <w:t xml:space="preserve"> de Telecomunicaciones</w:t>
      </w:r>
      <w:r w:rsidR="006473E4" w:rsidRPr="00156851">
        <w:rPr>
          <w:rFonts w:ascii="Museo Sans 300" w:hAnsi="Museo Sans 300"/>
          <w:sz w:val="20"/>
          <w:szCs w:val="20"/>
        </w:rPr>
        <w:t>,</w:t>
      </w:r>
      <w:r w:rsidR="001370AC">
        <w:rPr>
          <w:rFonts w:ascii="Museo Sans 300" w:hAnsi="Museo Sans 300"/>
          <w:sz w:val="20"/>
          <w:szCs w:val="20"/>
        </w:rPr>
        <w:t xml:space="preserve"> por lo que</w:t>
      </w:r>
      <w:r w:rsidR="00A353D6" w:rsidRPr="00156851">
        <w:rPr>
          <w:rFonts w:ascii="Museo Sans 300" w:hAnsi="Museo Sans 300"/>
          <w:sz w:val="20"/>
          <w:szCs w:val="20"/>
        </w:rPr>
        <w:t xml:space="preserve"> esta superintendencia </w:t>
      </w:r>
      <w:r w:rsidR="008325D8" w:rsidRPr="00156851">
        <w:rPr>
          <w:rFonts w:ascii="Museo Sans 300" w:hAnsi="Museo Sans 300"/>
          <w:sz w:val="20"/>
          <w:szCs w:val="20"/>
        </w:rPr>
        <w:t xml:space="preserve">determina que en el presente caso </w:t>
      </w:r>
      <w:r w:rsidR="00D90413" w:rsidRPr="00156851">
        <w:rPr>
          <w:rFonts w:ascii="Museo Sans 300" w:hAnsi="Museo Sans 300"/>
          <w:sz w:val="20"/>
          <w:szCs w:val="20"/>
        </w:rPr>
        <w:t xml:space="preserve">se ha </w:t>
      </w:r>
      <w:r w:rsidR="00D90413" w:rsidRPr="00FB6836">
        <w:rPr>
          <w:rFonts w:ascii="Museo Sans 300" w:hAnsi="Museo Sans 300"/>
          <w:sz w:val="20"/>
          <w:szCs w:val="20"/>
        </w:rPr>
        <w:t xml:space="preserve">constatado que </w:t>
      </w:r>
      <w:r w:rsidR="00DE191F" w:rsidRPr="00FB6836">
        <w:rPr>
          <w:rFonts w:ascii="Museo Sans 300" w:hAnsi="Museo Sans 300"/>
          <w:sz w:val="20"/>
          <w:szCs w:val="20"/>
        </w:rPr>
        <w:t>exist</w:t>
      </w:r>
      <w:r w:rsidR="00076E30" w:rsidRPr="00FB6836">
        <w:rPr>
          <w:rFonts w:ascii="Museo Sans 300" w:hAnsi="Museo Sans 300"/>
          <w:sz w:val="20"/>
          <w:szCs w:val="20"/>
        </w:rPr>
        <w:t>e</w:t>
      </w:r>
      <w:r w:rsidR="00DE191F" w:rsidRPr="00FB6836">
        <w:rPr>
          <w:rFonts w:ascii="Museo Sans 300" w:hAnsi="Museo Sans 300"/>
          <w:sz w:val="20"/>
          <w:szCs w:val="20"/>
        </w:rPr>
        <w:t xml:space="preserve"> una presunción a favor de</w:t>
      </w:r>
      <w:r w:rsidR="003C354D" w:rsidRPr="00FB6836">
        <w:rPr>
          <w:rFonts w:ascii="Museo Sans 300" w:hAnsi="Museo Sans 300"/>
          <w:sz w:val="20"/>
          <w:szCs w:val="20"/>
        </w:rPr>
        <w:t xml:space="preserve">l </w:t>
      </w:r>
      <w:r w:rsidR="00DE191F" w:rsidRPr="00FB6836">
        <w:rPr>
          <w:rFonts w:ascii="Museo Sans 300" w:hAnsi="Museo Sans 300"/>
          <w:sz w:val="20"/>
          <w:szCs w:val="20"/>
        </w:rPr>
        <w:t>usuari</w:t>
      </w:r>
      <w:r w:rsidR="003C354D" w:rsidRPr="00FB6836">
        <w:rPr>
          <w:rFonts w:ascii="Museo Sans 300" w:hAnsi="Museo Sans 300"/>
          <w:sz w:val="20"/>
          <w:szCs w:val="20"/>
        </w:rPr>
        <w:t>o</w:t>
      </w:r>
      <w:r w:rsidR="00AB0C3F" w:rsidRPr="00FB6836">
        <w:rPr>
          <w:rFonts w:ascii="Museo Sans 300" w:hAnsi="Museo Sans 300"/>
          <w:sz w:val="20"/>
          <w:szCs w:val="20"/>
        </w:rPr>
        <w:t xml:space="preserve"> al no haberse ofrecido una resolución a su reclamo</w:t>
      </w:r>
      <w:r w:rsidR="00F64D61" w:rsidRPr="00FB6836">
        <w:rPr>
          <w:rFonts w:ascii="Museo Sans 300" w:hAnsi="Museo Sans 300"/>
          <w:sz w:val="20"/>
          <w:szCs w:val="20"/>
        </w:rPr>
        <w:t xml:space="preserve"> en tiempo</w:t>
      </w:r>
      <w:r w:rsidR="003A4FE9" w:rsidRPr="00FB6836">
        <w:rPr>
          <w:rFonts w:ascii="Museo Sans 300" w:hAnsi="Museo Sans 300"/>
          <w:sz w:val="20"/>
          <w:szCs w:val="20"/>
        </w:rPr>
        <w:t>.</w:t>
      </w:r>
      <w:r w:rsidR="003A4FE9" w:rsidRPr="00156851">
        <w:rPr>
          <w:rFonts w:ascii="Museo Sans 300" w:hAnsi="Museo Sans 300"/>
          <w:sz w:val="20"/>
          <w:szCs w:val="20"/>
        </w:rPr>
        <w:t xml:space="preserve"> </w:t>
      </w:r>
    </w:p>
    <w:p w14:paraId="6EF79D35" w14:textId="77777777" w:rsidR="003A4FE9" w:rsidRPr="00156851" w:rsidRDefault="003A4FE9" w:rsidP="008325D8">
      <w:pPr>
        <w:spacing w:after="0" w:line="0" w:lineRule="atLeast"/>
        <w:ind w:left="567"/>
        <w:jc w:val="both"/>
        <w:rPr>
          <w:rFonts w:ascii="Museo Sans 300" w:hAnsi="Museo Sans 300"/>
          <w:sz w:val="20"/>
          <w:szCs w:val="20"/>
        </w:rPr>
      </w:pPr>
    </w:p>
    <w:p w14:paraId="7F8C486B" w14:textId="47179FB0" w:rsidR="00FB6836" w:rsidRDefault="00F64D61" w:rsidP="00D25CA9">
      <w:pPr>
        <w:spacing w:after="0" w:line="0" w:lineRule="atLeast"/>
        <w:ind w:left="567"/>
        <w:jc w:val="both"/>
        <w:rPr>
          <w:rFonts w:ascii="Museo Sans 300" w:hAnsi="Museo Sans 300"/>
          <w:sz w:val="20"/>
          <w:szCs w:val="20"/>
          <w:lang w:val="es-MX"/>
        </w:rPr>
      </w:pPr>
      <w:r w:rsidRPr="00156851">
        <w:rPr>
          <w:rFonts w:ascii="Museo Sans 300" w:hAnsi="Museo Sans 300"/>
          <w:sz w:val="20"/>
          <w:szCs w:val="20"/>
        </w:rPr>
        <w:t>E</w:t>
      </w:r>
      <w:r w:rsidR="00BC45DA" w:rsidRPr="00156851">
        <w:rPr>
          <w:rFonts w:ascii="Museo Sans 300" w:hAnsi="Museo Sans 300"/>
          <w:sz w:val="20"/>
          <w:szCs w:val="20"/>
        </w:rPr>
        <w:t xml:space="preserve">n cuanto a la consecuencia de la presunción a favor, debe indicarse que </w:t>
      </w:r>
      <w:r w:rsidR="00FB6836">
        <w:rPr>
          <w:rFonts w:ascii="Museo Sans 300" w:hAnsi="Museo Sans 300"/>
          <w:sz w:val="20"/>
          <w:szCs w:val="20"/>
          <w:lang w:val="es-MX"/>
        </w:rPr>
        <w:t xml:space="preserve">el </w:t>
      </w:r>
      <w:r w:rsidR="00FB6836" w:rsidRPr="00156851">
        <w:rPr>
          <w:rFonts w:ascii="Museo Sans 300" w:eastAsia="Times New Roman" w:hAnsi="Museo Sans 300"/>
          <w:sz w:val="20"/>
          <w:szCs w:val="20"/>
          <w:lang w:val="es-MX" w:eastAsia="es-ES"/>
        </w:rPr>
        <w:t xml:space="preserve">señor </w:t>
      </w:r>
      <w:r w:rsidR="00DF2FA4">
        <w:rPr>
          <w:rFonts w:ascii="Museo Sans 300" w:eastAsia="Times New Roman" w:hAnsi="Museo Sans 300"/>
          <w:sz w:val="20"/>
          <w:szCs w:val="20"/>
          <w:lang w:val="es-MX" w:eastAsia="es-ES"/>
        </w:rPr>
        <w:t>+++</w:t>
      </w:r>
      <w:r w:rsidR="00FB6836">
        <w:rPr>
          <w:rFonts w:ascii="Museo Sans 300" w:hAnsi="Museo Sans 300"/>
          <w:sz w:val="20"/>
          <w:szCs w:val="20"/>
          <w:lang w:val="es-MX"/>
        </w:rPr>
        <w:t xml:space="preserve"> </w:t>
      </w:r>
      <w:r w:rsidR="00181D6C" w:rsidRPr="00156851">
        <w:rPr>
          <w:rFonts w:ascii="Museo Sans 300" w:hAnsi="Museo Sans 300"/>
          <w:sz w:val="20"/>
          <w:szCs w:val="20"/>
          <w:lang w:val="es-MX"/>
        </w:rPr>
        <w:t xml:space="preserve">tiene el derecho </w:t>
      </w:r>
      <w:r w:rsidR="00FB6836">
        <w:rPr>
          <w:rFonts w:ascii="Museo Sans 300" w:hAnsi="Museo Sans 300"/>
          <w:sz w:val="20"/>
          <w:szCs w:val="20"/>
          <w:lang w:val="es-MX"/>
        </w:rPr>
        <w:t>a que</w:t>
      </w:r>
      <w:r w:rsidR="00C7642C" w:rsidRPr="00156851">
        <w:rPr>
          <w:rFonts w:ascii="Museo Sans 300" w:eastAsia="Times New Roman" w:hAnsi="Museo Sans 300"/>
          <w:sz w:val="20"/>
          <w:szCs w:val="20"/>
          <w:lang w:val="es-ES" w:eastAsia="es-ES"/>
        </w:rPr>
        <w:t xml:space="preserve"> la sociedad </w:t>
      </w:r>
      <w:r w:rsidR="00DF2FA4">
        <w:rPr>
          <w:rFonts w:ascii="Museo Sans 300" w:eastAsia="Times New Roman" w:hAnsi="Museo Sans 300"/>
          <w:sz w:val="20"/>
          <w:szCs w:val="20"/>
          <w:lang w:val="es-ES" w:eastAsia="es-ES"/>
        </w:rPr>
        <w:t>+++</w:t>
      </w:r>
      <w:r w:rsidR="00C7642C" w:rsidRPr="00156851">
        <w:rPr>
          <w:rFonts w:ascii="Museo Sans 300" w:eastAsia="Times New Roman" w:hAnsi="Museo Sans 300"/>
          <w:sz w:val="20"/>
          <w:szCs w:val="20"/>
          <w:lang w:val="es-ES" w:eastAsia="es-ES"/>
        </w:rPr>
        <w:t>.</w:t>
      </w:r>
      <w:r w:rsidR="00C7642C">
        <w:rPr>
          <w:rFonts w:ascii="Museo Sans 300" w:eastAsia="Times New Roman" w:hAnsi="Museo Sans 300"/>
          <w:sz w:val="20"/>
          <w:szCs w:val="20"/>
          <w:lang w:val="es-ES" w:eastAsia="es-ES"/>
        </w:rPr>
        <w:t xml:space="preserve"> </w:t>
      </w:r>
      <w:r w:rsidR="00D25CA9" w:rsidRPr="00D25CA9">
        <w:rPr>
          <w:rFonts w:ascii="Museo Sans 300" w:eastAsia="Times New Roman" w:hAnsi="Museo Sans 300"/>
          <w:sz w:val="20"/>
          <w:szCs w:val="20"/>
          <w:lang w:eastAsia="es-ES"/>
        </w:rPr>
        <w:t>tenga por concluida la relación contractual</w:t>
      </w:r>
      <w:r w:rsidR="00D25CA9">
        <w:rPr>
          <w:rFonts w:ascii="Museo Sans 300" w:eastAsia="Times New Roman" w:hAnsi="Museo Sans 300"/>
          <w:sz w:val="20"/>
          <w:szCs w:val="20"/>
          <w:lang w:val="es-ES" w:eastAsia="es-ES"/>
        </w:rPr>
        <w:t xml:space="preserve"> por </w:t>
      </w:r>
      <w:r w:rsidR="00D25CA9" w:rsidRPr="00157104">
        <w:rPr>
          <w:rFonts w:ascii="Museo Sans 300" w:hAnsi="Museo Sans 300"/>
          <w:sz w:val="20"/>
          <w:szCs w:val="20"/>
          <w:lang w:val="es-ES"/>
        </w:rPr>
        <w:t>el servicio de telecomunicaciones vinculado al número móvil </w:t>
      </w:r>
      <w:r w:rsidR="00DF2FA4">
        <w:rPr>
          <w:rFonts w:ascii="Museo Sans 300" w:hAnsi="Museo Sans 300"/>
          <w:sz w:val="20"/>
          <w:szCs w:val="20"/>
          <w:lang w:val="es-ES"/>
        </w:rPr>
        <w:t>+++</w:t>
      </w:r>
      <w:r w:rsidR="0079369B">
        <w:rPr>
          <w:rFonts w:ascii="Museo Sans 300" w:hAnsi="Museo Sans 300"/>
          <w:sz w:val="20"/>
          <w:szCs w:val="20"/>
        </w:rPr>
        <w:t xml:space="preserve">, </w:t>
      </w:r>
      <w:r w:rsidR="0079369B" w:rsidRPr="00D25CA9">
        <w:rPr>
          <w:rFonts w:ascii="Museo Sans 300" w:eastAsia="Times New Roman" w:hAnsi="Museo Sans 300"/>
          <w:sz w:val="20"/>
          <w:szCs w:val="20"/>
          <w:lang w:eastAsia="es-ES"/>
        </w:rPr>
        <w:t xml:space="preserve">a partir del día </w:t>
      </w:r>
      <w:r w:rsidR="0079369B">
        <w:rPr>
          <w:rFonts w:ascii="Museo Sans 300" w:hAnsi="Museo Sans 300"/>
          <w:sz w:val="20"/>
          <w:szCs w:val="20"/>
          <w:lang w:val="es-ES"/>
        </w:rPr>
        <w:t xml:space="preserve">dieciocho de noviembre de dos mil veinte, </w:t>
      </w:r>
      <w:r w:rsidR="0079369B" w:rsidRPr="00D25CA9">
        <w:rPr>
          <w:rFonts w:ascii="Museo Sans 300" w:eastAsia="Times New Roman" w:hAnsi="Museo Sans 300"/>
          <w:sz w:val="20"/>
          <w:szCs w:val="20"/>
          <w:lang w:eastAsia="es-ES"/>
        </w:rPr>
        <w:t>fecha que operó la presun</w:t>
      </w:r>
      <w:r w:rsidR="0079369B">
        <w:rPr>
          <w:rFonts w:ascii="Museo Sans 300" w:eastAsia="Times New Roman" w:hAnsi="Museo Sans 300"/>
          <w:sz w:val="20"/>
          <w:szCs w:val="20"/>
          <w:lang w:eastAsia="es-ES"/>
        </w:rPr>
        <w:t>ción declarada en este proveído.</w:t>
      </w:r>
    </w:p>
    <w:p w14:paraId="58A1691A" w14:textId="73B79557" w:rsidR="0054790A" w:rsidRDefault="00D25CA9" w:rsidP="00485260">
      <w:pPr>
        <w:spacing w:after="0" w:line="0" w:lineRule="atLeast"/>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2A9F76D6" w14:textId="04E933D3" w:rsidR="1FD3877D" w:rsidRPr="00156851" w:rsidRDefault="1FD3877D" w:rsidP="3A2C6993">
      <w:pPr>
        <w:pStyle w:val="Textoindependiente3"/>
        <w:numPr>
          <w:ilvl w:val="3"/>
          <w:numId w:val="38"/>
        </w:numPr>
        <w:spacing w:after="0"/>
        <w:ind w:left="426" w:firstLine="0"/>
        <w:jc w:val="center"/>
        <w:rPr>
          <w:b/>
          <w:bCs/>
          <w:sz w:val="20"/>
          <w:szCs w:val="20"/>
        </w:rPr>
      </w:pPr>
      <w:r w:rsidRPr="00156851">
        <w:rPr>
          <w:rFonts w:ascii="Museo Sans 500" w:hAnsi="Museo Sans 500"/>
          <w:b/>
          <w:bCs/>
          <w:sz w:val="20"/>
          <w:szCs w:val="20"/>
        </w:rPr>
        <w:t>ANÁLISIS LEGAL</w:t>
      </w:r>
      <w:r w:rsidR="00081335">
        <w:rPr>
          <w:rFonts w:ascii="Museo Sans 500" w:hAnsi="Museo Sans 500"/>
          <w:b/>
          <w:bCs/>
          <w:sz w:val="20"/>
          <w:szCs w:val="20"/>
        </w:rPr>
        <w:t xml:space="preserve"> DEL PROCEDIMIENTO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0BEB5469" w14:textId="2EF961AD"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C98CFBA" w14:textId="33E5C155"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 xml:space="preserve"> </w:t>
      </w:r>
    </w:p>
    <w:p w14:paraId="668F1720" w14:textId="7C8160EC"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basada 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w:t>
      </w:r>
    </w:p>
    <w:p w14:paraId="3FA8F608" w14:textId="2D074231" w:rsidR="3A2C6993" w:rsidRPr="00156851" w:rsidRDefault="3A2C6993" w:rsidP="00CA13A3">
      <w:pPr>
        <w:spacing w:after="0" w:line="240" w:lineRule="auto"/>
        <w:ind w:left="567"/>
        <w:jc w:val="both"/>
        <w:rPr>
          <w:rFonts w:ascii="Museo Sans 300" w:hAnsi="Museo Sans 300"/>
          <w:sz w:val="20"/>
          <w:szCs w:val="20"/>
          <w:lang w:val="es-ES"/>
        </w:rPr>
      </w:pPr>
    </w:p>
    <w:p w14:paraId="02AAAAD1" w14:textId="2B98CCCD"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al hacer un análisis legal del procedimiento tramitado, se advierte lo siguiente:</w:t>
      </w:r>
    </w:p>
    <w:p w14:paraId="5BD041A1" w14:textId="43C0B544" w:rsidR="3A2C6993" w:rsidRPr="00156851" w:rsidRDefault="3A2C6993" w:rsidP="00CA13A3">
      <w:pPr>
        <w:spacing w:after="0" w:line="240" w:lineRule="auto"/>
        <w:ind w:left="567"/>
        <w:jc w:val="both"/>
        <w:rPr>
          <w:rFonts w:ascii="Museo Sans 300" w:hAnsi="Museo Sans 300"/>
          <w:sz w:val="20"/>
          <w:szCs w:val="20"/>
          <w:lang w:val="es-ES"/>
        </w:rPr>
      </w:pPr>
    </w:p>
    <w:p w14:paraId="5AEC725B" w14:textId="27CF2D77"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CAU tramitó el procedimiento </w:t>
      </w:r>
      <w:r w:rsidR="00CA13A3" w:rsidRPr="00156851">
        <w:rPr>
          <w:rFonts w:ascii="Museo Sans 300" w:hAnsi="Museo Sans 300"/>
          <w:sz w:val="20"/>
          <w:szCs w:val="20"/>
        </w:rPr>
        <w:t xml:space="preserve">legal </w:t>
      </w:r>
      <w:r w:rsidRPr="00156851">
        <w:rPr>
          <w:rFonts w:ascii="Museo Sans 300" w:hAnsi="Museo Sans 300"/>
          <w:sz w:val="20"/>
          <w:szCs w:val="20"/>
        </w:rPr>
        <w:t xml:space="preserve">que le era aplicable al reclamo que tiene como finalidad que </w:t>
      </w:r>
      <w:r w:rsidR="009236D3">
        <w:rPr>
          <w:rFonts w:ascii="Museo Sans 300" w:hAnsi="Museo Sans 300"/>
          <w:sz w:val="20"/>
          <w:szCs w:val="20"/>
        </w:rPr>
        <w:t xml:space="preserve">el </w:t>
      </w:r>
      <w:r w:rsidRPr="00156851">
        <w:rPr>
          <w:rFonts w:ascii="Museo Sans 300" w:hAnsi="Museo Sans 300"/>
          <w:sz w:val="20"/>
          <w:szCs w:val="20"/>
        </w:rPr>
        <w:t>usuari</w:t>
      </w:r>
      <w:r w:rsidR="009236D3">
        <w:rPr>
          <w:rFonts w:ascii="Museo Sans 300" w:hAnsi="Museo Sans 300"/>
          <w:sz w:val="20"/>
          <w:szCs w:val="20"/>
        </w:rPr>
        <w:t>o y el</w:t>
      </w:r>
      <w:r w:rsidRPr="00156851">
        <w:rPr>
          <w:rFonts w:ascii="Museo Sans 300" w:hAnsi="Museo Sans 300"/>
          <w:sz w:val="20"/>
          <w:szCs w:val="20"/>
        </w:rPr>
        <w:t xml:space="preserve"> operador, en iguales condiciones, obtengan una revisión por parte de la SIGET del objeto de reclamo</w:t>
      </w:r>
      <w:r w:rsidR="0057174A">
        <w:rPr>
          <w:rFonts w:ascii="Museo Sans 300" w:hAnsi="Museo Sans 300"/>
          <w:sz w:val="20"/>
          <w:szCs w:val="20"/>
        </w:rPr>
        <w:t>.</w:t>
      </w:r>
    </w:p>
    <w:p w14:paraId="3CCD1945" w14:textId="1DF9703E" w:rsidR="3A2C6993" w:rsidRPr="00156851" w:rsidRDefault="3A2C6993" w:rsidP="00485260">
      <w:pPr>
        <w:spacing w:after="0" w:line="240" w:lineRule="auto"/>
        <w:ind w:left="1134"/>
        <w:jc w:val="both"/>
        <w:rPr>
          <w:rFonts w:ascii="Museo Sans 300" w:hAnsi="Museo Sans 300"/>
          <w:sz w:val="20"/>
          <w:szCs w:val="20"/>
          <w:lang w:val="es-ES"/>
        </w:rPr>
      </w:pPr>
    </w:p>
    <w:p w14:paraId="24869C79" w14:textId="028E899C"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En la tramitación del procedimiento consta que se cumplieron las etapas pertinentes para que las partes pudieran expresar sus argumentos y aportar las pruebas para sustentar su posición y para pronunciarse respecto del reclamo en cuestión.</w:t>
      </w:r>
    </w:p>
    <w:p w14:paraId="4092F611" w14:textId="1829FAEB" w:rsidR="3A2C6993" w:rsidRPr="00156851" w:rsidRDefault="3A2C6993" w:rsidP="00485260">
      <w:pPr>
        <w:spacing w:after="0" w:line="240" w:lineRule="auto"/>
        <w:ind w:left="1134"/>
        <w:jc w:val="both"/>
        <w:rPr>
          <w:rFonts w:ascii="Museo Sans 300" w:hAnsi="Museo Sans 300"/>
          <w:sz w:val="20"/>
          <w:szCs w:val="20"/>
          <w:lang w:val="es-ES"/>
        </w:rPr>
      </w:pPr>
    </w:p>
    <w:p w14:paraId="744A6697" w14:textId="47F6A53E" w:rsidR="1FD3877D" w:rsidRPr="00156851" w:rsidRDefault="1FD3877D" w:rsidP="00485260">
      <w:pPr>
        <w:pStyle w:val="Prrafodelista"/>
        <w:numPr>
          <w:ilvl w:val="1"/>
          <w:numId w:val="1"/>
        </w:numPr>
        <w:ind w:left="1134"/>
        <w:jc w:val="both"/>
        <w:rPr>
          <w:rFonts w:ascii="Museo Sans 300" w:eastAsia="Museo Sans 300" w:hAnsi="Museo Sans 300" w:cs="Museo Sans 300"/>
          <w:sz w:val="20"/>
          <w:szCs w:val="20"/>
        </w:rPr>
      </w:pPr>
      <w:r w:rsidRPr="00156851">
        <w:rPr>
          <w:rFonts w:ascii="Museo Sans 300" w:hAnsi="Museo Sans 300"/>
          <w:sz w:val="20"/>
          <w:szCs w:val="20"/>
        </w:rPr>
        <w:t xml:space="preserve">El cumplimiento de los supuesto legales contenidos en los artículos 29 y 98 de la Ley de Telecomunicaciones, así como las pruebas aportadas por las partes permiten establecer si el reclamo fue resuelto por el operador o en su defecto deberá declararse la presunción a favor de las pretensiones del usuario, por tanto, de acuerdo con lo anterior para el caso, el operador no dio respuesta al reclamo de la usuaria en el plazo establecido, siendo pertinente declarar la presunción a favor de las pretensiones establecidas en el reclamo. </w:t>
      </w:r>
    </w:p>
    <w:p w14:paraId="694561FE" w14:textId="2A96FBCA" w:rsidR="3A2C6993" w:rsidRPr="00156851" w:rsidRDefault="3A2C6993" w:rsidP="00CA13A3">
      <w:pPr>
        <w:spacing w:after="0" w:line="240" w:lineRule="auto"/>
        <w:ind w:left="567"/>
        <w:jc w:val="both"/>
        <w:rPr>
          <w:rFonts w:ascii="Museo Sans 300" w:hAnsi="Museo Sans 300"/>
          <w:sz w:val="20"/>
          <w:szCs w:val="20"/>
          <w:lang w:val="es-ES"/>
        </w:rPr>
      </w:pPr>
    </w:p>
    <w:p w14:paraId="2B42F429" w14:textId="4013B43C" w:rsidR="1FD3877D" w:rsidRPr="00156851" w:rsidRDefault="1FD3877D" w:rsidP="00CA13A3">
      <w:pPr>
        <w:spacing w:after="0" w:line="240" w:lineRule="auto"/>
        <w:ind w:left="567"/>
        <w:jc w:val="both"/>
        <w:rPr>
          <w:rFonts w:ascii="Museo Sans 300" w:hAnsi="Museo Sans 300"/>
          <w:sz w:val="20"/>
          <w:szCs w:val="20"/>
          <w:lang w:val="es-ES"/>
        </w:rPr>
      </w:pPr>
      <w:r w:rsidRPr="00156851">
        <w:rPr>
          <w:rFonts w:ascii="Museo Sans 300" w:hAnsi="Museo Sans 300"/>
          <w:sz w:val="20"/>
          <w:szCs w:val="20"/>
          <w:lang w:val="es-ES"/>
        </w:rPr>
        <w:t>En ese sentido, se advierte que la declaratoria de presunción a favor de</w:t>
      </w:r>
      <w:r w:rsidR="00C7642C">
        <w:rPr>
          <w:rFonts w:ascii="Museo Sans 300" w:hAnsi="Museo Sans 300"/>
          <w:sz w:val="20"/>
          <w:szCs w:val="20"/>
          <w:lang w:val="es-ES"/>
        </w:rPr>
        <w:t>l usuario</w:t>
      </w:r>
      <w:r w:rsidRPr="00156851">
        <w:rPr>
          <w:rFonts w:ascii="Museo Sans 300" w:hAnsi="Museo Sans 300"/>
          <w:sz w:val="20"/>
          <w:szCs w:val="20"/>
          <w:lang w:val="es-ES"/>
        </w:rPr>
        <w:t xml:space="preserve"> resuelve el caso y fue emitida con fundamento en la documentación recopilada en el transcurso del procedimiento, </w:t>
      </w:r>
      <w:r w:rsidRPr="00156851">
        <w:rPr>
          <w:rFonts w:ascii="Museo Sans 300" w:hAnsi="Museo Sans 300"/>
          <w:sz w:val="20"/>
          <w:szCs w:val="20"/>
          <w:lang w:val="es-ES"/>
        </w:rPr>
        <w:lastRenderedPageBreak/>
        <w:t>garantizando a</w:t>
      </w:r>
      <w:r w:rsidR="00365F0F">
        <w:rPr>
          <w:rFonts w:ascii="Museo Sans 300" w:hAnsi="Museo Sans 300"/>
          <w:sz w:val="20"/>
          <w:szCs w:val="20"/>
          <w:lang w:val="es-ES"/>
        </w:rPr>
        <w:t xml:space="preserve"> </w:t>
      </w:r>
      <w:r w:rsidR="0057174A">
        <w:rPr>
          <w:rFonts w:ascii="Museo Sans 300" w:hAnsi="Museo Sans 300"/>
          <w:sz w:val="20"/>
          <w:szCs w:val="20"/>
          <w:lang w:val="es-ES"/>
        </w:rPr>
        <w:t>l</w:t>
      </w:r>
      <w:r w:rsidR="00365F0F">
        <w:rPr>
          <w:rFonts w:ascii="Museo Sans 300" w:hAnsi="Museo Sans 300"/>
          <w:sz w:val="20"/>
          <w:szCs w:val="20"/>
          <w:lang w:val="es-ES"/>
        </w:rPr>
        <w:t xml:space="preserve">as partes </w:t>
      </w:r>
      <w:r w:rsidRPr="00156851">
        <w:rPr>
          <w:rFonts w:ascii="Museo Sans 300" w:hAnsi="Museo Sans 300"/>
          <w:sz w:val="20"/>
          <w:szCs w:val="20"/>
          <w:lang w:val="es-ES"/>
        </w:rPr>
        <w:t xml:space="preserve">que </w:t>
      </w:r>
      <w:r w:rsidR="00365F0F">
        <w:rPr>
          <w:rFonts w:ascii="Museo Sans 300" w:hAnsi="Museo Sans 300"/>
          <w:sz w:val="20"/>
          <w:szCs w:val="20"/>
          <w:lang w:val="es-ES"/>
        </w:rPr>
        <w:t>el pronunciamiento de</w:t>
      </w:r>
      <w:bookmarkStart w:id="0" w:name="_GoBack"/>
      <w:bookmarkEnd w:id="0"/>
      <w:r w:rsidR="00365F0F">
        <w:rPr>
          <w:rFonts w:ascii="Museo Sans 300" w:hAnsi="Museo Sans 300"/>
          <w:sz w:val="20"/>
          <w:szCs w:val="20"/>
          <w:lang w:val="es-ES"/>
        </w:rPr>
        <w:t xml:space="preserve"> </w:t>
      </w:r>
      <w:r w:rsidRPr="00156851">
        <w:rPr>
          <w:rFonts w:ascii="Museo Sans 300" w:hAnsi="Museo Sans 300"/>
          <w:sz w:val="20"/>
          <w:szCs w:val="20"/>
          <w:lang w:val="es-ES"/>
        </w:rPr>
        <w:t xml:space="preserve">la SIGET </w:t>
      </w:r>
      <w:r w:rsidR="00365F0F">
        <w:rPr>
          <w:rFonts w:ascii="Museo Sans 300" w:hAnsi="Museo Sans 300"/>
          <w:sz w:val="20"/>
          <w:szCs w:val="20"/>
          <w:lang w:val="es-ES"/>
        </w:rPr>
        <w:t xml:space="preserve">se realizó </w:t>
      </w:r>
      <w:r w:rsidRPr="00156851">
        <w:rPr>
          <w:rFonts w:ascii="Museo Sans 300" w:hAnsi="Museo Sans 300"/>
          <w:sz w:val="20"/>
          <w:szCs w:val="20"/>
          <w:lang w:val="es-ES"/>
        </w:rPr>
        <w:t>con base en lo establecido en</w:t>
      </w:r>
      <w:r w:rsidR="0057174A">
        <w:rPr>
          <w:rFonts w:ascii="Museo Sans 300" w:hAnsi="Museo Sans 300"/>
          <w:sz w:val="20"/>
          <w:szCs w:val="20"/>
          <w:lang w:val="es-ES"/>
        </w:rPr>
        <w:t xml:space="preserve"> el marco regulatorio del sector</w:t>
      </w:r>
      <w:r w:rsidRPr="00156851">
        <w:rPr>
          <w:rFonts w:ascii="Museo Sans 300" w:hAnsi="Museo Sans 300"/>
          <w:sz w:val="20"/>
          <w:szCs w:val="20"/>
          <w:lang w:val="es-ES"/>
        </w:rPr>
        <w:t xml:space="preserve">. </w:t>
      </w:r>
    </w:p>
    <w:p w14:paraId="3CEF2074" w14:textId="18FC4F0F" w:rsidR="3A2C6993" w:rsidRPr="00156851" w:rsidRDefault="3A2C6993" w:rsidP="00CA13A3">
      <w:pPr>
        <w:pStyle w:val="Textoindependiente3"/>
        <w:spacing w:after="0"/>
        <w:rPr>
          <w:rFonts w:ascii="Museo Sans 500" w:hAnsi="Museo Sans 500"/>
          <w:b/>
          <w:bCs/>
          <w:sz w:val="20"/>
          <w:szCs w:val="20"/>
        </w:rPr>
      </w:pPr>
    </w:p>
    <w:p w14:paraId="079C7F1E" w14:textId="77777777" w:rsidR="00A353D6" w:rsidRPr="00156851" w:rsidRDefault="00A353D6" w:rsidP="3A2C6993">
      <w:pPr>
        <w:pStyle w:val="Textoindependiente3"/>
        <w:numPr>
          <w:ilvl w:val="3"/>
          <w:numId w:val="38"/>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56637902"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79369B">
        <w:rPr>
          <w:rFonts w:ascii="Museo Sans 300" w:hAnsi="Museo Sans 300"/>
          <w:sz w:val="20"/>
          <w:szCs w:val="20"/>
        </w:rPr>
        <w:t>,</w:t>
      </w:r>
      <w:r w:rsidRPr="00156851">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079C7F21" w14:textId="77777777" w:rsidR="00A353D6" w:rsidRPr="00156851" w:rsidRDefault="00A353D6" w:rsidP="00A353D6">
      <w:pPr>
        <w:spacing w:after="0" w:line="240" w:lineRule="auto"/>
        <w:ind w:left="567"/>
        <w:jc w:val="both"/>
        <w:rPr>
          <w:rFonts w:ascii="Museo Sans 300" w:eastAsia="Times New Roman" w:hAnsi="Museo Sans 300"/>
          <w:sz w:val="20"/>
          <w:szCs w:val="20"/>
          <w:lang w:val="es-MX" w:eastAsia="es-SV"/>
        </w:rPr>
      </w:pPr>
    </w:p>
    <w:p w14:paraId="079C7F22" w14:textId="0A8F4165"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t>POR LO TANTO,</w:t>
      </w:r>
      <w:r w:rsidRPr="00156851">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 xml:space="preserve">de conformidad a lo expuesto y </w:t>
      </w:r>
      <w:r w:rsidR="005D18F6" w:rsidRPr="00156851">
        <w:rPr>
          <w:rFonts w:ascii="Museo Sans 300" w:hAnsi="Museo Sans 300"/>
          <w:sz w:val="20"/>
          <w:szCs w:val="20"/>
          <w:lang w:val="es-ES" w:eastAsia="es-ES"/>
        </w:rPr>
        <w:t>en uso de sus facultades legales</w:t>
      </w:r>
      <w:r w:rsidR="00A353D6" w:rsidRPr="00156851">
        <w:rPr>
          <w:rFonts w:ascii="Museo Sans 300" w:eastAsia="Times New Roman" w:hAnsi="Museo Sans 300"/>
          <w:sz w:val="20"/>
          <w:szCs w:val="20"/>
          <w:lang w:val="es-ES" w:eastAsia="es-ES"/>
        </w:rPr>
        <w:t xml:space="preserve">, esta superintendencia </w:t>
      </w:r>
      <w:r w:rsidR="00A353D6" w:rsidRPr="00156851">
        <w:rPr>
          <w:rFonts w:ascii="Museo Sans 300" w:eastAsia="Times New Roman" w:hAnsi="Museo Sans 3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254A0CF1" w14:textId="148413A3" w:rsidR="00C7642C" w:rsidRDefault="00A353D6" w:rsidP="00C7642C">
      <w:pPr>
        <w:numPr>
          <w:ilvl w:val="0"/>
          <w:numId w:val="31"/>
        </w:numPr>
        <w:spacing w:after="0" w:line="240" w:lineRule="auto"/>
        <w:ind w:hanging="578"/>
        <w:contextualSpacing/>
        <w:jc w:val="both"/>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Declarar que</w:t>
      </w:r>
      <w:r w:rsidR="00D31FE8" w:rsidRPr="00156851">
        <w:rPr>
          <w:rFonts w:ascii="Museo Sans 300" w:eastAsia="Times New Roman" w:hAnsi="Museo Sans 300"/>
          <w:sz w:val="20"/>
          <w:szCs w:val="20"/>
          <w:lang w:val="es-ES" w:eastAsia="es-ES"/>
        </w:rPr>
        <w:t xml:space="preserve"> en</w:t>
      </w:r>
      <w:r w:rsidRPr="00156851">
        <w:rPr>
          <w:rFonts w:ascii="Museo Sans 300" w:eastAsia="Times New Roman" w:hAnsi="Museo Sans 300"/>
          <w:sz w:val="20"/>
          <w:szCs w:val="20"/>
          <w:lang w:val="es-ES" w:eastAsia="es-ES"/>
        </w:rPr>
        <w:t xml:space="preserve"> el reclamo interpuesto </w:t>
      </w:r>
      <w:r w:rsidR="008325D8" w:rsidRPr="00156851">
        <w:rPr>
          <w:rFonts w:ascii="Museo Sans 300" w:eastAsia="Times New Roman" w:hAnsi="Museo Sans 300"/>
          <w:sz w:val="20"/>
          <w:szCs w:val="20"/>
          <w:lang w:val="es-ES" w:eastAsia="es-ES"/>
        </w:rPr>
        <w:t xml:space="preserve">por </w:t>
      </w:r>
      <w:r w:rsidR="0057174A">
        <w:rPr>
          <w:rFonts w:ascii="Museo Sans 300" w:eastAsia="Times New Roman" w:hAnsi="Museo Sans 300"/>
          <w:sz w:val="20"/>
          <w:szCs w:val="20"/>
          <w:lang w:val="es-MX" w:eastAsia="es-ES"/>
        </w:rPr>
        <w:t>e</w:t>
      </w:r>
      <w:r w:rsidR="0057174A" w:rsidRPr="00156851">
        <w:rPr>
          <w:rFonts w:ascii="Museo Sans 300" w:eastAsia="Times New Roman" w:hAnsi="Museo Sans 300"/>
          <w:sz w:val="20"/>
          <w:szCs w:val="20"/>
          <w:lang w:val="es-MX" w:eastAsia="es-ES"/>
        </w:rPr>
        <w:t xml:space="preserve">l señor </w:t>
      </w:r>
      <w:r w:rsidR="00DF2FA4">
        <w:rPr>
          <w:rFonts w:ascii="Museo Sans 300" w:eastAsia="Times New Roman" w:hAnsi="Museo Sans 300"/>
          <w:sz w:val="20"/>
          <w:szCs w:val="20"/>
          <w:lang w:val="es-MX" w:eastAsia="es-ES"/>
        </w:rPr>
        <w:t>+++</w:t>
      </w:r>
      <w:r w:rsidR="0057174A" w:rsidRPr="00156851">
        <w:rPr>
          <w:rFonts w:ascii="Museo Sans 300" w:eastAsia="Times New Roman" w:hAnsi="Museo Sans 300"/>
          <w:sz w:val="20"/>
          <w:szCs w:val="20"/>
          <w:lang w:val="es-MX" w:eastAsia="es-ES"/>
        </w:rPr>
        <w:t xml:space="preserve"> </w:t>
      </w:r>
      <w:r w:rsidR="00D31FE8" w:rsidRPr="00156851">
        <w:rPr>
          <w:rFonts w:ascii="Museo Sans 300" w:eastAsia="Times New Roman" w:hAnsi="Museo Sans 300"/>
          <w:sz w:val="20"/>
          <w:szCs w:val="20"/>
          <w:lang w:val="es-ES" w:eastAsia="es-ES"/>
        </w:rPr>
        <w:t>operó la presunción a favor</w:t>
      </w:r>
      <w:r w:rsidR="0057174A">
        <w:rPr>
          <w:rFonts w:ascii="Museo Sans 300" w:eastAsia="Times New Roman" w:hAnsi="Museo Sans 300"/>
          <w:sz w:val="20"/>
          <w:szCs w:val="20"/>
          <w:lang w:val="es-ES" w:eastAsia="es-ES"/>
        </w:rPr>
        <w:t xml:space="preserve"> del usuario</w:t>
      </w:r>
      <w:r w:rsidR="00D31FE8" w:rsidRPr="00156851">
        <w:rPr>
          <w:rFonts w:ascii="Museo Sans 300" w:eastAsia="Times New Roman" w:hAnsi="Museo Sans 300"/>
          <w:sz w:val="20"/>
          <w:szCs w:val="20"/>
          <w:lang w:val="es-ES" w:eastAsia="es-ES"/>
        </w:rPr>
        <w:t>, debido a la falta de solución</w:t>
      </w:r>
      <w:r w:rsidR="00D6667F" w:rsidRPr="00156851">
        <w:rPr>
          <w:rFonts w:ascii="Museo Sans 300" w:eastAsia="Times New Roman" w:hAnsi="Museo Sans 300"/>
          <w:sz w:val="20"/>
          <w:szCs w:val="20"/>
          <w:lang w:val="es-ES" w:eastAsia="es-ES"/>
        </w:rPr>
        <w:t xml:space="preserve"> por </w:t>
      </w:r>
      <w:r w:rsidR="0057174A">
        <w:rPr>
          <w:rFonts w:ascii="Museo Sans 300" w:eastAsia="Times New Roman" w:hAnsi="Museo Sans 300"/>
          <w:sz w:val="20"/>
          <w:szCs w:val="20"/>
          <w:lang w:val="es-ES" w:eastAsia="es-ES"/>
        </w:rPr>
        <w:t xml:space="preserve">parte de </w:t>
      </w:r>
      <w:r w:rsidRPr="00156851">
        <w:rPr>
          <w:rFonts w:ascii="Museo Sans 300" w:eastAsia="Times New Roman" w:hAnsi="Museo Sans 300"/>
          <w:sz w:val="20"/>
          <w:szCs w:val="20"/>
          <w:lang w:val="es-ES" w:eastAsia="es-ES"/>
        </w:rPr>
        <w:t xml:space="preserve">la sociedad </w:t>
      </w:r>
      <w:r w:rsidR="00DF2FA4">
        <w:rPr>
          <w:rFonts w:ascii="Museo Sans 300" w:hAnsi="Museo Sans 300"/>
          <w:sz w:val="20"/>
          <w:szCs w:val="20"/>
        </w:rPr>
        <w:t>+++</w:t>
      </w:r>
      <w:r w:rsidRPr="00156851">
        <w:rPr>
          <w:rFonts w:ascii="Museo Sans 300" w:hAnsi="Museo Sans 300"/>
          <w:sz w:val="20"/>
          <w:szCs w:val="20"/>
        </w:rPr>
        <w:t>.</w:t>
      </w:r>
      <w:r w:rsidRPr="00156851">
        <w:rPr>
          <w:rFonts w:ascii="Museo Sans 300" w:eastAsia="Times New Roman" w:hAnsi="Museo Sans 300"/>
          <w:sz w:val="20"/>
          <w:szCs w:val="20"/>
          <w:lang w:val="es-ES" w:eastAsia="es-ES"/>
        </w:rPr>
        <w:t xml:space="preserve">, </w:t>
      </w:r>
      <w:r w:rsidR="00D6667F" w:rsidRPr="00156851">
        <w:rPr>
          <w:rFonts w:ascii="Museo Sans 300" w:eastAsia="Times New Roman" w:hAnsi="Museo Sans 300"/>
          <w:sz w:val="20"/>
          <w:szCs w:val="20"/>
          <w:lang w:val="es-ES" w:eastAsia="es-ES"/>
        </w:rPr>
        <w:t xml:space="preserve">de conformidad con </w:t>
      </w:r>
      <w:r w:rsidRPr="00156851">
        <w:rPr>
          <w:rFonts w:ascii="Museo Sans 300" w:eastAsia="Times New Roman" w:hAnsi="Museo Sans 300"/>
          <w:sz w:val="20"/>
          <w:szCs w:val="20"/>
          <w:lang w:val="es-ES" w:eastAsia="es-ES"/>
        </w:rPr>
        <w:t>en el artículo 98 de la Ley de Telecomunicaciones</w:t>
      </w:r>
      <w:r w:rsidR="0079369B">
        <w:rPr>
          <w:rFonts w:ascii="Museo Sans 300" w:eastAsia="Times New Roman" w:hAnsi="Museo Sans 300"/>
          <w:sz w:val="20"/>
          <w:szCs w:val="20"/>
          <w:lang w:val="es-ES" w:eastAsia="es-ES"/>
        </w:rPr>
        <w:t>.</w:t>
      </w:r>
    </w:p>
    <w:p w14:paraId="71EA1A80" w14:textId="77777777" w:rsidR="00C7642C" w:rsidRDefault="00C7642C" w:rsidP="00C7642C">
      <w:pPr>
        <w:spacing w:after="0" w:line="240" w:lineRule="auto"/>
        <w:ind w:left="720"/>
        <w:contextualSpacing/>
        <w:jc w:val="both"/>
        <w:rPr>
          <w:rFonts w:ascii="Museo Sans 300" w:eastAsia="Times New Roman" w:hAnsi="Museo Sans 300"/>
          <w:sz w:val="20"/>
          <w:szCs w:val="20"/>
          <w:lang w:val="es-ES" w:eastAsia="es-ES"/>
        </w:rPr>
      </w:pPr>
    </w:p>
    <w:p w14:paraId="3FB038DC" w14:textId="2B738B20" w:rsidR="004F7E9D" w:rsidRPr="00E570AE" w:rsidRDefault="004F7E9D" w:rsidP="00E570AE">
      <w:pPr>
        <w:numPr>
          <w:ilvl w:val="0"/>
          <w:numId w:val="31"/>
        </w:numPr>
        <w:spacing w:after="0" w:line="240" w:lineRule="auto"/>
        <w:ind w:hanging="578"/>
        <w:contextualSpacing/>
        <w:jc w:val="both"/>
        <w:rPr>
          <w:rFonts w:ascii="Museo Sans 300" w:hAnsi="Museo Sans 300"/>
          <w:sz w:val="20"/>
          <w:szCs w:val="20"/>
          <w:lang w:val="es-MX"/>
        </w:rPr>
      </w:pPr>
      <w:r>
        <w:rPr>
          <w:rFonts w:ascii="Museo Sans 300" w:hAnsi="Museo Sans 300"/>
          <w:sz w:val="20"/>
          <w:szCs w:val="20"/>
          <w:lang w:val="es-MX"/>
        </w:rPr>
        <w:t xml:space="preserve">Establecer que el </w:t>
      </w:r>
      <w:r w:rsidRPr="00156851">
        <w:rPr>
          <w:rFonts w:ascii="Museo Sans 300" w:hAnsi="Museo Sans 300"/>
          <w:sz w:val="20"/>
          <w:szCs w:val="20"/>
          <w:lang w:val="es-MX"/>
        </w:rPr>
        <w:t xml:space="preserve">señor </w:t>
      </w:r>
      <w:r w:rsidR="00DF2FA4">
        <w:rPr>
          <w:rFonts w:ascii="Museo Sans 300" w:hAnsi="Museo Sans 300"/>
          <w:sz w:val="20"/>
          <w:szCs w:val="20"/>
          <w:lang w:val="es-MX"/>
        </w:rPr>
        <w:t>+++</w:t>
      </w:r>
      <w:r w:rsidRPr="004F7E9D">
        <w:rPr>
          <w:rFonts w:ascii="Museo Sans 300" w:hAnsi="Museo Sans 300"/>
          <w:sz w:val="20"/>
          <w:szCs w:val="20"/>
          <w:lang w:val="es-MX"/>
        </w:rPr>
        <w:t xml:space="preserve"> tiene el derecho a que</w:t>
      </w:r>
      <w:r w:rsidR="001370AC">
        <w:rPr>
          <w:rFonts w:ascii="Museo Sans 300" w:hAnsi="Museo Sans 300"/>
          <w:sz w:val="20"/>
          <w:szCs w:val="20"/>
          <w:lang w:val="es-MX"/>
        </w:rPr>
        <w:t xml:space="preserve"> </w:t>
      </w:r>
      <w:r w:rsidRPr="004F7E9D">
        <w:rPr>
          <w:rFonts w:ascii="Museo Sans 300" w:hAnsi="Museo Sans 300"/>
          <w:sz w:val="20"/>
          <w:szCs w:val="20"/>
        </w:rPr>
        <w:t xml:space="preserve">la sociedad </w:t>
      </w:r>
      <w:r w:rsidR="00DF2FA4">
        <w:rPr>
          <w:rFonts w:ascii="Museo Sans 300" w:hAnsi="Museo Sans 300"/>
          <w:sz w:val="20"/>
          <w:szCs w:val="20"/>
        </w:rPr>
        <w:t>+++</w:t>
      </w:r>
      <w:r w:rsidRPr="004F7E9D">
        <w:rPr>
          <w:rFonts w:ascii="Museo Sans 300" w:hAnsi="Museo Sans 300"/>
          <w:sz w:val="20"/>
          <w:szCs w:val="20"/>
        </w:rPr>
        <w:t>.</w:t>
      </w:r>
      <w:r w:rsidR="00E570AE" w:rsidRPr="00D25CA9">
        <w:rPr>
          <w:rFonts w:ascii="Museo Sans 300" w:eastAsia="Times New Roman" w:hAnsi="Museo Sans 300"/>
          <w:sz w:val="20"/>
          <w:szCs w:val="20"/>
          <w:lang w:eastAsia="es-ES"/>
        </w:rPr>
        <w:t xml:space="preserve"> </w:t>
      </w:r>
      <w:r w:rsidR="0079369B" w:rsidRPr="00D25CA9">
        <w:rPr>
          <w:rFonts w:ascii="Museo Sans 300" w:eastAsia="Times New Roman" w:hAnsi="Museo Sans 300"/>
          <w:sz w:val="20"/>
          <w:szCs w:val="20"/>
          <w:lang w:eastAsia="es-ES"/>
        </w:rPr>
        <w:t>tenga por concluida la relación contractual</w:t>
      </w:r>
      <w:r w:rsidR="0079369B">
        <w:rPr>
          <w:rFonts w:ascii="Museo Sans 300" w:eastAsia="Times New Roman" w:hAnsi="Museo Sans 300"/>
          <w:sz w:val="20"/>
          <w:szCs w:val="20"/>
          <w:lang w:val="es-ES" w:eastAsia="es-ES"/>
        </w:rPr>
        <w:t xml:space="preserve"> por </w:t>
      </w:r>
      <w:r w:rsidR="0079369B" w:rsidRPr="00157104">
        <w:rPr>
          <w:rFonts w:ascii="Museo Sans 300" w:hAnsi="Museo Sans 300"/>
          <w:sz w:val="20"/>
          <w:szCs w:val="20"/>
          <w:lang w:val="es-ES"/>
        </w:rPr>
        <w:t>el servicio de telecomunicaciones vinculado al número móvil </w:t>
      </w:r>
      <w:r w:rsidR="00DF2FA4">
        <w:rPr>
          <w:rFonts w:ascii="Museo Sans 300" w:hAnsi="Museo Sans 300"/>
          <w:sz w:val="20"/>
          <w:szCs w:val="20"/>
          <w:lang w:val="es-ES"/>
        </w:rPr>
        <w:t>+++</w:t>
      </w:r>
      <w:r w:rsidR="0079369B">
        <w:rPr>
          <w:rFonts w:ascii="Museo Sans 300" w:hAnsi="Museo Sans 300"/>
          <w:sz w:val="20"/>
          <w:szCs w:val="20"/>
        </w:rPr>
        <w:t xml:space="preserve">, </w:t>
      </w:r>
      <w:r w:rsidR="0079369B" w:rsidRPr="00D25CA9">
        <w:rPr>
          <w:rFonts w:ascii="Museo Sans 300" w:eastAsia="Times New Roman" w:hAnsi="Museo Sans 300"/>
          <w:sz w:val="20"/>
          <w:szCs w:val="20"/>
          <w:lang w:eastAsia="es-ES"/>
        </w:rPr>
        <w:t xml:space="preserve">a partir del día </w:t>
      </w:r>
      <w:r w:rsidR="0079369B">
        <w:rPr>
          <w:rFonts w:ascii="Museo Sans 300" w:hAnsi="Museo Sans 300"/>
          <w:sz w:val="20"/>
          <w:szCs w:val="20"/>
          <w:lang w:val="es-ES"/>
        </w:rPr>
        <w:t xml:space="preserve">dieciocho de noviembre de dos mil veinte, </w:t>
      </w:r>
      <w:r w:rsidR="0079369B" w:rsidRPr="00D25CA9">
        <w:rPr>
          <w:rFonts w:ascii="Museo Sans 300" w:eastAsia="Times New Roman" w:hAnsi="Museo Sans 300"/>
          <w:sz w:val="20"/>
          <w:szCs w:val="20"/>
          <w:lang w:eastAsia="es-ES"/>
        </w:rPr>
        <w:t>fecha que operó la presun</w:t>
      </w:r>
      <w:r w:rsidR="0079369B">
        <w:rPr>
          <w:rFonts w:ascii="Museo Sans 300" w:eastAsia="Times New Roman" w:hAnsi="Museo Sans 300"/>
          <w:sz w:val="20"/>
          <w:szCs w:val="20"/>
          <w:lang w:eastAsia="es-ES"/>
        </w:rPr>
        <w:t>ción declarada en este proveído</w:t>
      </w:r>
      <w:r w:rsidR="0079369B">
        <w:rPr>
          <w:rFonts w:ascii="Museo Sans 300" w:hAnsi="Museo Sans 300"/>
          <w:sz w:val="20"/>
          <w:szCs w:val="20"/>
        </w:rPr>
        <w:t>.</w:t>
      </w:r>
    </w:p>
    <w:p w14:paraId="3D526618" w14:textId="7994876D" w:rsidR="004F7E9D" w:rsidRPr="00485260" w:rsidRDefault="004F7E9D" w:rsidP="00485260">
      <w:pPr>
        <w:pStyle w:val="Prrafodelista"/>
        <w:ind w:left="720"/>
        <w:jc w:val="both"/>
        <w:rPr>
          <w:rFonts w:ascii="Museo Sans 300" w:hAnsi="Museo Sans 300"/>
          <w:sz w:val="20"/>
          <w:szCs w:val="20"/>
        </w:rPr>
      </w:pPr>
    </w:p>
    <w:p w14:paraId="079C7F2A" w14:textId="437EF106" w:rsidR="001B18F3" w:rsidRPr="00156851" w:rsidRDefault="00492663" w:rsidP="00CA13A3">
      <w:pPr>
        <w:pStyle w:val="Prrafodelista"/>
        <w:numPr>
          <w:ilvl w:val="0"/>
          <w:numId w:val="31"/>
        </w:numPr>
        <w:ind w:hanging="578"/>
        <w:jc w:val="both"/>
        <w:rPr>
          <w:rFonts w:ascii="Museo Sans 300" w:hAnsi="Museo Sans 300"/>
          <w:sz w:val="20"/>
          <w:szCs w:val="20"/>
        </w:rPr>
      </w:pPr>
      <w:r w:rsidRPr="00492663">
        <w:rPr>
          <w:rFonts w:ascii="Museo Sans 300" w:hAnsi="Museo Sans 300"/>
          <w:sz w:val="20"/>
          <w:szCs w:val="20"/>
          <w:lang w:val="es-SV"/>
        </w:rPr>
        <w:t xml:space="preserve">Notificar esta resolución al </w:t>
      </w:r>
      <w:r w:rsidRPr="00492663">
        <w:rPr>
          <w:rFonts w:ascii="Museo Sans 300" w:hAnsi="Museo Sans 300"/>
          <w:sz w:val="20"/>
          <w:szCs w:val="20"/>
          <w:lang w:val="es-MX"/>
        </w:rPr>
        <w:t xml:space="preserve">señor </w:t>
      </w:r>
      <w:r w:rsidR="00DF2FA4">
        <w:rPr>
          <w:rFonts w:ascii="Museo Sans 300" w:hAnsi="Museo Sans 300"/>
          <w:sz w:val="20"/>
          <w:szCs w:val="20"/>
          <w:lang w:val="es-MX"/>
        </w:rPr>
        <w:t>+++</w:t>
      </w:r>
      <w:r w:rsidRPr="00492663">
        <w:rPr>
          <w:rFonts w:ascii="Museo Sans 300" w:hAnsi="Museo Sans 300"/>
          <w:sz w:val="20"/>
          <w:szCs w:val="20"/>
          <w:lang w:val="es-MX"/>
        </w:rPr>
        <w:t xml:space="preserve"> y a la </w:t>
      </w:r>
      <w:r w:rsidR="00DF2FA4">
        <w:rPr>
          <w:rFonts w:ascii="Museo Sans 300" w:hAnsi="Museo Sans 300"/>
          <w:sz w:val="20"/>
          <w:szCs w:val="20"/>
          <w:lang w:val="es-SV"/>
        </w:rPr>
        <w:t>sociedad +++</w:t>
      </w:r>
      <w:r w:rsidRPr="00492663">
        <w:rPr>
          <w:rFonts w:ascii="Museo Sans 300" w:hAnsi="Museo Sans 300"/>
          <w:sz w:val="20"/>
          <w:szCs w:val="20"/>
          <w:lang w:val="es-SV"/>
        </w:rPr>
        <w:t>.</w:t>
      </w:r>
      <w:r>
        <w:rPr>
          <w:rFonts w:ascii="Museo Sans 300" w:hAnsi="Museo Sans 300"/>
          <w:sz w:val="20"/>
          <w:szCs w:val="20"/>
          <w:lang w:val="es-SV"/>
        </w:rPr>
        <w:t>,</w:t>
      </w:r>
      <w:r w:rsidR="007949EC" w:rsidRPr="00156851">
        <w:rPr>
          <w:rFonts w:ascii="Museo Sans 300" w:hAnsi="Museo Sans 300"/>
          <w:sz w:val="20"/>
          <w:szCs w:val="20"/>
        </w:rPr>
        <w:t xml:space="preserve"> </w:t>
      </w:r>
      <w:r w:rsidR="001B18F3" w:rsidRPr="00156851">
        <w:rPr>
          <w:rFonts w:ascii="Museo Sans 300" w:hAnsi="Museo Sans 300"/>
          <w:sz w:val="20"/>
          <w:szCs w:val="20"/>
        </w:rPr>
        <w:t>para los efectos legales correspondientes</w:t>
      </w:r>
      <w:r w:rsidR="00A353D6" w:rsidRPr="00156851">
        <w:rPr>
          <w:rFonts w:ascii="Museo Sans 300" w:hAnsi="Museo Sans 300"/>
          <w:sz w:val="20"/>
          <w:szCs w:val="20"/>
        </w:rPr>
        <w:t>.</w:t>
      </w:r>
    </w:p>
    <w:p w14:paraId="079C7F2B" w14:textId="77777777" w:rsidR="001B18F3" w:rsidRPr="00156851" w:rsidRDefault="001B18F3" w:rsidP="00CA13A3">
      <w:pPr>
        <w:spacing w:after="0" w:line="0" w:lineRule="atLeast"/>
        <w:ind w:left="2835"/>
        <w:jc w:val="both"/>
        <w:rPr>
          <w:rFonts w:ascii="Museo Sans 300" w:eastAsia="Times New Roman" w:hAnsi="Museo Sans 300"/>
          <w:sz w:val="20"/>
          <w:szCs w:val="20"/>
          <w:lang w:val="es-MX" w:eastAsia="es-ES"/>
        </w:rPr>
      </w:pPr>
    </w:p>
    <w:p w14:paraId="079C7F2C" w14:textId="77777777" w:rsidR="001B18F3" w:rsidRPr="00156851" w:rsidRDefault="001B18F3" w:rsidP="001B18F3">
      <w:pPr>
        <w:spacing w:after="0" w:line="0" w:lineRule="atLeast"/>
        <w:ind w:left="2835"/>
        <w:rPr>
          <w:rFonts w:ascii="Museo Sans 300" w:eastAsia="Times New Roman" w:hAnsi="Museo Sans 300"/>
          <w:sz w:val="20"/>
          <w:szCs w:val="20"/>
          <w:lang w:val="es-MX" w:eastAsia="es-ES"/>
        </w:rPr>
      </w:pPr>
    </w:p>
    <w:p w14:paraId="079C7F2D" w14:textId="3081676D" w:rsidR="00DF5B1B" w:rsidRPr="00156851" w:rsidRDefault="00DF5B1B" w:rsidP="001B18F3">
      <w:pPr>
        <w:spacing w:after="0" w:line="0" w:lineRule="atLeast"/>
        <w:ind w:left="2835"/>
        <w:rPr>
          <w:rFonts w:ascii="Museo Sans 300" w:eastAsia="Times New Roman" w:hAnsi="Museo Sans 300"/>
          <w:sz w:val="20"/>
          <w:szCs w:val="20"/>
          <w:lang w:val="es-MX" w:eastAsia="es-ES"/>
        </w:rPr>
      </w:pPr>
    </w:p>
    <w:p w14:paraId="6F698800" w14:textId="3E936C2D" w:rsidR="00952918" w:rsidRPr="00156851" w:rsidRDefault="00952918" w:rsidP="001B18F3">
      <w:pPr>
        <w:spacing w:after="0" w:line="0" w:lineRule="atLeast"/>
        <w:ind w:left="2835"/>
        <w:rPr>
          <w:rFonts w:ascii="Museo Sans 300" w:eastAsia="Times New Roman" w:hAnsi="Museo Sans 300"/>
          <w:sz w:val="20"/>
          <w:szCs w:val="20"/>
          <w:lang w:val="es-MX" w:eastAsia="es-ES"/>
        </w:rPr>
      </w:pPr>
    </w:p>
    <w:p w14:paraId="38A9BDB5" w14:textId="77777777" w:rsidR="00952918" w:rsidRPr="00156851" w:rsidRDefault="00952918" w:rsidP="001B18F3">
      <w:pPr>
        <w:spacing w:after="0" w:line="0" w:lineRule="atLeast"/>
        <w:ind w:left="2835"/>
        <w:rPr>
          <w:rFonts w:ascii="Museo Sans 300" w:eastAsia="Times New Roman" w:hAnsi="Museo Sans 300"/>
          <w:sz w:val="20"/>
          <w:szCs w:val="20"/>
          <w:lang w:val="es-MX" w:eastAsia="es-ES"/>
        </w:rPr>
      </w:pPr>
    </w:p>
    <w:p w14:paraId="079C7F2E" w14:textId="77777777" w:rsidR="001B18F3" w:rsidRPr="00156851" w:rsidRDefault="001B18F3" w:rsidP="001B18F3">
      <w:pPr>
        <w:spacing w:after="0" w:line="0" w:lineRule="atLeast"/>
        <w:ind w:left="2835"/>
        <w:rPr>
          <w:rFonts w:ascii="Museo Sans 300" w:eastAsia="Times New Roman" w:hAnsi="Museo Sans 300"/>
          <w:sz w:val="20"/>
          <w:szCs w:val="20"/>
          <w:lang w:val="es-MX" w:eastAsia="es-ES"/>
        </w:rPr>
      </w:pPr>
    </w:p>
    <w:p w14:paraId="079C7F2F" w14:textId="77777777"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 Ernesto Aguilar 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6A7F50">
      <w:headerReference w:type="even" r:id="rId12"/>
      <w:headerReference w:type="default" r:id="rId13"/>
      <w:footerReference w:type="even" r:id="rId14"/>
      <w:footerReference w:type="default" r:id="rId15"/>
      <w:headerReference w:type="first" r:id="rId16"/>
      <w:footerReference w:type="first" r:id="rId17"/>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4042C" w14:textId="77777777" w:rsidR="00443812" w:rsidRDefault="00443812">
      <w:pPr>
        <w:spacing w:after="0" w:line="240" w:lineRule="auto"/>
      </w:pPr>
      <w:r>
        <w:separator/>
      </w:r>
    </w:p>
  </w:endnote>
  <w:endnote w:type="continuationSeparator" w:id="0">
    <w:p w14:paraId="1144AAD8" w14:textId="77777777" w:rsidR="00443812" w:rsidRDefault="0044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8" w14:textId="77777777" w:rsidR="000F1DCE" w:rsidRDefault="000F1DCE">
    <w:pPr>
      <w:pStyle w:val="Piedepgina"/>
      <w:jc w:val="right"/>
    </w:pPr>
    <w:r>
      <w:fldChar w:fldCharType="begin"/>
    </w:r>
    <w:r>
      <w:instrText>PAGE   \* MERGEFORMAT</w:instrText>
    </w:r>
    <w:r>
      <w:fldChar w:fldCharType="separate"/>
    </w:r>
    <w:r>
      <w:rPr>
        <w:lang w:val="es-ES"/>
      </w:rPr>
      <w:t>2</w:t>
    </w:r>
    <w:r>
      <w:fldChar w:fldCharType="end"/>
    </w:r>
  </w:p>
  <w:p w14:paraId="079C7F39" w14:textId="77777777" w:rsidR="000F1DCE" w:rsidRDefault="000F1D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A" w14:textId="28DC4AE5" w:rsidR="000F1DCE" w:rsidRDefault="00B57DAC"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DF2FA4" w:rsidRPr="00DF2FA4">
      <w:rPr>
        <w:rFonts w:ascii="Museo Sans 300" w:hAnsi="Museo Sans 300"/>
        <w:b/>
        <w:bCs/>
        <w:noProof/>
        <w:sz w:val="16"/>
        <w:szCs w:val="16"/>
        <w:lang w:val="es-ES"/>
      </w:rPr>
      <w:t>4</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DF2FA4" w:rsidRPr="00DF2FA4">
      <w:rPr>
        <w:rFonts w:ascii="Museo Sans 300" w:hAnsi="Museo Sans 300"/>
        <w:b/>
        <w:bCs/>
        <w:noProof/>
        <w:sz w:val="16"/>
        <w:szCs w:val="16"/>
        <w:lang w:val="es-ES"/>
      </w:rPr>
      <w:t>4</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D" w14:textId="77777777" w:rsidR="009A54AC" w:rsidRPr="00B57DAC"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3AA05960" w:rsidR="00754E7A" w:rsidRDefault="009A54AC"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2DD10" w14:textId="77777777" w:rsidR="00443812" w:rsidRDefault="00443812">
      <w:pPr>
        <w:spacing w:after="0" w:line="240" w:lineRule="auto"/>
      </w:pPr>
      <w:r>
        <w:separator/>
      </w:r>
    </w:p>
  </w:footnote>
  <w:footnote w:type="continuationSeparator" w:id="0">
    <w:p w14:paraId="0343288C" w14:textId="77777777" w:rsidR="00443812" w:rsidRDefault="0044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6" w14:textId="77777777" w:rsidR="00754E7A" w:rsidRDefault="006D3A4A">
    <w:pPr>
      <w:pStyle w:val="Encabezado"/>
    </w:pPr>
    <w:r>
      <w:rPr>
        <w:noProof/>
        <w:lang w:eastAsia="es-SV"/>
      </w:rPr>
      <w:drawing>
        <wp:anchor distT="36576" distB="36576" distL="36576" distR="36576" simplePos="0" relativeHeight="251657216"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7" w14:textId="77777777" w:rsidR="00335C51" w:rsidRDefault="006D3A4A" w:rsidP="00754E7A">
    <w:pPr>
      <w:outlineLvl w:val="1"/>
    </w:pPr>
    <w:r w:rsidRPr="007C3EED">
      <w:rPr>
        <w:noProof/>
        <w:lang w:eastAsia="es-SV"/>
      </w:rPr>
      <w:drawing>
        <wp:inline distT="0" distB="0" distL="0" distR="0" wp14:anchorId="079C7F41" wp14:editId="079C7F42">
          <wp:extent cx="1916430" cy="624840"/>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F3C" w14:textId="77777777" w:rsidR="00754E7A" w:rsidRPr="00754E7A" w:rsidRDefault="006D3A4A" w:rsidP="004F15AC">
    <w:pPr>
      <w:pStyle w:val="Encabezado"/>
      <w:jc w:val="center"/>
    </w:pPr>
    <w:r>
      <w:rPr>
        <w:noProof/>
        <w:lang w:eastAsia="es-SV"/>
      </w:rPr>
      <w:drawing>
        <wp:anchor distT="0" distB="0" distL="114300" distR="114300" simplePos="0" relativeHeight="251659264"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987"/>
    <w:multiLevelType w:val="hybridMultilevel"/>
    <w:tmpl w:val="40D0F48C"/>
    <w:lvl w:ilvl="0" w:tplc="FD78AE5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5F1112E"/>
    <w:multiLevelType w:val="hybridMultilevel"/>
    <w:tmpl w:val="82346236"/>
    <w:lvl w:ilvl="0" w:tplc="311A15DA">
      <w:start w:val="1"/>
      <w:numFmt w:val="lowerLetter"/>
      <w:lvlText w:val="%1)"/>
      <w:lvlJc w:val="left"/>
      <w:pPr>
        <w:ind w:left="720" w:hanging="360"/>
      </w:pPr>
      <w:rPr>
        <w:rFonts w:ascii="Museo Sans 300" w:eastAsia="Calibri" w:hAnsi="Museo Sans 300"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 w15:restartNumberingAfterBreak="0">
    <w:nsid w:val="071F6111"/>
    <w:multiLevelType w:val="hybridMultilevel"/>
    <w:tmpl w:val="4734F79C"/>
    <w:lvl w:ilvl="0" w:tplc="A4E698CE">
      <w:start w:val="1"/>
      <w:numFmt w:val="bullet"/>
      <w:lvlText w:val=""/>
      <w:lvlJc w:val="left"/>
      <w:pPr>
        <w:ind w:left="720" w:hanging="360"/>
      </w:pPr>
      <w:rPr>
        <w:rFonts w:ascii="Symbol" w:hAnsi="Symbol" w:hint="default"/>
      </w:rPr>
    </w:lvl>
    <w:lvl w:ilvl="1" w:tplc="8B443136">
      <w:start w:val="1"/>
      <w:numFmt w:val="bullet"/>
      <w:lvlText w:val="o"/>
      <w:lvlJc w:val="left"/>
      <w:pPr>
        <w:ind w:left="1440" w:hanging="360"/>
      </w:pPr>
      <w:rPr>
        <w:rFonts w:ascii="Courier New" w:hAnsi="Courier New" w:hint="default"/>
      </w:rPr>
    </w:lvl>
    <w:lvl w:ilvl="2" w:tplc="58287382">
      <w:start w:val="1"/>
      <w:numFmt w:val="bullet"/>
      <w:lvlText w:val=""/>
      <w:lvlJc w:val="left"/>
      <w:pPr>
        <w:ind w:left="2160" w:hanging="360"/>
      </w:pPr>
      <w:rPr>
        <w:rFonts w:ascii="Wingdings" w:hAnsi="Wingdings" w:hint="default"/>
      </w:rPr>
    </w:lvl>
    <w:lvl w:ilvl="3" w:tplc="E4F8B5CA">
      <w:start w:val="1"/>
      <w:numFmt w:val="bullet"/>
      <w:lvlText w:val=""/>
      <w:lvlJc w:val="left"/>
      <w:pPr>
        <w:ind w:left="2880" w:hanging="360"/>
      </w:pPr>
      <w:rPr>
        <w:rFonts w:ascii="Symbol" w:hAnsi="Symbol" w:hint="default"/>
      </w:rPr>
    </w:lvl>
    <w:lvl w:ilvl="4" w:tplc="A67A12E2">
      <w:start w:val="1"/>
      <w:numFmt w:val="bullet"/>
      <w:lvlText w:val="o"/>
      <w:lvlJc w:val="left"/>
      <w:pPr>
        <w:ind w:left="3600" w:hanging="360"/>
      </w:pPr>
      <w:rPr>
        <w:rFonts w:ascii="Courier New" w:hAnsi="Courier New" w:hint="default"/>
      </w:rPr>
    </w:lvl>
    <w:lvl w:ilvl="5" w:tplc="C0AAF31A">
      <w:start w:val="1"/>
      <w:numFmt w:val="bullet"/>
      <w:lvlText w:val=""/>
      <w:lvlJc w:val="left"/>
      <w:pPr>
        <w:ind w:left="4320" w:hanging="360"/>
      </w:pPr>
      <w:rPr>
        <w:rFonts w:ascii="Wingdings" w:hAnsi="Wingdings" w:hint="default"/>
      </w:rPr>
    </w:lvl>
    <w:lvl w:ilvl="6" w:tplc="B2B8CE28">
      <w:start w:val="1"/>
      <w:numFmt w:val="bullet"/>
      <w:lvlText w:val=""/>
      <w:lvlJc w:val="left"/>
      <w:pPr>
        <w:ind w:left="5040" w:hanging="360"/>
      </w:pPr>
      <w:rPr>
        <w:rFonts w:ascii="Symbol" w:hAnsi="Symbol" w:hint="default"/>
      </w:rPr>
    </w:lvl>
    <w:lvl w:ilvl="7" w:tplc="4F7836B4">
      <w:start w:val="1"/>
      <w:numFmt w:val="bullet"/>
      <w:lvlText w:val="o"/>
      <w:lvlJc w:val="left"/>
      <w:pPr>
        <w:ind w:left="5760" w:hanging="360"/>
      </w:pPr>
      <w:rPr>
        <w:rFonts w:ascii="Courier New" w:hAnsi="Courier New" w:hint="default"/>
      </w:rPr>
    </w:lvl>
    <w:lvl w:ilvl="8" w:tplc="FF38AE50">
      <w:start w:val="1"/>
      <w:numFmt w:val="bullet"/>
      <w:lvlText w:val=""/>
      <w:lvlJc w:val="left"/>
      <w:pPr>
        <w:ind w:left="6480" w:hanging="360"/>
      </w:pPr>
      <w:rPr>
        <w:rFonts w:ascii="Wingdings" w:hAnsi="Wingdings" w:hint="default"/>
      </w:rPr>
    </w:lvl>
  </w:abstractNum>
  <w:abstractNum w:abstractNumId="4" w15:restartNumberingAfterBreak="0">
    <w:nsid w:val="096C1924"/>
    <w:multiLevelType w:val="hybridMultilevel"/>
    <w:tmpl w:val="956847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D86511"/>
    <w:multiLevelType w:val="hybridMultilevel"/>
    <w:tmpl w:val="7A548CCC"/>
    <w:lvl w:ilvl="0" w:tplc="F044E9D0">
      <w:start w:val="1"/>
      <w:numFmt w:val="upperRoman"/>
      <w:lvlText w:val="%1."/>
      <w:lvlJc w:val="left"/>
      <w:pPr>
        <w:ind w:left="1288"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 w15:restartNumberingAfterBreak="0">
    <w:nsid w:val="0FB70A39"/>
    <w:multiLevelType w:val="multilevel"/>
    <w:tmpl w:val="3A38BF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5649A4"/>
    <w:multiLevelType w:val="hybridMultilevel"/>
    <w:tmpl w:val="A0CC491A"/>
    <w:lvl w:ilvl="0" w:tplc="5EF2E62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BD57223"/>
    <w:multiLevelType w:val="hybridMultilevel"/>
    <w:tmpl w:val="5614AC2C"/>
    <w:lvl w:ilvl="0" w:tplc="D7A0970C">
      <w:start w:val="2"/>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2CA348D"/>
    <w:multiLevelType w:val="hybridMultilevel"/>
    <w:tmpl w:val="10529390"/>
    <w:lvl w:ilvl="0" w:tplc="8078D9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2877DF7"/>
    <w:multiLevelType w:val="hybridMultilevel"/>
    <w:tmpl w:val="3732FCF6"/>
    <w:lvl w:ilvl="0" w:tplc="C03AF95E">
      <w:numFmt w:val="bullet"/>
      <w:lvlText w:val="-"/>
      <w:lvlJc w:val="left"/>
      <w:pPr>
        <w:ind w:left="1494" w:hanging="360"/>
      </w:pPr>
      <w:rPr>
        <w:rFonts w:ascii="Museo Sans 300" w:eastAsia="Calibri" w:hAnsi="Museo Sans 300"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5"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15:restartNumberingAfterBreak="0">
    <w:nsid w:val="46100CF7"/>
    <w:multiLevelType w:val="hybridMultilevel"/>
    <w:tmpl w:val="13B421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E1D792F"/>
    <w:multiLevelType w:val="hybridMultilevel"/>
    <w:tmpl w:val="5090169A"/>
    <w:lvl w:ilvl="0" w:tplc="719A98E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15:restartNumberingAfterBreak="0">
    <w:nsid w:val="4E8345C0"/>
    <w:multiLevelType w:val="multilevel"/>
    <w:tmpl w:val="39C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2" w15:restartNumberingAfterBreak="0">
    <w:nsid w:val="525D73F7"/>
    <w:multiLevelType w:val="hybridMultilevel"/>
    <w:tmpl w:val="9BD4ACA4"/>
    <w:lvl w:ilvl="0" w:tplc="8EF617BC">
      <w:start w:val="1"/>
      <w:numFmt w:val="upperLetter"/>
      <w:lvlText w:val="%1."/>
      <w:lvlJc w:val="left"/>
      <w:pPr>
        <w:ind w:left="1068" w:hanging="360"/>
      </w:pPr>
      <w:rPr>
        <w:rFonts w:ascii="Times New Roman" w:eastAsia="Calibri" w:hAnsi="Times New Roman" w:cs="Times New Roman"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15:restartNumberingAfterBreak="0">
    <w:nsid w:val="5B307C0C"/>
    <w:multiLevelType w:val="hybridMultilevel"/>
    <w:tmpl w:val="29AC20B2"/>
    <w:lvl w:ilvl="0" w:tplc="F028CB6A">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7C00E6"/>
    <w:multiLevelType w:val="hybridMultilevel"/>
    <w:tmpl w:val="36141D8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22F00D3"/>
    <w:multiLevelType w:val="hybridMultilevel"/>
    <w:tmpl w:val="91887B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3C24959"/>
    <w:multiLevelType w:val="hybridMultilevel"/>
    <w:tmpl w:val="268A051E"/>
    <w:lvl w:ilvl="0" w:tplc="3F425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69076C9D"/>
    <w:multiLevelType w:val="hybridMultilevel"/>
    <w:tmpl w:val="1316B99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0" w15:restartNumberingAfterBreak="0">
    <w:nsid w:val="713A1BB6"/>
    <w:multiLevelType w:val="hybridMultilevel"/>
    <w:tmpl w:val="E30868CC"/>
    <w:lvl w:ilvl="0" w:tplc="76DEC58A">
      <w:start w:val="1"/>
      <w:numFmt w:val="decimal"/>
      <w:lvlText w:val="%1."/>
      <w:lvlJc w:val="left"/>
      <w:pPr>
        <w:ind w:left="107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42"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27"/>
  </w:num>
  <w:num w:numId="5">
    <w:abstractNumId w:val="15"/>
  </w:num>
  <w:num w:numId="6">
    <w:abstractNumId w:val="16"/>
  </w:num>
  <w:num w:numId="7">
    <w:abstractNumId w:val="10"/>
  </w:num>
  <w:num w:numId="8">
    <w:abstractNumId w:val="19"/>
  </w:num>
  <w:num w:numId="9">
    <w:abstractNumId w:val="22"/>
  </w:num>
  <w:num w:numId="10">
    <w:abstractNumId w:val="31"/>
  </w:num>
  <w:num w:numId="11">
    <w:abstractNumId w:val="17"/>
  </w:num>
  <w:num w:numId="12">
    <w:abstractNumId w:val="2"/>
  </w:num>
  <w:num w:numId="13">
    <w:abstractNumId w:val="6"/>
  </w:num>
  <w:num w:numId="14">
    <w:abstractNumId w:val="14"/>
  </w:num>
  <w:num w:numId="15">
    <w:abstractNumId w:val="43"/>
  </w:num>
  <w:num w:numId="16">
    <w:abstractNumId w:val="11"/>
  </w:num>
  <w:num w:numId="17">
    <w:abstractNumId w:val="45"/>
  </w:num>
  <w:num w:numId="18">
    <w:abstractNumId w:val="38"/>
  </w:num>
  <w:num w:numId="19">
    <w:abstractNumId w:val="42"/>
  </w:num>
  <w:num w:numId="20">
    <w:abstractNumId w:val="9"/>
  </w:num>
  <w:num w:numId="21">
    <w:abstractNumId w:val="20"/>
  </w:num>
  <w:num w:numId="22">
    <w:abstractNumId w:val="44"/>
  </w:num>
  <w:num w:numId="23">
    <w:abstractNumId w:val="34"/>
  </w:num>
  <w:num w:numId="24">
    <w:abstractNumId w:val="5"/>
  </w:num>
  <w:num w:numId="25">
    <w:abstractNumId w:val="32"/>
  </w:num>
  <w:num w:numId="26">
    <w:abstractNumId w:val="36"/>
  </w:num>
  <w:num w:numId="27">
    <w:abstractNumId w:val="3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6"/>
  </w:num>
  <w:num w:numId="31">
    <w:abstractNumId w:val="28"/>
  </w:num>
  <w:num w:numId="32">
    <w:abstractNumId w:val="23"/>
  </w:num>
  <w:num w:numId="33">
    <w:abstractNumId w:val="35"/>
  </w:num>
  <w:num w:numId="34">
    <w:abstractNumId w:val="0"/>
  </w:num>
  <w:num w:numId="35">
    <w:abstractNumId w:val="39"/>
  </w:num>
  <w:num w:numId="36">
    <w:abstractNumId w:val="29"/>
  </w:num>
  <w:num w:numId="37">
    <w:abstractNumId w:val="33"/>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40"/>
  </w:num>
  <w:num w:numId="42">
    <w:abstractNumId w:val="21"/>
  </w:num>
  <w:num w:numId="43">
    <w:abstractNumId w:val="7"/>
  </w:num>
  <w:num w:numId="44">
    <w:abstractNumId w:val="30"/>
  </w:num>
  <w:num w:numId="45">
    <w:abstractNumId w:val="1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52EB"/>
    <w:rsid w:val="000061D2"/>
    <w:rsid w:val="000062F4"/>
    <w:rsid w:val="00024F61"/>
    <w:rsid w:val="0003699F"/>
    <w:rsid w:val="00043F06"/>
    <w:rsid w:val="000470A4"/>
    <w:rsid w:val="00054158"/>
    <w:rsid w:val="0005519C"/>
    <w:rsid w:val="00062514"/>
    <w:rsid w:val="00071ED6"/>
    <w:rsid w:val="0007443B"/>
    <w:rsid w:val="00076E30"/>
    <w:rsid w:val="00081335"/>
    <w:rsid w:val="0008240C"/>
    <w:rsid w:val="00091666"/>
    <w:rsid w:val="00093FBF"/>
    <w:rsid w:val="0009435F"/>
    <w:rsid w:val="000B5EA5"/>
    <w:rsid w:val="000B70AF"/>
    <w:rsid w:val="000C0DE9"/>
    <w:rsid w:val="000C22E5"/>
    <w:rsid w:val="000C42D0"/>
    <w:rsid w:val="000C7198"/>
    <w:rsid w:val="000D14EB"/>
    <w:rsid w:val="000D32D2"/>
    <w:rsid w:val="000D4348"/>
    <w:rsid w:val="000D4617"/>
    <w:rsid w:val="000D68A9"/>
    <w:rsid w:val="000E2DE4"/>
    <w:rsid w:val="000E78B0"/>
    <w:rsid w:val="000F1DCE"/>
    <w:rsid w:val="000F4463"/>
    <w:rsid w:val="0012053C"/>
    <w:rsid w:val="00125672"/>
    <w:rsid w:val="00135C8B"/>
    <w:rsid w:val="001370AC"/>
    <w:rsid w:val="00140A44"/>
    <w:rsid w:val="00141BE3"/>
    <w:rsid w:val="00146644"/>
    <w:rsid w:val="001566AA"/>
    <w:rsid w:val="00156851"/>
    <w:rsid w:val="00156E9E"/>
    <w:rsid w:val="00157104"/>
    <w:rsid w:val="00161C82"/>
    <w:rsid w:val="001669BB"/>
    <w:rsid w:val="0017556F"/>
    <w:rsid w:val="00175D5A"/>
    <w:rsid w:val="00181D6C"/>
    <w:rsid w:val="00183A56"/>
    <w:rsid w:val="001865F3"/>
    <w:rsid w:val="00186AF3"/>
    <w:rsid w:val="00186F6F"/>
    <w:rsid w:val="00187B66"/>
    <w:rsid w:val="00193F42"/>
    <w:rsid w:val="0019574B"/>
    <w:rsid w:val="00197460"/>
    <w:rsid w:val="00197AAF"/>
    <w:rsid w:val="001B18F3"/>
    <w:rsid w:val="001B6D32"/>
    <w:rsid w:val="001B7A4B"/>
    <w:rsid w:val="001C179C"/>
    <w:rsid w:val="001C2E52"/>
    <w:rsid w:val="001C540F"/>
    <w:rsid w:val="001E3407"/>
    <w:rsid w:val="00200BB4"/>
    <w:rsid w:val="00207135"/>
    <w:rsid w:val="002110C8"/>
    <w:rsid w:val="00222FD0"/>
    <w:rsid w:val="00225620"/>
    <w:rsid w:val="00233F92"/>
    <w:rsid w:val="00235385"/>
    <w:rsid w:val="002357D9"/>
    <w:rsid w:val="00235A77"/>
    <w:rsid w:val="00235FB7"/>
    <w:rsid w:val="00245A6F"/>
    <w:rsid w:val="00257F7E"/>
    <w:rsid w:val="00262D7B"/>
    <w:rsid w:val="00264A8C"/>
    <w:rsid w:val="002669BD"/>
    <w:rsid w:val="00270DEC"/>
    <w:rsid w:val="002833A1"/>
    <w:rsid w:val="00283D4C"/>
    <w:rsid w:val="00285457"/>
    <w:rsid w:val="002A54E1"/>
    <w:rsid w:val="002B0BAC"/>
    <w:rsid w:val="002B1FDB"/>
    <w:rsid w:val="002B3660"/>
    <w:rsid w:val="002B5986"/>
    <w:rsid w:val="002C1E44"/>
    <w:rsid w:val="002C2939"/>
    <w:rsid w:val="002D53B2"/>
    <w:rsid w:val="002D75EA"/>
    <w:rsid w:val="002E6BA7"/>
    <w:rsid w:val="002F178F"/>
    <w:rsid w:val="002F1F5F"/>
    <w:rsid w:val="002F5E3F"/>
    <w:rsid w:val="00303B4C"/>
    <w:rsid w:val="003065D3"/>
    <w:rsid w:val="00311778"/>
    <w:rsid w:val="00312255"/>
    <w:rsid w:val="00315238"/>
    <w:rsid w:val="00332A1C"/>
    <w:rsid w:val="0033406E"/>
    <w:rsid w:val="00335C51"/>
    <w:rsid w:val="00337BC3"/>
    <w:rsid w:val="00342D0C"/>
    <w:rsid w:val="00353AA4"/>
    <w:rsid w:val="00363DF4"/>
    <w:rsid w:val="00365F0F"/>
    <w:rsid w:val="00372007"/>
    <w:rsid w:val="00372E16"/>
    <w:rsid w:val="00385ABE"/>
    <w:rsid w:val="003861C1"/>
    <w:rsid w:val="00394D95"/>
    <w:rsid w:val="003A37FE"/>
    <w:rsid w:val="003A4695"/>
    <w:rsid w:val="003A4FE9"/>
    <w:rsid w:val="003A6EAD"/>
    <w:rsid w:val="003B332D"/>
    <w:rsid w:val="003B3AEC"/>
    <w:rsid w:val="003C175C"/>
    <w:rsid w:val="003C1E01"/>
    <w:rsid w:val="003C354D"/>
    <w:rsid w:val="003C3C51"/>
    <w:rsid w:val="003E2EC5"/>
    <w:rsid w:val="003E7A1C"/>
    <w:rsid w:val="003F1E6A"/>
    <w:rsid w:val="003F45D7"/>
    <w:rsid w:val="003F7FD9"/>
    <w:rsid w:val="00402367"/>
    <w:rsid w:val="004067FA"/>
    <w:rsid w:val="0042486E"/>
    <w:rsid w:val="004436F7"/>
    <w:rsid w:val="00443812"/>
    <w:rsid w:val="00445A0A"/>
    <w:rsid w:val="00451298"/>
    <w:rsid w:val="0045432D"/>
    <w:rsid w:val="004603B2"/>
    <w:rsid w:val="0046478A"/>
    <w:rsid w:val="0046771C"/>
    <w:rsid w:val="00470F43"/>
    <w:rsid w:val="004713AA"/>
    <w:rsid w:val="00471C12"/>
    <w:rsid w:val="00482C6B"/>
    <w:rsid w:val="00485260"/>
    <w:rsid w:val="0049021E"/>
    <w:rsid w:val="0049122B"/>
    <w:rsid w:val="00492663"/>
    <w:rsid w:val="004930F4"/>
    <w:rsid w:val="004A525E"/>
    <w:rsid w:val="004B3C5E"/>
    <w:rsid w:val="004B70D2"/>
    <w:rsid w:val="004D6ADD"/>
    <w:rsid w:val="004E03BD"/>
    <w:rsid w:val="004E4D00"/>
    <w:rsid w:val="004F15AC"/>
    <w:rsid w:val="004F2E27"/>
    <w:rsid w:val="004F79DB"/>
    <w:rsid w:val="004F7E9D"/>
    <w:rsid w:val="005107C4"/>
    <w:rsid w:val="005122F3"/>
    <w:rsid w:val="00523BC7"/>
    <w:rsid w:val="005273F1"/>
    <w:rsid w:val="00527A6F"/>
    <w:rsid w:val="005322D9"/>
    <w:rsid w:val="0054790A"/>
    <w:rsid w:val="0057174A"/>
    <w:rsid w:val="00581CE4"/>
    <w:rsid w:val="005859A7"/>
    <w:rsid w:val="00586AA7"/>
    <w:rsid w:val="00587D09"/>
    <w:rsid w:val="00592E49"/>
    <w:rsid w:val="00593D08"/>
    <w:rsid w:val="00594CC5"/>
    <w:rsid w:val="005973D7"/>
    <w:rsid w:val="00597B08"/>
    <w:rsid w:val="005A6C3F"/>
    <w:rsid w:val="005B20A4"/>
    <w:rsid w:val="005B2E73"/>
    <w:rsid w:val="005B7CBD"/>
    <w:rsid w:val="005C1F86"/>
    <w:rsid w:val="005D0A65"/>
    <w:rsid w:val="005D1188"/>
    <w:rsid w:val="005D18F6"/>
    <w:rsid w:val="005E1268"/>
    <w:rsid w:val="005E2EB4"/>
    <w:rsid w:val="005E48BC"/>
    <w:rsid w:val="005F6D1B"/>
    <w:rsid w:val="006015D3"/>
    <w:rsid w:val="00603356"/>
    <w:rsid w:val="00611641"/>
    <w:rsid w:val="00613CD1"/>
    <w:rsid w:val="00621D08"/>
    <w:rsid w:val="00625029"/>
    <w:rsid w:val="00625E50"/>
    <w:rsid w:val="00636051"/>
    <w:rsid w:val="00636F19"/>
    <w:rsid w:val="006473E4"/>
    <w:rsid w:val="00647869"/>
    <w:rsid w:val="00666BBC"/>
    <w:rsid w:val="00667C0B"/>
    <w:rsid w:val="006707A8"/>
    <w:rsid w:val="0067779D"/>
    <w:rsid w:val="00680FDA"/>
    <w:rsid w:val="006909C4"/>
    <w:rsid w:val="006941DC"/>
    <w:rsid w:val="006A38E9"/>
    <w:rsid w:val="006A54F8"/>
    <w:rsid w:val="006A7F50"/>
    <w:rsid w:val="006B652A"/>
    <w:rsid w:val="006C4A34"/>
    <w:rsid w:val="006D049B"/>
    <w:rsid w:val="006D3A1D"/>
    <w:rsid w:val="006D3A4A"/>
    <w:rsid w:val="006D4E5D"/>
    <w:rsid w:val="006E75A3"/>
    <w:rsid w:val="006F1487"/>
    <w:rsid w:val="006F297C"/>
    <w:rsid w:val="006F609F"/>
    <w:rsid w:val="0070396C"/>
    <w:rsid w:val="00707E2B"/>
    <w:rsid w:val="00713002"/>
    <w:rsid w:val="00717A66"/>
    <w:rsid w:val="00733CD3"/>
    <w:rsid w:val="00745190"/>
    <w:rsid w:val="00746435"/>
    <w:rsid w:val="00754E7A"/>
    <w:rsid w:val="00760F86"/>
    <w:rsid w:val="00762239"/>
    <w:rsid w:val="00771730"/>
    <w:rsid w:val="00775BFC"/>
    <w:rsid w:val="00776D3E"/>
    <w:rsid w:val="0078011A"/>
    <w:rsid w:val="007812DD"/>
    <w:rsid w:val="007846CF"/>
    <w:rsid w:val="0079369B"/>
    <w:rsid w:val="0079373F"/>
    <w:rsid w:val="007949EC"/>
    <w:rsid w:val="007A68F1"/>
    <w:rsid w:val="007B21C4"/>
    <w:rsid w:val="007C1E6B"/>
    <w:rsid w:val="007D3005"/>
    <w:rsid w:val="007D3276"/>
    <w:rsid w:val="007D5EFA"/>
    <w:rsid w:val="007E789D"/>
    <w:rsid w:val="00800608"/>
    <w:rsid w:val="008031C2"/>
    <w:rsid w:val="00804AE8"/>
    <w:rsid w:val="00813D90"/>
    <w:rsid w:val="00816C01"/>
    <w:rsid w:val="008239C8"/>
    <w:rsid w:val="008325D8"/>
    <w:rsid w:val="0083401D"/>
    <w:rsid w:val="00835C33"/>
    <w:rsid w:val="00845842"/>
    <w:rsid w:val="0087560E"/>
    <w:rsid w:val="00880232"/>
    <w:rsid w:val="00882A9B"/>
    <w:rsid w:val="00884235"/>
    <w:rsid w:val="008869CF"/>
    <w:rsid w:val="00891C31"/>
    <w:rsid w:val="0089417B"/>
    <w:rsid w:val="008A1F87"/>
    <w:rsid w:val="008B209D"/>
    <w:rsid w:val="008B29A0"/>
    <w:rsid w:val="008B4237"/>
    <w:rsid w:val="008D5CBE"/>
    <w:rsid w:val="008E28F6"/>
    <w:rsid w:val="008F0928"/>
    <w:rsid w:val="008F0F38"/>
    <w:rsid w:val="00903AAC"/>
    <w:rsid w:val="009065CE"/>
    <w:rsid w:val="0091040D"/>
    <w:rsid w:val="00910879"/>
    <w:rsid w:val="0092234F"/>
    <w:rsid w:val="009236D3"/>
    <w:rsid w:val="00937FCA"/>
    <w:rsid w:val="00944302"/>
    <w:rsid w:val="00952918"/>
    <w:rsid w:val="009533A8"/>
    <w:rsid w:val="00960531"/>
    <w:rsid w:val="00965FF0"/>
    <w:rsid w:val="00966989"/>
    <w:rsid w:val="009725F9"/>
    <w:rsid w:val="009811C3"/>
    <w:rsid w:val="00981419"/>
    <w:rsid w:val="0098493C"/>
    <w:rsid w:val="00987E85"/>
    <w:rsid w:val="00992D7A"/>
    <w:rsid w:val="009A24C3"/>
    <w:rsid w:val="009A393C"/>
    <w:rsid w:val="009A54AC"/>
    <w:rsid w:val="009A70F9"/>
    <w:rsid w:val="009A7D44"/>
    <w:rsid w:val="009B218F"/>
    <w:rsid w:val="009C6F13"/>
    <w:rsid w:val="009D24C6"/>
    <w:rsid w:val="009E3A3F"/>
    <w:rsid w:val="009F3806"/>
    <w:rsid w:val="009F519F"/>
    <w:rsid w:val="009F52CA"/>
    <w:rsid w:val="009F60D2"/>
    <w:rsid w:val="00A10AC8"/>
    <w:rsid w:val="00A1396F"/>
    <w:rsid w:val="00A25FEA"/>
    <w:rsid w:val="00A353D6"/>
    <w:rsid w:val="00A362DA"/>
    <w:rsid w:val="00A366B6"/>
    <w:rsid w:val="00A412CC"/>
    <w:rsid w:val="00A44987"/>
    <w:rsid w:val="00A75830"/>
    <w:rsid w:val="00A905EF"/>
    <w:rsid w:val="00AB0C3F"/>
    <w:rsid w:val="00AB14DB"/>
    <w:rsid w:val="00AB781D"/>
    <w:rsid w:val="00AC0695"/>
    <w:rsid w:val="00AC1C52"/>
    <w:rsid w:val="00AC5B92"/>
    <w:rsid w:val="00AD51B3"/>
    <w:rsid w:val="00AF3647"/>
    <w:rsid w:val="00B0375D"/>
    <w:rsid w:val="00B1702D"/>
    <w:rsid w:val="00B22F90"/>
    <w:rsid w:val="00B259CF"/>
    <w:rsid w:val="00B36D77"/>
    <w:rsid w:val="00B44E8F"/>
    <w:rsid w:val="00B50D9B"/>
    <w:rsid w:val="00B57DAC"/>
    <w:rsid w:val="00B623E1"/>
    <w:rsid w:val="00B63AE8"/>
    <w:rsid w:val="00B65521"/>
    <w:rsid w:val="00B75C67"/>
    <w:rsid w:val="00B8204D"/>
    <w:rsid w:val="00B9252E"/>
    <w:rsid w:val="00BA413B"/>
    <w:rsid w:val="00BB1072"/>
    <w:rsid w:val="00BB4C17"/>
    <w:rsid w:val="00BC07DF"/>
    <w:rsid w:val="00BC45DA"/>
    <w:rsid w:val="00BC50FA"/>
    <w:rsid w:val="00BD628C"/>
    <w:rsid w:val="00BD70E6"/>
    <w:rsid w:val="00BE0BFD"/>
    <w:rsid w:val="00BE6840"/>
    <w:rsid w:val="00BF3261"/>
    <w:rsid w:val="00BF37F8"/>
    <w:rsid w:val="00C0363B"/>
    <w:rsid w:val="00C10CA6"/>
    <w:rsid w:val="00C26CAC"/>
    <w:rsid w:val="00C40ED8"/>
    <w:rsid w:val="00C42844"/>
    <w:rsid w:val="00C42DF6"/>
    <w:rsid w:val="00C436E0"/>
    <w:rsid w:val="00C50917"/>
    <w:rsid w:val="00C60A67"/>
    <w:rsid w:val="00C6204B"/>
    <w:rsid w:val="00C64664"/>
    <w:rsid w:val="00C64813"/>
    <w:rsid w:val="00C74650"/>
    <w:rsid w:val="00C749B7"/>
    <w:rsid w:val="00C7642C"/>
    <w:rsid w:val="00C87E91"/>
    <w:rsid w:val="00CA13A3"/>
    <w:rsid w:val="00CA6DF2"/>
    <w:rsid w:val="00CA7A30"/>
    <w:rsid w:val="00CB248D"/>
    <w:rsid w:val="00CC587A"/>
    <w:rsid w:val="00CD6C3E"/>
    <w:rsid w:val="00CF5963"/>
    <w:rsid w:val="00CF6850"/>
    <w:rsid w:val="00D07127"/>
    <w:rsid w:val="00D07447"/>
    <w:rsid w:val="00D11D63"/>
    <w:rsid w:val="00D25CA9"/>
    <w:rsid w:val="00D31C33"/>
    <w:rsid w:val="00D31FE8"/>
    <w:rsid w:val="00D34D24"/>
    <w:rsid w:val="00D45F7A"/>
    <w:rsid w:val="00D473EF"/>
    <w:rsid w:val="00D51F36"/>
    <w:rsid w:val="00D6667F"/>
    <w:rsid w:val="00D71A34"/>
    <w:rsid w:val="00D90413"/>
    <w:rsid w:val="00D91D0C"/>
    <w:rsid w:val="00DA07C4"/>
    <w:rsid w:val="00DB0034"/>
    <w:rsid w:val="00DD32A4"/>
    <w:rsid w:val="00DD58BF"/>
    <w:rsid w:val="00DD678B"/>
    <w:rsid w:val="00DE191F"/>
    <w:rsid w:val="00DF13B9"/>
    <w:rsid w:val="00DF2FA4"/>
    <w:rsid w:val="00DF2FD2"/>
    <w:rsid w:val="00DF5B1B"/>
    <w:rsid w:val="00E11A89"/>
    <w:rsid w:val="00E2420A"/>
    <w:rsid w:val="00E24B54"/>
    <w:rsid w:val="00E26D9F"/>
    <w:rsid w:val="00E40CF0"/>
    <w:rsid w:val="00E45911"/>
    <w:rsid w:val="00E53D92"/>
    <w:rsid w:val="00E570AE"/>
    <w:rsid w:val="00E84A62"/>
    <w:rsid w:val="00E879CF"/>
    <w:rsid w:val="00E92B61"/>
    <w:rsid w:val="00E95C1B"/>
    <w:rsid w:val="00EA0D04"/>
    <w:rsid w:val="00EB7370"/>
    <w:rsid w:val="00EC5E16"/>
    <w:rsid w:val="00ED3570"/>
    <w:rsid w:val="00ED3D08"/>
    <w:rsid w:val="00EE10A6"/>
    <w:rsid w:val="00EE6B67"/>
    <w:rsid w:val="00F04DFD"/>
    <w:rsid w:val="00F06C3A"/>
    <w:rsid w:val="00F24BA0"/>
    <w:rsid w:val="00F25663"/>
    <w:rsid w:val="00F26317"/>
    <w:rsid w:val="00F344EE"/>
    <w:rsid w:val="00F4178B"/>
    <w:rsid w:val="00F47451"/>
    <w:rsid w:val="00F53218"/>
    <w:rsid w:val="00F64D61"/>
    <w:rsid w:val="00F661F1"/>
    <w:rsid w:val="00F713F1"/>
    <w:rsid w:val="00F77EB7"/>
    <w:rsid w:val="00F91F1C"/>
    <w:rsid w:val="00F96A0B"/>
    <w:rsid w:val="00F976B6"/>
    <w:rsid w:val="00FA01FD"/>
    <w:rsid w:val="00FA130B"/>
    <w:rsid w:val="00FA38A7"/>
    <w:rsid w:val="00FB1679"/>
    <w:rsid w:val="00FB6836"/>
    <w:rsid w:val="00FC7F72"/>
    <w:rsid w:val="00FE3E7E"/>
    <w:rsid w:val="00FF326D"/>
    <w:rsid w:val="00FF73BB"/>
    <w:rsid w:val="1A486DA5"/>
    <w:rsid w:val="1FD3877D"/>
    <w:rsid w:val="23C0CBC8"/>
    <w:rsid w:val="37796257"/>
    <w:rsid w:val="3A2C6993"/>
    <w:rsid w:val="5F9ADB90"/>
    <w:rsid w:val="6B48153C"/>
    <w:rsid w:val="7082F2F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C7EC6"/>
  <w15:docId w15:val="{53526BBA-5493-49CF-8C51-7CF449FD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TEL-05-2020 (1509). FV</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3.xml><?xml version="1.0" encoding="utf-8"?>
<ds:datastoreItem xmlns:ds="http://schemas.openxmlformats.org/officeDocument/2006/customXml" ds:itemID="{CBDF7F98-5A44-420F-BBBC-3579A1F81F35}">
  <ds:schemaRefs>
    <ds:schemaRef ds:uri="http://schemas.microsoft.com/office/2006/metadata/longProperties"/>
  </ds:schemaRefs>
</ds:datastoreItem>
</file>

<file path=customXml/itemProps4.xml><?xml version="1.0" encoding="utf-8"?>
<ds:datastoreItem xmlns:ds="http://schemas.openxmlformats.org/officeDocument/2006/customXml" ds:itemID="{F9703A4D-00E9-428F-BA54-8611A23A0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9D130-AE4C-41F8-B238-CB179DAA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133</TotalTime>
  <Pages>4</Pages>
  <Words>1758</Words>
  <Characters>9675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Milton Abraham Sanchez Cruz</cp:lastModifiedBy>
  <cp:revision>11</cp:revision>
  <cp:lastPrinted>2020-08-20T17:36:00Z</cp:lastPrinted>
  <dcterms:created xsi:type="dcterms:W3CDTF">2020-12-22T17:54:00Z</dcterms:created>
  <dcterms:modified xsi:type="dcterms:W3CDTF">2021-03-03T19:56:00Z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