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50C95D2F" w:rsidR="002B1221" w:rsidRDefault="002B1221">
      <w:pPr>
        <w:spacing w:after="0" w:line="240" w:lineRule="auto"/>
        <w:jc w:val="both"/>
        <w:rPr>
          <w:rFonts w:ascii="Museo Sans 300" w:hAnsi="Museo Sans 300"/>
          <w:b/>
          <w:bCs/>
          <w:sz w:val="20"/>
          <w:szCs w:val="20"/>
          <w:lang w:val="es-ES_tradnl"/>
        </w:rPr>
      </w:pPr>
    </w:p>
    <w:p w14:paraId="40B135A5" w14:textId="77777777" w:rsidR="002C2942" w:rsidRPr="00A93D70" w:rsidRDefault="002C2942">
      <w:pPr>
        <w:spacing w:after="0" w:line="240" w:lineRule="auto"/>
        <w:jc w:val="both"/>
        <w:rPr>
          <w:rFonts w:ascii="Museo Sans 300" w:hAnsi="Museo Sans 300"/>
          <w:b/>
          <w:bCs/>
          <w:sz w:val="20"/>
          <w:szCs w:val="20"/>
          <w:lang w:val="es-ES_tradnl"/>
        </w:rPr>
      </w:pPr>
    </w:p>
    <w:p w14:paraId="3BC16A7D" w14:textId="51CE4A2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F1242E">
        <w:rPr>
          <w:rFonts w:ascii="Museo Sans 900" w:eastAsia="Times New Roman" w:hAnsi="Museo Sans 900" w:cs="Times New Roman"/>
          <w:b/>
          <w:bCs/>
          <w:sz w:val="20"/>
          <w:szCs w:val="20"/>
          <w:lang w:val="es-MX" w:eastAsia="es-ES"/>
        </w:rPr>
        <w:t>002</w:t>
      </w:r>
      <w:r w:rsidR="0075726D">
        <w:rPr>
          <w:rFonts w:ascii="Museo Sans 900" w:eastAsia="Times New Roman" w:hAnsi="Museo Sans 900" w:cs="Times New Roman"/>
          <w:b/>
          <w:bCs/>
          <w:sz w:val="20"/>
          <w:szCs w:val="20"/>
          <w:lang w:val="es-MX" w:eastAsia="es-ES"/>
        </w:rPr>
        <w:t>6</w:t>
      </w:r>
      <w:r w:rsidR="00E75E86">
        <w:rPr>
          <w:rFonts w:ascii="Museo Sans 900" w:eastAsia="Times New Roman" w:hAnsi="Museo Sans 900" w:cs="Times New Roman"/>
          <w:b/>
          <w:bCs/>
          <w:sz w:val="20"/>
          <w:szCs w:val="20"/>
          <w:lang w:val="es-MX" w:eastAsia="es-ES"/>
        </w:rPr>
        <w:t>-2021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F1242E">
        <w:rPr>
          <w:rFonts w:ascii="Museo Sans 300" w:eastAsia="Times New Roman" w:hAnsi="Museo Sans 300" w:cs="Times New Roman"/>
          <w:sz w:val="20"/>
          <w:szCs w:val="20"/>
          <w:lang w:val="es-MX" w:eastAsia="es-ES"/>
        </w:rPr>
        <w:t>diez</w:t>
      </w:r>
      <w:r w:rsidRPr="00A93D70">
        <w:rPr>
          <w:rFonts w:ascii="Museo Sans 300" w:eastAsia="Times New Roman" w:hAnsi="Museo Sans 300" w:cs="Times New Roman"/>
          <w:sz w:val="20"/>
          <w:szCs w:val="20"/>
          <w:lang w:val="es-MX" w:eastAsia="es-ES"/>
        </w:rPr>
        <w:t xml:space="preserve"> horas con</w:t>
      </w:r>
      <w:r w:rsidR="00E500AE" w:rsidRPr="00A93D70">
        <w:rPr>
          <w:rFonts w:ascii="Museo Sans 300" w:eastAsia="Times New Roman" w:hAnsi="Museo Sans 300" w:cs="Times New Roman"/>
          <w:sz w:val="20"/>
          <w:szCs w:val="20"/>
          <w:lang w:val="es-MX" w:eastAsia="es-ES"/>
        </w:rPr>
        <w:t xml:space="preserve"> </w:t>
      </w:r>
      <w:r w:rsidR="00F1242E">
        <w:rPr>
          <w:rFonts w:ascii="Museo Sans 300" w:eastAsia="Times New Roman" w:hAnsi="Museo Sans 300" w:cs="Times New Roman"/>
          <w:sz w:val="20"/>
          <w:szCs w:val="20"/>
          <w:lang w:val="es-MX" w:eastAsia="es-ES"/>
        </w:rPr>
        <w:t>cuarenta</w:t>
      </w:r>
      <w:r w:rsidR="00BC3FA5"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F1242E">
        <w:rPr>
          <w:rFonts w:ascii="Museo Sans 300" w:eastAsia="Times New Roman" w:hAnsi="Museo Sans 300" w:cs="Times New Roman"/>
          <w:sz w:val="20"/>
          <w:szCs w:val="20"/>
          <w:lang w:val="es-MX" w:eastAsia="es-ES"/>
        </w:rPr>
        <w:t>trece</w:t>
      </w:r>
      <w:r w:rsidR="00A9541A">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E75E86">
        <w:rPr>
          <w:rFonts w:ascii="Museo Sans 300" w:eastAsia="Times New Roman" w:hAnsi="Museo Sans 300" w:cs="Times New Roman"/>
          <w:sz w:val="20"/>
          <w:szCs w:val="20"/>
          <w:lang w:val="es-MX" w:eastAsia="es-ES"/>
        </w:rPr>
        <w:t>enero</w:t>
      </w:r>
      <w:r w:rsidR="006F491F" w:rsidRPr="00A93D70">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 xml:space="preserve">del año </w:t>
      </w:r>
      <w:proofErr w:type="gramStart"/>
      <w:r w:rsidR="008B44D6" w:rsidRPr="00A93D70">
        <w:rPr>
          <w:rFonts w:ascii="Museo Sans 300" w:eastAsia="Times New Roman" w:hAnsi="Museo Sans 300" w:cs="Times New Roman"/>
          <w:sz w:val="20"/>
          <w:szCs w:val="20"/>
          <w:lang w:val="es-MX" w:eastAsia="es-ES"/>
        </w:rPr>
        <w:t>dos mil veint</w:t>
      </w:r>
      <w:r w:rsidR="00E75E86">
        <w:rPr>
          <w:rFonts w:ascii="Museo Sans 300" w:eastAsia="Times New Roman" w:hAnsi="Museo Sans 300" w:cs="Times New Roman"/>
          <w:sz w:val="20"/>
          <w:szCs w:val="20"/>
          <w:lang w:val="es-MX" w:eastAsia="es-ES"/>
        </w:rPr>
        <w:t>iuno</w:t>
      </w:r>
      <w:proofErr w:type="gramEnd"/>
      <w:r w:rsidR="008B44D6" w:rsidRPr="00A93D70">
        <w:rPr>
          <w:rFonts w:ascii="Museo Sans 300" w:eastAsia="Times New Roman" w:hAnsi="Museo Sans 300" w:cs="Times New Roman"/>
          <w:sz w:val="20"/>
          <w:szCs w:val="20"/>
          <w:lang w:val="es-MX" w:eastAsia="es-ES"/>
        </w:rPr>
        <w:t>.</w:t>
      </w:r>
    </w:p>
    <w:p w14:paraId="5DAB6C7B" w14:textId="77777777" w:rsidR="002B1221" w:rsidRPr="00A93D70" w:rsidRDefault="002B1221">
      <w:pPr>
        <w:spacing w:after="0" w:line="0" w:lineRule="atLeast"/>
        <w:jc w:val="both"/>
        <w:rPr>
          <w:rFonts w:ascii="Museo Sans 300" w:eastAsia="Times New Roman" w:hAnsi="Museo Sans 300" w:cs="Times New Roman"/>
          <w:sz w:val="20"/>
          <w:szCs w:val="20"/>
          <w:lang w:val="es-MX" w:eastAsia="es-ES"/>
        </w:rPr>
      </w:pPr>
    </w:p>
    <w:p w14:paraId="28404922" w14:textId="455F6242" w:rsidR="002B1221"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10E11B0D" w14:textId="77777777" w:rsidR="006F00A0" w:rsidRPr="00A93D70" w:rsidRDefault="006F00A0" w:rsidP="006F00A0">
      <w:pPr>
        <w:spacing w:after="0" w:line="0" w:lineRule="atLeast"/>
        <w:jc w:val="both"/>
        <w:rPr>
          <w:rFonts w:ascii="Museo Sans 300" w:eastAsia="Times New Roman" w:hAnsi="Museo Sans 300" w:cs="Times New Roman"/>
          <w:sz w:val="20"/>
          <w:szCs w:val="20"/>
          <w:lang w:val="es-ES" w:eastAsia="es-ES"/>
        </w:rPr>
      </w:pPr>
    </w:p>
    <w:p w14:paraId="256666B2" w14:textId="2FE4AEEE" w:rsidR="00263E33" w:rsidRPr="00A93D70" w:rsidRDefault="00263E33" w:rsidP="00F1242E">
      <w:pPr>
        <w:pStyle w:val="Prrafodelista"/>
        <w:numPr>
          <w:ilvl w:val="0"/>
          <w:numId w:val="2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día </w:t>
      </w:r>
      <w:r w:rsidR="00E75E86">
        <w:rPr>
          <w:rFonts w:ascii="Museo Sans 300" w:hAnsi="Museo Sans 300"/>
          <w:sz w:val="20"/>
          <w:szCs w:val="20"/>
        </w:rPr>
        <w:t>diecinueve de mayo de</w:t>
      </w:r>
      <w:r w:rsidRPr="00A93D70">
        <w:rPr>
          <w:rFonts w:ascii="Museo Sans 300" w:hAnsi="Museo Sans 300"/>
          <w:sz w:val="20"/>
          <w:szCs w:val="20"/>
        </w:rPr>
        <w:t xml:space="preserve"> dos mil </w:t>
      </w:r>
      <w:r w:rsidR="00E75E86">
        <w:rPr>
          <w:rFonts w:ascii="Museo Sans 300" w:hAnsi="Museo Sans 300"/>
          <w:sz w:val="20"/>
          <w:szCs w:val="20"/>
        </w:rPr>
        <w:t>veinte</w:t>
      </w:r>
      <w:r w:rsidRPr="00E75E86">
        <w:rPr>
          <w:rFonts w:ascii="Museo Sans 300" w:hAnsi="Museo Sans 300"/>
          <w:sz w:val="20"/>
          <w:szCs w:val="20"/>
        </w:rPr>
        <w:t xml:space="preserve">, el </w:t>
      </w:r>
      <w:r w:rsidR="00E75E86" w:rsidRPr="00E75E86">
        <w:rPr>
          <w:rFonts w:ascii="Museo Sans 300" w:hAnsi="Museo Sans 300"/>
          <w:sz w:val="20"/>
          <w:szCs w:val="20"/>
        </w:rPr>
        <w:t>señor </w:t>
      </w:r>
      <w:r w:rsidR="003B5932">
        <w:rPr>
          <w:rFonts w:ascii="Museo Sans 300" w:hAnsi="Museo Sans 300" w:cs="Cambria Math"/>
          <w:sz w:val="20"/>
          <w:szCs w:val="20"/>
        </w:rPr>
        <w:t>+++</w:t>
      </w:r>
      <w:r w:rsidRPr="00A93D70">
        <w:rPr>
          <w:rFonts w:ascii="Museo Sans 300" w:hAnsi="Museo Sans 300"/>
          <w:sz w:val="20"/>
          <w:szCs w:val="20"/>
        </w:rPr>
        <w:t> interpuso un reclamo en contra de la sociedad EEO, S.A. de C.V., debido al cobro de la cantidad de </w:t>
      </w:r>
      <w:r w:rsidR="00E75E86">
        <w:rPr>
          <w:rFonts w:ascii="Museo Sans 300" w:hAnsi="Museo Sans 300"/>
          <w:sz w:val="20"/>
          <w:szCs w:val="20"/>
        </w:rPr>
        <w:t>QUINIENTOS NOVENTA Y SEIS 93/100 DÓLARES DE LOS ESTADOS UNIDOS DE AMÉRICA (USD 596.93)</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3B5932">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070B40B2"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1BF19F26"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1F732B94" w14:textId="1BE800EB" w:rsidR="00263E33" w:rsidRPr="00FE1348"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05B9E24" w14:textId="21363591" w:rsidR="00263E33" w:rsidRPr="00263E33" w:rsidRDefault="00263E33" w:rsidP="00F1242E">
      <w:pPr>
        <w:tabs>
          <w:tab w:val="left" w:pos="567"/>
        </w:tabs>
        <w:spacing w:after="0" w:line="240" w:lineRule="auto"/>
        <w:jc w:val="both"/>
        <w:rPr>
          <w:rFonts w:ascii="Museo Sans 300" w:hAnsi="Museo Sans 300" w:cs="Times New Roman"/>
          <w:sz w:val="20"/>
          <w:szCs w:val="20"/>
        </w:rPr>
      </w:pP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33B2246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E-6</w:t>
      </w:r>
      <w:r w:rsidR="00E75E86">
        <w:rPr>
          <w:rFonts w:ascii="Museo Sans 300" w:hAnsi="Museo Sans 300"/>
          <w:sz w:val="20"/>
          <w:szCs w:val="20"/>
          <w:lang w:val="es-SV"/>
        </w:rPr>
        <w:t>53-2020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4A03E3">
        <w:rPr>
          <w:rFonts w:ascii="Museo Sans 300" w:hAnsi="Museo Sans 300"/>
          <w:sz w:val="20"/>
          <w:szCs w:val="20"/>
          <w:lang w:val="es-SV"/>
        </w:rPr>
        <w:t>veintiocho de mayo</w:t>
      </w:r>
      <w:r w:rsidR="00263E33" w:rsidRPr="00263E33">
        <w:rPr>
          <w:rFonts w:ascii="Museo Sans 300" w:hAnsi="Museo Sans 300"/>
          <w:sz w:val="20"/>
          <w:szCs w:val="20"/>
          <w:lang w:val="es-SV"/>
        </w:rPr>
        <w:t xml:space="preserve"> de dos mil </w:t>
      </w:r>
      <w:r w:rsidR="004A03E3">
        <w:rPr>
          <w:rFonts w:ascii="Museo Sans 300" w:hAnsi="Museo Sans 300"/>
          <w:sz w:val="20"/>
          <w:szCs w:val="20"/>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C5525A5"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Dicho acuerdo fue notificado a la distribuidora el día </w:t>
      </w:r>
      <w:r w:rsidR="004A03E3">
        <w:rPr>
          <w:rFonts w:ascii="Museo Sans 300" w:hAnsi="Museo Sans 300"/>
          <w:sz w:val="20"/>
          <w:szCs w:val="20"/>
        </w:rPr>
        <w:t>veintidós de junio</w:t>
      </w:r>
      <w:r w:rsidR="002971B8">
        <w:rPr>
          <w:rFonts w:ascii="Museo Sans 300" w:hAnsi="Museo Sans 300"/>
          <w:sz w:val="20"/>
          <w:szCs w:val="20"/>
        </w:rPr>
        <w:t xml:space="preserve"> </w:t>
      </w:r>
      <w:r w:rsidRPr="00263E33">
        <w:rPr>
          <w:rFonts w:ascii="Museo Sans 300" w:hAnsi="Museo Sans 300"/>
          <w:sz w:val="20"/>
          <w:szCs w:val="20"/>
        </w:rPr>
        <w:t xml:space="preserve">de dos mil </w:t>
      </w:r>
      <w:r w:rsidR="004A03E3">
        <w:rPr>
          <w:rFonts w:ascii="Museo Sans 300" w:hAnsi="Museo Sans 300"/>
          <w:sz w:val="20"/>
          <w:szCs w:val="20"/>
        </w:rPr>
        <w:t>veint</w:t>
      </w:r>
      <w:r w:rsidRPr="00263E33">
        <w:rPr>
          <w:rFonts w:ascii="Museo Sans 300" w:hAnsi="Museo Sans 300"/>
          <w:sz w:val="20"/>
          <w:szCs w:val="20"/>
        </w:rPr>
        <w:t>e, por lo que el plazo finalizó el día </w:t>
      </w:r>
      <w:r w:rsidR="009A6567">
        <w:rPr>
          <w:rFonts w:ascii="Museo Sans 300" w:hAnsi="Museo Sans 300"/>
          <w:sz w:val="20"/>
          <w:szCs w:val="20"/>
        </w:rPr>
        <w:t>seis de julio</w:t>
      </w:r>
      <w:r w:rsidR="002971B8">
        <w:rPr>
          <w:rFonts w:ascii="Museo Sans 300" w:hAnsi="Museo Sans 300"/>
          <w:sz w:val="20"/>
          <w:szCs w:val="20"/>
        </w:rPr>
        <w:t xml:space="preserve"> del </w:t>
      </w:r>
      <w:r w:rsidRPr="00263E33">
        <w:rPr>
          <w:rFonts w:ascii="Museo Sans 300" w:hAnsi="Museo Sans 300"/>
          <w:sz w:val="20"/>
          <w:szCs w:val="20"/>
        </w:rPr>
        <w:t>mismo</w:t>
      </w:r>
      <w:r w:rsidR="002971B8">
        <w:rPr>
          <w:rFonts w:ascii="Museo Sans 300" w:hAnsi="Museo Sans 300"/>
          <w:sz w:val="20"/>
          <w:szCs w:val="20"/>
        </w:rPr>
        <w:t xml:space="preserve"> </w:t>
      </w:r>
      <w:r w:rsidRPr="00263E33">
        <w:rPr>
          <w:rFonts w:ascii="Museo Sans 300" w:hAnsi="Museo Sans 300"/>
          <w:sz w:val="20"/>
          <w:szCs w:val="20"/>
        </w:rPr>
        <w:t>año.  </w:t>
      </w:r>
      <w:r w:rsidR="001C690F">
        <w:rPr>
          <w:rFonts w:ascii="Museo Sans 300" w:hAnsi="Museo Sans 300"/>
          <w:sz w:val="20"/>
          <w:szCs w:val="20"/>
        </w:rPr>
        <w:t>Al usuario se le notificó dicho acuerdo el día ocho de junio de ese año.</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39818D07"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 día </w:t>
      </w:r>
      <w:r w:rsidR="002971B8">
        <w:rPr>
          <w:rFonts w:ascii="Museo Sans 300" w:hAnsi="Museo Sans 300"/>
          <w:sz w:val="20"/>
          <w:szCs w:val="20"/>
        </w:rPr>
        <w:t>s</w:t>
      </w:r>
      <w:r w:rsidR="00D7549D">
        <w:rPr>
          <w:rFonts w:ascii="Museo Sans 300" w:hAnsi="Museo Sans 300"/>
          <w:sz w:val="20"/>
          <w:szCs w:val="20"/>
        </w:rPr>
        <w:t xml:space="preserve">eis de julio </w:t>
      </w:r>
      <w:r w:rsidR="00D7549D" w:rsidRPr="00263E33">
        <w:rPr>
          <w:rFonts w:ascii="Museo Sans 300" w:hAnsi="Museo Sans 300"/>
          <w:sz w:val="20"/>
          <w:szCs w:val="20"/>
        </w:rPr>
        <w:t xml:space="preserve">de dos mil </w:t>
      </w:r>
      <w:r w:rsidR="00D7549D">
        <w:rPr>
          <w:rFonts w:ascii="Museo Sans 300" w:hAnsi="Museo Sans 300"/>
          <w:sz w:val="20"/>
          <w:szCs w:val="20"/>
        </w:rPr>
        <w:t>veint</w:t>
      </w:r>
      <w:r w:rsidR="00D7549D" w:rsidRPr="00263E33">
        <w:rPr>
          <w:rFonts w:ascii="Museo Sans 300" w:hAnsi="Museo Sans 300"/>
          <w:sz w:val="20"/>
          <w:szCs w:val="20"/>
        </w:rPr>
        <w:t>e</w:t>
      </w:r>
      <w:r w:rsidR="002971B8">
        <w:rPr>
          <w:rFonts w:ascii="Museo Sans 300" w:hAnsi="Museo Sans 300"/>
          <w:sz w:val="20"/>
          <w:szCs w:val="20"/>
        </w:rPr>
        <w:t xml:space="preserve">, </w:t>
      </w:r>
      <w:r w:rsidRPr="002971B8">
        <w:rPr>
          <w:rFonts w:ascii="Museo Sans 300" w:hAnsi="Museo Sans 300"/>
          <w:sz w:val="20"/>
          <w:szCs w:val="20"/>
        </w:rPr>
        <w:t>el ingeniero </w:t>
      </w:r>
      <w:r w:rsidR="003B5932">
        <w:rPr>
          <w:rFonts w:ascii="Museo Sans 300" w:hAnsi="Museo Sans 300"/>
          <w:sz w:val="20"/>
          <w:szCs w:val="20"/>
        </w:rPr>
        <w:t>+++</w:t>
      </w:r>
      <w:r w:rsidRPr="002971B8">
        <w:rPr>
          <w:rFonts w:ascii="Museo Sans 300" w:hAnsi="Museo Sans 300"/>
          <w:sz w:val="20"/>
          <w:szCs w:val="20"/>
        </w:rPr>
        <w:t>,</w:t>
      </w:r>
      <w:r w:rsidR="002971B8" w:rsidRPr="002971B8">
        <w:rPr>
          <w:rFonts w:ascii="Museo Sans 300" w:hAnsi="Museo Sans 300"/>
          <w:sz w:val="20"/>
          <w:szCs w:val="20"/>
        </w:rPr>
        <w:t xml:space="preserve"> </w:t>
      </w:r>
      <w:r w:rsidRPr="002971B8">
        <w:rPr>
          <w:rFonts w:ascii="Museo Sans 300" w:hAnsi="Museo Sans 300"/>
          <w:sz w:val="20"/>
          <w:szCs w:val="20"/>
        </w:rPr>
        <w:t xml:space="preserve">apoderado especial de la sociedad EEO, S.A. de C.V., presentó un escrito por medio del cual manifestó que </w:t>
      </w:r>
      <w:r w:rsidR="005C17E0">
        <w:rPr>
          <w:rFonts w:ascii="Museo Sans 300" w:hAnsi="Museo Sans 300"/>
          <w:sz w:val="20"/>
          <w:szCs w:val="20"/>
        </w:rPr>
        <w:t>contaban</w:t>
      </w:r>
      <w:r w:rsidR="005C17E0" w:rsidRPr="002971B8">
        <w:rPr>
          <w:rFonts w:ascii="Museo Sans 300" w:hAnsi="Museo Sans 300"/>
          <w:sz w:val="20"/>
          <w:szCs w:val="20"/>
        </w:rPr>
        <w:t xml:space="preserve"> </w:t>
      </w:r>
      <w:r w:rsidRPr="002971B8">
        <w:rPr>
          <w:rFonts w:ascii="Museo Sans 300" w:hAnsi="Museo Sans 300"/>
          <w:sz w:val="20"/>
          <w:szCs w:val="20"/>
        </w:rPr>
        <w:t>con evidencia suficiente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3B5932">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29E8281"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históricos de lecturas y cons</w:t>
      </w:r>
      <w:r w:rsidR="00D7549D">
        <w:rPr>
          <w:rFonts w:ascii="Museo Sans 300" w:hAnsi="Museo Sans 300"/>
          <w:sz w:val="20"/>
          <w:szCs w:val="20"/>
        </w:rPr>
        <w:t>umos de los dos últimos años a es</w:t>
      </w:r>
      <w:r w:rsidRPr="00263E33">
        <w:rPr>
          <w:rFonts w:ascii="Museo Sans 300" w:hAnsi="Museo Sans 300"/>
          <w:sz w:val="20"/>
          <w:szCs w:val="20"/>
        </w:rPr>
        <w:t>a fecha.  </w:t>
      </w:r>
    </w:p>
    <w:p w14:paraId="79E9C1D9" w14:textId="77777777"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2A4E79BC" w:rsidR="00263E33" w:rsidRPr="00263E33" w:rsidRDefault="00263E33" w:rsidP="00263E33">
      <w:pPr>
        <w:pStyle w:val="Prrafodelista"/>
        <w:numPr>
          <w:ilvl w:val="0"/>
          <w:numId w:val="10"/>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3B5932">
        <w:rPr>
          <w:rFonts w:ascii="Museo Sans 300" w:hAnsi="Museo Sans 300"/>
          <w:sz w:val="20"/>
          <w:szCs w:val="20"/>
        </w:rPr>
        <w:t>+++</w:t>
      </w:r>
      <w:r w:rsidR="002971B8">
        <w:rPr>
          <w:rFonts w:ascii="Museo Sans 300" w:hAnsi="Museo Sans 300"/>
          <w:sz w:val="20"/>
          <w:szCs w:val="20"/>
        </w:rPr>
        <w:t>.</w:t>
      </w:r>
    </w:p>
    <w:p w14:paraId="074F858A" w14:textId="44423834"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las ordenes de servicio número </w:t>
      </w:r>
      <w:r w:rsidR="003B5932">
        <w:rPr>
          <w:rFonts w:ascii="Museo Sans 300" w:hAnsi="Museo Sans 300"/>
          <w:sz w:val="20"/>
          <w:szCs w:val="20"/>
        </w:rPr>
        <w:t>+++</w:t>
      </w:r>
      <w:r w:rsidR="002971B8">
        <w:rPr>
          <w:rFonts w:ascii="Museo Sans 300" w:hAnsi="Museo Sans 300"/>
          <w:sz w:val="20"/>
          <w:szCs w:val="20"/>
        </w:rPr>
        <w:t>.</w:t>
      </w:r>
    </w:p>
    <w:p w14:paraId="10C2A340" w14:textId="4AB2E04C"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3B5932">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660B4D35" w:rsidR="00263E33" w:rsidRPr="00263E33" w:rsidRDefault="00263E33" w:rsidP="00263E33">
      <w:pPr>
        <w:pStyle w:val="Prrafodelista"/>
        <w:numPr>
          <w:ilvl w:val="0"/>
          <w:numId w:val="11"/>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17D86D6A"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4EA4B9B" w14:textId="00A58072" w:rsid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su parte, mediante memorando N.° HA/CAU-</w:t>
      </w:r>
      <w:r w:rsidR="00D7549D">
        <w:rPr>
          <w:rFonts w:ascii="Museo Sans 300" w:hAnsi="Museo Sans 300"/>
          <w:sz w:val="20"/>
          <w:szCs w:val="20"/>
        </w:rPr>
        <w:t>404</w:t>
      </w:r>
      <w:r w:rsidR="009F70BB">
        <w:rPr>
          <w:rFonts w:ascii="Museo Sans 300" w:hAnsi="Museo Sans 300"/>
          <w:sz w:val="20"/>
          <w:szCs w:val="20"/>
        </w:rPr>
        <w:t>/2020</w:t>
      </w:r>
      <w:r w:rsidRPr="00263E33">
        <w:rPr>
          <w:rFonts w:ascii="Museo Sans 300" w:hAnsi="Museo Sans 300"/>
          <w:sz w:val="20"/>
          <w:szCs w:val="20"/>
        </w:rPr>
        <w:t xml:space="preserve">, de fecha </w:t>
      </w:r>
      <w:r w:rsidR="00D7549D">
        <w:rPr>
          <w:rFonts w:ascii="Museo Sans 300" w:hAnsi="Museo Sans 300"/>
          <w:sz w:val="20"/>
          <w:szCs w:val="20"/>
        </w:rPr>
        <w:t xml:space="preserve">nueve de julio </w:t>
      </w:r>
      <w:r w:rsidR="00D7549D" w:rsidRPr="00263E33">
        <w:rPr>
          <w:rFonts w:ascii="Museo Sans 300" w:hAnsi="Museo Sans 300"/>
          <w:sz w:val="20"/>
          <w:szCs w:val="20"/>
        </w:rPr>
        <w:t xml:space="preserve">de dos mil </w:t>
      </w:r>
      <w:r w:rsidR="00D7549D">
        <w:rPr>
          <w:rFonts w:ascii="Museo Sans 300" w:hAnsi="Museo Sans 300"/>
          <w:sz w:val="20"/>
          <w:szCs w:val="20"/>
        </w:rPr>
        <w:t>veint</w:t>
      </w:r>
      <w:r w:rsidR="00D7549D" w:rsidRPr="00263E33">
        <w:rPr>
          <w:rFonts w:ascii="Museo Sans 300" w:hAnsi="Museo Sans 300"/>
          <w:sz w:val="20"/>
          <w:szCs w:val="20"/>
        </w:rPr>
        <w:t>e</w:t>
      </w:r>
      <w:r w:rsidRPr="00263E33">
        <w:rPr>
          <w:rFonts w:ascii="Museo Sans 300" w:hAnsi="Museo Sans 300"/>
          <w:sz w:val="20"/>
          <w:szCs w:val="20"/>
        </w:rPr>
        <w:t xml:space="preserve">, el CAU informó que no era necesaria la contratación de un perito externo para la solución del </w:t>
      </w:r>
      <w:r w:rsidRPr="00263E33">
        <w:rPr>
          <w:rFonts w:ascii="Museo Sans 300" w:hAnsi="Museo Sans 300"/>
          <w:sz w:val="20"/>
          <w:szCs w:val="20"/>
        </w:rPr>
        <w:lastRenderedPageBreak/>
        <w:t xml:space="preserve">presente diferendo,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Pr="00263E33">
        <w:rPr>
          <w:rFonts w:ascii="Museo Sans 300" w:hAnsi="Museo Sans 300"/>
          <w:sz w:val="20"/>
          <w:szCs w:val="20"/>
        </w:rPr>
        <w:t>con los recursos técnicos necesarios para realizar la investigación correspondiente. </w:t>
      </w:r>
    </w:p>
    <w:p w14:paraId="0B6359D2"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11AE7F89"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D7549D">
        <w:rPr>
          <w:rFonts w:ascii="Museo Sans 300" w:hAnsi="Museo Sans 300"/>
          <w:sz w:val="20"/>
          <w:szCs w:val="20"/>
        </w:rPr>
        <w:t>784</w:t>
      </w:r>
      <w:r w:rsidR="00E7597B">
        <w:rPr>
          <w:rFonts w:ascii="Museo Sans 300" w:hAnsi="Museo Sans 300"/>
          <w:sz w:val="20"/>
          <w:szCs w:val="20"/>
        </w:rPr>
        <w:t>-2020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D7549D">
        <w:rPr>
          <w:rFonts w:ascii="Museo Sans 300" w:hAnsi="Museo Sans 300"/>
          <w:sz w:val="20"/>
          <w:szCs w:val="20"/>
        </w:rPr>
        <w:t xml:space="preserve">trece de julio </w:t>
      </w:r>
      <w:r w:rsidR="00D7549D" w:rsidRPr="00263E33">
        <w:rPr>
          <w:rFonts w:ascii="Museo Sans 300" w:hAnsi="Museo Sans 300"/>
          <w:sz w:val="20"/>
          <w:szCs w:val="20"/>
        </w:rPr>
        <w:t xml:space="preserve">de dos mil </w:t>
      </w:r>
      <w:r w:rsidR="00D7549D">
        <w:rPr>
          <w:rFonts w:ascii="Museo Sans 300" w:hAnsi="Museo Sans 300"/>
          <w:sz w:val="20"/>
          <w:szCs w:val="20"/>
        </w:rPr>
        <w:t>veint</w:t>
      </w:r>
      <w:r w:rsidR="00D7549D" w:rsidRPr="00263E33">
        <w:rPr>
          <w:rFonts w:ascii="Museo Sans 300" w:hAnsi="Museo Sans 300"/>
          <w:sz w:val="20"/>
          <w:szCs w:val="20"/>
        </w:rPr>
        <w:t>e</w:t>
      </w:r>
      <w:r w:rsidRPr="00263E33">
        <w:rPr>
          <w:rFonts w:ascii="Museo Sans 300" w:hAnsi="Museo Sans 300"/>
          <w:sz w:val="20"/>
          <w:szCs w:val="20"/>
        </w:rPr>
        <w:t>, se requirió a la sociedad EEO, S.A. de C.V. y al señor </w:t>
      </w:r>
      <w:r w:rsidR="003B5932">
        <w:rPr>
          <w:rFonts w:ascii="Museo Sans 300" w:hAnsi="Museo Sans 300"/>
          <w:sz w:val="20"/>
          <w:szCs w:val="20"/>
        </w:rPr>
        <w:t>+++</w:t>
      </w:r>
      <w:r w:rsidRPr="00263E33">
        <w:rPr>
          <w:rFonts w:ascii="Museo Sans 300" w:hAnsi="Museo Sans 300"/>
          <w:sz w:val="20"/>
          <w:szCs w:val="20"/>
        </w:rPr>
        <w:t xml:space="preserve"> que</w:t>
      </w:r>
      <w:r w:rsidR="005C17E0">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BD6B12" w14:textId="0443C3BD" w:rsidR="00650101" w:rsidRDefault="00E7597B"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distribuidora y al</w:t>
      </w:r>
      <w:r w:rsidR="00263E33">
        <w:rPr>
          <w:rFonts w:ascii="Museo Sans 300" w:hAnsi="Museo Sans 300"/>
          <w:sz w:val="20"/>
          <w:szCs w:val="20"/>
        </w:rPr>
        <w:t xml:space="preserve"> </w:t>
      </w:r>
      <w:r w:rsidR="00263E33" w:rsidRPr="00263E33">
        <w:rPr>
          <w:rFonts w:ascii="Museo Sans 300" w:hAnsi="Museo Sans 300"/>
          <w:sz w:val="20"/>
          <w:szCs w:val="20"/>
        </w:rPr>
        <w:t>usuario los días </w:t>
      </w:r>
      <w:r w:rsidR="00A1134A">
        <w:rPr>
          <w:rFonts w:ascii="Museo Sans 300" w:hAnsi="Museo Sans 300"/>
          <w:sz w:val="20"/>
          <w:szCs w:val="20"/>
        </w:rPr>
        <w:t>dieciséis y veintidós de juli</w:t>
      </w:r>
      <w:r>
        <w:rPr>
          <w:rFonts w:ascii="Museo Sans 300" w:hAnsi="Museo Sans 300"/>
          <w:sz w:val="20"/>
          <w:szCs w:val="20"/>
        </w:rPr>
        <w:t xml:space="preserve">o de </w:t>
      </w:r>
      <w:r w:rsidR="00A1134A" w:rsidRPr="00263E33">
        <w:rPr>
          <w:rFonts w:ascii="Museo Sans 300" w:hAnsi="Museo Sans 300"/>
          <w:sz w:val="20"/>
          <w:szCs w:val="20"/>
        </w:rPr>
        <w:t xml:space="preserve">dos mil </w:t>
      </w:r>
      <w:r w:rsidR="00A1134A">
        <w:rPr>
          <w:rFonts w:ascii="Museo Sans 300" w:hAnsi="Museo Sans 300"/>
          <w:sz w:val="20"/>
          <w:szCs w:val="20"/>
        </w:rPr>
        <w:t>veint</w:t>
      </w:r>
      <w:r w:rsidR="00A1134A" w:rsidRPr="00263E33">
        <w:rPr>
          <w:rFonts w:ascii="Museo Sans 300" w:hAnsi="Museo Sans 300"/>
          <w:sz w:val="20"/>
          <w:szCs w:val="20"/>
        </w:rPr>
        <w:t>e</w:t>
      </w:r>
      <w:r w:rsidR="00263E33" w:rsidRPr="00263E33">
        <w:rPr>
          <w:rFonts w:ascii="Museo Sans 300" w:hAnsi="Museo Sans 300"/>
          <w:sz w:val="20"/>
          <w:szCs w:val="20"/>
        </w:rPr>
        <w:t xml:space="preserve">, </w:t>
      </w:r>
      <w:r w:rsidR="00A1134A" w:rsidRPr="00263E33">
        <w:rPr>
          <w:rFonts w:ascii="Museo Sans 300" w:hAnsi="Museo Sans 300"/>
          <w:sz w:val="20"/>
          <w:szCs w:val="20"/>
          <w:lang w:val="es-SV"/>
        </w:rPr>
        <w:t>respectivamente</w:t>
      </w:r>
      <w:r w:rsidR="00A1134A">
        <w:rPr>
          <w:rFonts w:ascii="Museo Sans 300" w:hAnsi="Museo Sans 300"/>
          <w:sz w:val="20"/>
          <w:szCs w:val="20"/>
          <w:lang w:val="es-SV"/>
        </w:rPr>
        <w:t>,</w:t>
      </w:r>
      <w:r w:rsidR="00A1134A" w:rsidRPr="00263E33">
        <w:rPr>
          <w:rFonts w:ascii="Museo Sans 300" w:hAnsi="Museo Sans 300"/>
          <w:sz w:val="20"/>
          <w:szCs w:val="20"/>
        </w:rPr>
        <w:t xml:space="preserv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 </w:t>
      </w:r>
      <w:r w:rsidR="00263E33" w:rsidRPr="00263E33">
        <w:rPr>
          <w:rFonts w:ascii="Museo Sans 300" w:hAnsi="Museo Sans 300"/>
          <w:sz w:val="20"/>
          <w:szCs w:val="20"/>
          <w:lang w:val="es-SV"/>
        </w:rPr>
        <w:t>los días </w:t>
      </w:r>
      <w:r>
        <w:rPr>
          <w:rFonts w:ascii="Museo Sans 300" w:hAnsi="Museo Sans 300"/>
          <w:sz w:val="20"/>
          <w:szCs w:val="20"/>
          <w:lang w:val="es-SV"/>
        </w:rPr>
        <w:t xml:space="preserve">diecinueve </w:t>
      </w:r>
      <w:r w:rsidR="00A1134A">
        <w:rPr>
          <w:rFonts w:ascii="Museo Sans 300" w:hAnsi="Museo Sans 300"/>
          <w:sz w:val="20"/>
          <w:szCs w:val="20"/>
          <w:lang w:val="es-SV"/>
        </w:rPr>
        <w:t xml:space="preserve">y veinticinco </w:t>
      </w:r>
      <w:r>
        <w:rPr>
          <w:rFonts w:ascii="Museo Sans 300" w:hAnsi="Museo Sans 300"/>
          <w:sz w:val="20"/>
          <w:szCs w:val="20"/>
          <w:lang w:val="es-SV"/>
        </w:rPr>
        <w:t xml:space="preserve">de </w:t>
      </w:r>
      <w:r w:rsidR="00A1134A">
        <w:rPr>
          <w:rFonts w:ascii="Museo Sans 300" w:hAnsi="Museo Sans 300"/>
          <w:sz w:val="20"/>
          <w:szCs w:val="20"/>
          <w:lang w:val="es-SV"/>
        </w:rPr>
        <w:t>agost</w:t>
      </w:r>
      <w:r>
        <w:rPr>
          <w:rFonts w:ascii="Museo Sans 300" w:hAnsi="Museo Sans 300"/>
          <w:sz w:val="20"/>
          <w:szCs w:val="20"/>
          <w:lang w:val="es-SV"/>
        </w:rPr>
        <w:t xml:space="preserve">o </w:t>
      </w:r>
      <w:r w:rsidR="00263E33" w:rsidRPr="00263E33">
        <w:rPr>
          <w:rFonts w:ascii="Museo Sans 300" w:hAnsi="Museo Sans 300"/>
          <w:sz w:val="20"/>
          <w:szCs w:val="20"/>
          <w:lang w:val="es-SV"/>
        </w:rPr>
        <w:t>del mismo año</w:t>
      </w:r>
      <w:r>
        <w:rPr>
          <w:rFonts w:ascii="Museo Sans 300" w:hAnsi="Museo Sans 300"/>
          <w:sz w:val="20"/>
          <w:szCs w:val="20"/>
          <w:lang w:val="es-SV"/>
        </w:rPr>
        <w:t xml:space="preserve">. </w:t>
      </w:r>
    </w:p>
    <w:p w14:paraId="7FE570A9" w14:textId="77777777" w:rsidR="00650101" w:rsidRDefault="00650101" w:rsidP="00650101">
      <w:pPr>
        <w:pStyle w:val="Prrafodelista"/>
        <w:tabs>
          <w:tab w:val="left" w:pos="426"/>
        </w:tabs>
        <w:ind w:left="426"/>
        <w:jc w:val="both"/>
        <w:rPr>
          <w:rFonts w:ascii="Museo Sans 300" w:hAnsi="Museo Sans 300"/>
          <w:sz w:val="20"/>
          <w:szCs w:val="20"/>
          <w:lang w:val="es-SV"/>
        </w:rPr>
      </w:pPr>
    </w:p>
    <w:p w14:paraId="0699EFE8" w14:textId="5A9E54D8" w:rsidR="00263E33" w:rsidRDefault="00650101" w:rsidP="00FB7D00">
      <w:pPr>
        <w:pStyle w:val="Prrafodelista"/>
        <w:tabs>
          <w:tab w:val="left" w:pos="426"/>
        </w:tabs>
        <w:ind w:left="426"/>
        <w:jc w:val="both"/>
        <w:rPr>
          <w:rFonts w:ascii="Museo Sans 300" w:hAnsi="Museo Sans 300"/>
          <w:sz w:val="20"/>
          <w:szCs w:val="20"/>
          <w:lang w:val="es-ES_tradnl"/>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FB7D00">
        <w:rPr>
          <w:rFonts w:ascii="Museo Sans 300" w:hAnsi="Museo Sans 300"/>
          <w:sz w:val="20"/>
          <w:szCs w:val="20"/>
          <w:lang w:val="es-ES_tradnl"/>
        </w:rPr>
        <w:t>trece de agost</w:t>
      </w:r>
      <w:r>
        <w:rPr>
          <w:rFonts w:ascii="Museo Sans 300" w:hAnsi="Museo Sans 300"/>
          <w:sz w:val="20"/>
          <w:szCs w:val="20"/>
          <w:lang w:val="es-ES_tradnl"/>
        </w:rPr>
        <w:t xml:space="preserve">o de </w:t>
      </w:r>
      <w:r w:rsidR="00FB7D00" w:rsidRPr="00263E33">
        <w:rPr>
          <w:rFonts w:ascii="Museo Sans 300" w:hAnsi="Museo Sans 300"/>
          <w:sz w:val="20"/>
          <w:szCs w:val="20"/>
        </w:rPr>
        <w:t xml:space="preserve">dos mil </w:t>
      </w:r>
      <w:r w:rsidR="00FB7D00">
        <w:rPr>
          <w:rFonts w:ascii="Museo Sans 300" w:hAnsi="Museo Sans 300"/>
          <w:sz w:val="20"/>
          <w:szCs w:val="20"/>
        </w:rPr>
        <w:t>veint</w:t>
      </w:r>
      <w:r w:rsidR="00FB7D00" w:rsidRPr="00263E33">
        <w:rPr>
          <w:rFonts w:ascii="Museo Sans 300" w:hAnsi="Museo Sans 300"/>
          <w:sz w:val="20"/>
          <w:szCs w:val="20"/>
        </w:rPr>
        <w:t>e</w:t>
      </w:r>
      <w:r>
        <w:rPr>
          <w:rFonts w:ascii="Museo Sans 300" w:hAnsi="Museo Sans 300"/>
          <w:sz w:val="20"/>
          <w:szCs w:val="20"/>
          <w:lang w:val="es-ES_tradnl"/>
        </w:rPr>
        <w:t>, el</w:t>
      </w:r>
      <w:r w:rsidRPr="00650101">
        <w:rPr>
          <w:rFonts w:ascii="Museo Sans 300" w:hAnsi="Museo Sans 300"/>
          <w:sz w:val="20"/>
          <w:szCs w:val="20"/>
          <w:lang w:val="es-ES_tradnl"/>
        </w:rPr>
        <w:t xml:space="preserve"> ingeniero </w:t>
      </w:r>
      <w:r w:rsidR="003B5932">
        <w:rPr>
          <w:rFonts w:ascii="Museo Sans 300" w:hAnsi="Museo Sans 300"/>
          <w:sz w:val="20"/>
          <w:szCs w:val="20"/>
          <w:lang w:val="es-ES_tradnl"/>
        </w:rPr>
        <w:t>+++</w:t>
      </w:r>
      <w:r w:rsidRPr="00650101">
        <w:rPr>
          <w:rFonts w:ascii="Museo Sans 300" w:hAnsi="Museo Sans 300"/>
          <w:sz w:val="20"/>
          <w:szCs w:val="20"/>
          <w:lang w:val="es-ES_tradnl"/>
        </w:rPr>
        <w:t xml:space="preserve">, apoderado especial de la sociedad </w:t>
      </w:r>
      <w:r w:rsidRPr="00650101">
        <w:rPr>
          <w:rFonts w:ascii="Museo Sans 300" w:hAnsi="Museo Sans 300"/>
          <w:sz w:val="20"/>
          <w:szCs w:val="20"/>
        </w:rPr>
        <w:t>EEO, S.A. de C.V.,</w:t>
      </w:r>
      <w:r w:rsidRPr="00650101">
        <w:rPr>
          <w:rFonts w:ascii="Museo Sans 300" w:hAnsi="Museo Sans 300"/>
          <w:sz w:val="20"/>
          <w:szCs w:val="20"/>
          <w:lang w:val="es-ES_tradnl"/>
        </w:rPr>
        <w:t xml:space="preserve"> presentó un escrito en el cual reiteró los argumentos y </w:t>
      </w:r>
      <w:r w:rsidRPr="00650101">
        <w:rPr>
          <w:rFonts w:ascii="Museo Sans 300" w:hAnsi="Museo Sans 300"/>
          <w:sz w:val="20"/>
          <w:szCs w:val="20"/>
        </w:rPr>
        <w:t>pruebas documentales presentadas.</w:t>
      </w:r>
      <w:r w:rsidR="00B969A4">
        <w:rPr>
          <w:rFonts w:ascii="Museo Sans 300" w:hAnsi="Museo Sans 300"/>
          <w:sz w:val="20"/>
          <w:szCs w:val="20"/>
        </w:rPr>
        <w:t xml:space="preserve"> </w:t>
      </w:r>
      <w:r w:rsidRPr="00C45832">
        <w:rPr>
          <w:rFonts w:ascii="Museo Sans 300" w:hAnsi="Museo Sans 300"/>
          <w:sz w:val="20"/>
          <w:szCs w:val="20"/>
        </w:rPr>
        <w:t xml:space="preserve">Por su parte, el </w:t>
      </w:r>
      <w:r w:rsidR="005C17E0" w:rsidRPr="00C45832">
        <w:rPr>
          <w:rFonts w:ascii="Museo Sans 300" w:hAnsi="Museo Sans 300"/>
          <w:sz w:val="20"/>
          <w:szCs w:val="20"/>
        </w:rPr>
        <w:t xml:space="preserve">señor </w:t>
      </w:r>
      <w:r w:rsidR="003B5932">
        <w:rPr>
          <w:rFonts w:ascii="Museo Sans 300" w:hAnsi="Museo Sans 300"/>
          <w:sz w:val="20"/>
          <w:szCs w:val="20"/>
        </w:rPr>
        <w:t>+++</w:t>
      </w:r>
      <w:r w:rsidRPr="00C45832">
        <w:rPr>
          <w:rFonts w:ascii="Museo Sans 300" w:hAnsi="Museo Sans 300"/>
          <w:sz w:val="20"/>
          <w:szCs w:val="20"/>
        </w:rPr>
        <w:t xml:space="preserve"> </w:t>
      </w:r>
      <w:r w:rsidR="00FB7D00">
        <w:rPr>
          <w:rFonts w:ascii="Museo Sans 300" w:hAnsi="Museo Sans 300"/>
          <w:sz w:val="20"/>
          <w:szCs w:val="20"/>
          <w:lang w:val="es-ES_tradnl"/>
        </w:rPr>
        <w:t>no hizo uso del derecho defensa otorgado.</w:t>
      </w:r>
    </w:p>
    <w:p w14:paraId="69CD3B96" w14:textId="77777777" w:rsidR="00650101" w:rsidRPr="00263E33" w:rsidRDefault="00650101"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6CF9EED5" w14:textId="7F02EB90" w:rsidR="00C0225A" w:rsidRDefault="00263E33" w:rsidP="00C0225A">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0527AB">
        <w:rPr>
          <w:rFonts w:ascii="Museo Sans 300" w:hAnsi="Museo Sans 300"/>
          <w:sz w:val="20"/>
          <w:szCs w:val="20"/>
          <w:lang w:val="es-SV"/>
        </w:rPr>
        <w:t>926</w:t>
      </w:r>
      <w:r w:rsidR="00864EDF">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864EDF">
        <w:rPr>
          <w:rFonts w:ascii="Museo Sans 300" w:hAnsi="Museo Sans 300"/>
          <w:sz w:val="20"/>
          <w:szCs w:val="20"/>
          <w:lang w:val="es-SV"/>
        </w:rPr>
        <w:t>veinti</w:t>
      </w:r>
      <w:r w:rsidR="000527AB">
        <w:rPr>
          <w:rFonts w:ascii="Museo Sans 300" w:hAnsi="Museo Sans 300"/>
          <w:sz w:val="20"/>
          <w:szCs w:val="20"/>
          <w:lang w:val="es-SV"/>
        </w:rPr>
        <w:t xml:space="preserve">ocho de agosto </w:t>
      </w:r>
      <w:r w:rsidR="000527AB">
        <w:rPr>
          <w:rFonts w:ascii="Museo Sans 300" w:hAnsi="Museo Sans 300"/>
          <w:sz w:val="20"/>
          <w:szCs w:val="20"/>
          <w:lang w:val="es-ES_tradnl"/>
        </w:rPr>
        <w:t xml:space="preserve">de </w:t>
      </w:r>
      <w:r w:rsidR="000527AB" w:rsidRPr="00263E33">
        <w:rPr>
          <w:rFonts w:ascii="Museo Sans 300" w:hAnsi="Museo Sans 300"/>
          <w:sz w:val="20"/>
          <w:szCs w:val="20"/>
        </w:rPr>
        <w:t xml:space="preserve">dos mil </w:t>
      </w:r>
      <w:r w:rsidR="000527AB">
        <w:rPr>
          <w:rFonts w:ascii="Museo Sans 300" w:hAnsi="Museo Sans 300"/>
          <w:sz w:val="20"/>
          <w:szCs w:val="20"/>
        </w:rPr>
        <w:t>veint</w:t>
      </w:r>
      <w:r w:rsidR="000527AB" w:rsidRPr="00263E33">
        <w:rPr>
          <w:rFonts w:ascii="Museo Sans 300" w:hAnsi="Museo Sans 300"/>
          <w:sz w:val="20"/>
          <w:szCs w:val="20"/>
        </w:rPr>
        <w:t>e</w:t>
      </w:r>
      <w:r w:rsidRPr="00263E33">
        <w:rPr>
          <w:rFonts w:ascii="Museo Sans 300" w:hAnsi="Museo Sans 300"/>
          <w:sz w:val="20"/>
          <w:szCs w:val="20"/>
          <w:lang w:val="es-SV"/>
        </w:rPr>
        <w:t>, se comisionó al CAU para que rindiera un informe técnico en el cual estableciera la condición que afectó el suministro identificado con el NIC </w:t>
      </w:r>
      <w:r w:rsidR="003B5932">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r w:rsidRPr="00972F9D">
        <w:rPr>
          <w:rFonts w:ascii="Museo Sans 300" w:hAnsi="Museo Sans 300"/>
          <w:sz w:val="20"/>
          <w:szCs w:val="20"/>
          <w:lang w:val="es-SV"/>
        </w:rPr>
        <w:t xml:space="preserve">Dicho acuerdo fue notificado a la distribuidora y al usuario </w:t>
      </w:r>
      <w:r w:rsidR="000527AB">
        <w:rPr>
          <w:rFonts w:ascii="Museo Sans 300" w:hAnsi="Museo Sans 300"/>
          <w:sz w:val="20"/>
          <w:szCs w:val="20"/>
          <w:lang w:val="es-SV"/>
        </w:rPr>
        <w:t>los</w:t>
      </w:r>
      <w:r w:rsidRPr="00972F9D">
        <w:rPr>
          <w:rFonts w:ascii="Museo Sans 300" w:hAnsi="Museo Sans 300"/>
          <w:sz w:val="20"/>
          <w:szCs w:val="20"/>
          <w:lang w:val="es-SV"/>
        </w:rPr>
        <w:t xml:space="preserve"> día</w:t>
      </w:r>
      <w:r w:rsidR="000527AB">
        <w:rPr>
          <w:rFonts w:ascii="Museo Sans 300" w:hAnsi="Museo Sans 300"/>
          <w:sz w:val="20"/>
          <w:szCs w:val="20"/>
          <w:lang w:val="es-SV"/>
        </w:rPr>
        <w:t>s</w:t>
      </w:r>
      <w:r w:rsidR="00864EDF" w:rsidRPr="00972F9D">
        <w:rPr>
          <w:rFonts w:ascii="Museo Sans 300" w:hAnsi="Museo Sans 300"/>
          <w:sz w:val="20"/>
          <w:szCs w:val="20"/>
          <w:lang w:val="es-SV"/>
        </w:rPr>
        <w:t xml:space="preserve"> </w:t>
      </w:r>
      <w:r w:rsidR="000527AB">
        <w:rPr>
          <w:rFonts w:ascii="Museo Sans 300" w:hAnsi="Museo Sans 300"/>
          <w:sz w:val="20"/>
          <w:szCs w:val="20"/>
          <w:lang w:val="es-SV"/>
        </w:rPr>
        <w:t>dos y tres de septiembre de dos mil veinte</w:t>
      </w:r>
      <w:r w:rsidR="00864EDF" w:rsidRPr="00972F9D">
        <w:rPr>
          <w:rFonts w:ascii="Museo Sans 300" w:hAnsi="Museo Sans 300"/>
          <w:sz w:val="20"/>
          <w:szCs w:val="20"/>
          <w:lang w:val="es-SV"/>
        </w:rPr>
        <w:t>.</w:t>
      </w:r>
    </w:p>
    <w:p w14:paraId="0B87ADDD" w14:textId="77777777" w:rsidR="00C0225A" w:rsidRDefault="00C0225A" w:rsidP="00C0225A">
      <w:pPr>
        <w:pStyle w:val="Prrafodelista"/>
        <w:tabs>
          <w:tab w:val="left" w:pos="426"/>
        </w:tabs>
        <w:ind w:left="426"/>
        <w:jc w:val="both"/>
        <w:rPr>
          <w:rFonts w:ascii="Museo Sans 300" w:hAnsi="Museo Sans 300"/>
          <w:sz w:val="20"/>
          <w:szCs w:val="20"/>
          <w:lang w:val="es-SV"/>
        </w:rPr>
      </w:pPr>
    </w:p>
    <w:p w14:paraId="3D60CE18" w14:textId="084EE79E" w:rsidR="00C0225A" w:rsidRPr="00C0225A" w:rsidRDefault="00972F9D" w:rsidP="00C0225A">
      <w:pPr>
        <w:pStyle w:val="Prrafodelista"/>
        <w:tabs>
          <w:tab w:val="left" w:pos="426"/>
        </w:tabs>
        <w:ind w:left="426"/>
        <w:jc w:val="both"/>
        <w:rPr>
          <w:rFonts w:ascii="Museo Sans 300" w:hAnsi="Museo Sans 300"/>
          <w:sz w:val="20"/>
          <w:szCs w:val="20"/>
          <w:lang w:val="es-SV"/>
        </w:rPr>
      </w:pPr>
      <w:r w:rsidRPr="00C0225A">
        <w:rPr>
          <w:rFonts w:ascii="Museo Sans 300" w:hAnsi="Museo Sans 300"/>
          <w:sz w:val="20"/>
          <w:szCs w:val="20"/>
          <w:lang w:val="es-SV"/>
        </w:rPr>
        <w:t xml:space="preserve">El día </w:t>
      </w:r>
      <w:r w:rsidR="00C0225A" w:rsidRPr="00C0225A">
        <w:rPr>
          <w:rFonts w:ascii="Museo Sans 300" w:hAnsi="Museo Sans 300"/>
          <w:sz w:val="20"/>
          <w:szCs w:val="20"/>
          <w:lang w:val="es-SV"/>
        </w:rPr>
        <w:t>ocho de septiembre de dos mil veinte</w:t>
      </w:r>
      <w:r w:rsidRPr="00C0225A">
        <w:rPr>
          <w:rFonts w:ascii="Museo Sans 300" w:hAnsi="Museo Sans 300"/>
          <w:sz w:val="20"/>
          <w:szCs w:val="20"/>
          <w:lang w:val="es-SV"/>
        </w:rPr>
        <w:t xml:space="preserve">, el señor </w:t>
      </w:r>
      <w:r w:rsidR="003B5932">
        <w:rPr>
          <w:rFonts w:ascii="Museo Sans 300" w:hAnsi="Museo Sans 300"/>
          <w:sz w:val="20"/>
          <w:szCs w:val="20"/>
          <w:lang w:val="es-SV"/>
        </w:rPr>
        <w:t>+++</w:t>
      </w:r>
      <w:r w:rsidRPr="00C0225A">
        <w:rPr>
          <w:rFonts w:ascii="Museo Sans 300" w:hAnsi="Museo Sans 300"/>
          <w:sz w:val="20"/>
          <w:szCs w:val="20"/>
          <w:lang w:val="es-SV"/>
        </w:rPr>
        <w:t xml:space="preserve"> </w:t>
      </w:r>
      <w:r w:rsidR="00C0225A" w:rsidRPr="00C0225A">
        <w:rPr>
          <w:rFonts w:ascii="Museo Sans 300" w:hAnsi="Museo Sans 300"/>
          <w:sz w:val="20"/>
          <w:szCs w:val="20"/>
        </w:rPr>
        <w:t xml:space="preserve">remitió por medio del </w:t>
      </w:r>
      <w:r w:rsidR="00C0225A" w:rsidRPr="00F1242E">
        <w:rPr>
          <w:rFonts w:ascii="Museo Sans 300" w:hAnsi="Museo Sans 300"/>
          <w:sz w:val="20"/>
          <w:szCs w:val="20"/>
        </w:rPr>
        <w:t>WhatsApp</w:t>
      </w:r>
      <w:r w:rsidR="00C0225A" w:rsidRPr="00C0225A">
        <w:rPr>
          <w:rFonts w:ascii="Museo Sans 300" w:hAnsi="Museo Sans 300"/>
          <w:sz w:val="20"/>
          <w:szCs w:val="20"/>
        </w:rPr>
        <w:t xml:space="preserve"> del CAU ocho fotografías vinculadas a las instalaciones internas del servicio eléctrico. </w:t>
      </w:r>
    </w:p>
    <w:p w14:paraId="7182A2CD" w14:textId="77777777" w:rsidR="00972F9D" w:rsidRPr="00972F9D" w:rsidRDefault="00972F9D" w:rsidP="00972F9D">
      <w:pPr>
        <w:pStyle w:val="Prrafodelista"/>
        <w:tabs>
          <w:tab w:val="left" w:pos="426"/>
        </w:tabs>
        <w:ind w:left="426"/>
        <w:jc w:val="both"/>
        <w:rPr>
          <w:rFonts w:ascii="Museo Sans 300" w:hAnsi="Museo Sans 300"/>
          <w:sz w:val="20"/>
          <w:szCs w:val="20"/>
          <w:lang w:val="es-SV"/>
        </w:rPr>
      </w:pPr>
    </w:p>
    <w:p w14:paraId="13202294" w14:textId="67A6F80B" w:rsidR="00263E33" w:rsidRP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1C690F">
        <w:rPr>
          <w:rFonts w:ascii="Museo Sans 300" w:hAnsi="Museo Sans 300"/>
          <w:sz w:val="20"/>
          <w:szCs w:val="20"/>
          <w:lang w:val="es-SV"/>
        </w:rPr>
        <w:t xml:space="preserve">veintiocho de octubre </w:t>
      </w:r>
      <w:r w:rsidR="00C0225A">
        <w:rPr>
          <w:rStyle w:val="normaltextrun"/>
          <w:rFonts w:ascii="Museo Sans 300" w:hAnsi="Museo Sans 300" w:cs="Segoe UI"/>
          <w:color w:val="000000"/>
          <w:sz w:val="20"/>
          <w:szCs w:val="20"/>
          <w:bdr w:val="none" w:sz="0" w:space="0" w:color="auto" w:frame="1"/>
        </w:rPr>
        <w:t xml:space="preserve">de </w:t>
      </w:r>
      <w:r w:rsidR="00C0225A" w:rsidRPr="00C0225A">
        <w:rPr>
          <w:rFonts w:ascii="Museo Sans 300" w:hAnsi="Museo Sans 300"/>
          <w:sz w:val="20"/>
          <w:szCs w:val="20"/>
          <w:lang w:val="es-SV"/>
        </w:rPr>
        <w:t>dos mil veinte</w:t>
      </w:r>
      <w:r w:rsidRPr="00972F9D">
        <w:rPr>
          <w:rFonts w:ascii="Museo Sans 300" w:hAnsi="Museo Sans 300"/>
          <w:sz w:val="20"/>
          <w:szCs w:val="20"/>
          <w:lang w:val="es-SV"/>
        </w:rPr>
        <w:t>, el CAU rindió el informe técnico N.° IT-</w:t>
      </w:r>
      <w:r w:rsidR="00C0225A">
        <w:rPr>
          <w:rFonts w:ascii="Museo Sans 300" w:hAnsi="Museo Sans 300"/>
          <w:sz w:val="20"/>
          <w:szCs w:val="20"/>
          <w:lang w:val="es-SV"/>
        </w:rPr>
        <w:t>347-</w:t>
      </w:r>
      <w:r w:rsidR="003B5932">
        <w:rPr>
          <w:rFonts w:ascii="Museo Sans 300" w:hAnsi="Museo Sans 300"/>
          <w:sz w:val="20"/>
          <w:szCs w:val="20"/>
          <w:lang w:val="es-SV"/>
        </w:rPr>
        <w:t>+++</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p>
    <w:p w14:paraId="52DB517F" w14:textId="3502FEAF"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2D244C9"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687B07F1" w14:textId="759A74C6" w:rsidR="00BD38EB" w:rsidRDefault="00BD38EB" w:rsidP="00263E33">
      <w:pPr>
        <w:pStyle w:val="Prrafodelista"/>
        <w:tabs>
          <w:tab w:val="left" w:pos="426"/>
        </w:tabs>
        <w:ind w:left="426"/>
        <w:rPr>
          <w:rFonts w:ascii="Museo Sans 300" w:hAnsi="Museo Sans 300"/>
          <w:sz w:val="20"/>
          <w:szCs w:val="20"/>
          <w:lang w:val="es-SV"/>
        </w:rPr>
      </w:pPr>
    </w:p>
    <w:p w14:paraId="417ED3A7" w14:textId="2681B32D" w:rsidR="00BA26DC" w:rsidRPr="00263E33" w:rsidRDefault="003B5932" w:rsidP="00F1242E">
      <w:pPr>
        <w:pStyle w:val="Prrafodelista"/>
        <w:tabs>
          <w:tab w:val="left" w:pos="426"/>
        </w:tabs>
        <w:ind w:left="426"/>
        <w:jc w:val="center"/>
        <w:rPr>
          <w:rFonts w:ascii="Museo Sans 300" w:hAnsi="Museo Sans 300"/>
          <w:sz w:val="20"/>
          <w:szCs w:val="20"/>
          <w:lang w:val="es-SV"/>
        </w:rPr>
      </w:pPr>
      <w:r>
        <w:rPr>
          <w:rFonts w:ascii="Museo Sans 300" w:hAnsi="Museo Sans 300"/>
          <w:noProof/>
          <w:sz w:val="20"/>
          <w:szCs w:val="20"/>
          <w:lang w:val="es-SV" w:eastAsia="es-SV"/>
        </w:rPr>
        <w:t>+++</w:t>
      </w:r>
    </w:p>
    <w:p w14:paraId="5303D3BD" w14:textId="2BBFA01B" w:rsidR="00FE1348"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60E008" w14:textId="27145B6B"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6CA97933" w14:textId="5AFCD8C5" w:rsidR="002C2942" w:rsidRDefault="00BD38EB" w:rsidP="00F1242E">
      <w:pPr>
        <w:spacing w:line="240" w:lineRule="auto"/>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sidR="002C2942" w:rsidRPr="002C2942">
        <w:rPr>
          <w:rFonts w:ascii="Museo 300" w:eastAsia="Arial"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conexión de línea directa, desde la acometida de la EEO, y antes del equipo medición de este servicio, la cual servía para abastecer indeterminados equipos eléctricos; y, con la finalidad de impedir el correcto registro de la energía en el suministro.</w:t>
      </w:r>
    </w:p>
    <w:p w14:paraId="3114F35B" w14:textId="0EACF405" w:rsidR="002C2942" w:rsidRPr="002C2942" w:rsidRDefault="003B5932" w:rsidP="00F1242E">
      <w:pPr>
        <w:ind w:left="709" w:right="709"/>
        <w:jc w:val="center"/>
        <w:rPr>
          <w:rFonts w:ascii="Museo 300" w:eastAsia="Arial" w:hAnsi="Museo 300"/>
          <w:color w:val="000000"/>
          <w:sz w:val="16"/>
          <w:szCs w:val="16"/>
          <w:lang w:val="es-ES"/>
        </w:rPr>
      </w:pPr>
      <w:r>
        <w:rPr>
          <w:rFonts w:ascii="Museo 300" w:eastAsia="Arial" w:hAnsi="Museo 300"/>
          <w:noProof/>
          <w:color w:val="000000"/>
          <w:sz w:val="16"/>
          <w:szCs w:val="16"/>
          <w:lang w:eastAsia="es-SV"/>
        </w:rPr>
        <w:t>+++</w:t>
      </w:r>
    </w:p>
    <w:p w14:paraId="3DD573AA" w14:textId="285C009A" w:rsidR="00771C01" w:rsidRPr="00771C01" w:rsidRDefault="00771C01" w:rsidP="00771C01">
      <w:pPr>
        <w:spacing w:line="240" w:lineRule="auto"/>
        <w:ind w:left="709" w:right="425"/>
        <w:jc w:val="both"/>
        <w:rPr>
          <w:rFonts w:ascii="Museo 300" w:eastAsia="Arial" w:hAnsi="Museo 300"/>
          <w:color w:val="000000"/>
          <w:sz w:val="16"/>
          <w:szCs w:val="16"/>
          <w:lang w:val="es-ES"/>
        </w:rPr>
      </w:pPr>
      <w:r w:rsidRPr="00771C01">
        <w:rPr>
          <w:rFonts w:ascii="Museo 300" w:eastAsia="Arial" w:hAnsi="Museo 300"/>
          <w:color w:val="000000"/>
          <w:sz w:val="16"/>
          <w:szCs w:val="16"/>
          <w:lang w:val="es-ES"/>
        </w:rPr>
        <w:t>A partir del archivo de fotografías presentado por la sociedad EEO; en las que se comprueba que existió una condición irregular consistente en una conexión directa, intercalada o en derivación desde la fase “A”, antes del equipo de medición, sin que éste registrara el consumo que circulaba en dicha conexión como se muestra en la fotografía n. °1 y n. °2, seguidamente en el interior del inmueble específicamente en el tablero de distribución de cargas, fotografía n. °3 se muestra la línea directa la cual es manipulada por un térmico, de dicha línea se ha registrado una intensidad de corriente equivalente a 9 Amperios como se puede apreciar en la fotografía n. °4, valor que ha sido utilizado por la EEO para calcular la cantidad de energía a recuperar.</w:t>
      </w:r>
    </w:p>
    <w:p w14:paraId="5C71E0FD" w14:textId="382830D6" w:rsidR="00771C01" w:rsidRPr="00771C01" w:rsidRDefault="00B969A4" w:rsidP="00771C01">
      <w:pPr>
        <w:spacing w:line="240" w:lineRule="auto"/>
        <w:ind w:left="709" w:right="425"/>
        <w:jc w:val="both"/>
        <w:rPr>
          <w:rFonts w:ascii="Museo 300" w:eastAsia="Arial" w:hAnsi="Museo 300"/>
          <w:b/>
          <w:color w:val="000000"/>
          <w:sz w:val="16"/>
          <w:szCs w:val="16"/>
          <w:lang w:val="es-ES"/>
        </w:rPr>
      </w:pPr>
      <w:r>
        <w:rPr>
          <w:rFonts w:ascii="Museo 300" w:eastAsia="Arial" w:hAnsi="Museo 300"/>
          <w:b/>
          <w:color w:val="000000"/>
          <w:sz w:val="16"/>
          <w:szCs w:val="16"/>
          <w:lang w:val="es-ES"/>
        </w:rPr>
        <w:lastRenderedPageBreak/>
        <w:t xml:space="preserve">“[…] </w:t>
      </w:r>
      <w:r w:rsidR="00771C01" w:rsidRPr="00771C01">
        <w:rPr>
          <w:rFonts w:ascii="Museo 300" w:eastAsia="Arial" w:hAnsi="Museo 300"/>
          <w:b/>
          <w:color w:val="000000"/>
          <w:sz w:val="16"/>
          <w:szCs w:val="16"/>
          <w:lang w:val="es-ES"/>
        </w:rPr>
        <w:t>Del archivo de fotogr</w:t>
      </w:r>
      <w:r w:rsidR="003B5932">
        <w:rPr>
          <w:rFonts w:ascii="Museo 300" w:eastAsia="Arial" w:hAnsi="Museo 300"/>
          <w:b/>
          <w:color w:val="000000"/>
          <w:sz w:val="16"/>
          <w:szCs w:val="16"/>
          <w:lang w:val="es-ES"/>
        </w:rPr>
        <w:t>afías provisto por el Sr. +++</w:t>
      </w:r>
      <w:r w:rsidR="00771C01" w:rsidRPr="00771C01">
        <w:rPr>
          <w:rFonts w:ascii="Museo 300" w:eastAsia="Arial" w:hAnsi="Museo 300"/>
          <w:b/>
          <w:color w:val="000000"/>
          <w:sz w:val="16"/>
          <w:szCs w:val="16"/>
          <w:lang w:val="es-ES"/>
        </w:rPr>
        <w:t>, se ha observado las condiciones en las que se encuentra el inmueble asociado al suministro en análisis, dentro de lo cual se establece que dichas pruebas no son determinantes para justificar la conexión de línea directa detectada por la empresa EEO, al no demostrar claramente la antigüedad de dicha conexión.</w:t>
      </w:r>
    </w:p>
    <w:p w14:paraId="7BBAA48A" w14:textId="4926D0B5" w:rsidR="00F94C43" w:rsidRDefault="00771C01" w:rsidP="00F94C43">
      <w:pPr>
        <w:spacing w:line="240" w:lineRule="auto"/>
        <w:ind w:left="709" w:right="425"/>
        <w:jc w:val="both"/>
        <w:rPr>
          <w:rFonts w:ascii="Museo 300" w:eastAsia="Arial" w:hAnsi="Museo 300" w:cs="Times New Roman"/>
          <w:color w:val="000000"/>
          <w:sz w:val="16"/>
          <w:szCs w:val="16"/>
        </w:rPr>
      </w:pPr>
      <w:r w:rsidRPr="00771C01">
        <w:rPr>
          <w:rFonts w:ascii="Museo 300" w:eastAsia="Arial" w:hAnsi="Museo 300"/>
          <w:b/>
          <w:color w:val="000000"/>
          <w:sz w:val="16"/>
          <w:szCs w:val="16"/>
          <w:lang w:val="es-ES"/>
        </w:rPr>
        <w:t>Por tanto, en base a las pruebas presentadas por las partes, y siendo éstas debidamente analizadas</w:t>
      </w:r>
      <w:r w:rsidRPr="00771C01">
        <w:rPr>
          <w:rFonts w:ascii="Museo 300" w:eastAsia="Arial" w:hAnsi="Museo 300"/>
          <w:color w:val="000000"/>
          <w:sz w:val="16"/>
          <w:szCs w:val="16"/>
          <w:lang w:val="es-ES"/>
        </w:rPr>
        <w:t xml:space="preserve">, el CAU determina que la sociedad EEO cuenta con la evidencia fehaciente con la cual demuestra que en el suministro en referencia existió una condición irregular consistente en una conexión de línea directa, intercalada o en derivación, tal y como se mostró en las fotografías previamente analizadas; y que tal acción afectó el registro correcto de consumo de energía eléctrica del suministro en el equipo de medición, y por tanto, no reflejó el consumo real demandado por los equipos abastecidos por dicha condición. </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energía consumida y no registrada:</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A7D193C" w14:textId="77777777" w:rsidR="00771C01" w:rsidRPr="00771C01" w:rsidRDefault="00BD38EB" w:rsidP="00771C01">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BD38EB">
        <w:rPr>
          <w:rFonts w:ascii="Museo 300" w:eastAsia="Arial" w:hAnsi="Museo 300"/>
          <w:color w:val="000000"/>
          <w:sz w:val="16"/>
          <w:szCs w:val="16"/>
        </w:rPr>
        <w:t xml:space="preserve">“[…] </w:t>
      </w:r>
      <w:r w:rsidR="00771C01" w:rsidRPr="00771C01">
        <w:rPr>
          <w:rFonts w:ascii="Museo 300" w:eastAsia="Arial"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3AB2156" w14:textId="77777777" w:rsidR="00771C01" w:rsidRPr="00771C01" w:rsidRDefault="00771C01" w:rsidP="00771C01">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sidRPr="00771C01">
        <w:rPr>
          <w:rFonts w:ascii="Museo 300" w:eastAsia="Arial"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7E429D03" w14:textId="77777777" w:rsidR="00771C01" w:rsidRPr="00771C01" w:rsidRDefault="00771C01" w:rsidP="00771C01">
      <w:pPr>
        <w:numPr>
          <w:ilvl w:val="0"/>
          <w:numId w:val="34"/>
        </w:numPr>
        <w:suppressAutoHyphens w:val="0"/>
        <w:autoSpaceDN/>
        <w:spacing w:after="200" w:line="240" w:lineRule="auto"/>
        <w:ind w:right="425"/>
        <w:jc w:val="both"/>
        <w:textAlignment w:val="auto"/>
        <w:rPr>
          <w:rFonts w:ascii="Museo 300" w:eastAsia="Arial" w:hAnsi="Museo 300"/>
          <w:color w:val="000000"/>
          <w:sz w:val="16"/>
          <w:szCs w:val="16"/>
          <w:lang w:val="es-ES"/>
        </w:rPr>
      </w:pPr>
      <w:r w:rsidRPr="00771C01">
        <w:rPr>
          <w:rFonts w:ascii="Museo 300" w:eastAsia="Arial" w:hAnsi="Museo 300"/>
          <w:color w:val="000000"/>
          <w:sz w:val="16"/>
          <w:szCs w:val="16"/>
          <w:lang w:val="es-ES"/>
        </w:rPr>
        <w:t>El cálculo de inicio del período retroactivo de recuperación de una energía no registrada, corresponde a 180 días comprendidos entre el 9 de octubre del año 2019 hasta el 6 de abril del año 2020, fecha en que se normalizó el suministro, cabe aclarar que en el período de recuperación para la ENR puede ser hasta 180 días.</w:t>
      </w:r>
    </w:p>
    <w:p w14:paraId="04A12CDF" w14:textId="5990263F" w:rsidR="0091242C" w:rsidRPr="00771C01" w:rsidRDefault="00771C01" w:rsidP="00771C01">
      <w:pPr>
        <w:numPr>
          <w:ilvl w:val="0"/>
          <w:numId w:val="34"/>
        </w:numPr>
        <w:suppressAutoHyphens w:val="0"/>
        <w:autoSpaceDN/>
        <w:spacing w:after="200" w:line="240" w:lineRule="auto"/>
        <w:ind w:right="425"/>
        <w:jc w:val="both"/>
        <w:textAlignment w:val="auto"/>
        <w:rPr>
          <w:rFonts w:ascii="Museo 300" w:eastAsia="Arial" w:hAnsi="Museo 300"/>
          <w:color w:val="000000"/>
          <w:sz w:val="16"/>
          <w:szCs w:val="16"/>
          <w:lang w:val="es-ES"/>
        </w:rPr>
      </w:pPr>
      <w:r w:rsidRPr="00771C01">
        <w:rPr>
          <w:rFonts w:ascii="Museo 300" w:eastAsia="Arial" w:hAnsi="Museo 300"/>
          <w:color w:val="000000"/>
          <w:sz w:val="16"/>
          <w:szCs w:val="16"/>
          <w:lang w:val="es-ES"/>
        </w:rPr>
        <w:t xml:space="preserve">Se ha tomado como base el método indicado en el literal c) que corresponde a la carga medida o no registrada, indicado en el artículo 5.2 del Procedimiento para Investigar la Existencia de Condiciones Irregulares. Por tanto, el consumo promedio en base a la carga instantánea obtenida por la EEO, equivale a la cantidad de 324 </w:t>
      </w:r>
      <w:proofErr w:type="spellStart"/>
      <w:r w:rsidRPr="00771C01">
        <w:rPr>
          <w:rFonts w:ascii="Museo 300" w:eastAsia="Arial" w:hAnsi="Museo 300"/>
          <w:color w:val="000000"/>
          <w:sz w:val="16"/>
          <w:szCs w:val="16"/>
          <w:lang w:val="es-ES"/>
        </w:rPr>
        <w:t>kWh</w:t>
      </w:r>
      <w:proofErr w:type="spellEnd"/>
      <w:r w:rsidRPr="00771C01">
        <w:rPr>
          <w:rFonts w:ascii="Museo 300" w:eastAsia="Arial" w:hAnsi="Museo 300"/>
          <w:color w:val="000000"/>
          <w:sz w:val="16"/>
          <w:szCs w:val="16"/>
          <w:lang w:val="es-ES"/>
        </w:rPr>
        <w:t>, y será el valor promedio correcto que servirá para determinar la cantidad total de energía a recuperar por parte de la EEO aplicada al período con anterioridad mencionado.</w:t>
      </w:r>
      <w:r>
        <w:rPr>
          <w:rFonts w:ascii="Museo 300" w:eastAsia="Arial" w:hAnsi="Museo 300"/>
          <w:color w:val="000000"/>
          <w:sz w:val="16"/>
          <w:szCs w:val="16"/>
          <w:lang w:val="es-ES"/>
        </w:rPr>
        <w:t xml:space="preserve"> </w:t>
      </w:r>
      <w:r w:rsidR="0091242C" w:rsidRPr="00771C01">
        <w:rPr>
          <w:rFonts w:ascii="Museo 300" w:eastAsia="Arial" w:hAnsi="Museo 300"/>
          <w:color w:val="000000"/>
          <w:sz w:val="16"/>
          <w:szCs w:val="16"/>
        </w:rPr>
        <w:t>[…]</w:t>
      </w:r>
    </w:p>
    <w:p w14:paraId="58BDF374" w14:textId="428F65B5" w:rsidR="00BD38EB" w:rsidRPr="00BD38EB" w:rsidRDefault="0091242C" w:rsidP="00771C01">
      <w:pPr>
        <w:suppressAutoHyphens w:val="0"/>
        <w:autoSpaceDN/>
        <w:spacing w:after="200" w:line="240" w:lineRule="auto"/>
        <w:ind w:left="708" w:right="425" w:firstLine="1"/>
        <w:jc w:val="both"/>
        <w:textAlignment w:val="auto"/>
        <w:rPr>
          <w:rFonts w:ascii="Museo 300" w:eastAsia="Arial" w:hAnsi="Museo 300"/>
          <w:color w:val="000000"/>
          <w:sz w:val="16"/>
          <w:szCs w:val="16"/>
          <w:lang w:val="es-ES"/>
        </w:rPr>
      </w:pPr>
      <w:r>
        <w:rPr>
          <w:rFonts w:ascii="Museo 300" w:eastAsia="Arial" w:hAnsi="Museo 300"/>
          <w:color w:val="000000"/>
          <w:sz w:val="16"/>
          <w:szCs w:val="16"/>
        </w:rPr>
        <w:t xml:space="preserve">[…] </w:t>
      </w:r>
      <w:r w:rsidR="00771C01" w:rsidRPr="00771C01">
        <w:rPr>
          <w:rFonts w:ascii="Museo 300" w:eastAsia="Arial" w:hAnsi="Museo 300"/>
          <w:color w:val="000000"/>
          <w:sz w:val="16"/>
          <w:szCs w:val="16"/>
          <w:lang w:val="es-ES"/>
        </w:rPr>
        <w:t xml:space="preserve">El valor y período señalados, fue utilizado para la elaboración del respectivo </w:t>
      </w:r>
      <w:proofErr w:type="spellStart"/>
      <w:r w:rsidR="00771C01" w:rsidRPr="00771C01">
        <w:rPr>
          <w:rFonts w:ascii="Museo 300" w:eastAsia="Arial" w:hAnsi="Museo 300"/>
          <w:color w:val="000000"/>
          <w:sz w:val="16"/>
          <w:szCs w:val="16"/>
          <w:lang w:val="es-ES"/>
        </w:rPr>
        <w:t>recálculo</w:t>
      </w:r>
      <w:proofErr w:type="spellEnd"/>
      <w:r w:rsidR="00771C01" w:rsidRPr="00771C01">
        <w:rPr>
          <w:rFonts w:ascii="Museo 300" w:eastAsia="Arial" w:hAnsi="Museo 300"/>
          <w:color w:val="000000"/>
          <w:sz w:val="16"/>
          <w:szCs w:val="16"/>
          <w:lang w:val="es-ES"/>
        </w:rPr>
        <w:t xml:space="preserve"> de la energía no registrada en el período de recuperación comprendido entre el 9 de octubre del año 2019 hasta el 6 de abril del año 2020, equivalentes a 180 días, que corresponden a la energía consumida y no registrada máxima que puede recuperarse, que en este caso corresponden a un total de 1,944 </w:t>
      </w:r>
      <w:proofErr w:type="spellStart"/>
      <w:r w:rsidR="00771C01" w:rsidRPr="00771C01">
        <w:rPr>
          <w:rFonts w:ascii="Museo 300" w:eastAsia="Arial" w:hAnsi="Museo 300"/>
          <w:color w:val="000000"/>
          <w:sz w:val="16"/>
          <w:szCs w:val="16"/>
          <w:lang w:val="es-ES"/>
        </w:rPr>
        <w:t>kWh</w:t>
      </w:r>
      <w:proofErr w:type="spellEnd"/>
      <w:r w:rsidR="00771C01" w:rsidRPr="00771C01">
        <w:rPr>
          <w:rFonts w:ascii="Museo 300" w:eastAsia="Arial" w:hAnsi="Museo 300"/>
          <w:color w:val="000000"/>
          <w:sz w:val="16"/>
          <w:szCs w:val="16"/>
          <w:lang w:val="es-ES"/>
        </w:rPr>
        <w:t>, equivalente a la cantidad de cuatrocientos sesenta y ocho 76/100 dólares de los Estados Unidos de América (USD 468.76)</w:t>
      </w:r>
      <w:r w:rsidR="00771C01" w:rsidRPr="00771C01">
        <w:rPr>
          <w:rFonts w:ascii="Museo 300" w:eastAsia="Arial" w:hAnsi="Museo 300"/>
          <w:b/>
          <w:color w:val="000000"/>
          <w:sz w:val="16"/>
          <w:szCs w:val="16"/>
          <w:lang w:val="es-ES"/>
        </w:rPr>
        <w:t xml:space="preserve"> </w:t>
      </w:r>
      <w:r w:rsidR="00771C01" w:rsidRPr="00771C01">
        <w:rPr>
          <w:rFonts w:ascii="Museo 300" w:eastAsia="Arial" w:hAnsi="Museo 300"/>
          <w:color w:val="000000"/>
          <w:sz w:val="16"/>
          <w:szCs w:val="16"/>
          <w:lang w:val="es-ES"/>
        </w:rPr>
        <w:t>IVA incluido</w:t>
      </w:r>
      <w:r w:rsidR="00771C01">
        <w:rPr>
          <w:rFonts w:ascii="Museo 300" w:eastAsia="Arial" w:hAnsi="Museo 300"/>
          <w:color w:val="000000"/>
          <w:sz w:val="16"/>
          <w:szCs w:val="16"/>
          <w:lang w:val="es-ES"/>
        </w:rPr>
        <w:t>.</w:t>
      </w:r>
      <w:r w:rsidR="00650CC2">
        <w:rPr>
          <w:rFonts w:ascii="Museo 300" w:eastAsia="Arial" w:hAnsi="Museo 300"/>
          <w:color w:val="000000"/>
          <w:sz w:val="16"/>
          <w:szCs w:val="16"/>
          <w:lang w:val="es-ES"/>
        </w:rPr>
        <w:t xml:space="preserve"> </w:t>
      </w:r>
      <w:r w:rsidR="00BD38EB" w:rsidRPr="00BD38EB">
        <w:rPr>
          <w:rFonts w:ascii="Museo 300" w:eastAsia="Arial" w:hAnsi="Museo 300"/>
          <w:color w:val="000000"/>
          <w:sz w:val="16"/>
          <w:szCs w:val="16"/>
        </w:rPr>
        <w:t xml:space="preserve">[…]” </w:t>
      </w:r>
    </w:p>
    <w:p w14:paraId="48720AB6" w14:textId="77777777" w:rsidR="00263E33" w:rsidRDefault="00263E33" w:rsidP="00F1242E">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F1242E">
      <w:pPr>
        <w:pStyle w:val="Prrafodelista"/>
        <w:tabs>
          <w:tab w:val="left" w:pos="426"/>
        </w:tabs>
        <w:ind w:left="426"/>
        <w:rPr>
          <w:rFonts w:ascii="Museo Sans 300" w:hAnsi="Museo Sans 300"/>
          <w:sz w:val="20"/>
          <w:szCs w:val="20"/>
          <w:lang w:val="es-SV"/>
        </w:rPr>
      </w:pPr>
    </w:p>
    <w:p w14:paraId="58D9A173" w14:textId="77777777" w:rsidR="00BD38EB" w:rsidRPr="001E5D6C" w:rsidRDefault="00BD38EB" w:rsidP="00F1242E">
      <w:pPr>
        <w:spacing w:line="240" w:lineRule="auto"/>
        <w:ind w:left="709" w:right="709"/>
        <w:jc w:val="both"/>
        <w:rPr>
          <w:rFonts w:ascii="Museo 300" w:hAnsi="Museo 300"/>
          <w:color w:val="000000"/>
          <w:sz w:val="16"/>
          <w:szCs w:val="16"/>
          <w:lang w:val="es-ES"/>
        </w:rPr>
      </w:pPr>
      <w:r w:rsidRPr="001E5D6C">
        <w:rPr>
          <w:rFonts w:ascii="Museo 300" w:hAnsi="Museo 300"/>
          <w:color w:val="000000"/>
          <w:sz w:val="16"/>
          <w:szCs w:val="16"/>
          <w:lang w:val="es-ES"/>
        </w:rPr>
        <w:t>“[…] </w:t>
      </w:r>
    </w:p>
    <w:p w14:paraId="07EB4DE9" w14:textId="77777777" w:rsidR="00FE1348" w:rsidRPr="00FE1348" w:rsidRDefault="00FE1348" w:rsidP="00F1242E">
      <w:pPr>
        <w:numPr>
          <w:ilvl w:val="0"/>
          <w:numId w:val="21"/>
        </w:numPr>
        <w:suppressAutoHyphens w:val="0"/>
        <w:autoSpaceDN/>
        <w:spacing w:after="200" w:line="240" w:lineRule="auto"/>
        <w:ind w:left="1276" w:right="425" w:hanging="425"/>
        <w:jc w:val="both"/>
        <w:textAlignment w:val="auto"/>
        <w:rPr>
          <w:rFonts w:ascii="Museo 300" w:hAnsi="Museo 300"/>
          <w:color w:val="000000"/>
          <w:sz w:val="16"/>
          <w:szCs w:val="16"/>
          <w:lang w:val="es-ES"/>
        </w:rPr>
      </w:pPr>
      <w:r w:rsidRPr="00FE1348">
        <w:rPr>
          <w:rFonts w:ascii="Museo 300" w:hAnsi="Museo 300"/>
          <w:color w:val="000000"/>
          <w:sz w:val="16"/>
          <w:szCs w:val="16"/>
          <w:lang w:val="es-ES"/>
        </w:rPr>
        <w:t>Las pruebas presentadas por la empresa distribuidora son aceptables, ya que con estas se demostró fehacientemente que existió una condición irregular en el suministro de energía del denunciante, consistente a una conexión directa para un nivel de tensión de 120 Voltios antes de medición, tal acción afectó el correcto registro de la energía que fue consumida en el suministro del señor Pineda.</w:t>
      </w:r>
    </w:p>
    <w:p w14:paraId="717E1A01" w14:textId="77777777" w:rsidR="00FE1348" w:rsidRPr="00FE1348" w:rsidRDefault="00FE1348" w:rsidP="00F1242E">
      <w:pPr>
        <w:numPr>
          <w:ilvl w:val="0"/>
          <w:numId w:val="21"/>
        </w:numPr>
        <w:suppressAutoHyphens w:val="0"/>
        <w:autoSpaceDN/>
        <w:spacing w:after="200" w:line="240" w:lineRule="auto"/>
        <w:ind w:left="1276" w:right="425" w:hanging="425"/>
        <w:jc w:val="both"/>
        <w:textAlignment w:val="auto"/>
        <w:rPr>
          <w:rFonts w:ascii="Museo 300" w:hAnsi="Museo 300"/>
          <w:color w:val="000000"/>
          <w:sz w:val="16"/>
          <w:szCs w:val="16"/>
          <w:lang w:val="es-ES"/>
        </w:rPr>
      </w:pPr>
      <w:r w:rsidRPr="00FE1348">
        <w:rPr>
          <w:rFonts w:ascii="Museo 300" w:hAnsi="Museo 300"/>
          <w:color w:val="000000"/>
          <w:sz w:val="16"/>
          <w:szCs w:val="16"/>
          <w:lang w:val="es-ES"/>
        </w:rPr>
        <w:t xml:space="preserve">No </w:t>
      </w:r>
      <w:proofErr w:type="gramStart"/>
      <w:r w:rsidRPr="00FE1348">
        <w:rPr>
          <w:rFonts w:ascii="Museo 300" w:hAnsi="Museo 300"/>
          <w:color w:val="000000"/>
          <w:sz w:val="16"/>
          <w:szCs w:val="16"/>
          <w:lang w:val="es-ES"/>
        </w:rPr>
        <w:t>obstante</w:t>
      </w:r>
      <w:proofErr w:type="gramEnd"/>
      <w:r w:rsidRPr="00FE1348">
        <w:rPr>
          <w:rFonts w:ascii="Museo 300" w:hAnsi="Museo 300"/>
          <w:color w:val="000000"/>
          <w:sz w:val="16"/>
          <w:szCs w:val="16"/>
          <w:lang w:val="es-ES"/>
        </w:rPr>
        <w:t xml:space="preserve"> lo anterior, y de conformidad al análisis efectuado por el CAU, es improcedente la cantidad de quinientos noventa y seis 93/100 dólares de los Estados Unidos de América (USD 596.93) IVA incluido, en concepto de una energía no registrada, que fue cobrada inicialmente por la EEO.</w:t>
      </w:r>
    </w:p>
    <w:p w14:paraId="55B61031" w14:textId="0D0807EC" w:rsidR="00BD38EB" w:rsidRPr="003B5932" w:rsidRDefault="00FE1348" w:rsidP="00F1242E">
      <w:pPr>
        <w:numPr>
          <w:ilvl w:val="0"/>
          <w:numId w:val="21"/>
        </w:numPr>
        <w:suppressAutoHyphens w:val="0"/>
        <w:autoSpaceDN/>
        <w:spacing w:after="200" w:line="240" w:lineRule="auto"/>
        <w:ind w:left="1276" w:right="425" w:hanging="425"/>
        <w:jc w:val="both"/>
        <w:textAlignment w:val="auto"/>
        <w:rPr>
          <w:rFonts w:ascii="Museo 300" w:hAnsi="Museo 300"/>
          <w:color w:val="000000"/>
          <w:sz w:val="16"/>
          <w:szCs w:val="16"/>
          <w:lang w:val="es-ES"/>
        </w:rPr>
      </w:pPr>
      <w:r w:rsidRPr="00FE1348">
        <w:rPr>
          <w:rFonts w:ascii="Museo 300" w:hAnsi="Museo 300"/>
          <w:color w:val="000000"/>
          <w:sz w:val="16"/>
          <w:szCs w:val="16"/>
          <w:lang w:val="es-ES"/>
        </w:rPr>
        <w:t xml:space="preserve">De acuerdo con el </w:t>
      </w:r>
      <w:proofErr w:type="spellStart"/>
      <w:r w:rsidRPr="00FE1348">
        <w:rPr>
          <w:rFonts w:ascii="Museo 300" w:hAnsi="Museo 300"/>
          <w:color w:val="000000"/>
          <w:sz w:val="16"/>
          <w:szCs w:val="16"/>
          <w:lang w:val="es-ES"/>
        </w:rPr>
        <w:t>recálculo</w:t>
      </w:r>
      <w:proofErr w:type="spellEnd"/>
      <w:r w:rsidRPr="00FE1348">
        <w:rPr>
          <w:rFonts w:ascii="Museo 300" w:hAnsi="Museo 300"/>
          <w:color w:val="000000"/>
          <w:sz w:val="16"/>
          <w:szCs w:val="16"/>
          <w:lang w:val="es-ES"/>
        </w:rPr>
        <w:t xml:space="preserve"> que el CAU ha efectuado, la sociedad EEO deberá recuperar la cantidad de cuatrocientos sesenta y ocho 76/100 dólares de los Estados Unidos de América (USD 468.76) IVA incluido, en concepto de Energía Consumida y No Registrada. Más la cantidad de veintisiete 19/100 dólares de los Estados Unidos de América (USD 27.19) en concepto de intereses (ver cálculos en anexos).</w:t>
      </w:r>
      <w:r w:rsidR="00650CC2" w:rsidRPr="00F1242E">
        <w:rPr>
          <w:rFonts w:ascii="Museo 300" w:hAnsi="Museo 300"/>
          <w:color w:val="000000"/>
          <w:sz w:val="16"/>
          <w:szCs w:val="16"/>
          <w:lang w:val="es-ES"/>
        </w:rPr>
        <w:t xml:space="preserve"> </w:t>
      </w:r>
      <w:r w:rsidR="00BD38EB" w:rsidRPr="00F1242E">
        <w:rPr>
          <w:rFonts w:ascii="Museo 300" w:hAnsi="Museo 300"/>
          <w:sz w:val="16"/>
          <w:szCs w:val="16"/>
          <w:lang w:val="es-ES"/>
        </w:rPr>
        <w:t>[…]” </w:t>
      </w:r>
    </w:p>
    <w:p w14:paraId="0824ACB3" w14:textId="7EA4CAD9" w:rsidR="003B5932" w:rsidRDefault="003B5932" w:rsidP="003B5932">
      <w:pPr>
        <w:suppressAutoHyphens w:val="0"/>
        <w:autoSpaceDN/>
        <w:spacing w:after="200" w:line="240" w:lineRule="auto"/>
        <w:ind w:right="425"/>
        <w:jc w:val="both"/>
        <w:textAlignment w:val="auto"/>
        <w:rPr>
          <w:rFonts w:ascii="Museo 300" w:hAnsi="Museo 300"/>
          <w:sz w:val="16"/>
          <w:szCs w:val="16"/>
          <w:lang w:val="es-ES"/>
        </w:rPr>
      </w:pPr>
    </w:p>
    <w:p w14:paraId="1306DA60" w14:textId="77777777" w:rsidR="003B5932" w:rsidRPr="00F1242E" w:rsidRDefault="003B5932" w:rsidP="003B5932">
      <w:pPr>
        <w:suppressAutoHyphens w:val="0"/>
        <w:autoSpaceDN/>
        <w:spacing w:after="200" w:line="240" w:lineRule="auto"/>
        <w:ind w:right="425"/>
        <w:jc w:val="both"/>
        <w:textAlignment w:val="auto"/>
        <w:rPr>
          <w:rFonts w:ascii="Museo 300" w:hAnsi="Museo 300"/>
          <w:color w:val="000000"/>
          <w:sz w:val="16"/>
          <w:szCs w:val="16"/>
          <w:lang w:val="es-ES"/>
        </w:rPr>
      </w:pPr>
    </w:p>
    <w:p w14:paraId="00917B30" w14:textId="77777777" w:rsidR="00263E33" w:rsidRPr="006F491F" w:rsidRDefault="00263E33" w:rsidP="00BD38EB">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47BAA48C"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FE1348">
        <w:rPr>
          <w:rFonts w:ascii="Museo Sans 300" w:hAnsi="Museo Sans 300"/>
          <w:sz w:val="20"/>
          <w:szCs w:val="20"/>
          <w:lang w:val="es-SV"/>
        </w:rPr>
        <w:t>1219</w:t>
      </w:r>
      <w:r w:rsidR="00263E33" w:rsidRPr="00263E33">
        <w:rPr>
          <w:rFonts w:ascii="Museo Sans 300" w:hAnsi="Museo Sans 300"/>
          <w:sz w:val="20"/>
          <w:szCs w:val="20"/>
          <w:lang w:val="es-SV"/>
        </w:rPr>
        <w:t>-2020-CAU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FE1348">
        <w:rPr>
          <w:rFonts w:ascii="Museo Sans 300" w:hAnsi="Museo Sans 300"/>
          <w:sz w:val="20"/>
          <w:szCs w:val="20"/>
          <w:lang w:val="es-SV"/>
        </w:rPr>
        <w:t>veintitrés de noviembre de dos mil veinte</w:t>
      </w:r>
      <w:r w:rsidR="00263E33" w:rsidRPr="00263E33">
        <w:rPr>
          <w:rFonts w:ascii="Museo Sans 300" w:hAnsi="Museo Sans 300"/>
          <w:sz w:val="20"/>
          <w:szCs w:val="20"/>
          <w:lang w:val="es-SV"/>
        </w:rPr>
        <w:t>, se remitió a la sociedad EEO, S.A. de C.V. y al señor </w:t>
      </w:r>
      <w:r w:rsidR="003B5932">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C0225A">
        <w:rPr>
          <w:rFonts w:ascii="Museo Sans 300" w:hAnsi="Museo Sans 300"/>
          <w:sz w:val="20"/>
          <w:szCs w:val="20"/>
          <w:lang w:val="es-SV"/>
        </w:rPr>
        <w:t>347-</w:t>
      </w:r>
      <w:r w:rsidR="003B5932">
        <w:rPr>
          <w:rFonts w:ascii="Museo Sans 300" w:hAnsi="Museo Sans 300"/>
          <w:sz w:val="20"/>
          <w:szCs w:val="20"/>
          <w:lang w:val="es-SV"/>
        </w:rPr>
        <w:t>+++</w:t>
      </w:r>
      <w:r w:rsidR="00263E33" w:rsidRPr="00263E33">
        <w:rPr>
          <w:rFonts w:ascii="Museo Sans 300" w:hAnsi="Museo Sans 300"/>
          <w:sz w:val="20"/>
          <w:szCs w:val="20"/>
          <w:lang w:val="es-SV"/>
        </w:rPr>
        <w:t>-CAU rendido por el CAU, para que en un plazo de diez días hábiles contados a partir del día siguiente de la notificación de dicho proveído manifestaran por escrito sus alegatos finales.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153345E9" w14:textId="11E7038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Dicho acuerdo fue notificado a la distribuidora y al usuario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FE1348">
        <w:rPr>
          <w:rFonts w:ascii="Museo Sans 300" w:hAnsi="Museo Sans 300"/>
          <w:sz w:val="20"/>
          <w:szCs w:val="20"/>
          <w:lang w:val="es-SV"/>
        </w:rPr>
        <w:t>veintiséis de noviembre de dos mil veinte</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FE1348">
        <w:rPr>
          <w:rFonts w:ascii="Museo Sans 300" w:hAnsi="Museo Sans 300"/>
          <w:sz w:val="20"/>
          <w:szCs w:val="20"/>
          <w:lang w:val="es-SV"/>
        </w:rPr>
        <w:t>diez de diciembre</w:t>
      </w:r>
      <w:r w:rsidR="00CF0920">
        <w:rPr>
          <w:rFonts w:ascii="Museo Sans 300" w:hAnsi="Museo Sans 300"/>
          <w:sz w:val="20"/>
          <w:szCs w:val="20"/>
          <w:lang w:val="es-SV"/>
        </w:rPr>
        <w:t xml:space="preserve"> del mismo año</w:t>
      </w:r>
      <w:r w:rsidR="00BD38EB" w:rsidRPr="00BD38EB">
        <w:rPr>
          <w:rFonts w:ascii="Museo Sans 300" w:hAnsi="Museo Sans 300"/>
          <w:sz w:val="20"/>
          <w:szCs w:val="20"/>
          <w:lang w:val="es-SV"/>
        </w:rPr>
        <w:t>.</w:t>
      </w:r>
      <w:r w:rsidR="00BD38EB">
        <w:rPr>
          <w:rFonts w:ascii="Museo Sans 300" w:hAnsi="Museo Sans 300"/>
          <w:sz w:val="20"/>
          <w:szCs w:val="20"/>
          <w:lang w:val="es-SV"/>
        </w:rPr>
        <w:t xml:space="preserve"> </w:t>
      </w:r>
    </w:p>
    <w:p w14:paraId="0B4DEDA4" w14:textId="6FA0824D" w:rsidR="00263E33" w:rsidRDefault="00263E33" w:rsidP="00263E33">
      <w:pPr>
        <w:pStyle w:val="Prrafodelista"/>
        <w:tabs>
          <w:tab w:val="left" w:pos="426"/>
        </w:tabs>
        <w:ind w:left="426"/>
        <w:jc w:val="both"/>
        <w:rPr>
          <w:rFonts w:ascii="Museo Sans 300" w:hAnsi="Museo Sans 300"/>
          <w:sz w:val="20"/>
          <w:szCs w:val="20"/>
          <w:lang w:val="es-SV"/>
        </w:rPr>
      </w:pPr>
    </w:p>
    <w:p w14:paraId="0C99B7EF" w14:textId="4A70D303" w:rsidR="00BD38EB" w:rsidRDefault="00BD38EB" w:rsidP="00BD38EB">
      <w:pPr>
        <w:pStyle w:val="Prrafodelista"/>
        <w:tabs>
          <w:tab w:val="left" w:pos="426"/>
        </w:tabs>
        <w:ind w:left="426"/>
        <w:jc w:val="both"/>
        <w:rPr>
          <w:rFonts w:ascii="Museo Sans 300" w:hAnsi="Museo Sans 300"/>
          <w:sz w:val="20"/>
          <w:szCs w:val="20"/>
          <w:lang w:val="es-SV"/>
        </w:rPr>
      </w:pPr>
      <w:r w:rsidRPr="00BD38EB">
        <w:rPr>
          <w:rFonts w:ascii="Museo Sans 300" w:hAnsi="Museo Sans 300"/>
          <w:sz w:val="20"/>
          <w:szCs w:val="20"/>
          <w:lang w:val="es-SV"/>
        </w:rPr>
        <w:t xml:space="preserve">El día </w:t>
      </w:r>
      <w:r w:rsidR="004E1540">
        <w:rPr>
          <w:rFonts w:ascii="Museo Sans 300" w:hAnsi="Museo Sans 300"/>
          <w:sz w:val="20"/>
          <w:szCs w:val="20"/>
          <w:lang w:val="es-SV"/>
        </w:rPr>
        <w:t>ocho</w:t>
      </w:r>
      <w:r w:rsidR="00FE1348">
        <w:rPr>
          <w:rFonts w:ascii="Museo Sans 300" w:hAnsi="Museo Sans 300"/>
          <w:sz w:val="20"/>
          <w:szCs w:val="20"/>
          <w:lang w:val="es-SV"/>
        </w:rPr>
        <w:t xml:space="preserve"> de diciembre de dos mil veinte</w:t>
      </w:r>
      <w:r w:rsidRPr="00BD38EB">
        <w:rPr>
          <w:rFonts w:ascii="Museo Sans 300" w:hAnsi="Museo Sans 300"/>
          <w:sz w:val="20"/>
          <w:szCs w:val="20"/>
          <w:lang w:val="es-SV"/>
        </w:rPr>
        <w:t xml:space="preserve">, el ingeniero </w:t>
      </w:r>
      <w:r w:rsidR="003B5932">
        <w:rPr>
          <w:rFonts w:ascii="Museo Sans 300" w:hAnsi="Museo Sans 300"/>
          <w:sz w:val="20"/>
          <w:szCs w:val="20"/>
          <w:lang w:val="es-SV"/>
        </w:rPr>
        <w:t>+++</w:t>
      </w:r>
      <w:r w:rsidRPr="00BD38EB">
        <w:rPr>
          <w:rFonts w:ascii="Museo Sans 300" w:hAnsi="Museo Sans 300"/>
          <w:sz w:val="20"/>
          <w:szCs w:val="20"/>
          <w:lang w:val="es-SV"/>
        </w:rPr>
        <w:t>, actuando en la calidad de apoderado especial de la sociedad EEO, S.A. de C.V., presentó un escrito por medio del cual reiteró los argumentos y pruebas documentales presentadas.</w:t>
      </w:r>
    </w:p>
    <w:p w14:paraId="5B6413C9" w14:textId="1DCFE457" w:rsidR="00FE1348" w:rsidRDefault="00FE134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DCE5EF4" w14:textId="4807F56B" w:rsidR="00FE1348" w:rsidRDefault="00FE1348" w:rsidP="00FE1348">
      <w:pPr>
        <w:pStyle w:val="Prrafodelista"/>
        <w:tabs>
          <w:tab w:val="left" w:pos="426"/>
        </w:tabs>
        <w:ind w:left="426"/>
        <w:jc w:val="both"/>
        <w:rPr>
          <w:rFonts w:ascii="Museo Sans 300" w:hAnsi="Museo Sans 300"/>
          <w:sz w:val="20"/>
          <w:szCs w:val="20"/>
          <w:lang w:val="es-ES_tradnl"/>
        </w:rPr>
      </w:pPr>
      <w:r w:rsidRPr="00C45832">
        <w:rPr>
          <w:rFonts w:ascii="Museo Sans 300" w:hAnsi="Museo Sans 300"/>
          <w:sz w:val="20"/>
          <w:szCs w:val="20"/>
        </w:rPr>
        <w:t xml:space="preserve">Por su parte, el señor </w:t>
      </w:r>
      <w:r w:rsidR="003B5932">
        <w:rPr>
          <w:rFonts w:ascii="Museo Sans 300" w:hAnsi="Museo Sans 300"/>
          <w:sz w:val="20"/>
          <w:szCs w:val="20"/>
        </w:rPr>
        <w:t>+++</w:t>
      </w:r>
      <w:r w:rsidRPr="00C45832">
        <w:rPr>
          <w:rFonts w:ascii="Museo Sans 300" w:hAnsi="Museo Sans 300"/>
          <w:sz w:val="20"/>
          <w:szCs w:val="20"/>
        </w:rPr>
        <w:t xml:space="preserve"> </w:t>
      </w:r>
      <w:r>
        <w:rPr>
          <w:rFonts w:ascii="Museo Sans 300" w:hAnsi="Museo Sans 300"/>
          <w:sz w:val="20"/>
          <w:szCs w:val="20"/>
          <w:lang w:val="es-ES_tradnl"/>
        </w:rPr>
        <w:t>no hizo uso del derecho defensa otorgado.</w:t>
      </w:r>
    </w:p>
    <w:p w14:paraId="38225248" w14:textId="33ABD1D9" w:rsidR="00BD38EB" w:rsidRPr="00263E33" w:rsidRDefault="00FE1348" w:rsidP="00FE1348">
      <w:pPr>
        <w:suppressAutoHyphens w:val="0"/>
        <w:autoSpaceDN/>
        <w:spacing w:after="0" w:line="240" w:lineRule="auto"/>
        <w:ind w:left="426"/>
        <w:contextualSpacing/>
        <w:jc w:val="both"/>
        <w:textAlignment w:val="auto"/>
        <w:rPr>
          <w:rFonts w:ascii="Museo Sans 300" w:hAnsi="Museo Sans 300"/>
          <w:sz w:val="20"/>
          <w:szCs w:val="20"/>
        </w:rPr>
      </w:pPr>
      <w:r>
        <w:rPr>
          <w:rFonts w:ascii="Museo Sans 300" w:hAnsi="Museo Sans 300"/>
          <w:sz w:val="20"/>
          <w:szCs w:val="20"/>
        </w:rPr>
        <w:t xml:space="preserve"> </w:t>
      </w:r>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7777777" w:rsidR="00BD38EB" w:rsidRPr="00F1242E" w:rsidRDefault="00BD38EB" w:rsidP="00F1242E">
      <w:pPr>
        <w:pStyle w:val="Prrafodelista"/>
        <w:numPr>
          <w:ilvl w:val="0"/>
          <w:numId w:val="27"/>
        </w:numPr>
        <w:tabs>
          <w:tab w:val="left" w:pos="426"/>
        </w:tabs>
        <w:ind w:left="426" w:hanging="426"/>
        <w:jc w:val="both"/>
        <w:rPr>
          <w:rFonts w:ascii="Museo Sans 300" w:hAnsi="Museo Sans 300"/>
          <w:sz w:val="20"/>
          <w:szCs w:val="20"/>
        </w:rPr>
      </w:pPr>
      <w:r w:rsidRPr="00F1242E">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F10B18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 para el año 20</w:t>
      </w:r>
      <w:r w:rsidR="00FE1348">
        <w:rPr>
          <w:rFonts w:ascii="Museo Sans 500" w:eastAsia="Calibri" w:hAnsi="Museo Sans 500"/>
          <w:b/>
          <w:sz w:val="20"/>
          <w:szCs w:val="20"/>
          <w:lang w:val="es-SV" w:eastAsia="es-SV"/>
        </w:rPr>
        <w:t>20</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179C7A8B" w14:textId="77777777" w:rsidR="008354BE" w:rsidRPr="00DC3BC9" w:rsidRDefault="008354BE" w:rsidP="008354BE">
      <w:pPr>
        <w:spacing w:after="0" w:line="240" w:lineRule="auto"/>
        <w:ind w:left="426"/>
        <w:jc w:val="both"/>
        <w:rPr>
          <w:rFonts w:ascii="Museo Sans 300" w:hAnsi="Museo Sans 300"/>
          <w:sz w:val="20"/>
          <w:szCs w:val="20"/>
          <w:lang w:eastAsia="es-SV"/>
        </w:rPr>
      </w:pPr>
      <w:r w:rsidRPr="00DC3BC9">
        <w:rPr>
          <w:rFonts w:ascii="Museo Sans 300" w:hAnsi="Museo Sans 300"/>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6915E5A9" w14:textId="77777777" w:rsidR="008354BE" w:rsidRPr="007B7B0C" w:rsidRDefault="008354BE" w:rsidP="008354BE">
      <w:pPr>
        <w:spacing w:after="0" w:line="240" w:lineRule="auto"/>
        <w:ind w:left="426"/>
        <w:jc w:val="both"/>
        <w:rPr>
          <w:rFonts w:ascii="Museo Sans 300" w:hAnsi="Museo Sans 300"/>
          <w:sz w:val="20"/>
          <w:szCs w:val="20"/>
          <w:lang w:eastAsia="es-SV"/>
        </w:rPr>
      </w:pPr>
    </w:p>
    <w:p w14:paraId="081862F5" w14:textId="53EF2338" w:rsidR="008354BE" w:rsidRDefault="008354BE" w:rsidP="008354BE">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1826F0EA" w14:textId="0F42F3B1" w:rsidR="003B5932" w:rsidRDefault="003B5932" w:rsidP="008354BE">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p>
    <w:p w14:paraId="168B9889" w14:textId="77777777" w:rsidR="003B5932" w:rsidRPr="007B7B0C" w:rsidRDefault="003B5932" w:rsidP="008354BE">
      <w:pPr>
        <w:tabs>
          <w:tab w:val="left" w:pos="426"/>
        </w:tabs>
        <w:spacing w:after="0" w:line="240" w:lineRule="auto"/>
        <w:ind w:left="426"/>
        <w:jc w:val="both"/>
        <w:rPr>
          <w:rFonts w:ascii="Museo Sans 300" w:hAnsi="Museo Sans 300"/>
          <w:b/>
          <w:bCs/>
          <w:sz w:val="20"/>
          <w:szCs w:val="20"/>
          <w:lang w:eastAsia="es-SV"/>
        </w:rPr>
      </w:pPr>
    </w:p>
    <w:p w14:paraId="78FAE597" w14:textId="77777777" w:rsidR="00551F4C" w:rsidRPr="00551F4C" w:rsidRDefault="00551F4C"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5E76ACC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25524C4B" w14:textId="7777777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 xml:space="preserve">1.E. Ley de Procedimientos Administrativos </w:t>
      </w:r>
    </w:p>
    <w:p w14:paraId="6145AA3E"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48A0F3ED"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1BA980C"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4E67F31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551F4C">
        <w:rPr>
          <w:rFonts w:ascii="Museo Sans 300" w:eastAsia="Arial" w:hAnsi="Museo Sans 300" w:cs="Times New Roman"/>
          <w:color w:val="000000"/>
          <w:sz w:val="20"/>
          <w:szCs w:val="20"/>
          <w:lang w:eastAsia="es-SV"/>
        </w:rPr>
        <w:t>que</w:t>
      </w:r>
      <w:proofErr w:type="gramEnd"/>
      <w:r w:rsidRPr="00551F4C">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976B7F1" w14:textId="77777777" w:rsidR="00A00FA1" w:rsidRDefault="00A00FA1" w:rsidP="00482C7D">
      <w:pPr>
        <w:spacing w:after="0" w:line="240" w:lineRule="auto"/>
        <w:jc w:val="both"/>
        <w:rPr>
          <w:rFonts w:ascii="Museo Sans 300" w:hAnsi="Museo Sans 300"/>
          <w:color w:val="000000"/>
          <w:sz w:val="20"/>
          <w:szCs w:val="20"/>
          <w:lang w:eastAsia="es-SV"/>
        </w:rPr>
      </w:pPr>
    </w:p>
    <w:p w14:paraId="4A7B7456" w14:textId="77777777" w:rsidR="00A00FA1" w:rsidRPr="00937F60" w:rsidRDefault="00A00FA1" w:rsidP="00A00FA1">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7D2AF4A2" w14:textId="77777777" w:rsidR="00A00FA1" w:rsidRPr="00937F60" w:rsidRDefault="00A00FA1" w:rsidP="00A00FA1">
      <w:pPr>
        <w:pStyle w:val="paragraph"/>
        <w:spacing w:before="0" w:after="0"/>
        <w:jc w:val="both"/>
        <w:rPr>
          <w:rFonts w:ascii="Museo Sans 300" w:hAnsi="Museo Sans 300" w:cs="Segoe UI"/>
          <w:sz w:val="20"/>
          <w:szCs w:val="20"/>
        </w:rPr>
      </w:pPr>
      <w:r w:rsidRPr="00937F60">
        <w:rPr>
          <w:rStyle w:val="eop"/>
          <w:rFonts w:ascii="Museo Sans 300" w:hAnsi="Museo Sans 300" w:cs="Segoe UI"/>
          <w:sz w:val="20"/>
          <w:szCs w:val="20"/>
        </w:rPr>
        <w:t> </w:t>
      </w:r>
    </w:p>
    <w:p w14:paraId="73F7F28B" w14:textId="77777777" w:rsidR="00A00FA1" w:rsidRPr="00937F60" w:rsidRDefault="00A00FA1" w:rsidP="00A00FA1">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A20BCE7" w14:textId="77777777" w:rsidR="00A00FA1" w:rsidRPr="00937F60" w:rsidRDefault="00A00FA1" w:rsidP="00A00FA1">
      <w:pPr>
        <w:spacing w:after="0" w:line="240" w:lineRule="auto"/>
        <w:ind w:left="426"/>
        <w:jc w:val="both"/>
        <w:rPr>
          <w:rStyle w:val="eop"/>
          <w:rFonts w:ascii="Museo Sans 300" w:hAnsi="Museo Sans 300" w:cs="Segoe UI"/>
          <w:sz w:val="20"/>
          <w:szCs w:val="20"/>
        </w:rPr>
      </w:pPr>
    </w:p>
    <w:p w14:paraId="24FBADE1" w14:textId="77777777" w:rsidR="00A00FA1" w:rsidRPr="00937F60" w:rsidRDefault="00A00FA1" w:rsidP="00A00FA1">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64A60E9"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4E74B21F" w14:textId="77777777" w:rsidR="00A00FA1" w:rsidRPr="00937F60" w:rsidRDefault="00A00FA1" w:rsidP="00A00FA1">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6DE2232E"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76C8656" w14:textId="77777777" w:rsidR="00A00FA1" w:rsidRPr="00937F60" w:rsidRDefault="00A00FA1" w:rsidP="00A00FA1">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96A5700"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F9878F6" w14:textId="77777777" w:rsidR="00A00FA1" w:rsidRPr="00937F60" w:rsidRDefault="00A00FA1" w:rsidP="00A00FA1">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576546AA" w14:textId="77777777" w:rsidR="00A00FA1" w:rsidRPr="00937F60" w:rsidRDefault="00A00FA1" w:rsidP="00A00FA1">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354C4AB" w14:textId="77777777" w:rsidR="00A00FA1" w:rsidRPr="00937F60" w:rsidRDefault="00A00FA1" w:rsidP="00A00FA1">
      <w:pPr>
        <w:spacing w:after="0" w:line="240" w:lineRule="auto"/>
        <w:ind w:left="426"/>
        <w:jc w:val="both"/>
        <w:rPr>
          <w:rStyle w:val="normaltextrun"/>
        </w:rPr>
      </w:pPr>
      <w:r w:rsidRPr="00937F60">
        <w:rPr>
          <w:rStyle w:val="normaltextrun"/>
          <w:rFonts w:ascii="Museo Sans 300" w:hAnsi="Museo Sans 300" w:cs="Segoe UI"/>
          <w:sz w:val="20"/>
          <w:szCs w:val="20"/>
        </w:rPr>
        <w:lastRenderedPageBreak/>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4609B6F4" w14:textId="77777777" w:rsidR="00A00FA1" w:rsidRPr="00937F60" w:rsidRDefault="00A00FA1" w:rsidP="00A00FA1">
      <w:pPr>
        <w:spacing w:after="0" w:line="240" w:lineRule="auto"/>
        <w:ind w:left="426"/>
        <w:jc w:val="both"/>
        <w:rPr>
          <w:rStyle w:val="normaltextrun"/>
        </w:rPr>
      </w:pPr>
      <w:r w:rsidRPr="00937F60">
        <w:rPr>
          <w:rStyle w:val="normaltextrun"/>
        </w:rPr>
        <w:t> </w:t>
      </w:r>
    </w:p>
    <w:p w14:paraId="7DBC7884" w14:textId="746FD2AD" w:rsidR="00A00FA1" w:rsidRDefault="00A00FA1" w:rsidP="00A00FA1">
      <w:pPr>
        <w:spacing w:after="0" w:line="240" w:lineRule="auto"/>
        <w:ind w:left="426"/>
        <w:jc w:val="both"/>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41745A9D" w14:textId="09CF455C" w:rsidR="00415A65" w:rsidRDefault="00415A65"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SV"/>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D4F8DD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3B593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76E0B54"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C0225A">
        <w:rPr>
          <w:rFonts w:ascii="Museo Sans 300" w:hAnsi="Museo Sans 300" w:cs="Times New Roman"/>
          <w:sz w:val="20"/>
          <w:szCs w:val="20"/>
        </w:rPr>
        <w:t>347-</w:t>
      </w:r>
      <w:r w:rsidR="003B5932">
        <w:rPr>
          <w:rFonts w:ascii="Museo Sans 300" w:hAnsi="Museo Sans 300" w:cs="Times New Roman"/>
          <w:sz w:val="20"/>
          <w:szCs w:val="20"/>
        </w:rPr>
        <w:t>+++</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32A54C9E" w:rsid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415A65" w:rsidRPr="00771C01">
        <w:rPr>
          <w:rFonts w:ascii="Museo 300" w:eastAsia="Arial" w:hAnsi="Museo 300"/>
          <w:color w:val="000000"/>
          <w:sz w:val="16"/>
          <w:szCs w:val="16"/>
          <w:lang w:val="es-ES"/>
        </w:rPr>
        <w:t>A partir del archivo de fotografías presentado por la sociedad EEO; en las que se comprueba que existió una condición irregular consistente en una conexión directa, intercalada o en derivación desde la fase “A”, antes del equipo de medición, sin que éste registrara el consumo que circulaba en dicha conexión como se muestra en la fotografía n. °1 y n. °2, seguidamente en el interior del inmueble específicamente en el tablero de distribución de cargas, fotografía n. °3 se muestra la línea directa la cual es manipulada por un térmico, de dicha línea se ha registrado una intensidad de corriente equivalente a 9 Amperios como se puede apreciar en la fotografía n. °4, valor que ha sido utilizado por la EEO para calcular la cantidad de energía a recuperar.</w:t>
      </w:r>
      <w:r w:rsidR="00415A65" w:rsidRPr="00C34300">
        <w:rPr>
          <w:rFonts w:ascii="Museo 300" w:hAnsi="Museo 300" w:cs="Segoe UI"/>
          <w:sz w:val="16"/>
          <w:szCs w:val="16"/>
          <w:lang w:eastAsia="es-MX"/>
        </w:rPr>
        <w:t xml:space="preserve"> </w:t>
      </w:r>
      <w:r w:rsidRPr="00C34300">
        <w:rPr>
          <w:rFonts w:ascii="Museo 300" w:hAnsi="Museo 300" w:cs="Segoe UI"/>
          <w:sz w:val="16"/>
          <w:szCs w:val="16"/>
          <w:lang w:eastAsia="es-MX"/>
        </w:rPr>
        <w:t>[…]</w:t>
      </w:r>
    </w:p>
    <w:p w14:paraId="4CE657B9" w14:textId="77777777" w:rsidR="00C34300" w:rsidRPr="00C34300" w:rsidRDefault="00C34300" w:rsidP="00C34300">
      <w:pPr>
        <w:suppressAutoHyphens w:val="0"/>
        <w:autoSpaceDN/>
        <w:spacing w:after="0" w:line="240" w:lineRule="auto"/>
        <w:ind w:left="708" w:right="425"/>
        <w:jc w:val="both"/>
        <w:rPr>
          <w:rFonts w:ascii="Museo 300" w:hAnsi="Museo 300" w:cs="Segoe UI"/>
          <w:sz w:val="16"/>
          <w:szCs w:val="16"/>
          <w:lang w:eastAsia="es-MX"/>
        </w:rPr>
      </w:pPr>
    </w:p>
    <w:p w14:paraId="4DC82805" w14:textId="170EB35F" w:rsidR="00C34300" w:rsidRPr="00C34300" w:rsidRDefault="00415A65" w:rsidP="00415A65">
      <w:pPr>
        <w:suppressAutoHyphens w:val="0"/>
        <w:autoSpaceDN/>
        <w:spacing w:after="0" w:line="240" w:lineRule="auto"/>
        <w:ind w:left="708" w:right="425"/>
        <w:jc w:val="both"/>
        <w:rPr>
          <w:rFonts w:ascii="Museo 300" w:hAnsi="Museo 300" w:cs="Segoe UI"/>
          <w:sz w:val="16"/>
          <w:szCs w:val="16"/>
          <w:lang w:val="es-ES" w:eastAsia="es-MX"/>
        </w:rPr>
      </w:pPr>
      <w:r w:rsidRPr="00771C01">
        <w:rPr>
          <w:rFonts w:ascii="Museo 300" w:eastAsia="Arial" w:hAnsi="Museo 300"/>
          <w:b/>
          <w:color w:val="000000"/>
          <w:sz w:val="16"/>
          <w:szCs w:val="16"/>
          <w:lang w:val="es-ES"/>
        </w:rPr>
        <w:t>Por tanto, en base a las pruebas presentadas por las partes, y siendo éstas debidamente analizadas</w:t>
      </w:r>
      <w:r w:rsidRPr="00771C01">
        <w:rPr>
          <w:rFonts w:ascii="Museo 300" w:eastAsia="Arial" w:hAnsi="Museo 300"/>
          <w:color w:val="000000"/>
          <w:sz w:val="16"/>
          <w:szCs w:val="16"/>
          <w:lang w:val="es-ES"/>
        </w:rPr>
        <w:t>, el CAU determina que la sociedad EEO cuenta con la evidencia fehaciente con la cual demuestra que en el suministro en referencia existió una condición irregular consistente en una conexión de línea directa, intercalada o en derivación, tal y como se mostró en las fotografías previamente analizadas; y que tal acción afectó el registro correcto de consumo de energía eléctrica del suministro en el equipo de medición, y por tanto, no reflejó el consumo real demandado por los equipos abastecidos por dicha condición.</w:t>
      </w:r>
      <w:r w:rsidRPr="00C34300">
        <w:rPr>
          <w:rFonts w:ascii="Museo 300" w:hAnsi="Museo 300" w:cs="Segoe UI"/>
          <w:sz w:val="16"/>
          <w:szCs w:val="16"/>
          <w:lang w:eastAsia="es-MX"/>
        </w:rPr>
        <w:t xml:space="preserve"> </w:t>
      </w:r>
      <w:r w:rsidR="00C34300" w:rsidRPr="00C34300">
        <w:rPr>
          <w:rFonts w:ascii="Museo 300" w:hAnsi="Museo 300" w:cs="Segoe UI"/>
          <w:sz w:val="16"/>
          <w:szCs w:val="16"/>
          <w:lang w:eastAsia="es-MX"/>
        </w:rPr>
        <w:t>[…]</w:t>
      </w:r>
    </w:p>
    <w:p w14:paraId="38EDF6FC" w14:textId="77777777" w:rsidR="00AF5EB6" w:rsidRDefault="00AF5EB6" w:rsidP="00AF5EB6">
      <w:pPr>
        <w:suppressAutoHyphens w:val="0"/>
        <w:autoSpaceDN/>
        <w:spacing w:after="0" w:line="240" w:lineRule="auto"/>
        <w:ind w:left="420"/>
        <w:jc w:val="both"/>
        <w:rPr>
          <w:rFonts w:ascii="Museo Sans 300" w:hAnsi="Museo Sans 300" w:cs="Segoe UI"/>
          <w:sz w:val="20"/>
          <w:szCs w:val="20"/>
          <w:lang w:eastAsia="es-MX"/>
        </w:rPr>
      </w:pPr>
    </w:p>
    <w:p w14:paraId="7B50A6F9" w14:textId="6C2510B3" w:rsidR="00263E33" w:rsidRDefault="00551F4C" w:rsidP="00963750">
      <w:pPr>
        <w:suppressAutoHyphens w:val="0"/>
        <w:autoSpaceDN/>
        <w:spacing w:after="0" w:line="240" w:lineRule="auto"/>
        <w:ind w:left="420"/>
        <w:jc w:val="both"/>
        <w:rPr>
          <w:rFonts w:ascii="Museo Sans 300" w:hAnsi="Museo Sans 300" w:cs="Segoe UI"/>
          <w:sz w:val="20"/>
          <w:szCs w:val="20"/>
          <w:lang w:eastAsia="es-MX"/>
        </w:rPr>
      </w:pPr>
      <w:r w:rsidRPr="00387CAF">
        <w:rPr>
          <w:rFonts w:ascii="Museo Sans 300" w:hAnsi="Museo Sans 300" w:cs="Segoe UI"/>
          <w:sz w:val="20"/>
          <w:szCs w:val="20"/>
          <w:lang w:eastAsia="es-MX"/>
        </w:rPr>
        <w:t xml:space="preserve">En cuanto al usuario, cabe aclarar que presentó elementos probatorios que </w:t>
      </w:r>
      <w:r w:rsidR="00AF5EB6" w:rsidRPr="00387CAF">
        <w:rPr>
          <w:rFonts w:ascii="Museo Sans 300" w:hAnsi="Museo Sans 300" w:cs="Segoe UI"/>
          <w:sz w:val="20"/>
          <w:szCs w:val="20"/>
          <w:lang w:eastAsia="es-MX"/>
        </w:rPr>
        <w:t>fueron</w:t>
      </w:r>
      <w:r w:rsidR="00387CAF">
        <w:rPr>
          <w:rFonts w:ascii="Museo Sans 300" w:hAnsi="Museo Sans 300" w:cs="Segoe UI"/>
          <w:sz w:val="20"/>
          <w:szCs w:val="20"/>
          <w:lang w:eastAsia="es-MX"/>
        </w:rPr>
        <w:t xml:space="preserve"> analizados</w:t>
      </w:r>
      <w:r w:rsidR="00963750">
        <w:rPr>
          <w:rFonts w:ascii="Museo Sans 300" w:hAnsi="Museo Sans 300" w:cs="Segoe UI"/>
          <w:sz w:val="20"/>
          <w:szCs w:val="20"/>
          <w:lang w:eastAsia="es-MX"/>
        </w:rPr>
        <w:t xml:space="preserve"> por el CAU de la forma siguiente:</w:t>
      </w:r>
    </w:p>
    <w:p w14:paraId="1E86EACD" w14:textId="77777777" w:rsidR="00963750" w:rsidRDefault="00963750" w:rsidP="00963750">
      <w:pPr>
        <w:suppressAutoHyphens w:val="0"/>
        <w:autoSpaceDN/>
        <w:spacing w:after="0" w:line="240" w:lineRule="auto"/>
        <w:ind w:left="420" w:firstLine="288"/>
        <w:jc w:val="both"/>
        <w:rPr>
          <w:rFonts w:ascii="Museo 300" w:hAnsi="Museo 300" w:cs="Segoe UI"/>
          <w:sz w:val="16"/>
          <w:szCs w:val="16"/>
          <w:lang w:eastAsia="es-MX"/>
        </w:rPr>
      </w:pPr>
    </w:p>
    <w:p w14:paraId="45EC6D22" w14:textId="6CBBAE1D" w:rsidR="00963750" w:rsidRPr="00415A65" w:rsidRDefault="00963750" w:rsidP="00415A65">
      <w:pPr>
        <w:spacing w:line="240" w:lineRule="auto"/>
        <w:ind w:left="709" w:right="425"/>
        <w:jc w:val="both"/>
        <w:rPr>
          <w:rFonts w:ascii="Museo 300" w:eastAsia="Arial" w:hAnsi="Museo 300"/>
          <w:color w:val="000000"/>
          <w:sz w:val="16"/>
          <w:szCs w:val="16"/>
          <w:lang w:val="es-ES"/>
        </w:rPr>
      </w:pPr>
      <w:r w:rsidRPr="00415A65">
        <w:rPr>
          <w:rFonts w:ascii="Museo 300" w:hAnsi="Museo 300" w:cs="Segoe UI"/>
          <w:sz w:val="16"/>
          <w:szCs w:val="16"/>
          <w:lang w:eastAsia="es-MX"/>
        </w:rPr>
        <w:t>“[…]</w:t>
      </w:r>
      <w:r w:rsidR="00415A65">
        <w:rPr>
          <w:rFonts w:ascii="Museo 300" w:hAnsi="Museo 300" w:cs="Segoe UI"/>
          <w:sz w:val="16"/>
          <w:szCs w:val="16"/>
          <w:lang w:eastAsia="es-MX"/>
        </w:rPr>
        <w:t xml:space="preserve"> </w:t>
      </w:r>
      <w:r w:rsidR="00415A65" w:rsidRPr="00415A65">
        <w:rPr>
          <w:rFonts w:ascii="Museo 300" w:eastAsia="Arial" w:hAnsi="Museo 300"/>
          <w:color w:val="000000"/>
          <w:sz w:val="16"/>
          <w:szCs w:val="16"/>
          <w:lang w:val="es-ES"/>
        </w:rPr>
        <w:t>Del archivo de fotografías provisto por el Sr. Pineda, se ha observado las condiciones en las que se encuentra el inmueble asociado al suministro en análisis, dentro de lo cual se establece que dichas pruebas no son determinantes para justificar la conexión de línea directa detectada por la empresa EEO, al no demostrar claramente la antigüedad de dicha conexión.</w:t>
      </w:r>
      <w:r w:rsidR="00415A65">
        <w:rPr>
          <w:rFonts w:ascii="Museo 300" w:eastAsia="Arial" w:hAnsi="Museo 300"/>
          <w:color w:val="000000"/>
          <w:sz w:val="16"/>
          <w:szCs w:val="16"/>
          <w:lang w:val="es-ES"/>
        </w:rPr>
        <w:t xml:space="preserve"> </w:t>
      </w:r>
      <w:r>
        <w:rPr>
          <w:rFonts w:ascii="Museo 300" w:eastAsia="Arial" w:hAnsi="Museo 300" w:cs="Times New Roman"/>
          <w:color w:val="000000"/>
          <w:sz w:val="16"/>
          <w:szCs w:val="16"/>
        </w:rPr>
        <w:t>[…]”</w:t>
      </w:r>
    </w:p>
    <w:p w14:paraId="290883C5" w14:textId="79CFF37B" w:rsidR="00263E33" w:rsidRDefault="00551F4C" w:rsidP="00FD74C9">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t>Conforme lo anterior, el CAU concluyó en el informe técnico N.° IT-</w:t>
      </w:r>
      <w:r w:rsidR="00C0225A">
        <w:rPr>
          <w:rFonts w:ascii="Museo Sans 300" w:hAnsi="Museo Sans 300"/>
          <w:sz w:val="20"/>
          <w:szCs w:val="20"/>
          <w:lang w:val="es-SV"/>
        </w:rPr>
        <w:t>347-</w:t>
      </w:r>
      <w:r w:rsidR="003B5932">
        <w:rPr>
          <w:rFonts w:ascii="Museo Sans 300" w:hAnsi="Museo Sans 300"/>
          <w:sz w:val="20"/>
          <w:szCs w:val="20"/>
          <w:lang w:val="es-SV"/>
        </w:rPr>
        <w:t>+++</w:t>
      </w:r>
      <w:r w:rsidRPr="00551F4C">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existió una</w:t>
      </w:r>
      <w:r w:rsidR="007A6317">
        <w:rPr>
          <w:rFonts w:ascii="Museo Sans 300" w:eastAsia="Calibri" w:hAnsi="Museo Sans 300" w:cs="Segoe UI"/>
          <w:sz w:val="20"/>
          <w:szCs w:val="20"/>
          <w:lang w:eastAsia="es-MX"/>
        </w:rPr>
        <w:t xml:space="preserve"> línea </w:t>
      </w:r>
      <w:r w:rsidR="00415A65">
        <w:rPr>
          <w:rFonts w:ascii="Museo Sans 300" w:eastAsia="Calibri" w:hAnsi="Museo Sans 300" w:cs="Segoe UI"/>
          <w:sz w:val="20"/>
          <w:szCs w:val="20"/>
          <w:lang w:eastAsia="es-MX"/>
        </w:rPr>
        <w:t xml:space="preserve">directa </w:t>
      </w:r>
      <w:r w:rsidR="007A6317">
        <w:rPr>
          <w:rFonts w:ascii="Museo Sans 300" w:eastAsia="Calibri" w:hAnsi="Museo Sans 300" w:cs="Segoe UI"/>
          <w:sz w:val="20"/>
          <w:szCs w:val="20"/>
          <w:lang w:eastAsia="es-MX"/>
        </w:rPr>
        <w:t>que se conectaba</w:t>
      </w:r>
      <w:r w:rsidR="00415A65">
        <w:rPr>
          <w:rFonts w:ascii="Museo Sans 300" w:eastAsia="Calibri" w:hAnsi="Museo Sans 300" w:cs="Segoe UI"/>
          <w:sz w:val="20"/>
          <w:szCs w:val="20"/>
          <w:lang w:eastAsia="es-MX"/>
        </w:rPr>
        <w:t xml:space="preserve"> </w:t>
      </w:r>
      <w:r w:rsidR="00FD74C9">
        <w:rPr>
          <w:rFonts w:ascii="Museo Sans 300" w:eastAsia="Calibri" w:hAnsi="Museo Sans 300" w:cs="Segoe UI"/>
          <w:sz w:val="20"/>
          <w:szCs w:val="20"/>
          <w:lang w:eastAsia="es-MX"/>
        </w:rPr>
        <w:t xml:space="preserve">desde </w:t>
      </w:r>
      <w:r w:rsidR="00415A65">
        <w:rPr>
          <w:rFonts w:ascii="Museo Sans 300" w:eastAsia="Calibri" w:hAnsi="Museo Sans 300" w:cs="Segoe UI"/>
          <w:sz w:val="20"/>
          <w:szCs w:val="20"/>
          <w:lang w:eastAsia="es-MX"/>
        </w:rPr>
        <w:t>la fase “A” antes del equipo de medici</w:t>
      </w:r>
      <w:r w:rsidR="007B47DE">
        <w:rPr>
          <w:rFonts w:ascii="Museo Sans 300" w:eastAsia="Calibri" w:hAnsi="Museo Sans 300" w:cs="Segoe UI"/>
          <w:sz w:val="20"/>
          <w:szCs w:val="20"/>
          <w:lang w:eastAsia="es-MX"/>
        </w:rPr>
        <w:t xml:space="preserve">ón, </w:t>
      </w:r>
      <w:r w:rsidR="00FD74C9">
        <w:rPr>
          <w:rFonts w:ascii="Museo Sans 300" w:eastAsia="Calibri" w:hAnsi="Museo Sans 300" w:cs="Segoe UI"/>
          <w:sz w:val="20"/>
          <w:szCs w:val="20"/>
          <w:lang w:eastAsia="es-MX"/>
        </w:rPr>
        <w:t xml:space="preserve">sin que se registrara la energía eléctrica que se circulaba en dicha conexión, y la cual </w:t>
      </w:r>
      <w:r w:rsidR="00415A65">
        <w:rPr>
          <w:rFonts w:ascii="Museo Sans 300" w:eastAsia="Calibri" w:hAnsi="Museo Sans 300" w:cs="Segoe UI"/>
          <w:sz w:val="20"/>
          <w:szCs w:val="20"/>
          <w:lang w:eastAsia="es-MX"/>
        </w:rPr>
        <w:t>ingresaba a</w:t>
      </w:r>
      <w:r w:rsidR="0022497A">
        <w:rPr>
          <w:rFonts w:ascii="Museo Sans 300" w:eastAsia="Calibri" w:hAnsi="Museo Sans 300" w:cs="Segoe UI"/>
          <w:sz w:val="20"/>
          <w:szCs w:val="20"/>
          <w:lang w:eastAsia="es-MX"/>
        </w:rPr>
        <w:t xml:space="preserve"> </w:t>
      </w:r>
      <w:r w:rsidR="00415A65">
        <w:rPr>
          <w:rFonts w:ascii="Museo Sans 300" w:eastAsia="Calibri" w:hAnsi="Museo Sans 300" w:cs="Segoe UI"/>
          <w:sz w:val="20"/>
          <w:szCs w:val="20"/>
          <w:lang w:eastAsia="es-MX"/>
        </w:rPr>
        <w:t>l</w:t>
      </w:r>
      <w:r w:rsidR="0022497A">
        <w:rPr>
          <w:rFonts w:ascii="Museo Sans 300" w:eastAsia="Calibri" w:hAnsi="Museo Sans 300" w:cs="Segoe UI"/>
          <w:sz w:val="20"/>
          <w:szCs w:val="20"/>
          <w:lang w:eastAsia="es-MX"/>
        </w:rPr>
        <w:t>a</w:t>
      </w:r>
      <w:r w:rsidR="00415A65">
        <w:rPr>
          <w:rFonts w:ascii="Museo Sans 300" w:eastAsia="Calibri" w:hAnsi="Museo Sans 300" w:cs="Segoe UI"/>
          <w:sz w:val="20"/>
          <w:szCs w:val="20"/>
          <w:lang w:eastAsia="es-MX"/>
        </w:rPr>
        <w:t xml:space="preserve"> </w:t>
      </w:r>
      <w:r w:rsidR="0022497A">
        <w:rPr>
          <w:rFonts w:ascii="Museo Sans 300" w:eastAsia="Calibri" w:hAnsi="Museo Sans 300" w:cs="Segoe UI"/>
          <w:sz w:val="20"/>
          <w:szCs w:val="20"/>
          <w:lang w:eastAsia="es-MX"/>
        </w:rPr>
        <w:t xml:space="preserve">vivienda el tablero de distribución de cargas, impidiendo </w:t>
      </w:r>
      <w:r w:rsidR="00975E5D" w:rsidRPr="42DDE0F9">
        <w:rPr>
          <w:rFonts w:ascii="Museo Sans 300" w:eastAsia="Calibri" w:hAnsi="Museo Sans 300" w:cs="Segoe UI"/>
          <w:sz w:val="20"/>
          <w:szCs w:val="20"/>
          <w:lang w:eastAsia="es-MX"/>
        </w:rPr>
        <w:t xml:space="preserve">el registro total del consumo de </w:t>
      </w:r>
      <w:r w:rsidR="00975E5D" w:rsidRPr="007B47DE">
        <w:rPr>
          <w:rFonts w:ascii="Museo Sans 300" w:eastAsia="Calibri" w:hAnsi="Museo Sans 300" w:cs="Segoe UI"/>
          <w:sz w:val="20"/>
          <w:szCs w:val="20"/>
          <w:lang w:eastAsia="es-MX"/>
        </w:rPr>
        <w:t>energía eléctrica en el inmueble.</w:t>
      </w:r>
    </w:p>
    <w:p w14:paraId="381D0C64" w14:textId="4B7CCD61" w:rsidR="00975E5D" w:rsidRDefault="00975E5D" w:rsidP="00263E33">
      <w:pPr>
        <w:pStyle w:val="Prrafodelista"/>
        <w:tabs>
          <w:tab w:val="left" w:pos="426"/>
        </w:tabs>
        <w:ind w:left="426"/>
        <w:jc w:val="both"/>
        <w:rPr>
          <w:rFonts w:ascii="Museo Sans 300" w:hAnsi="Museo Sans 300"/>
          <w:sz w:val="20"/>
          <w:szCs w:val="20"/>
          <w:lang w:val="es-SV"/>
        </w:rPr>
      </w:pPr>
    </w:p>
    <w:p w14:paraId="6ED9DF18" w14:textId="78FD5EFD"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lastRenderedPageBreak/>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w:t>
      </w:r>
      <w:r w:rsidR="008354BE">
        <w:rPr>
          <w:rFonts w:ascii="Museo Sans 300" w:hAnsi="Museo Sans 300"/>
          <w:sz w:val="20"/>
          <w:szCs w:val="20"/>
          <w:lang w:val="es-SV"/>
        </w:rPr>
        <w:t>20</w:t>
      </w:r>
      <w:r>
        <w:rPr>
          <w:rFonts w:ascii="Museo Sans 300" w:hAnsi="Museo Sans 300"/>
          <w:sz w:val="20"/>
          <w:szCs w:val="20"/>
          <w:lang w:val="es-SV"/>
        </w:rPr>
        <w:t>.</w:t>
      </w:r>
    </w:p>
    <w:p w14:paraId="2B320BD8" w14:textId="77777777" w:rsidR="00F1242E" w:rsidRDefault="00F1242E"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2B1A2EB" w14:textId="03E36CA6" w:rsidR="000E036F" w:rsidRPr="000E036F" w:rsidRDefault="000E036F" w:rsidP="000E036F">
      <w:pPr>
        <w:tabs>
          <w:tab w:val="left" w:pos="426"/>
        </w:tabs>
        <w:spacing w:line="240" w:lineRule="auto"/>
        <w:ind w:left="426"/>
        <w:contextualSpacing/>
        <w:jc w:val="both"/>
        <w:rPr>
          <w:rFonts w:ascii="Museo Sans 300" w:hAnsi="Museo Sans 300"/>
          <w:sz w:val="20"/>
          <w:szCs w:val="20"/>
        </w:rPr>
      </w:pPr>
      <w:r w:rsidRPr="000E036F">
        <w:rPr>
          <w:rFonts w:ascii="Museo Sans 300" w:hAnsi="Museo Sans 300"/>
          <w:sz w:val="20"/>
          <w:szCs w:val="20"/>
        </w:rPr>
        <w:t>Debido a las particularidades del caso, el CAU de la SIGET consideró que el método idóneo para el cálculo de la energía a recuperar es la carga no medida</w:t>
      </w:r>
      <w:r w:rsidR="00FD74C9">
        <w:rPr>
          <w:rFonts w:ascii="Museo Sans 300" w:hAnsi="Museo Sans 300"/>
          <w:sz w:val="20"/>
          <w:szCs w:val="20"/>
        </w:rPr>
        <w:t>, utilizando</w:t>
      </w:r>
      <w:r w:rsidRPr="000E036F">
        <w:rPr>
          <w:rFonts w:ascii="Museo Sans 300" w:hAnsi="Museo Sans 300"/>
          <w:sz w:val="20"/>
          <w:szCs w:val="20"/>
        </w:rPr>
        <w:t xml:space="preserve"> los factores siguientes: </w:t>
      </w:r>
    </w:p>
    <w:p w14:paraId="63C3DF85" w14:textId="77777777" w:rsidR="000E036F" w:rsidRPr="000E036F" w:rsidRDefault="000E036F" w:rsidP="000E036F">
      <w:pPr>
        <w:tabs>
          <w:tab w:val="left" w:pos="426"/>
        </w:tabs>
        <w:spacing w:line="240" w:lineRule="auto"/>
        <w:ind w:left="426"/>
        <w:contextualSpacing/>
        <w:jc w:val="both"/>
        <w:rPr>
          <w:rFonts w:ascii="Museo Sans 300" w:hAnsi="Museo Sans 300"/>
          <w:sz w:val="20"/>
          <w:szCs w:val="20"/>
        </w:rPr>
      </w:pPr>
    </w:p>
    <w:p w14:paraId="6C62DC76" w14:textId="57911083" w:rsidR="000E036F" w:rsidRPr="000E036F" w:rsidRDefault="000E036F" w:rsidP="000E036F">
      <w:pPr>
        <w:numPr>
          <w:ilvl w:val="1"/>
          <w:numId w:val="11"/>
        </w:numPr>
        <w:tabs>
          <w:tab w:val="left" w:pos="426"/>
        </w:tabs>
        <w:spacing w:after="0" w:line="240" w:lineRule="auto"/>
        <w:ind w:left="1068"/>
        <w:jc w:val="both"/>
        <w:rPr>
          <w:rFonts w:ascii="Museo Sans 300" w:hAnsi="Museo Sans 300"/>
          <w:sz w:val="20"/>
          <w:szCs w:val="20"/>
        </w:rPr>
      </w:pPr>
      <w:r w:rsidRPr="000E036F">
        <w:rPr>
          <w:rFonts w:ascii="Museo Sans 300" w:hAnsi="Museo Sans 300"/>
          <w:sz w:val="20"/>
          <w:szCs w:val="20"/>
        </w:rPr>
        <w:t xml:space="preserve">El valor de la carga eléctrica no registrada de </w:t>
      </w:r>
      <w:r>
        <w:rPr>
          <w:rFonts w:ascii="Museo Sans 300" w:hAnsi="Museo Sans 300"/>
          <w:sz w:val="20"/>
          <w:szCs w:val="20"/>
        </w:rPr>
        <w:t>9</w:t>
      </w:r>
      <w:r w:rsidRPr="000E036F">
        <w:rPr>
          <w:rFonts w:ascii="Museo Sans 300" w:hAnsi="Museo Sans 300"/>
          <w:sz w:val="20"/>
          <w:szCs w:val="20"/>
        </w:rPr>
        <w:t xml:space="preserve"> amperios, obtenido por la distribuidora.</w:t>
      </w:r>
    </w:p>
    <w:p w14:paraId="27B09155" w14:textId="77777777" w:rsidR="000E036F" w:rsidRPr="000E036F" w:rsidRDefault="000E036F" w:rsidP="000E036F">
      <w:pPr>
        <w:tabs>
          <w:tab w:val="left" w:pos="426"/>
        </w:tabs>
        <w:spacing w:line="240" w:lineRule="auto"/>
        <w:ind w:left="1068"/>
        <w:contextualSpacing/>
        <w:jc w:val="both"/>
        <w:rPr>
          <w:sz w:val="20"/>
          <w:szCs w:val="20"/>
        </w:rPr>
      </w:pPr>
    </w:p>
    <w:p w14:paraId="3BC42419" w14:textId="71244248" w:rsidR="000E036F" w:rsidRPr="000E036F" w:rsidRDefault="000E036F" w:rsidP="000E036F">
      <w:pPr>
        <w:numPr>
          <w:ilvl w:val="1"/>
          <w:numId w:val="11"/>
        </w:numPr>
        <w:tabs>
          <w:tab w:val="left" w:pos="426"/>
        </w:tabs>
        <w:spacing w:after="0" w:line="240" w:lineRule="auto"/>
        <w:ind w:left="1068"/>
        <w:jc w:val="both"/>
        <w:rPr>
          <w:sz w:val="20"/>
          <w:szCs w:val="20"/>
        </w:rPr>
      </w:pPr>
      <w:r w:rsidRPr="000E036F">
        <w:rPr>
          <w:rFonts w:ascii="Museo Sans 300" w:hAnsi="Museo Sans 300"/>
          <w:sz w:val="20"/>
          <w:szCs w:val="20"/>
        </w:rPr>
        <w:t xml:space="preserve">Un período de </w:t>
      </w:r>
      <w:r>
        <w:rPr>
          <w:rFonts w:ascii="Museo Sans 300" w:hAnsi="Museo Sans 300"/>
          <w:sz w:val="20"/>
          <w:szCs w:val="20"/>
        </w:rPr>
        <w:t>10</w:t>
      </w:r>
      <w:r w:rsidRPr="000E036F">
        <w:rPr>
          <w:rFonts w:ascii="Museo Sans 300" w:hAnsi="Museo Sans 300"/>
          <w:sz w:val="20"/>
          <w:szCs w:val="20"/>
        </w:rPr>
        <w:t xml:space="preserve"> horas de consumo al día para </w:t>
      </w:r>
      <w:r>
        <w:rPr>
          <w:rFonts w:ascii="Museo Sans 300" w:hAnsi="Museo Sans 300"/>
          <w:sz w:val="20"/>
          <w:szCs w:val="20"/>
        </w:rPr>
        <w:t>los equipos</w:t>
      </w:r>
      <w:r w:rsidRPr="000E036F">
        <w:rPr>
          <w:rFonts w:ascii="Museo Sans 300" w:hAnsi="Museo Sans 300"/>
          <w:sz w:val="20"/>
          <w:szCs w:val="20"/>
        </w:rPr>
        <w:t xml:space="preserve"> </w:t>
      </w:r>
      <w:r>
        <w:rPr>
          <w:rFonts w:ascii="Museo Sans 300" w:hAnsi="Museo Sans 300"/>
          <w:sz w:val="20"/>
          <w:szCs w:val="20"/>
        </w:rPr>
        <w:t xml:space="preserve">eléctricos </w:t>
      </w:r>
      <w:r w:rsidRPr="000E036F">
        <w:rPr>
          <w:rFonts w:ascii="Museo Sans 300" w:hAnsi="Museo Sans 300"/>
          <w:sz w:val="20"/>
          <w:szCs w:val="20"/>
        </w:rPr>
        <w:t>conectado</w:t>
      </w:r>
      <w:r>
        <w:rPr>
          <w:rFonts w:ascii="Museo Sans 300" w:hAnsi="Museo Sans 300"/>
          <w:sz w:val="20"/>
          <w:szCs w:val="20"/>
        </w:rPr>
        <w:t>s</w:t>
      </w:r>
      <w:r w:rsidRPr="000E036F">
        <w:rPr>
          <w:rFonts w:ascii="Museo Sans 300" w:hAnsi="Museo Sans 300"/>
          <w:sz w:val="20"/>
          <w:szCs w:val="20"/>
        </w:rPr>
        <w:t xml:space="preserve"> fuera de medición, lo cual permitió establecer un consumo promedio no registrado de </w:t>
      </w:r>
      <w:r>
        <w:rPr>
          <w:rFonts w:ascii="Museo Sans 300" w:hAnsi="Museo Sans 300"/>
          <w:sz w:val="20"/>
          <w:szCs w:val="20"/>
        </w:rPr>
        <w:t>32</w:t>
      </w:r>
      <w:r w:rsidRPr="000E036F">
        <w:rPr>
          <w:rFonts w:ascii="Museo Sans 300" w:hAnsi="Museo Sans 300"/>
          <w:sz w:val="20"/>
          <w:szCs w:val="20"/>
        </w:rPr>
        <w:t xml:space="preserve">4 </w:t>
      </w:r>
      <w:proofErr w:type="spellStart"/>
      <w:r w:rsidRPr="000E036F">
        <w:rPr>
          <w:rFonts w:ascii="Museo Sans 300" w:hAnsi="Museo Sans 300"/>
          <w:sz w:val="20"/>
          <w:szCs w:val="20"/>
        </w:rPr>
        <w:t>kWh</w:t>
      </w:r>
      <w:proofErr w:type="spellEnd"/>
      <w:r w:rsidRPr="000E036F">
        <w:rPr>
          <w:rFonts w:ascii="Museo Sans 300" w:hAnsi="Museo Sans 300"/>
          <w:sz w:val="20"/>
          <w:szCs w:val="20"/>
        </w:rPr>
        <w:t xml:space="preserve">/mes.  </w:t>
      </w:r>
    </w:p>
    <w:p w14:paraId="6EA9B217" w14:textId="77777777" w:rsidR="000E036F" w:rsidRPr="000E036F" w:rsidRDefault="000E036F" w:rsidP="000E036F">
      <w:pPr>
        <w:tabs>
          <w:tab w:val="left" w:pos="426"/>
        </w:tabs>
        <w:spacing w:line="240" w:lineRule="auto"/>
        <w:ind w:left="1068"/>
        <w:contextualSpacing/>
        <w:jc w:val="both"/>
        <w:rPr>
          <w:rFonts w:ascii="Museo Sans 300" w:hAnsi="Museo Sans 300"/>
          <w:sz w:val="20"/>
          <w:szCs w:val="20"/>
        </w:rPr>
      </w:pPr>
    </w:p>
    <w:p w14:paraId="7F22027B" w14:textId="3AA14ED2" w:rsidR="000E036F" w:rsidRPr="000E036F" w:rsidRDefault="000E036F" w:rsidP="000E036F">
      <w:pPr>
        <w:numPr>
          <w:ilvl w:val="1"/>
          <w:numId w:val="11"/>
        </w:numPr>
        <w:tabs>
          <w:tab w:val="left" w:pos="426"/>
        </w:tabs>
        <w:spacing w:after="0" w:line="240" w:lineRule="auto"/>
        <w:ind w:left="1068"/>
        <w:jc w:val="both"/>
        <w:rPr>
          <w:rFonts w:ascii="Museo Sans 300" w:hAnsi="Museo Sans 300"/>
          <w:sz w:val="20"/>
          <w:szCs w:val="20"/>
        </w:rPr>
      </w:pPr>
      <w:r w:rsidRPr="000E036F">
        <w:rPr>
          <w:rFonts w:ascii="Museo Sans 300" w:hAnsi="Museo Sans 300"/>
          <w:sz w:val="20"/>
          <w:szCs w:val="20"/>
        </w:rPr>
        <w:t xml:space="preserve">El período de recuperación de energía consumida y no facturada, comprendido del </w:t>
      </w:r>
      <w:r>
        <w:rPr>
          <w:rFonts w:ascii="Museo Sans 300" w:hAnsi="Museo Sans 300"/>
          <w:sz w:val="20"/>
          <w:szCs w:val="20"/>
        </w:rPr>
        <w:t>nueve de octubre de dos mil diecinueve</w:t>
      </w:r>
      <w:r w:rsidRPr="000E036F">
        <w:rPr>
          <w:rFonts w:ascii="Museo Sans 300" w:hAnsi="Museo Sans 300"/>
          <w:sz w:val="20"/>
          <w:szCs w:val="20"/>
        </w:rPr>
        <w:t xml:space="preserve"> al </w:t>
      </w:r>
      <w:r>
        <w:rPr>
          <w:rFonts w:ascii="Museo Sans 300" w:hAnsi="Museo Sans 300"/>
          <w:sz w:val="20"/>
          <w:szCs w:val="20"/>
        </w:rPr>
        <w:t>seis de abril de dos mil veinte</w:t>
      </w:r>
      <w:r w:rsidRPr="000E036F">
        <w:rPr>
          <w:rFonts w:ascii="Museo Sans 300" w:hAnsi="Museo Sans 300"/>
          <w:sz w:val="20"/>
          <w:szCs w:val="20"/>
        </w:rPr>
        <w:t xml:space="preserve">. </w:t>
      </w:r>
    </w:p>
    <w:p w14:paraId="49FC8BD0" w14:textId="77777777" w:rsidR="000E036F" w:rsidRDefault="000E036F" w:rsidP="000E036F">
      <w:pPr>
        <w:pStyle w:val="Prrafodelista"/>
        <w:ind w:left="426"/>
        <w:jc w:val="both"/>
        <w:rPr>
          <w:rFonts w:ascii="Museo Sans 300" w:eastAsia="Calibri" w:hAnsi="Museo Sans 300" w:cs="Arial"/>
          <w:sz w:val="20"/>
          <w:szCs w:val="20"/>
          <w:lang w:val="es-SV" w:eastAsia="en-US"/>
        </w:rPr>
      </w:pPr>
    </w:p>
    <w:p w14:paraId="46B3E373" w14:textId="45A74EEA" w:rsidR="00263E33" w:rsidRDefault="000E036F" w:rsidP="000E036F">
      <w:pPr>
        <w:pStyle w:val="Prrafodelista"/>
        <w:ind w:left="426"/>
        <w:jc w:val="both"/>
        <w:rPr>
          <w:rFonts w:ascii="Museo Sans 300" w:hAnsi="Museo Sans 300"/>
          <w:sz w:val="20"/>
          <w:szCs w:val="20"/>
          <w:lang w:val="es-SV"/>
        </w:rPr>
      </w:pPr>
      <w:r w:rsidRPr="000E036F">
        <w:rPr>
          <w:rFonts w:ascii="Museo Sans 300" w:eastAsia="Calibri" w:hAnsi="Museo Sans 300" w:cs="Arial"/>
          <w:sz w:val="20"/>
          <w:szCs w:val="20"/>
          <w:lang w:val="es-SV" w:eastAsia="en-US"/>
        </w:rPr>
        <w:t>En virtud de lo anterior, la distribuidora tiene el derecho a recuperar la cantidad</w:t>
      </w:r>
      <w:r w:rsidR="003C37BA" w:rsidRPr="58D4349A">
        <w:rPr>
          <w:rFonts w:ascii="Museo Sans 300" w:hAnsi="Museo Sans 300"/>
          <w:sz w:val="20"/>
          <w:szCs w:val="20"/>
          <w:lang w:val="es-SV"/>
        </w:rPr>
        <w:t xml:space="preserve"> </w:t>
      </w:r>
      <w:r w:rsidR="002046D0">
        <w:rPr>
          <w:rFonts w:ascii="Museo Sans 300" w:eastAsia="Arial" w:hAnsi="Museo Sans 300"/>
          <w:sz w:val="20"/>
          <w:szCs w:val="20"/>
          <w:lang w:val="es-SV"/>
        </w:rPr>
        <w:t>CUATROCIENTOS SESENTA Y OCHO 76</w:t>
      </w:r>
      <w:r w:rsidRPr="000E036F">
        <w:rPr>
          <w:rFonts w:ascii="Museo Sans 300" w:eastAsia="Arial" w:hAnsi="Museo Sans 300"/>
          <w:sz w:val="20"/>
          <w:szCs w:val="20"/>
          <w:lang w:val="es-SV"/>
        </w:rPr>
        <w:t xml:space="preserve">/100 DÓLARES DE LOS ESTADOS UNIDOS DE AMÉRICA (USD </w:t>
      </w:r>
      <w:r w:rsidR="002046D0">
        <w:rPr>
          <w:rFonts w:ascii="Museo Sans 300" w:eastAsia="Arial" w:hAnsi="Museo Sans 300"/>
          <w:sz w:val="20"/>
          <w:szCs w:val="20"/>
          <w:lang w:val="es-SV"/>
        </w:rPr>
        <w:t>468.76</w:t>
      </w:r>
      <w:r w:rsidRPr="000E036F">
        <w:rPr>
          <w:rFonts w:ascii="Museo Sans 300" w:eastAsia="Arial" w:hAnsi="Museo Sans 300"/>
          <w:sz w:val="20"/>
          <w:szCs w:val="20"/>
          <w:lang w:val="es-SV"/>
        </w:rPr>
        <w:t xml:space="preserve">) IVA incluido en concepto de energía no registrada más la cantidad de </w:t>
      </w:r>
      <w:r w:rsidR="002046D0">
        <w:rPr>
          <w:rFonts w:ascii="Museo Sans 300" w:eastAsia="Arial" w:hAnsi="Museo Sans 300"/>
          <w:sz w:val="20"/>
          <w:szCs w:val="20"/>
          <w:lang w:val="es-SV"/>
        </w:rPr>
        <w:t>VEINTISIETE 19</w:t>
      </w:r>
      <w:r w:rsidRPr="000E036F">
        <w:rPr>
          <w:rFonts w:ascii="Museo Sans 300" w:eastAsia="Arial" w:hAnsi="Museo Sans 300"/>
          <w:sz w:val="20"/>
          <w:szCs w:val="20"/>
          <w:lang w:val="es-SV"/>
        </w:rPr>
        <w:t>/100 DÓLARES DE LOS ESTADOS UNIDOS DE AMÉRICA (USD</w:t>
      </w:r>
      <w:r w:rsidR="002046D0">
        <w:rPr>
          <w:rFonts w:ascii="Museo Sans 300" w:eastAsia="Arial" w:hAnsi="Museo Sans 300"/>
          <w:sz w:val="20"/>
          <w:szCs w:val="20"/>
          <w:lang w:val="es-SV"/>
        </w:rPr>
        <w:t xml:space="preserve"> 27.19</w:t>
      </w:r>
      <w:r w:rsidRPr="000E036F">
        <w:rPr>
          <w:rFonts w:ascii="Museo Sans 300" w:eastAsia="Arial" w:hAnsi="Museo Sans 300"/>
          <w:sz w:val="20"/>
          <w:szCs w:val="20"/>
          <w:lang w:val="es-SV"/>
        </w:rPr>
        <w:t>) IVA incluido, en concepto de intereses de conformidad con el artículo 36 de los Términos y Condiciones Generales al Consumidor Final aplicable para el año</w:t>
      </w:r>
      <w:r w:rsidR="49596BB5" w:rsidRPr="006F491F">
        <w:rPr>
          <w:rFonts w:ascii="Museo Sans 300" w:hAnsi="Museo Sans 300"/>
          <w:sz w:val="20"/>
          <w:szCs w:val="20"/>
          <w:lang w:val="es-SV"/>
        </w:rPr>
        <w:t xml:space="preserve"> 20</w:t>
      </w:r>
      <w:r w:rsidR="008354BE">
        <w:rPr>
          <w:rFonts w:ascii="Museo Sans 300" w:hAnsi="Museo Sans 300"/>
          <w:sz w:val="20"/>
          <w:szCs w:val="20"/>
          <w:lang w:val="es-SV"/>
        </w:rPr>
        <w:t>20</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lastRenderedPageBreak/>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0CB2877"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480D4C7B"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3B5932">
        <w:rPr>
          <w:rFonts w:ascii="Museo Sans 300" w:eastAsia="Museo Sans 300" w:hAnsi="Museo Sans 300" w:cs="Museo Sans 300"/>
          <w:sz w:val="20"/>
          <w:szCs w:val="20"/>
        </w:rPr>
        <w:t>+++</w:t>
      </w:r>
      <w:r w:rsidRPr="091A4AD5">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6652B0A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D50DC14" w14:textId="7217AF13" w:rsidR="00501799" w:rsidRDefault="00501799"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84AA237" w14:textId="087C50B9" w:rsidR="00501799" w:rsidRDefault="00501799" w:rsidP="0050179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Por otra parte, debe exponerse que si bien la</w:t>
      </w:r>
      <w:r w:rsidRPr="00B52323">
        <w:rPr>
          <w:rFonts w:ascii="Museo Sans 300" w:hAnsi="Museo Sans 300" w:cs="Segoe UI"/>
          <w:sz w:val="20"/>
          <w:szCs w:val="20"/>
          <w:lang w:eastAsia="es-MX"/>
        </w:rPr>
        <w:t xml:space="preserve"> conexión </w:t>
      </w:r>
      <w:r>
        <w:rPr>
          <w:rFonts w:ascii="Museo Sans 300" w:hAnsi="Museo Sans 300" w:cs="Segoe UI"/>
          <w:sz w:val="20"/>
          <w:szCs w:val="20"/>
          <w:lang w:eastAsia="es-MX"/>
        </w:rPr>
        <w:t xml:space="preserve">irregular consistente en la manipulación interna del equipo de medición, </w:t>
      </w:r>
      <w:r>
        <w:rPr>
          <w:rFonts w:ascii="Museo Sans 300" w:eastAsia="Arial" w:hAnsi="Museo Sans 300" w:cs="Times New Roman"/>
          <w:color w:val="000000"/>
          <w:sz w:val="20"/>
          <w:szCs w:val="20"/>
          <w:shd w:val="clear" w:color="auto" w:fill="FFFFFF"/>
        </w:rPr>
        <w:t>pudieron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año 2020 y, segundo, porque es quien obtuvo un beneficio derivado de la energía consumida y no registrada por el equipo de medición, la cual no fue cobrada oportunamente por la empresa distribuidora.</w:t>
      </w:r>
    </w:p>
    <w:p w14:paraId="123E1184" w14:textId="77777777" w:rsidR="00501799" w:rsidRDefault="00501799" w:rsidP="00501799">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7232C041" w14:textId="4CA8184C" w:rsidR="00501799" w:rsidRDefault="00501799" w:rsidP="00F12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A56626">
        <w:rPr>
          <w:rFonts w:ascii="Museo Sans 300" w:eastAsia="Arial" w:hAnsi="Museo Sans 300" w:cs="Times New Roman"/>
          <w:color w:val="000000"/>
          <w:sz w:val="20"/>
          <w:szCs w:val="20"/>
          <w:shd w:val="clear" w:color="auto" w:fill="FFFFFF"/>
        </w:rPr>
        <w:t xml:space="preserve">En </w:t>
      </w:r>
      <w:r>
        <w:rPr>
          <w:rFonts w:ascii="Museo Sans 300" w:eastAsia="Arial" w:hAnsi="Museo Sans 300" w:cs="Times New Roman"/>
          <w:color w:val="000000"/>
          <w:sz w:val="20"/>
          <w:szCs w:val="20"/>
          <w:shd w:val="clear" w:color="auto" w:fill="FFFFFF"/>
        </w:rPr>
        <w:t xml:space="preserve">el mismo sentido, </w:t>
      </w:r>
      <w:r w:rsidRPr="00A56626">
        <w:rPr>
          <w:rFonts w:ascii="Museo Sans 300" w:eastAsia="Arial" w:hAnsi="Museo Sans 300" w:cs="Times New Roman"/>
          <w:color w:val="000000"/>
          <w:sz w:val="20"/>
          <w:szCs w:val="20"/>
          <w:shd w:val="clear" w:color="auto" w:fill="FFFFFF"/>
        </w:rPr>
        <w:t xml:space="preserve">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0066C82" w14:textId="77777777" w:rsidR="00501799" w:rsidRDefault="00501799" w:rsidP="00501799">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317D8A79" w14:textId="77777777" w:rsidR="00501799" w:rsidRDefault="00501799" w:rsidP="00F12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w:t>
      </w:r>
      <w:bookmarkStart w:id="0" w:name="_GoBack"/>
      <w:bookmarkEnd w:id="0"/>
      <w:r w:rsidR="005E45BC" w:rsidRPr="005E45BC">
        <w:rPr>
          <w:rFonts w:ascii="Museo Sans 500" w:eastAsia="Arial" w:hAnsi="Museo Sans 500" w:cs="Times New Roman"/>
          <w:b/>
          <w:sz w:val="20"/>
          <w:szCs w:val="20"/>
        </w:rPr>
        <w:t>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85B2EA0"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C0225A">
        <w:rPr>
          <w:rFonts w:ascii="Museo Sans 300" w:eastAsia="Arial" w:hAnsi="Museo Sans 300" w:cs="Times New Roman"/>
          <w:sz w:val="20"/>
          <w:szCs w:val="20"/>
        </w:rPr>
        <w:t>347-</w:t>
      </w:r>
      <w:r w:rsidR="003B5932">
        <w:rPr>
          <w:rFonts w:ascii="Museo Sans 300" w:eastAsia="Arial" w:hAnsi="Museo Sans 300" w:cs="Times New Roman"/>
          <w:sz w:val="20"/>
          <w:szCs w:val="20"/>
        </w:rPr>
        <w:t>+++</w:t>
      </w:r>
      <w:r w:rsidRPr="005E45BC">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5E45BC">
        <w:rPr>
          <w:rFonts w:ascii="Museo Sans 300" w:eastAsia="Times New Roman" w:hAnsi="Museo Sans 300" w:cs="Times New Roman"/>
          <w:sz w:val="20"/>
          <w:szCs w:val="20"/>
          <w:lang w:eastAsia="es-ES"/>
        </w:rPr>
        <w:t xml:space="preserve">NIC </w:t>
      </w:r>
      <w:r w:rsidR="003B5932">
        <w:rPr>
          <w:rFonts w:ascii="Museo Sans 300" w:eastAsia="Times New Roman" w:hAnsi="Museo Sans 300" w:cs="Times New Roman"/>
          <w:sz w:val="20"/>
          <w:szCs w:val="20"/>
          <w:lang w:eastAsia="es-ES"/>
        </w:rPr>
        <w:t>+++</w:t>
      </w:r>
      <w:r w:rsidRPr="005E45BC">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AB8596E" w14:textId="11A51BA2" w:rsidR="00415A65"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58D4349A">
        <w:rPr>
          <w:rFonts w:ascii="Museo Sans 300" w:eastAsia="Arial" w:hAnsi="Museo Sans 300" w:cs="Times New Roman"/>
          <w:sz w:val="20"/>
          <w:szCs w:val="20"/>
        </w:rPr>
        <w:t xml:space="preserve">Por lo tanto, la sociedad </w:t>
      </w:r>
      <w:r w:rsidRPr="58D4349A">
        <w:rPr>
          <w:rFonts w:ascii="Museo Sans 300" w:eastAsia="Times New Roman" w:hAnsi="Museo Sans 300" w:cs="Times New Roman"/>
          <w:sz w:val="20"/>
          <w:szCs w:val="20"/>
          <w:lang w:eastAsia="es-ES"/>
        </w:rPr>
        <w:t>EEO, S.A. de C.V.</w:t>
      </w:r>
      <w:r w:rsidRPr="58D4349A">
        <w:rPr>
          <w:rFonts w:ascii="Museo Sans 300" w:eastAsia="Arial" w:hAnsi="Museo Sans 300" w:cs="Times New Roman"/>
          <w:sz w:val="20"/>
          <w:szCs w:val="20"/>
        </w:rPr>
        <w:t xml:space="preserve"> tiene el derecho a recuperar la cantidad </w:t>
      </w:r>
      <w:r w:rsidR="002046D0" w:rsidRPr="002046D0">
        <w:rPr>
          <w:rFonts w:ascii="Museo Sans 300" w:eastAsia="Arial" w:hAnsi="Museo Sans 300" w:cs="Times New Roman"/>
          <w:sz w:val="20"/>
          <w:szCs w:val="20"/>
          <w:lang w:eastAsia="es-ES"/>
        </w:rPr>
        <w:t>CUATROCIENTOS SESENTA Y OCHO 76/100 DÓLARES DE LOS ESTADOS UNIDOS DE AMÉRICA (USD 468.76) IVA incluido en concepto de energía no registrada más la cantidad de VEINTISIETE 19/100 DÓLARES DE LOS ESTADOS UNIDOS DE AMÉRICA (USD 27.19) IVA incluido, en concepto de intereses de conformidad con el artículo 36 de los Términos y Condiciones Generales al Consumidor Final aplicable para el año 2020.</w:t>
      </w:r>
    </w:p>
    <w:p w14:paraId="4669BDE2" w14:textId="77777777" w:rsidR="00415A65" w:rsidRPr="005E45BC" w:rsidRDefault="00415A65"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2C94F26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C0225A">
        <w:rPr>
          <w:rFonts w:ascii="Museo Sans 300" w:eastAsia="Arial" w:hAnsi="Museo Sans 300" w:cs="Times New Roman"/>
          <w:sz w:val="20"/>
          <w:szCs w:val="20"/>
        </w:rPr>
        <w:t>347-</w:t>
      </w:r>
      <w:r w:rsidR="003B5932">
        <w:rPr>
          <w:rFonts w:ascii="Museo Sans 300" w:eastAsia="Arial" w:hAnsi="Museo Sans 300" w:cs="Times New Roman"/>
          <w:sz w:val="20"/>
          <w:szCs w:val="20"/>
        </w:rPr>
        <w:t>+++</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A691B3" w14:textId="3995B015" w:rsidR="00FD74C9" w:rsidRPr="00F1242E" w:rsidRDefault="005E45BC" w:rsidP="002046D0">
      <w:pPr>
        <w:numPr>
          <w:ilvl w:val="0"/>
          <w:numId w:val="26"/>
        </w:numPr>
        <w:suppressAutoHyphens w:val="0"/>
        <w:autoSpaceDN/>
        <w:spacing w:after="0" w:line="240" w:lineRule="auto"/>
        <w:jc w:val="both"/>
        <w:textAlignment w:val="auto"/>
        <w:rPr>
          <w:rFonts w:ascii="Museo Sans 300" w:eastAsia="Museo Sans 300" w:hAnsi="Museo Sans 300" w:cs="Museo Sans 300"/>
          <w:sz w:val="20"/>
          <w:szCs w:val="20"/>
        </w:rPr>
      </w:pPr>
      <w:r w:rsidRPr="58D4349A">
        <w:rPr>
          <w:rFonts w:ascii="Museo Sans 300" w:eastAsia="Arial" w:hAnsi="Museo Sans 300"/>
          <w:sz w:val="20"/>
          <w:szCs w:val="20"/>
          <w:lang w:eastAsia="es-SV"/>
        </w:rPr>
        <w:t xml:space="preserve">Establecer que en el suministro identificado con el </w:t>
      </w:r>
      <w:r w:rsidRPr="58D4349A">
        <w:rPr>
          <w:rFonts w:ascii="Museo Sans 300" w:hAnsi="Museo Sans 300"/>
          <w:sz w:val="20"/>
          <w:szCs w:val="20"/>
        </w:rPr>
        <w:t xml:space="preserve">NIC </w:t>
      </w:r>
      <w:r w:rsidR="003B5932">
        <w:rPr>
          <w:rFonts w:ascii="Museo Sans 300" w:hAnsi="Museo Sans 300"/>
          <w:sz w:val="20"/>
          <w:szCs w:val="20"/>
        </w:rPr>
        <w:t>+++</w:t>
      </w:r>
      <w:r w:rsidRPr="58D4349A">
        <w:rPr>
          <w:rFonts w:ascii="Museo Sans 300" w:hAnsi="Museo Sans 300"/>
          <w:sz w:val="20"/>
          <w:szCs w:val="20"/>
        </w:rPr>
        <w:t xml:space="preserve"> existió una condición irregular que impidió el correcto registro de la energía consumida en el inmueble, </w:t>
      </w:r>
      <w:r w:rsidR="00FD74C9">
        <w:rPr>
          <w:rFonts w:ascii="Museo Sans 300" w:hAnsi="Museo Sans 300"/>
          <w:sz w:val="20"/>
          <w:szCs w:val="20"/>
        </w:rPr>
        <w:t xml:space="preserve">consistente en una conexión directa antes del equipo de medición, que impidió se </w:t>
      </w:r>
      <w:r w:rsidR="00B969A4">
        <w:rPr>
          <w:rFonts w:ascii="Museo Sans 300" w:hAnsi="Museo Sans 300"/>
          <w:sz w:val="20"/>
          <w:szCs w:val="20"/>
        </w:rPr>
        <w:t>registrara</w:t>
      </w:r>
      <w:r w:rsidR="00FD74C9">
        <w:rPr>
          <w:rFonts w:ascii="Museo Sans 300" w:hAnsi="Museo Sans 300"/>
          <w:sz w:val="20"/>
          <w:szCs w:val="20"/>
        </w:rPr>
        <w:t xml:space="preserve"> la totalidad de la energía consumida en el inmueble.</w:t>
      </w:r>
    </w:p>
    <w:p w14:paraId="5A4159CA" w14:textId="77777777" w:rsidR="00FD74C9" w:rsidRDefault="00FD74C9" w:rsidP="00FD74C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674BC5C2" w:rsidR="004961AA" w:rsidRPr="00F1242E" w:rsidRDefault="00FD74C9">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F1242E">
        <w:rPr>
          <w:rFonts w:ascii="Museo Sans 300" w:eastAsia="Arial" w:hAnsi="Museo Sans 300"/>
          <w:sz w:val="20"/>
          <w:szCs w:val="20"/>
          <w:lang w:eastAsia="es-SV"/>
        </w:rPr>
        <w:t xml:space="preserve">Determinar </w:t>
      </w:r>
      <w:r w:rsidR="005E45BC" w:rsidRPr="00F1242E">
        <w:rPr>
          <w:rFonts w:ascii="Museo Sans 300" w:eastAsia="Arial" w:hAnsi="Museo Sans 300"/>
          <w:sz w:val="20"/>
          <w:szCs w:val="20"/>
          <w:lang w:eastAsia="es-SV"/>
        </w:rPr>
        <w:t xml:space="preserve">que la sociedad EEO, S.A. de C.V. tiene el derecho a recuperar la cantidad de </w:t>
      </w:r>
      <w:r w:rsidR="002046D0" w:rsidRPr="00F1242E">
        <w:rPr>
          <w:rFonts w:ascii="Museo Sans 300" w:eastAsia="Arial" w:hAnsi="Museo Sans 300"/>
          <w:sz w:val="20"/>
          <w:szCs w:val="20"/>
          <w:lang w:eastAsia="es-SV"/>
        </w:rPr>
        <w:t>CUATROCIENTOS SESENTA Y OCHO 76/100 DÓLARES DE LOS ESTADOS UNIDOS DE AMÉRICA (USD 468.76) IVA incluido en concepto de energía no registrada más la cantidad de VEINTISIETE 19/100 DÓLARES DE LOS ESTADOS UNIDOS DE AMÉRICA (USD 27.19) IVA incluido, en concepto de intereses de conformidad con el artículo 36 de los Términos y Condiciones Generales al Consumidor Final aplicable para el año 2020.</w:t>
      </w:r>
    </w:p>
    <w:p w14:paraId="0B5015D6" w14:textId="3BEA9741" w:rsidR="002046D0" w:rsidRDefault="002046D0">
      <w:pPr>
        <w:suppressAutoHyphens w:val="0"/>
        <w:autoSpaceDN/>
        <w:spacing w:after="0" w:line="240" w:lineRule="auto"/>
        <w:ind w:left="360"/>
        <w:jc w:val="both"/>
        <w:textAlignment w:val="auto"/>
        <w:rPr>
          <w:rFonts w:ascii="Museo Sans 300" w:eastAsia="Arial" w:hAnsi="Museo Sans 300"/>
          <w:sz w:val="20"/>
          <w:szCs w:val="20"/>
          <w:lang w:eastAsia="es-SV"/>
        </w:rPr>
      </w:pPr>
    </w:p>
    <w:p w14:paraId="32F2F7DA" w14:textId="29F51D80" w:rsidR="002046D0" w:rsidRPr="00EF4409" w:rsidRDefault="002046D0">
      <w:pPr>
        <w:suppressAutoHyphens w:val="0"/>
        <w:autoSpaceDN/>
        <w:spacing w:after="0" w:line="240" w:lineRule="auto"/>
        <w:ind w:left="360"/>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En vista de lo anterior, la distribuidora debe emitir un nuevo cobro por la cantidad determinada en el informe técnico N.° IT-</w:t>
      </w:r>
      <w:r w:rsidRPr="00F1242E">
        <w:rPr>
          <w:rFonts w:ascii="Museo Sans 300" w:eastAsia="Arial" w:hAnsi="Museo Sans 300"/>
          <w:sz w:val="20"/>
          <w:szCs w:val="20"/>
          <w:lang w:eastAsia="es-SV"/>
        </w:rPr>
        <w:t>347-</w:t>
      </w:r>
      <w:r w:rsidR="003B5932">
        <w:rPr>
          <w:rFonts w:ascii="Museo Sans 300" w:eastAsia="Arial" w:hAnsi="Museo Sans 300"/>
          <w:sz w:val="20"/>
          <w:szCs w:val="20"/>
          <w:lang w:eastAsia="es-SV"/>
        </w:rPr>
        <w:t>+++</w:t>
      </w:r>
      <w:r w:rsidRPr="00EF4409">
        <w:rPr>
          <w:rFonts w:ascii="Museo Sans 300" w:eastAsia="Arial" w:hAnsi="Museo Sans 300"/>
          <w:sz w:val="20"/>
          <w:szCs w:val="20"/>
          <w:lang w:eastAsia="es-SV"/>
        </w:rPr>
        <w:t>-CAU rendido por el CAU de la SIGET</w:t>
      </w:r>
      <w:r>
        <w:rPr>
          <w:rFonts w:ascii="Museo Sans 300" w:eastAsia="Arial" w:hAnsi="Museo Sans 300"/>
          <w:sz w:val="20"/>
          <w:szCs w:val="20"/>
          <w:lang w:eastAsia="es-SV"/>
        </w:rPr>
        <w:t>,</w:t>
      </w:r>
      <w:r w:rsidRPr="00EF4409">
        <w:rPr>
          <w:rFonts w:ascii="Museo Sans 300" w:eastAsia="Arial" w:hAnsi="Museo Sans 300"/>
          <w:sz w:val="20"/>
          <w:szCs w:val="20"/>
          <w:lang w:eastAsia="es-SV"/>
        </w:rPr>
        <w:t xml:space="preserve"> y </w:t>
      </w:r>
    </w:p>
    <w:p w14:paraId="35FD2A2B" w14:textId="77777777" w:rsidR="004961AA" w:rsidRPr="00F1242E" w:rsidRDefault="004961AA">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E825244" w:rsidR="004961AA" w:rsidRPr="00F1242E" w:rsidRDefault="00BD1CF2">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F1242E">
        <w:rPr>
          <w:rFonts w:ascii="Museo Sans 300" w:eastAsia="Arial" w:hAnsi="Museo Sans 300"/>
          <w:sz w:val="20"/>
          <w:szCs w:val="20"/>
          <w:lang w:eastAsia="es-SV"/>
        </w:rPr>
        <w:t>Noti</w:t>
      </w:r>
      <w:r w:rsidR="004F5F8B" w:rsidRPr="00F1242E">
        <w:rPr>
          <w:rFonts w:ascii="Museo Sans 300" w:eastAsia="Arial" w:hAnsi="Museo Sans 300"/>
          <w:sz w:val="20"/>
          <w:szCs w:val="20"/>
          <w:lang w:eastAsia="es-SV"/>
        </w:rPr>
        <w:t xml:space="preserve">ficar este acuerdo al </w:t>
      </w:r>
      <w:r w:rsidR="00415A65" w:rsidRPr="00F1242E">
        <w:rPr>
          <w:rFonts w:ascii="Museo Sans 300" w:eastAsia="Arial" w:hAnsi="Museo Sans 300"/>
          <w:sz w:val="20"/>
          <w:szCs w:val="20"/>
          <w:lang w:eastAsia="es-SV"/>
        </w:rPr>
        <w:t xml:space="preserve">señor </w:t>
      </w:r>
      <w:r w:rsidR="003B5932">
        <w:rPr>
          <w:rFonts w:ascii="Museo Sans 300" w:eastAsia="Arial" w:hAnsi="Museo Sans 300"/>
          <w:sz w:val="20"/>
          <w:szCs w:val="20"/>
          <w:lang w:eastAsia="es-SV"/>
        </w:rPr>
        <w:t>+++</w:t>
      </w:r>
      <w:r w:rsidR="00B91D6D" w:rsidRPr="00F1242E">
        <w:rPr>
          <w:rFonts w:ascii="Museo Sans 300" w:eastAsia="Arial" w:hAnsi="Museo Sans 300"/>
          <w:sz w:val="20"/>
          <w:szCs w:val="20"/>
          <w:lang w:eastAsia="es-SV"/>
        </w:rPr>
        <w:t xml:space="preserve"> y a la sociedad </w:t>
      </w:r>
      <w:r w:rsidR="00045587" w:rsidRPr="00F1242E">
        <w:rPr>
          <w:rFonts w:ascii="Museo Sans 300" w:eastAsia="Arial" w:hAnsi="Museo Sans 300"/>
          <w:sz w:val="20"/>
          <w:szCs w:val="20"/>
          <w:lang w:eastAsia="es-SV"/>
        </w:rPr>
        <w:t>EEO</w:t>
      </w:r>
      <w:r w:rsidR="00B91D6D" w:rsidRPr="00F1242E">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BB78" w16cex:dateUtc="2020-10-13T11:36:00Z"/>
  <w16cex:commentExtensible w16cex:durableId="232FBBD6" w16cex:dateUtc="2020-10-13T11:3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156AF" w14:textId="77777777" w:rsidR="007B1625" w:rsidRDefault="007B1625">
      <w:pPr>
        <w:spacing w:after="0" w:line="240" w:lineRule="auto"/>
      </w:pPr>
      <w:r>
        <w:separator/>
      </w:r>
    </w:p>
  </w:endnote>
  <w:endnote w:type="continuationSeparator" w:id="0">
    <w:p w14:paraId="5DB79DAC" w14:textId="77777777" w:rsidR="007B1625" w:rsidRDefault="007B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5938727"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A60B75">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A60B75">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E6136" w14:textId="6CC18333" w:rsidR="00F1242E" w:rsidRDefault="00F1242E" w:rsidP="00F1242E">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A60B75">
      <w:rPr>
        <w:b/>
        <w:bCs/>
        <w:noProof/>
      </w:rPr>
      <w:t>9</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A60B75">
      <w:rPr>
        <w:b/>
        <w:bCs/>
        <w:noProof/>
      </w:rPr>
      <w:t>9</w:t>
    </w:r>
    <w:r>
      <w:rPr>
        <w:b/>
        <w:b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F57D9" w14:textId="77777777" w:rsidR="007B1625" w:rsidRDefault="007B1625">
      <w:pPr>
        <w:spacing w:after="0" w:line="240" w:lineRule="auto"/>
      </w:pPr>
      <w:r>
        <w:rPr>
          <w:color w:val="000000"/>
        </w:rPr>
        <w:separator/>
      </w:r>
    </w:p>
  </w:footnote>
  <w:footnote w:type="continuationSeparator" w:id="0">
    <w:p w14:paraId="54B15085" w14:textId="77777777" w:rsidR="007B1625" w:rsidRDefault="007B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8B98B8AC"/>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2208" w:hanging="360"/>
      </w:pPr>
      <w:rPr>
        <w:rFonts w:hint="default"/>
        <w:color w:val="000000"/>
      </w:rPr>
    </w:lvl>
    <w:lvl w:ilvl="1" w:tplc="440A0019" w:tentative="1">
      <w:start w:val="1"/>
      <w:numFmt w:val="lowerLetter"/>
      <w:lvlText w:val="%2."/>
      <w:lvlJc w:val="left"/>
      <w:pPr>
        <w:ind w:left="2928" w:hanging="360"/>
      </w:pPr>
    </w:lvl>
    <w:lvl w:ilvl="2" w:tplc="440A001B" w:tentative="1">
      <w:start w:val="1"/>
      <w:numFmt w:val="lowerRoman"/>
      <w:lvlText w:val="%3."/>
      <w:lvlJc w:val="right"/>
      <w:pPr>
        <w:ind w:left="3648" w:hanging="180"/>
      </w:pPr>
    </w:lvl>
    <w:lvl w:ilvl="3" w:tplc="440A000F" w:tentative="1">
      <w:start w:val="1"/>
      <w:numFmt w:val="decimal"/>
      <w:lvlText w:val="%4."/>
      <w:lvlJc w:val="left"/>
      <w:pPr>
        <w:ind w:left="4368" w:hanging="360"/>
      </w:pPr>
    </w:lvl>
    <w:lvl w:ilvl="4" w:tplc="440A0019" w:tentative="1">
      <w:start w:val="1"/>
      <w:numFmt w:val="lowerLetter"/>
      <w:lvlText w:val="%5."/>
      <w:lvlJc w:val="left"/>
      <w:pPr>
        <w:ind w:left="5088" w:hanging="360"/>
      </w:pPr>
    </w:lvl>
    <w:lvl w:ilvl="5" w:tplc="440A001B" w:tentative="1">
      <w:start w:val="1"/>
      <w:numFmt w:val="lowerRoman"/>
      <w:lvlText w:val="%6."/>
      <w:lvlJc w:val="right"/>
      <w:pPr>
        <w:ind w:left="5808" w:hanging="180"/>
      </w:pPr>
    </w:lvl>
    <w:lvl w:ilvl="6" w:tplc="440A000F" w:tentative="1">
      <w:start w:val="1"/>
      <w:numFmt w:val="decimal"/>
      <w:lvlText w:val="%7."/>
      <w:lvlJc w:val="left"/>
      <w:pPr>
        <w:ind w:left="6528" w:hanging="360"/>
      </w:pPr>
    </w:lvl>
    <w:lvl w:ilvl="7" w:tplc="440A0019" w:tentative="1">
      <w:start w:val="1"/>
      <w:numFmt w:val="lowerLetter"/>
      <w:lvlText w:val="%8."/>
      <w:lvlJc w:val="left"/>
      <w:pPr>
        <w:ind w:left="7248" w:hanging="360"/>
      </w:pPr>
    </w:lvl>
    <w:lvl w:ilvl="8" w:tplc="440A001B" w:tentative="1">
      <w:start w:val="1"/>
      <w:numFmt w:val="lowerRoman"/>
      <w:lvlText w:val="%9."/>
      <w:lvlJc w:val="right"/>
      <w:pPr>
        <w:ind w:left="7968"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8"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9"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0"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2"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3"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14" w15:restartNumberingAfterBreak="0">
    <w:nsid w:val="3D040816"/>
    <w:multiLevelType w:val="multilevel"/>
    <w:tmpl w:val="77D819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19"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0"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3"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27"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32"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2"/>
  </w:num>
  <w:num w:numId="2">
    <w:abstractNumId w:val="0"/>
  </w:num>
  <w:num w:numId="3">
    <w:abstractNumId w:val="26"/>
  </w:num>
  <w:num w:numId="4">
    <w:abstractNumId w:val="9"/>
  </w:num>
  <w:num w:numId="5">
    <w:abstractNumId w:val="9"/>
    <w:lvlOverride w:ilvl="0">
      <w:startOverride w:val="1"/>
    </w:lvlOverride>
  </w:num>
  <w:num w:numId="6">
    <w:abstractNumId w:val="31"/>
  </w:num>
  <w:num w:numId="7">
    <w:abstractNumId w:val="29"/>
  </w:num>
  <w:num w:numId="8">
    <w:abstractNumId w:val="14"/>
  </w:num>
  <w:num w:numId="9">
    <w:abstractNumId w:val="20"/>
  </w:num>
  <w:num w:numId="10">
    <w:abstractNumId w:val="21"/>
  </w:num>
  <w:num w:numId="11">
    <w:abstractNumId w:val="25"/>
  </w:num>
  <w:num w:numId="12">
    <w:abstractNumId w:val="13"/>
  </w:num>
  <w:num w:numId="13">
    <w:abstractNumId w:val="12"/>
  </w:num>
  <w:num w:numId="14">
    <w:abstractNumId w:val="2"/>
  </w:num>
  <w:num w:numId="15">
    <w:abstractNumId w:val="19"/>
  </w:num>
  <w:num w:numId="16">
    <w:abstractNumId w:val="18"/>
  </w:num>
  <w:num w:numId="17">
    <w:abstractNumId w:val="24"/>
  </w:num>
  <w:num w:numId="18">
    <w:abstractNumId w:val="7"/>
  </w:num>
  <w:num w:numId="19">
    <w:abstractNumId w:val="11"/>
  </w:num>
  <w:num w:numId="20">
    <w:abstractNumId w:val="1"/>
  </w:num>
  <w:num w:numId="21">
    <w:abstractNumId w:val="5"/>
  </w:num>
  <w:num w:numId="22">
    <w:abstractNumId w:val="17"/>
  </w:num>
  <w:num w:numId="23">
    <w:abstractNumId w:val="4"/>
  </w:num>
  <w:num w:numId="24">
    <w:abstractNumId w:val="10"/>
  </w:num>
  <w:num w:numId="25">
    <w:abstractNumId w:val="3"/>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6"/>
  </w:num>
  <w:num w:numId="32">
    <w:abstractNumId w:val="32"/>
  </w:num>
  <w:num w:numId="33">
    <w:abstractNumId w:val="1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354B7"/>
    <w:rsid w:val="00045587"/>
    <w:rsid w:val="000527AB"/>
    <w:rsid w:val="0005306D"/>
    <w:rsid w:val="00064438"/>
    <w:rsid w:val="00080835"/>
    <w:rsid w:val="000818E0"/>
    <w:rsid w:val="000B5267"/>
    <w:rsid w:val="000D634F"/>
    <w:rsid w:val="000E036F"/>
    <w:rsid w:val="000F3787"/>
    <w:rsid w:val="00103D0F"/>
    <w:rsid w:val="001307C5"/>
    <w:rsid w:val="00152858"/>
    <w:rsid w:val="00172DE4"/>
    <w:rsid w:val="001829F8"/>
    <w:rsid w:val="0019194E"/>
    <w:rsid w:val="001B2309"/>
    <w:rsid w:val="001B3D33"/>
    <w:rsid w:val="001C5DBB"/>
    <w:rsid w:val="001C690F"/>
    <w:rsid w:val="001D180D"/>
    <w:rsid w:val="001D2720"/>
    <w:rsid w:val="001E4151"/>
    <w:rsid w:val="001E4A76"/>
    <w:rsid w:val="001F5879"/>
    <w:rsid w:val="001F5B20"/>
    <w:rsid w:val="00203C6A"/>
    <w:rsid w:val="002046D0"/>
    <w:rsid w:val="00207AE1"/>
    <w:rsid w:val="0022497A"/>
    <w:rsid w:val="002479AF"/>
    <w:rsid w:val="00260583"/>
    <w:rsid w:val="00263E33"/>
    <w:rsid w:val="002711AB"/>
    <w:rsid w:val="002971B8"/>
    <w:rsid w:val="002B1221"/>
    <w:rsid w:val="002C2942"/>
    <w:rsid w:val="002D4361"/>
    <w:rsid w:val="002E033D"/>
    <w:rsid w:val="00306CCE"/>
    <w:rsid w:val="00311109"/>
    <w:rsid w:val="00320A28"/>
    <w:rsid w:val="003466CE"/>
    <w:rsid w:val="00380743"/>
    <w:rsid w:val="003836C4"/>
    <w:rsid w:val="003863A2"/>
    <w:rsid w:val="00387CAF"/>
    <w:rsid w:val="0039595C"/>
    <w:rsid w:val="003A0769"/>
    <w:rsid w:val="003B58AF"/>
    <w:rsid w:val="003B5932"/>
    <w:rsid w:val="003C1074"/>
    <w:rsid w:val="003C37BA"/>
    <w:rsid w:val="00415A65"/>
    <w:rsid w:val="00422FBA"/>
    <w:rsid w:val="00431126"/>
    <w:rsid w:val="0043270B"/>
    <w:rsid w:val="00451C2F"/>
    <w:rsid w:val="004639C3"/>
    <w:rsid w:val="004711F3"/>
    <w:rsid w:val="00482C7D"/>
    <w:rsid w:val="004961AA"/>
    <w:rsid w:val="004A03E3"/>
    <w:rsid w:val="004A1931"/>
    <w:rsid w:val="004A35E7"/>
    <w:rsid w:val="004B0C0A"/>
    <w:rsid w:val="004E1540"/>
    <w:rsid w:val="004E71BC"/>
    <w:rsid w:val="004F0B58"/>
    <w:rsid w:val="004F2FDC"/>
    <w:rsid w:val="004F5F8B"/>
    <w:rsid w:val="00501799"/>
    <w:rsid w:val="005176DE"/>
    <w:rsid w:val="0052011F"/>
    <w:rsid w:val="00535AAE"/>
    <w:rsid w:val="00541A96"/>
    <w:rsid w:val="00545079"/>
    <w:rsid w:val="00551F4C"/>
    <w:rsid w:val="0056088D"/>
    <w:rsid w:val="005631A7"/>
    <w:rsid w:val="005C17E0"/>
    <w:rsid w:val="005E45BC"/>
    <w:rsid w:val="00602489"/>
    <w:rsid w:val="00622CB1"/>
    <w:rsid w:val="006255AC"/>
    <w:rsid w:val="00650101"/>
    <w:rsid w:val="00650CC2"/>
    <w:rsid w:val="00660907"/>
    <w:rsid w:val="00663FAF"/>
    <w:rsid w:val="00666CA2"/>
    <w:rsid w:val="006B252B"/>
    <w:rsid w:val="006B6EE5"/>
    <w:rsid w:val="006F00A0"/>
    <w:rsid w:val="006F491F"/>
    <w:rsid w:val="006F5AD7"/>
    <w:rsid w:val="00700369"/>
    <w:rsid w:val="00717ECF"/>
    <w:rsid w:val="00722711"/>
    <w:rsid w:val="007273B4"/>
    <w:rsid w:val="0075726D"/>
    <w:rsid w:val="00770697"/>
    <w:rsid w:val="00771C01"/>
    <w:rsid w:val="007750A1"/>
    <w:rsid w:val="0077567E"/>
    <w:rsid w:val="00781E4D"/>
    <w:rsid w:val="00797FBA"/>
    <w:rsid w:val="007A1092"/>
    <w:rsid w:val="007A592D"/>
    <w:rsid w:val="007A5AE0"/>
    <w:rsid w:val="007A6317"/>
    <w:rsid w:val="007B1625"/>
    <w:rsid w:val="007B47DE"/>
    <w:rsid w:val="007B5C2F"/>
    <w:rsid w:val="007C2EC0"/>
    <w:rsid w:val="007D55FF"/>
    <w:rsid w:val="007D65C6"/>
    <w:rsid w:val="007F5A72"/>
    <w:rsid w:val="00811FE0"/>
    <w:rsid w:val="00815F28"/>
    <w:rsid w:val="008214B8"/>
    <w:rsid w:val="008243C7"/>
    <w:rsid w:val="00824CF7"/>
    <w:rsid w:val="00827D09"/>
    <w:rsid w:val="008354BE"/>
    <w:rsid w:val="008635C8"/>
    <w:rsid w:val="00864EDF"/>
    <w:rsid w:val="00872187"/>
    <w:rsid w:val="00893B8A"/>
    <w:rsid w:val="008B2992"/>
    <w:rsid w:val="008B44D6"/>
    <w:rsid w:val="008B6254"/>
    <w:rsid w:val="008F03BB"/>
    <w:rsid w:val="008F1752"/>
    <w:rsid w:val="0091242C"/>
    <w:rsid w:val="00963750"/>
    <w:rsid w:val="00972F9D"/>
    <w:rsid w:val="00975E5D"/>
    <w:rsid w:val="00992867"/>
    <w:rsid w:val="009A6567"/>
    <w:rsid w:val="009D7E56"/>
    <w:rsid w:val="009F1566"/>
    <w:rsid w:val="009F70BB"/>
    <w:rsid w:val="00A00FA1"/>
    <w:rsid w:val="00A03699"/>
    <w:rsid w:val="00A1134A"/>
    <w:rsid w:val="00A11FBA"/>
    <w:rsid w:val="00A22A9A"/>
    <w:rsid w:val="00A25328"/>
    <w:rsid w:val="00A416D0"/>
    <w:rsid w:val="00A55A2E"/>
    <w:rsid w:val="00A56626"/>
    <w:rsid w:val="00A60B75"/>
    <w:rsid w:val="00A720DF"/>
    <w:rsid w:val="00A77E8C"/>
    <w:rsid w:val="00A841A4"/>
    <w:rsid w:val="00A93D70"/>
    <w:rsid w:val="00A9541A"/>
    <w:rsid w:val="00AD09C9"/>
    <w:rsid w:val="00AD2742"/>
    <w:rsid w:val="00AF540B"/>
    <w:rsid w:val="00AF5EB6"/>
    <w:rsid w:val="00B24907"/>
    <w:rsid w:val="00B711A6"/>
    <w:rsid w:val="00B7252C"/>
    <w:rsid w:val="00B77972"/>
    <w:rsid w:val="00B91D6D"/>
    <w:rsid w:val="00B969A4"/>
    <w:rsid w:val="00BA26DC"/>
    <w:rsid w:val="00BA4FC7"/>
    <w:rsid w:val="00BA6A15"/>
    <w:rsid w:val="00BC3FA5"/>
    <w:rsid w:val="00BC563B"/>
    <w:rsid w:val="00BD1CF2"/>
    <w:rsid w:val="00BD38EB"/>
    <w:rsid w:val="00BD4587"/>
    <w:rsid w:val="00BE7FBB"/>
    <w:rsid w:val="00C0124E"/>
    <w:rsid w:val="00C0225A"/>
    <w:rsid w:val="00C17608"/>
    <w:rsid w:val="00C2611B"/>
    <w:rsid w:val="00C34300"/>
    <w:rsid w:val="00C45832"/>
    <w:rsid w:val="00C64258"/>
    <w:rsid w:val="00C837C0"/>
    <w:rsid w:val="00CB3D23"/>
    <w:rsid w:val="00CD0F87"/>
    <w:rsid w:val="00CF0920"/>
    <w:rsid w:val="00D27E01"/>
    <w:rsid w:val="00D348E0"/>
    <w:rsid w:val="00D7549D"/>
    <w:rsid w:val="00D811F9"/>
    <w:rsid w:val="00DB6A63"/>
    <w:rsid w:val="00DC1E6B"/>
    <w:rsid w:val="00DD1DC4"/>
    <w:rsid w:val="00DD2472"/>
    <w:rsid w:val="00DD689E"/>
    <w:rsid w:val="00E00A63"/>
    <w:rsid w:val="00E23299"/>
    <w:rsid w:val="00E500AE"/>
    <w:rsid w:val="00E524FB"/>
    <w:rsid w:val="00E638B7"/>
    <w:rsid w:val="00E7597B"/>
    <w:rsid w:val="00E75E86"/>
    <w:rsid w:val="00E8275D"/>
    <w:rsid w:val="00E84042"/>
    <w:rsid w:val="00E84772"/>
    <w:rsid w:val="00E92B48"/>
    <w:rsid w:val="00E933D3"/>
    <w:rsid w:val="00EC1FA6"/>
    <w:rsid w:val="00ED1F27"/>
    <w:rsid w:val="00EF3090"/>
    <w:rsid w:val="00EF3E0E"/>
    <w:rsid w:val="00F1242E"/>
    <w:rsid w:val="00F15FF0"/>
    <w:rsid w:val="00F2082E"/>
    <w:rsid w:val="00F51E0D"/>
    <w:rsid w:val="00F525A1"/>
    <w:rsid w:val="00F94C43"/>
    <w:rsid w:val="00FA1D39"/>
    <w:rsid w:val="00FB7D00"/>
    <w:rsid w:val="00FC1240"/>
    <w:rsid w:val="00FC48DD"/>
    <w:rsid w:val="00FD74C9"/>
    <w:rsid w:val="00FE1348"/>
    <w:rsid w:val="01555A99"/>
    <w:rsid w:val="03CCCAA8"/>
    <w:rsid w:val="0710E14A"/>
    <w:rsid w:val="091A4AD5"/>
    <w:rsid w:val="0B3EF6CA"/>
    <w:rsid w:val="0DD60037"/>
    <w:rsid w:val="11379502"/>
    <w:rsid w:val="141C2C9C"/>
    <w:rsid w:val="1521F9DB"/>
    <w:rsid w:val="1767A373"/>
    <w:rsid w:val="17ED5724"/>
    <w:rsid w:val="18D49C0E"/>
    <w:rsid w:val="192DB414"/>
    <w:rsid w:val="196203FD"/>
    <w:rsid w:val="1967F3B5"/>
    <w:rsid w:val="1A74E872"/>
    <w:rsid w:val="1C7F2ECC"/>
    <w:rsid w:val="1CBFBFE7"/>
    <w:rsid w:val="208A1156"/>
    <w:rsid w:val="221E19F6"/>
    <w:rsid w:val="25B66828"/>
    <w:rsid w:val="25C7E317"/>
    <w:rsid w:val="268DB588"/>
    <w:rsid w:val="27B914F2"/>
    <w:rsid w:val="28656D04"/>
    <w:rsid w:val="29254D67"/>
    <w:rsid w:val="2A5C045D"/>
    <w:rsid w:val="2A5FC062"/>
    <w:rsid w:val="2AC6A16E"/>
    <w:rsid w:val="2B662001"/>
    <w:rsid w:val="2D580714"/>
    <w:rsid w:val="2D61FCE0"/>
    <w:rsid w:val="2E47CFB7"/>
    <w:rsid w:val="2E9E4B65"/>
    <w:rsid w:val="30324192"/>
    <w:rsid w:val="3125CBDF"/>
    <w:rsid w:val="3273ABE0"/>
    <w:rsid w:val="32848568"/>
    <w:rsid w:val="35352DA7"/>
    <w:rsid w:val="3566B6AD"/>
    <w:rsid w:val="37F75302"/>
    <w:rsid w:val="39907543"/>
    <w:rsid w:val="39989D66"/>
    <w:rsid w:val="3C919574"/>
    <w:rsid w:val="3F474E2A"/>
    <w:rsid w:val="4126B70D"/>
    <w:rsid w:val="41FC9302"/>
    <w:rsid w:val="42AF7142"/>
    <w:rsid w:val="44729DCD"/>
    <w:rsid w:val="46968FC8"/>
    <w:rsid w:val="4866B3F5"/>
    <w:rsid w:val="48EE8E16"/>
    <w:rsid w:val="49565957"/>
    <w:rsid w:val="49596BB5"/>
    <w:rsid w:val="496A130A"/>
    <w:rsid w:val="49A7425B"/>
    <w:rsid w:val="49ABA6E3"/>
    <w:rsid w:val="49C2E746"/>
    <w:rsid w:val="4A7A5195"/>
    <w:rsid w:val="4AEB3A4D"/>
    <w:rsid w:val="4DABECF7"/>
    <w:rsid w:val="4E7D6093"/>
    <w:rsid w:val="5077C2BA"/>
    <w:rsid w:val="5231FEC3"/>
    <w:rsid w:val="53E643DF"/>
    <w:rsid w:val="55C26ACC"/>
    <w:rsid w:val="57F1D90F"/>
    <w:rsid w:val="58D4349A"/>
    <w:rsid w:val="59D68EE4"/>
    <w:rsid w:val="5B84CA9D"/>
    <w:rsid w:val="5BE17A54"/>
    <w:rsid w:val="5DF23155"/>
    <w:rsid w:val="5EDC834A"/>
    <w:rsid w:val="5EEC2A27"/>
    <w:rsid w:val="62265EF5"/>
    <w:rsid w:val="63038C8D"/>
    <w:rsid w:val="6701A489"/>
    <w:rsid w:val="672B4732"/>
    <w:rsid w:val="680F4A19"/>
    <w:rsid w:val="6ABD7E77"/>
    <w:rsid w:val="6CA2176B"/>
    <w:rsid w:val="6D7DC04E"/>
    <w:rsid w:val="6FB48BB6"/>
    <w:rsid w:val="74697267"/>
    <w:rsid w:val="7510DE64"/>
    <w:rsid w:val="7760ED6D"/>
    <w:rsid w:val="77AE9AEA"/>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basedOn w:val="Normal"/>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se traslada a Nelson para sus observaciones. 23dic2020. FV</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75E1DFA-B419-4859-8ABC-DC72F72E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218</TotalTime>
  <Pages>9</Pages>
  <Words>4613</Words>
  <Characters>25374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19</cp:revision>
  <cp:lastPrinted>2021-01-13T16:13:00Z</cp:lastPrinted>
  <dcterms:created xsi:type="dcterms:W3CDTF">2020-12-23T14:49:00Z</dcterms:created>
  <dcterms:modified xsi:type="dcterms:W3CDTF">2021-03-04T17:01:00Z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