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4AFB5"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64359CC7" w14:textId="4C381C8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C90BC3" w:rsidRPr="00937F60">
        <w:rPr>
          <w:rFonts w:ascii="Museo Sans 900" w:hAnsi="Museo Sans 900"/>
          <w:b/>
          <w:bCs/>
          <w:sz w:val="20"/>
          <w:szCs w:val="20"/>
          <w:lang w:eastAsia="es-ES"/>
        </w:rPr>
        <w:t>-</w:t>
      </w:r>
      <w:r w:rsidR="00C90BC3">
        <w:rPr>
          <w:rFonts w:ascii="Museo Sans 900" w:hAnsi="Museo Sans 900"/>
          <w:b/>
          <w:bCs/>
          <w:sz w:val="20"/>
          <w:szCs w:val="20"/>
          <w:lang w:eastAsia="es-ES"/>
        </w:rPr>
        <w:t>1283</w:t>
      </w:r>
      <w:r w:rsidR="00C90BC3" w:rsidRPr="00937F60">
        <w:rPr>
          <w:rFonts w:ascii="Museo Sans 900" w:hAnsi="Museo Sans 900"/>
          <w:b/>
          <w:bCs/>
          <w:sz w:val="20"/>
          <w:szCs w:val="20"/>
          <w:lang w:eastAsia="es-ES"/>
        </w:rPr>
        <w:t>-</w:t>
      </w:r>
      <w:r w:rsidRPr="00937F60">
        <w:rPr>
          <w:rFonts w:ascii="Museo Sans 900" w:hAnsi="Museo Sans 900"/>
          <w:b/>
          <w:bCs/>
          <w:sz w:val="20"/>
          <w:szCs w:val="20"/>
          <w:lang w:eastAsia="es-ES"/>
        </w:rPr>
        <w:t xml:space="preserve">2020-CAU. </w:t>
      </w:r>
      <w:r w:rsidRPr="00937F60">
        <w:rPr>
          <w:rFonts w:ascii="Museo Sans 300" w:hAnsi="Museo Sans 300"/>
          <w:sz w:val="20"/>
          <w:szCs w:val="20"/>
          <w:lang w:eastAsia="es-ES"/>
        </w:rPr>
        <w:t xml:space="preserve">SUPERINTENDENCIA GENERAL DE ELECTRICIDAD Y TELECOMUNICACIONES. San Salvador, a las </w:t>
      </w:r>
      <w:r w:rsidR="00C90BC3">
        <w:rPr>
          <w:rFonts w:ascii="Museo Sans 300" w:hAnsi="Museo Sans 300"/>
          <w:sz w:val="20"/>
          <w:szCs w:val="20"/>
          <w:lang w:eastAsia="es-ES"/>
        </w:rPr>
        <w:t>diez</w:t>
      </w:r>
      <w:r w:rsidR="00C90BC3"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horas con </w:t>
      </w:r>
      <w:r w:rsidR="00C90BC3">
        <w:rPr>
          <w:rFonts w:ascii="Museo Sans 300" w:hAnsi="Museo Sans 300"/>
          <w:sz w:val="20"/>
          <w:szCs w:val="20"/>
          <w:lang w:eastAsia="es-ES"/>
        </w:rPr>
        <w:t>diez</w:t>
      </w:r>
      <w:r w:rsidR="00C90BC3"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C90BC3">
        <w:rPr>
          <w:rFonts w:ascii="Museo Sans 300" w:hAnsi="Museo Sans 300"/>
          <w:sz w:val="20"/>
          <w:szCs w:val="20"/>
          <w:lang w:eastAsia="es-ES"/>
        </w:rPr>
        <w:t xml:space="preserve">dieciséis </w:t>
      </w:r>
      <w:r w:rsidRPr="00937F60">
        <w:rPr>
          <w:rFonts w:ascii="Museo Sans 300" w:hAnsi="Museo Sans 300"/>
          <w:sz w:val="20"/>
          <w:szCs w:val="20"/>
          <w:lang w:eastAsia="es-ES"/>
        </w:rPr>
        <w:t xml:space="preserve">de </w:t>
      </w:r>
      <w:r w:rsidR="00C90BC3">
        <w:rPr>
          <w:rFonts w:ascii="Museo Sans 300" w:hAnsi="Museo Sans 300"/>
          <w:sz w:val="20"/>
          <w:szCs w:val="20"/>
          <w:lang w:eastAsia="es-ES"/>
        </w:rPr>
        <w:t>diciem</w:t>
      </w:r>
      <w:r w:rsidR="00C90BC3" w:rsidRPr="00937F60">
        <w:rPr>
          <w:rFonts w:ascii="Museo Sans 300" w:hAnsi="Museo Sans 300"/>
          <w:sz w:val="20"/>
          <w:szCs w:val="20"/>
          <w:lang w:eastAsia="es-ES"/>
        </w:rPr>
        <w:t xml:space="preserve">bre </w:t>
      </w:r>
      <w:r w:rsidRPr="00937F60">
        <w:rPr>
          <w:rFonts w:ascii="Museo Sans 300" w:hAnsi="Museo Sans 300"/>
          <w:sz w:val="20"/>
          <w:szCs w:val="20"/>
          <w:lang w:eastAsia="es-ES"/>
        </w:rPr>
        <w:t>del año dos mil veinte.</w:t>
      </w:r>
    </w:p>
    <w:p w14:paraId="77CC58F4" w14:textId="77777777" w:rsidR="00F35AAC" w:rsidRPr="00937F60" w:rsidRDefault="00F35AAC" w:rsidP="00F35AAC">
      <w:pPr>
        <w:spacing w:after="0" w:line="240" w:lineRule="atLeast"/>
        <w:jc w:val="both"/>
        <w:rPr>
          <w:rFonts w:ascii="Museo Sans 300" w:hAnsi="Museo Sans 300"/>
          <w:sz w:val="20"/>
          <w:szCs w:val="20"/>
          <w:lang w:eastAsia="es-ES"/>
        </w:rPr>
      </w:pPr>
    </w:p>
    <w:p w14:paraId="757D8099"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6ABB6670"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3255D671" w14:textId="45DF347E" w:rsidR="00AB5B9F" w:rsidRPr="00937F60" w:rsidRDefault="00AB5B9F" w:rsidP="00AB5B9F">
      <w:pPr>
        <w:pStyle w:val="Prrafodelista"/>
        <w:numPr>
          <w:ilvl w:val="0"/>
          <w:numId w:val="7"/>
        </w:numPr>
        <w:spacing w:after="200" w:line="0" w:lineRule="atLeast"/>
        <w:ind w:left="426" w:hanging="426"/>
        <w:contextualSpacing/>
        <w:jc w:val="both"/>
        <w:rPr>
          <w:rFonts w:ascii="Museo Sans 300" w:eastAsia="Arial" w:hAnsi="Museo Sans 300"/>
          <w:sz w:val="20"/>
          <w:szCs w:val="20"/>
          <w:lang w:val="es-SV"/>
        </w:rPr>
      </w:pPr>
      <w:r w:rsidRPr="5F45383D">
        <w:rPr>
          <w:rFonts w:ascii="Museo Sans 300" w:eastAsia="Arial" w:hAnsi="Museo Sans 300"/>
          <w:sz w:val="20"/>
          <w:szCs w:val="20"/>
          <w:lang w:val="es-SV"/>
        </w:rPr>
        <w:t xml:space="preserve">El día </w:t>
      </w:r>
      <w:r w:rsidR="00C827E5" w:rsidRPr="5F45383D">
        <w:rPr>
          <w:rFonts w:ascii="Museo Sans 300" w:eastAsia="Arial" w:hAnsi="Museo Sans 300"/>
          <w:sz w:val="20"/>
          <w:szCs w:val="20"/>
          <w:lang w:val="es-SV"/>
        </w:rPr>
        <w:t>dieci</w:t>
      </w:r>
      <w:r w:rsidR="00D500E7">
        <w:rPr>
          <w:rFonts w:ascii="Museo Sans 300" w:eastAsia="Arial" w:hAnsi="Museo Sans 300"/>
          <w:sz w:val="20"/>
          <w:szCs w:val="20"/>
          <w:lang w:val="es-SV"/>
        </w:rPr>
        <w:t>nueve</w:t>
      </w:r>
      <w:r w:rsidR="00C827E5" w:rsidRPr="5F45383D">
        <w:rPr>
          <w:rFonts w:ascii="Museo Sans 300" w:eastAsia="Arial" w:hAnsi="Museo Sans 300"/>
          <w:sz w:val="20"/>
          <w:szCs w:val="20"/>
          <w:lang w:val="es-SV"/>
        </w:rPr>
        <w:t xml:space="preserve"> de septiembre</w:t>
      </w:r>
      <w:r w:rsidRPr="5F45383D">
        <w:rPr>
          <w:rFonts w:ascii="Museo Sans 300" w:eastAsia="Arial" w:hAnsi="Museo Sans 300"/>
          <w:sz w:val="20"/>
          <w:szCs w:val="20"/>
          <w:lang w:val="es-SV"/>
        </w:rPr>
        <w:t xml:space="preserve"> de dos mil dieciocho, </w:t>
      </w:r>
      <w:r w:rsidR="00C827E5" w:rsidRPr="5F45383D">
        <w:rPr>
          <w:rFonts w:ascii="Museo Sans 300" w:eastAsia="Arial" w:hAnsi="Museo Sans 300"/>
          <w:sz w:val="20"/>
          <w:szCs w:val="20"/>
          <w:lang w:val="es-SV"/>
        </w:rPr>
        <w:t xml:space="preserve">la señora </w:t>
      </w:r>
      <w:r w:rsidR="00884941">
        <w:rPr>
          <w:rFonts w:ascii="Museo Sans 300" w:eastAsia="Arial" w:hAnsi="Museo Sans 300"/>
          <w:sz w:val="20"/>
          <w:szCs w:val="20"/>
          <w:lang w:val="es-SV"/>
        </w:rPr>
        <w:t>+++</w:t>
      </w:r>
      <w:r w:rsidR="006E2A40" w:rsidRPr="5F45383D">
        <w:rPr>
          <w:rFonts w:ascii="Museo Sans 300" w:eastAsia="Arial" w:hAnsi="Museo Sans 300"/>
          <w:sz w:val="20"/>
          <w:szCs w:val="20"/>
          <w:lang w:val="es-SV"/>
        </w:rPr>
        <w:t>,</w:t>
      </w:r>
      <w:r w:rsidR="00C827E5" w:rsidRPr="5F45383D">
        <w:rPr>
          <w:rFonts w:ascii="Museo Sans 300" w:eastAsia="Arial" w:hAnsi="Museo Sans 300"/>
          <w:sz w:val="20"/>
          <w:szCs w:val="20"/>
          <w:lang w:val="es-SV"/>
        </w:rPr>
        <w:t xml:space="preserve"> en representación del señor </w:t>
      </w:r>
      <w:r w:rsidR="00884941">
        <w:rPr>
          <w:rFonts w:ascii="Museo Sans 300" w:eastAsia="Arial" w:hAnsi="Museo Sans 300"/>
          <w:sz w:val="20"/>
          <w:szCs w:val="20"/>
          <w:lang w:val="es-SV"/>
        </w:rPr>
        <w:t>+++</w:t>
      </w:r>
      <w:r w:rsidR="006E2A40" w:rsidRPr="5F45383D">
        <w:rPr>
          <w:rFonts w:ascii="Museo Sans 300" w:eastAsia="Arial" w:hAnsi="Museo Sans 300"/>
          <w:sz w:val="20"/>
          <w:szCs w:val="20"/>
          <w:lang w:val="es-SV"/>
        </w:rPr>
        <w:t>,</w:t>
      </w:r>
      <w:r w:rsidR="004326A4" w:rsidRPr="5F45383D">
        <w:rPr>
          <w:rFonts w:ascii="Museo Sans 300" w:eastAsia="Arial" w:hAnsi="Museo Sans 300"/>
          <w:sz w:val="20"/>
          <w:szCs w:val="20"/>
          <w:lang w:val="es-SV"/>
        </w:rPr>
        <w:t xml:space="preserve"> </w:t>
      </w:r>
      <w:r w:rsidRPr="5F45383D">
        <w:rPr>
          <w:rFonts w:ascii="Museo Sans 300" w:eastAsia="Arial" w:hAnsi="Museo Sans 300"/>
          <w:sz w:val="20"/>
          <w:szCs w:val="20"/>
          <w:lang w:val="es-SV"/>
        </w:rPr>
        <w:t xml:space="preserve">interpuso un reclamo en contra de la sociedad EEO, S.A. de C.V. </w:t>
      </w:r>
      <w:r w:rsidR="00020E53" w:rsidRPr="5F45383D">
        <w:rPr>
          <w:rFonts w:ascii="Museo Sans 300" w:eastAsia="Arial" w:hAnsi="Museo Sans 300"/>
          <w:sz w:val="20"/>
          <w:szCs w:val="20"/>
          <w:lang w:val="es-SV"/>
        </w:rPr>
        <w:t xml:space="preserve"> por el cobro </w:t>
      </w:r>
      <w:r w:rsidR="006261DC" w:rsidRPr="5F45383D">
        <w:rPr>
          <w:rFonts w:ascii="Museo Sans 300" w:eastAsia="Arial" w:hAnsi="Museo Sans 300"/>
          <w:sz w:val="20"/>
          <w:szCs w:val="20"/>
          <w:lang w:val="es-SV"/>
        </w:rPr>
        <w:t xml:space="preserve">de la cantidad </w:t>
      </w:r>
      <w:r w:rsidR="71CFCEC0" w:rsidRPr="5F45383D">
        <w:rPr>
          <w:rFonts w:ascii="Museo Sans 300" w:eastAsia="Arial" w:hAnsi="Museo Sans 300"/>
          <w:sz w:val="20"/>
          <w:szCs w:val="20"/>
          <w:lang w:val="es-SV"/>
        </w:rPr>
        <w:t xml:space="preserve">de </w:t>
      </w:r>
      <w:r w:rsidR="00E35F65" w:rsidRPr="5F45383D">
        <w:rPr>
          <w:rFonts w:ascii="Museo Sans 300" w:eastAsia="Arial" w:hAnsi="Museo Sans 300"/>
          <w:sz w:val="20"/>
          <w:szCs w:val="20"/>
          <w:lang w:val="es-SV"/>
        </w:rPr>
        <w:t>UN MIL CIENTO SETENTA Y DOS 13/100 DÓLARES DE LOS ESTADOS UNIDOS DE AMÉRICA (USD 1,172</w:t>
      </w:r>
      <w:r w:rsidR="00F9068A" w:rsidRPr="5F45383D">
        <w:rPr>
          <w:rFonts w:ascii="Museo Sans 300" w:eastAsia="Arial" w:hAnsi="Museo Sans 300"/>
          <w:sz w:val="20"/>
          <w:szCs w:val="20"/>
          <w:lang w:val="es-SV"/>
        </w:rPr>
        <w:t xml:space="preserve">.13) IVA incluido, </w:t>
      </w:r>
      <w:r w:rsidR="00020E53" w:rsidRPr="5F45383D">
        <w:rPr>
          <w:rFonts w:ascii="Museo Sans 300" w:eastAsia="Arial" w:hAnsi="Museo Sans 300"/>
          <w:sz w:val="20"/>
          <w:szCs w:val="20"/>
          <w:lang w:val="es-SV"/>
        </w:rPr>
        <w:t xml:space="preserve">en concepto de energía no registrada, </w:t>
      </w:r>
      <w:r w:rsidRPr="5F45383D">
        <w:rPr>
          <w:rFonts w:ascii="Museo Sans 300" w:eastAsia="Arial" w:hAnsi="Museo Sans 300"/>
          <w:sz w:val="20"/>
          <w:szCs w:val="20"/>
          <w:lang w:val="es-SV"/>
        </w:rPr>
        <w:t>de</w:t>
      </w:r>
      <w:r w:rsidR="00020E53" w:rsidRPr="5F45383D">
        <w:rPr>
          <w:rFonts w:ascii="Museo Sans 300" w:eastAsia="Arial" w:hAnsi="Museo Sans 300"/>
          <w:sz w:val="20"/>
          <w:szCs w:val="20"/>
          <w:lang w:val="es-SV"/>
        </w:rPr>
        <w:t>bido</w:t>
      </w:r>
      <w:r w:rsidRPr="5F45383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020E53" w:rsidRPr="5F45383D">
        <w:rPr>
          <w:rFonts w:ascii="Museo Sans 300" w:eastAsia="Arial" w:hAnsi="Museo Sans 300"/>
          <w:sz w:val="20"/>
          <w:szCs w:val="20"/>
          <w:lang w:val="es-SV"/>
        </w:rPr>
        <w:t xml:space="preserve">inistro identificado con el NIC </w:t>
      </w:r>
      <w:r w:rsidR="00884941">
        <w:rPr>
          <w:rFonts w:ascii="Museo Sans 300" w:eastAsia="Arial" w:hAnsi="Museo Sans 300"/>
          <w:sz w:val="20"/>
          <w:szCs w:val="20"/>
          <w:lang w:val="es-SV"/>
        </w:rPr>
        <w:t>+++</w:t>
      </w:r>
      <w:r w:rsidRPr="5F45383D">
        <w:rPr>
          <w:rFonts w:ascii="Museo Sans 300" w:eastAsia="Arial" w:hAnsi="Museo Sans 300"/>
          <w:sz w:val="20"/>
          <w:szCs w:val="20"/>
          <w:lang w:val="es-SV"/>
        </w:rPr>
        <w:t xml:space="preserve">. </w:t>
      </w:r>
    </w:p>
    <w:p w14:paraId="22107B47" w14:textId="77777777"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6D561E8B"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1BDEACD7" w14:textId="77777777" w:rsidR="00AB5B9F" w:rsidRPr="00937F60" w:rsidRDefault="00AB5B9F" w:rsidP="00AB5B9F">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48996EC6" w14:textId="77777777" w:rsidR="00AB5B9F" w:rsidRPr="00937F60" w:rsidRDefault="00AB5B9F" w:rsidP="00AB5B9F">
      <w:pPr>
        <w:spacing w:after="0" w:line="240" w:lineRule="auto"/>
        <w:contextualSpacing/>
        <w:jc w:val="both"/>
        <w:rPr>
          <w:rFonts w:ascii="Museo Sans 300" w:hAnsi="Museo Sans 300"/>
          <w:sz w:val="20"/>
          <w:szCs w:val="20"/>
          <w:lang w:eastAsia="es-ES"/>
        </w:rPr>
      </w:pPr>
    </w:p>
    <w:p w14:paraId="413B8463" w14:textId="77777777" w:rsidR="00AB5B9F" w:rsidRPr="00937F60" w:rsidRDefault="00AB5B9F" w:rsidP="00AB5B9F">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2352975E" w14:textId="77777777" w:rsidR="00AB5B9F" w:rsidRPr="00937F60" w:rsidRDefault="00AB5B9F" w:rsidP="00AB5B9F">
      <w:pPr>
        <w:spacing w:after="0" w:line="240" w:lineRule="auto"/>
        <w:ind w:left="360"/>
        <w:jc w:val="both"/>
        <w:rPr>
          <w:rFonts w:ascii="Museo Sans 300" w:hAnsi="Museo Sans 300"/>
          <w:sz w:val="20"/>
          <w:szCs w:val="20"/>
          <w:lang w:eastAsia="es-ES"/>
        </w:rPr>
      </w:pPr>
    </w:p>
    <w:p w14:paraId="3285BCFA" w14:textId="28F11392"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020E53">
        <w:rPr>
          <w:rFonts w:ascii="Museo Sans 300" w:hAnsi="Museo Sans 300"/>
          <w:sz w:val="20"/>
          <w:szCs w:val="20"/>
          <w:lang w:eastAsia="es-ES"/>
        </w:rPr>
        <w:t>269</w:t>
      </w:r>
      <w:r>
        <w:rPr>
          <w:rFonts w:ascii="Museo Sans 300" w:hAnsi="Museo Sans 300"/>
          <w:sz w:val="20"/>
          <w:szCs w:val="20"/>
          <w:lang w:eastAsia="es-ES"/>
        </w:rPr>
        <w:t>-2018</w:t>
      </w:r>
      <w:r w:rsidRPr="00937F60">
        <w:rPr>
          <w:rFonts w:ascii="Museo Sans 300" w:hAnsi="Museo Sans 300"/>
          <w:sz w:val="20"/>
          <w:szCs w:val="20"/>
          <w:lang w:eastAsia="es-ES"/>
        </w:rPr>
        <w:t>-CAU</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20E53">
        <w:rPr>
          <w:rFonts w:ascii="Museo Sans 300" w:hAnsi="Museo Sans 300"/>
          <w:sz w:val="20"/>
          <w:szCs w:val="20"/>
          <w:lang w:eastAsia="es-ES"/>
        </w:rPr>
        <w:t>veinticuatro</w:t>
      </w:r>
      <w:r w:rsidR="00996DB5">
        <w:rPr>
          <w:rFonts w:ascii="Museo Sans 300" w:hAnsi="Museo Sans 300"/>
          <w:sz w:val="20"/>
          <w:szCs w:val="20"/>
          <w:lang w:eastAsia="es-ES"/>
        </w:rPr>
        <w:t xml:space="preserve"> </w:t>
      </w:r>
      <w:r w:rsidR="00020E53">
        <w:rPr>
          <w:rFonts w:ascii="Museo Sans 300" w:hAnsi="Museo Sans 300"/>
          <w:sz w:val="20"/>
          <w:szCs w:val="20"/>
          <w:lang w:eastAsia="es-ES"/>
        </w:rPr>
        <w:t>de octubre del año</w:t>
      </w:r>
      <w:r>
        <w:rPr>
          <w:rFonts w:ascii="Museo Sans 300" w:hAnsi="Museo Sans 300"/>
          <w:sz w:val="20"/>
          <w:szCs w:val="20"/>
          <w:lang w:eastAsia="es-ES"/>
        </w:rPr>
        <w:t xml:space="preserve"> dos mil dieciocho</w:t>
      </w:r>
      <w:r w:rsidRPr="00937F60">
        <w:rPr>
          <w:rFonts w:ascii="Museo Sans 300" w:hAnsi="Museo Sans 300"/>
          <w:sz w:val="20"/>
          <w:szCs w:val="20"/>
          <w:lang w:eastAsia="es-ES"/>
        </w:rPr>
        <w:t xml:space="preserve">, se requirió a la sociedad </w:t>
      </w:r>
      <w:r>
        <w:rPr>
          <w:rFonts w:ascii="Museo Sans 300" w:hAnsi="Museo Sans 300"/>
          <w:sz w:val="20"/>
          <w:szCs w:val="20"/>
          <w:lang w:eastAsia="es-ES"/>
        </w:rPr>
        <w:t>EEO</w:t>
      </w:r>
      <w:r w:rsidRPr="00937F60">
        <w:rPr>
          <w:rFonts w:ascii="Museo Sans 300" w:hAnsi="Museo Sans 300"/>
          <w:sz w:val="20"/>
          <w:szCs w:val="20"/>
          <w:lang w:eastAsia="es-ES"/>
        </w:rPr>
        <w:t>, S.A. de C.V. que</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tres días hábiles contados a partir del día siguiente a la notificación de </w:t>
      </w:r>
      <w:r w:rsidR="006E2A40">
        <w:rPr>
          <w:rFonts w:ascii="Museo Sans 300" w:hAnsi="Museo Sans 300"/>
          <w:sz w:val="20"/>
          <w:szCs w:val="20"/>
          <w:lang w:eastAsia="es-ES"/>
        </w:rPr>
        <w:t xml:space="preserve">ese </w:t>
      </w:r>
      <w:r>
        <w:rPr>
          <w:rFonts w:ascii="Museo Sans 300" w:hAnsi="Museo Sans 300"/>
          <w:sz w:val="20"/>
          <w:szCs w:val="20"/>
          <w:lang w:eastAsia="es-ES"/>
        </w:rPr>
        <w:t xml:space="preserve">acuerdo, </w:t>
      </w:r>
      <w:r w:rsidRPr="00937F60">
        <w:rPr>
          <w:rFonts w:ascii="Museo Sans 300" w:hAnsi="Museo Sans 300"/>
          <w:sz w:val="20"/>
          <w:szCs w:val="20"/>
          <w:lang w:eastAsia="es-ES"/>
        </w:rPr>
        <w:t>presentara por escrito los argumentos y posiciones relacionados al reclamo.</w:t>
      </w:r>
    </w:p>
    <w:p w14:paraId="4FAF95C4"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1E115CF7" w14:textId="0D74395E"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1B2844A0" w14:textId="77777777" w:rsidR="00AB5B9F" w:rsidRPr="00937F60" w:rsidRDefault="00AB5B9F" w:rsidP="00AB5B9F">
      <w:pPr>
        <w:spacing w:after="0" w:line="240" w:lineRule="auto"/>
        <w:ind w:left="426"/>
        <w:jc w:val="both"/>
        <w:rPr>
          <w:rFonts w:ascii="Museo Sans 300" w:hAnsi="Museo Sans 300" w:cs="Arial"/>
          <w:sz w:val="20"/>
          <w:szCs w:val="20"/>
          <w:lang w:eastAsia="es-SV"/>
        </w:rPr>
      </w:pPr>
    </w:p>
    <w:p w14:paraId="72DD803E" w14:textId="204DEFBF" w:rsidR="00AB5B9F" w:rsidRPr="00937F60" w:rsidRDefault="00AB5B9F" w:rsidP="00AB5B9F">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a la distribuidora el día </w:t>
      </w:r>
      <w:r w:rsidR="00020E53">
        <w:rPr>
          <w:rFonts w:ascii="Museo Sans 300" w:eastAsia="Calibri" w:hAnsi="Museo Sans 300"/>
          <w:sz w:val="20"/>
          <w:szCs w:val="20"/>
          <w:lang w:eastAsia="es-SV"/>
        </w:rPr>
        <w:t>veintinueve de octubre del año dos mil dieciocho y a la usuaria el uno de noviembre del mismo año</w:t>
      </w:r>
      <w:r w:rsidR="00346757">
        <w:rPr>
          <w:rFonts w:ascii="Museo Sans 300" w:eastAsia="Calibri" w:hAnsi="Museo Sans 300"/>
          <w:sz w:val="20"/>
          <w:szCs w:val="20"/>
          <w:lang w:eastAsia="es-SV"/>
        </w:rPr>
        <w:t>. El plaz</w:t>
      </w:r>
      <w:r w:rsidR="00694026">
        <w:rPr>
          <w:rFonts w:ascii="Museo Sans 300" w:eastAsia="Calibri" w:hAnsi="Museo Sans 300"/>
          <w:sz w:val="20"/>
          <w:szCs w:val="20"/>
          <w:lang w:eastAsia="es-SV"/>
        </w:rPr>
        <w:t xml:space="preserve">o </w:t>
      </w:r>
      <w:r w:rsidR="007C244D">
        <w:rPr>
          <w:rFonts w:ascii="Museo Sans 300" w:eastAsia="Calibri" w:hAnsi="Museo Sans 300"/>
          <w:sz w:val="20"/>
          <w:szCs w:val="20"/>
          <w:lang w:eastAsia="es-SV"/>
        </w:rPr>
        <w:t xml:space="preserve">otorgado </w:t>
      </w:r>
      <w:r w:rsidR="00694026">
        <w:rPr>
          <w:rFonts w:ascii="Museo Sans 300" w:eastAsia="Calibri" w:hAnsi="Museo Sans 300"/>
          <w:sz w:val="20"/>
          <w:szCs w:val="20"/>
          <w:lang w:eastAsia="es-SV"/>
        </w:rPr>
        <w:t xml:space="preserve">a la distribuidora </w:t>
      </w:r>
      <w:r w:rsidR="00020E53">
        <w:rPr>
          <w:rFonts w:ascii="Museo Sans 300" w:eastAsia="Calibri" w:hAnsi="Museo Sans 300"/>
          <w:sz w:val="20"/>
          <w:szCs w:val="20"/>
          <w:lang w:eastAsia="es-SV"/>
        </w:rPr>
        <w:t xml:space="preserve">finalizó el día </w:t>
      </w:r>
      <w:r w:rsidR="0002638C">
        <w:rPr>
          <w:rFonts w:ascii="Museo Sans 300" w:eastAsia="Calibri" w:hAnsi="Museo Sans 300"/>
          <w:sz w:val="20"/>
          <w:szCs w:val="20"/>
          <w:lang w:eastAsia="es-SV"/>
        </w:rPr>
        <w:t>uno de noviembre de ese mismo año.</w:t>
      </w:r>
      <w:r w:rsidR="00020E53">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 xml:space="preserve"> </w:t>
      </w:r>
    </w:p>
    <w:p w14:paraId="368DCDB9" w14:textId="77777777" w:rsidR="00AB5B9F" w:rsidRPr="00937F60" w:rsidRDefault="00AB5B9F" w:rsidP="00AB5B9F">
      <w:pPr>
        <w:spacing w:after="0" w:line="240" w:lineRule="auto"/>
        <w:ind w:left="426"/>
        <w:jc w:val="both"/>
        <w:rPr>
          <w:rFonts w:ascii="Museo Sans 300" w:eastAsia="Calibri" w:hAnsi="Museo Sans 300"/>
          <w:sz w:val="20"/>
          <w:szCs w:val="20"/>
          <w:lang w:eastAsia="es-ES"/>
        </w:rPr>
      </w:pPr>
    </w:p>
    <w:p w14:paraId="1C2A1502" w14:textId="00E3FDED" w:rsidR="00020E53" w:rsidRDefault="00AB5B9F" w:rsidP="002A6119">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020E53">
        <w:rPr>
          <w:rFonts w:ascii="Museo Sans 300" w:eastAsia="Calibri" w:hAnsi="Museo Sans 300"/>
          <w:sz w:val="20"/>
          <w:szCs w:val="20"/>
          <w:lang w:eastAsia="es-ES"/>
        </w:rPr>
        <w:t>uno de noviembre del año dos mil dieciocho</w:t>
      </w:r>
      <w:r w:rsidRPr="00937F60">
        <w:rPr>
          <w:rFonts w:ascii="Museo Sans 300" w:hAnsi="Museo Sans 300"/>
          <w:sz w:val="20"/>
          <w:szCs w:val="20"/>
          <w:lang w:eastAsia="es-ES"/>
        </w:rPr>
        <w:t>, el</w:t>
      </w:r>
      <w:r w:rsidRPr="00937F60">
        <w:rPr>
          <w:rFonts w:ascii="Museo Sans 300" w:eastAsia="Calibri" w:hAnsi="Museo Sans 300"/>
          <w:sz w:val="20"/>
          <w:szCs w:val="20"/>
          <w:lang w:eastAsia="es-ES"/>
        </w:rPr>
        <w:t xml:space="preserve"> </w:t>
      </w:r>
      <w:r w:rsidR="00020E53">
        <w:rPr>
          <w:rFonts w:ascii="Museo Sans 300" w:eastAsia="Calibri" w:hAnsi="Museo Sans 300"/>
          <w:sz w:val="20"/>
          <w:szCs w:val="20"/>
          <w:lang w:eastAsia="es-ES"/>
        </w:rPr>
        <w:t>licencia</w:t>
      </w:r>
      <w:r w:rsidR="00884941">
        <w:rPr>
          <w:rFonts w:ascii="Museo Sans 300" w:eastAsia="Calibri" w:hAnsi="Museo Sans 300"/>
          <w:sz w:val="20"/>
          <w:szCs w:val="20"/>
          <w:lang w:eastAsia="es-ES"/>
        </w:rPr>
        <w:t>do +++</w:t>
      </w:r>
      <w:r w:rsidRPr="00937F60">
        <w:rPr>
          <w:rFonts w:ascii="Museo Sans 300" w:eastAsia="Calibri" w:hAnsi="Museo Sans 300"/>
          <w:sz w:val="20"/>
          <w:szCs w:val="20"/>
          <w:lang w:eastAsia="es-ES"/>
        </w:rPr>
        <w:t>,</w:t>
      </w:r>
      <w:r w:rsidR="009D48E9">
        <w:rPr>
          <w:rFonts w:ascii="Museo Sans 300" w:eastAsia="Calibri" w:hAnsi="Museo Sans 300"/>
          <w:sz w:val="20"/>
          <w:szCs w:val="20"/>
          <w:lang w:eastAsia="es-ES"/>
        </w:rPr>
        <w:t xml:space="preserve"> </w:t>
      </w:r>
      <w:r w:rsidR="00550A6A">
        <w:rPr>
          <w:rFonts w:ascii="Museo Sans 300" w:eastAsia="Calibri" w:hAnsi="Museo Sans 300"/>
          <w:sz w:val="20"/>
          <w:szCs w:val="20"/>
        </w:rPr>
        <w:t>apoderado general judicial con cláusula especial de la sociedad EEO, S.A. de C.V</w:t>
      </w:r>
      <w:r w:rsidR="00550A6A">
        <w:rPr>
          <w:rFonts w:ascii="Museo Sans 300" w:hAnsi="Museo Sans 300"/>
          <w:sz w:val="20"/>
          <w:szCs w:val="20"/>
          <w:lang w:eastAsia="es-ES"/>
        </w:rPr>
        <w:t>.</w:t>
      </w:r>
      <w:r w:rsidR="007C244D">
        <w:rPr>
          <w:rFonts w:ascii="Museo Sans 300" w:hAnsi="Museo Sans 300"/>
          <w:sz w:val="20"/>
          <w:szCs w:val="20"/>
          <w:lang w:eastAsia="es-ES"/>
        </w:rPr>
        <w:t>,</w:t>
      </w:r>
      <w:r w:rsidRPr="00937F60">
        <w:rPr>
          <w:rFonts w:ascii="Museo Sans 300" w:eastAsia="Calibri" w:hAnsi="Museo Sans 300"/>
          <w:sz w:val="20"/>
          <w:szCs w:val="20"/>
          <w:lang w:eastAsia="es-ES"/>
        </w:rPr>
        <w:t xml:space="preserve"> presentó un escrito por medio del cual manifestó que </w:t>
      </w:r>
      <w:r w:rsidR="007C244D">
        <w:rPr>
          <w:rFonts w:ascii="Museo Sans 300" w:eastAsia="Calibri" w:hAnsi="Museo Sans 300"/>
          <w:sz w:val="20"/>
          <w:szCs w:val="20"/>
          <w:lang w:eastAsia="es-ES"/>
        </w:rPr>
        <w:t>contaba</w:t>
      </w:r>
      <w:r w:rsidR="007C244D" w:rsidRPr="00937F60">
        <w:rPr>
          <w:rFonts w:ascii="Museo Sans 300" w:eastAsia="Calibri" w:hAnsi="Museo Sans 300"/>
          <w:sz w:val="20"/>
          <w:szCs w:val="20"/>
          <w:lang w:eastAsia="es-ES"/>
        </w:rPr>
        <w:t xml:space="preserve"> </w:t>
      </w:r>
      <w:r w:rsidRPr="00937F60">
        <w:rPr>
          <w:rFonts w:ascii="Museo Sans 300" w:eastAsia="Calibri" w:hAnsi="Museo Sans 300"/>
          <w:sz w:val="20"/>
          <w:szCs w:val="20"/>
          <w:lang w:eastAsia="es-ES"/>
        </w:rPr>
        <w:t>con evidencia suficiente para comprobar la existencia de una condición irregular en el sum</w:t>
      </w:r>
      <w:r w:rsidR="00550A6A">
        <w:rPr>
          <w:rFonts w:ascii="Museo Sans 300" w:eastAsia="Calibri" w:hAnsi="Museo Sans 300"/>
          <w:sz w:val="20"/>
          <w:szCs w:val="20"/>
          <w:lang w:eastAsia="es-ES"/>
        </w:rPr>
        <w:t xml:space="preserve">inistro identificado con el NIC </w:t>
      </w:r>
      <w:r w:rsidR="00884941">
        <w:rPr>
          <w:rFonts w:ascii="Museo Sans 300" w:eastAsia="Calibri" w:hAnsi="Museo Sans 300"/>
          <w:sz w:val="20"/>
          <w:szCs w:val="20"/>
          <w:lang w:eastAsia="es-ES"/>
        </w:rPr>
        <w:t>+++</w:t>
      </w:r>
      <w:r w:rsidRPr="00937F60">
        <w:rPr>
          <w:rFonts w:ascii="Museo Sans 300" w:eastAsia="Calibri" w:hAnsi="Museo Sans 300"/>
          <w:sz w:val="20"/>
          <w:szCs w:val="20"/>
          <w:lang w:eastAsia="es-ES"/>
        </w:rPr>
        <w:t xml:space="preserve">, </w:t>
      </w:r>
      <w:r w:rsidR="00664C8A">
        <w:rPr>
          <w:rFonts w:ascii="Museo Sans 300" w:eastAsia="Calibri" w:hAnsi="Museo Sans 300"/>
          <w:sz w:val="20"/>
          <w:szCs w:val="20"/>
          <w:lang w:eastAsia="es-ES"/>
        </w:rPr>
        <w:t xml:space="preserve">y que el cobro realizado fue de </w:t>
      </w:r>
      <w:r w:rsidR="00550A6A">
        <w:rPr>
          <w:rFonts w:ascii="Museo Sans 300" w:eastAsia="Calibri" w:hAnsi="Museo Sans 300"/>
          <w:sz w:val="20"/>
          <w:szCs w:val="20"/>
          <w:lang w:eastAsia="es-ES"/>
        </w:rPr>
        <w:t>MIL SESENTA Y CINCO 59/100 DÓLARES DE LOS ESTADOS UNIDOS DE AMÉRICA (USD 1,065.59) IVA incluido, en concepto de energía no registrada.</w:t>
      </w:r>
    </w:p>
    <w:p w14:paraId="675B5D54"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37183A8E" w14:textId="77777777" w:rsidR="00AB5B9F" w:rsidRDefault="00AB5B9F" w:rsidP="00AB5B9F">
      <w:pPr>
        <w:spacing w:after="0" w:line="240" w:lineRule="auto"/>
        <w:ind w:left="426"/>
        <w:jc w:val="both"/>
        <w:rPr>
          <w:rFonts w:ascii="Museo Sans 300" w:eastAsia="Calibri" w:hAnsi="Museo Sans 300"/>
          <w:sz w:val="20"/>
          <w:szCs w:val="20"/>
          <w:lang w:eastAsia="es-ES"/>
        </w:rPr>
      </w:pPr>
      <w:r w:rsidRPr="001D40AC">
        <w:rPr>
          <w:rFonts w:ascii="Museo Sans 300" w:eastAsia="Calibri" w:hAnsi="Museo Sans 300"/>
          <w:sz w:val="20"/>
          <w:szCs w:val="20"/>
          <w:lang w:eastAsia="es-ES"/>
        </w:rPr>
        <w:t>Asimismo, indicó que se anexaba de forma digital los siguientes elementos:</w:t>
      </w:r>
    </w:p>
    <w:p w14:paraId="378B27A9"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707D6292"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153B75A0"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51C34E6" w14:textId="7B219B2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884941">
        <w:rPr>
          <w:rFonts w:ascii="Museo Sans 300" w:eastAsia="Calibri" w:hAnsi="Museo Sans 300"/>
          <w:sz w:val="20"/>
          <w:szCs w:val="20"/>
          <w:lang w:eastAsia="es-ES"/>
        </w:rPr>
        <w:t>+++</w:t>
      </w:r>
      <w:r>
        <w:rPr>
          <w:rFonts w:ascii="Museo Sans 300" w:eastAsia="Calibri" w:hAnsi="Museo Sans 300"/>
          <w:sz w:val="20"/>
          <w:szCs w:val="20"/>
          <w:lang w:eastAsia="es-ES"/>
        </w:rPr>
        <w:t>.</w:t>
      </w:r>
    </w:p>
    <w:p w14:paraId="462610C1" w14:textId="43A1CDBD" w:rsidR="00AB5B9F" w:rsidRDefault="002A6119"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w:t>
      </w:r>
      <w:r w:rsidR="007C244D">
        <w:rPr>
          <w:rFonts w:ascii="Museo Sans 300" w:eastAsia="Calibri" w:hAnsi="Museo Sans 300"/>
          <w:sz w:val="20"/>
          <w:szCs w:val="20"/>
          <w:lang w:eastAsia="es-ES"/>
        </w:rPr>
        <w:t>órdenes</w:t>
      </w:r>
      <w:r>
        <w:rPr>
          <w:rFonts w:ascii="Museo Sans 300" w:eastAsia="Calibri" w:hAnsi="Museo Sans 300"/>
          <w:sz w:val="20"/>
          <w:szCs w:val="20"/>
          <w:lang w:eastAsia="es-ES"/>
        </w:rPr>
        <w:t xml:space="preserve"> de servicio nú</w:t>
      </w:r>
      <w:r w:rsidR="0002638C">
        <w:rPr>
          <w:rFonts w:ascii="Museo Sans 300" w:eastAsia="Calibri" w:hAnsi="Museo Sans 300"/>
          <w:sz w:val="20"/>
          <w:szCs w:val="20"/>
          <w:lang w:eastAsia="es-ES"/>
        </w:rPr>
        <w:t>m</w:t>
      </w:r>
      <w:r w:rsidR="00884941">
        <w:rPr>
          <w:rFonts w:ascii="Museo Sans 300" w:eastAsia="Calibri" w:hAnsi="Museo Sans 300"/>
          <w:sz w:val="20"/>
          <w:szCs w:val="20"/>
          <w:lang w:eastAsia="es-ES"/>
        </w:rPr>
        <w:t>ero +++</w:t>
      </w:r>
      <w:r w:rsidR="00AB5B9F">
        <w:rPr>
          <w:rFonts w:ascii="Museo Sans 300" w:eastAsia="Calibri" w:hAnsi="Museo Sans 300"/>
          <w:sz w:val="20"/>
          <w:szCs w:val="20"/>
          <w:lang w:eastAsia="es-ES"/>
        </w:rPr>
        <w:t>.</w:t>
      </w:r>
    </w:p>
    <w:p w14:paraId="3D5D949B" w14:textId="2F96FB7B"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884941">
        <w:rPr>
          <w:rFonts w:ascii="Museo Sans 300" w:eastAsia="Calibri" w:hAnsi="Museo Sans 300"/>
          <w:sz w:val="20"/>
          <w:szCs w:val="20"/>
          <w:lang w:eastAsia="es-ES"/>
        </w:rPr>
        <w:t>+++</w:t>
      </w:r>
      <w:r>
        <w:rPr>
          <w:rFonts w:ascii="Museo Sans 300" w:eastAsia="Calibri" w:hAnsi="Museo Sans 300"/>
          <w:sz w:val="20"/>
          <w:szCs w:val="20"/>
          <w:lang w:eastAsia="es-ES"/>
        </w:rPr>
        <w:t>.</w:t>
      </w:r>
    </w:p>
    <w:p w14:paraId="4A1AC5A4"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001CFB6D"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AC0B59D" w14:textId="1528DC37" w:rsidR="00664C8A" w:rsidRPr="00664C8A" w:rsidRDefault="00AB5B9F" w:rsidP="00664C8A">
      <w:pPr>
        <w:numPr>
          <w:ilvl w:val="0"/>
          <w:numId w:val="14"/>
        </w:numPr>
        <w:spacing w:after="0" w:line="240" w:lineRule="auto"/>
        <w:jc w:val="both"/>
        <w:rPr>
          <w:rFonts w:ascii="Museo Sans 300" w:eastAsia="Calibri" w:hAnsi="Museo Sans 300"/>
          <w:sz w:val="20"/>
          <w:szCs w:val="20"/>
          <w:lang w:eastAsia="es-ES"/>
        </w:rPr>
      </w:pPr>
      <w:r w:rsidRPr="5F45383D">
        <w:rPr>
          <w:rFonts w:ascii="Museo Sans 300" w:eastAsia="Calibri" w:hAnsi="Museo Sans 300"/>
          <w:sz w:val="20"/>
          <w:szCs w:val="20"/>
          <w:lang w:eastAsia="es-ES"/>
        </w:rPr>
        <w:t xml:space="preserve">Fotografías en </w:t>
      </w:r>
      <w:r w:rsidR="00D37D40" w:rsidRPr="5F45383D">
        <w:rPr>
          <w:rFonts w:ascii="Museo Sans 300" w:eastAsia="Calibri" w:hAnsi="Museo Sans 300"/>
          <w:sz w:val="20"/>
          <w:szCs w:val="20"/>
          <w:lang w:eastAsia="es-ES"/>
        </w:rPr>
        <w:t xml:space="preserve">forma magnética </w:t>
      </w:r>
      <w:r w:rsidRPr="5F45383D">
        <w:rPr>
          <w:rFonts w:ascii="Museo Sans 300" w:eastAsia="Calibri" w:hAnsi="Museo Sans 300"/>
          <w:sz w:val="20"/>
          <w:szCs w:val="20"/>
          <w:lang w:eastAsia="es-ES"/>
        </w:rPr>
        <w:t>vinculada</w:t>
      </w:r>
      <w:r w:rsidR="00D37D40" w:rsidRPr="5F45383D">
        <w:rPr>
          <w:rFonts w:ascii="Museo Sans 300" w:eastAsia="Calibri" w:hAnsi="Museo Sans 300"/>
          <w:sz w:val="20"/>
          <w:szCs w:val="20"/>
          <w:lang w:eastAsia="es-ES"/>
        </w:rPr>
        <w:t>s</w:t>
      </w:r>
      <w:r w:rsidRPr="5F45383D">
        <w:rPr>
          <w:rFonts w:ascii="Museo Sans 300" w:eastAsia="Calibri" w:hAnsi="Museo Sans 300"/>
          <w:sz w:val="20"/>
          <w:szCs w:val="20"/>
          <w:lang w:eastAsia="es-ES"/>
        </w:rPr>
        <w:t xml:space="preserve"> a la condición irregular encontrada.</w:t>
      </w:r>
    </w:p>
    <w:p w14:paraId="2FC6520B" w14:textId="737E7768"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lastRenderedPageBreak/>
        <w:t xml:space="preserve">Por su parte, mediante memorando </w:t>
      </w:r>
      <w:r>
        <w:rPr>
          <w:rFonts w:ascii="Museo Sans 300" w:hAnsi="Museo Sans 300"/>
          <w:sz w:val="20"/>
          <w:szCs w:val="20"/>
          <w:lang w:eastAsia="es-ES"/>
        </w:rPr>
        <w:t>N.° CAU-</w:t>
      </w:r>
      <w:r w:rsidR="002A6119">
        <w:rPr>
          <w:rFonts w:ascii="Museo Sans 300" w:hAnsi="Museo Sans 300"/>
          <w:sz w:val="20"/>
          <w:szCs w:val="20"/>
          <w:lang w:eastAsia="es-ES"/>
        </w:rPr>
        <w:t xml:space="preserve">291-18-JV, de fecha </w:t>
      </w:r>
      <w:r w:rsidR="00CC5E88">
        <w:rPr>
          <w:rFonts w:ascii="Museo Sans 300" w:hAnsi="Museo Sans 300"/>
          <w:sz w:val="20"/>
          <w:szCs w:val="20"/>
          <w:lang w:eastAsia="es-ES"/>
        </w:rPr>
        <w:t xml:space="preserve">cuatro </w:t>
      </w:r>
      <w:r w:rsidR="002A6119">
        <w:rPr>
          <w:rFonts w:ascii="Museo Sans 300" w:hAnsi="Museo Sans 300"/>
          <w:sz w:val="20"/>
          <w:szCs w:val="20"/>
          <w:lang w:eastAsia="es-ES"/>
        </w:rPr>
        <w:t>de diciembre</w:t>
      </w:r>
      <w:r>
        <w:rPr>
          <w:rFonts w:ascii="Museo Sans 300" w:hAnsi="Museo Sans 300"/>
          <w:sz w:val="20"/>
          <w:szCs w:val="20"/>
          <w:lang w:eastAsia="es-ES"/>
        </w:rPr>
        <w:t xml:space="preserve"> de</w:t>
      </w:r>
      <w:r w:rsidR="002A6119">
        <w:rPr>
          <w:rFonts w:ascii="Museo Sans 300" w:hAnsi="Museo Sans 300"/>
          <w:sz w:val="20"/>
          <w:szCs w:val="20"/>
          <w:lang w:eastAsia="es-ES"/>
        </w:rPr>
        <w:t>l año</w:t>
      </w:r>
      <w:r>
        <w:rPr>
          <w:rFonts w:ascii="Museo Sans 300" w:hAnsi="Museo Sans 300"/>
          <w:sz w:val="20"/>
          <w:szCs w:val="20"/>
          <w:lang w:eastAsia="es-ES"/>
        </w:rPr>
        <w:t xml:space="preserve"> dos mil dieciocho</w:t>
      </w:r>
      <w:r w:rsidRPr="00937F60">
        <w:rPr>
          <w:rFonts w:ascii="Museo Sans 300" w:hAnsi="Museo Sans 300"/>
          <w:sz w:val="20"/>
          <w:szCs w:val="20"/>
          <w:lang w:eastAsia="es-ES"/>
        </w:rPr>
        <w:t xml:space="preserve">, el CAU informó que no era necesaria la contratación de un perito externo para la solución del presente diferendo, debido que se </w:t>
      </w:r>
      <w:r w:rsidR="006E2A40">
        <w:rPr>
          <w:rFonts w:ascii="Museo Sans 300" w:hAnsi="Museo Sans 300"/>
          <w:sz w:val="20"/>
          <w:szCs w:val="20"/>
          <w:lang w:eastAsia="es-ES"/>
        </w:rPr>
        <w:t>contaba</w:t>
      </w:r>
      <w:r w:rsidR="006E2A40" w:rsidRPr="00937F60">
        <w:rPr>
          <w:rFonts w:ascii="Museo Sans 300" w:hAnsi="Museo Sans 300"/>
          <w:sz w:val="20"/>
          <w:szCs w:val="20"/>
          <w:lang w:eastAsia="es-ES"/>
        </w:rPr>
        <w:t xml:space="preserve"> </w:t>
      </w:r>
      <w:r w:rsidRPr="00937F60">
        <w:rPr>
          <w:rFonts w:ascii="Museo Sans 300" w:hAnsi="Museo Sans 300"/>
          <w:sz w:val="20"/>
          <w:szCs w:val="20"/>
          <w:lang w:eastAsia="es-ES"/>
        </w:rPr>
        <w:t>con los recursos técnicos necesarios para realizar la investigación correspondiente.</w:t>
      </w:r>
    </w:p>
    <w:p w14:paraId="66463155" w14:textId="77777777" w:rsidR="00AB5B9F" w:rsidRPr="00937F60" w:rsidRDefault="00AB5B9F" w:rsidP="00AB5B9F">
      <w:pPr>
        <w:tabs>
          <w:tab w:val="num" w:pos="567"/>
        </w:tabs>
        <w:spacing w:after="0" w:line="240" w:lineRule="auto"/>
        <w:jc w:val="both"/>
        <w:rPr>
          <w:rFonts w:ascii="Museo Sans 300" w:hAnsi="Museo Sans 300"/>
          <w:sz w:val="20"/>
          <w:szCs w:val="20"/>
          <w:lang w:eastAsia="es-ES"/>
        </w:rPr>
      </w:pPr>
    </w:p>
    <w:p w14:paraId="2DDF89B5" w14:textId="77777777" w:rsidR="00AB5B9F" w:rsidRPr="00937F60" w:rsidRDefault="00AB5B9F" w:rsidP="00AB5B9F">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73B2B9F2"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2A9466E9" w14:textId="0402C272"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2A6119">
        <w:rPr>
          <w:rFonts w:ascii="Museo Sans 300" w:hAnsi="Museo Sans 300"/>
          <w:sz w:val="20"/>
          <w:szCs w:val="20"/>
          <w:lang w:eastAsia="es-ES"/>
        </w:rPr>
        <w:t>003-2019</w:t>
      </w:r>
      <w:r w:rsidRPr="00937F60">
        <w:rPr>
          <w:rFonts w:ascii="Museo Sans 300" w:hAnsi="Museo Sans 300"/>
          <w:sz w:val="20"/>
          <w:szCs w:val="20"/>
          <w:lang w:eastAsia="es-ES"/>
        </w:rPr>
        <w:t>-CAU</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2A6119">
        <w:rPr>
          <w:rFonts w:ascii="Museo Sans 300" w:hAnsi="Museo Sans 300"/>
          <w:sz w:val="20"/>
          <w:szCs w:val="20"/>
          <w:lang w:eastAsia="es-ES"/>
        </w:rPr>
        <w:t>ocho de enero</w:t>
      </w:r>
      <w:r>
        <w:rPr>
          <w:rFonts w:ascii="Museo Sans 300" w:hAnsi="Museo Sans 300"/>
          <w:sz w:val="20"/>
          <w:szCs w:val="20"/>
          <w:lang w:eastAsia="es-ES"/>
        </w:rPr>
        <w:t xml:space="preserve"> de</w:t>
      </w:r>
      <w:r w:rsidR="002A6119">
        <w:rPr>
          <w:rFonts w:ascii="Museo Sans 300" w:hAnsi="Museo Sans 300"/>
          <w:sz w:val="20"/>
          <w:szCs w:val="20"/>
          <w:lang w:eastAsia="es-ES"/>
        </w:rPr>
        <w:t>l año dos mil diecinueve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884941">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1A3CC500"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p>
    <w:p w14:paraId="285E4800" w14:textId="3D10F2DB"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w:t>
      </w:r>
      <w:r w:rsidR="00D37D40">
        <w:rPr>
          <w:rFonts w:ascii="Museo Sans 300" w:eastAsia="Calibri" w:hAnsi="Museo Sans 300"/>
          <w:sz w:val="20"/>
          <w:szCs w:val="20"/>
          <w:lang w:eastAsia="es-SV"/>
        </w:rPr>
        <w:t xml:space="preserve"> y a la usuaria</w:t>
      </w:r>
      <w:r w:rsidR="002A6119">
        <w:rPr>
          <w:rFonts w:ascii="Museo Sans 300" w:eastAsia="Calibri" w:hAnsi="Museo Sans 300"/>
          <w:sz w:val="20"/>
          <w:szCs w:val="20"/>
          <w:lang w:eastAsia="es-SV"/>
        </w:rPr>
        <w:t xml:space="preserve"> el día </w:t>
      </w:r>
      <w:r w:rsidR="00337AF8">
        <w:rPr>
          <w:rFonts w:ascii="Museo Sans 300" w:eastAsia="Calibri" w:hAnsi="Museo Sans 300"/>
          <w:sz w:val="20"/>
          <w:szCs w:val="20"/>
          <w:lang w:eastAsia="es-SV"/>
        </w:rPr>
        <w:t xml:space="preserve">quince </w:t>
      </w:r>
      <w:r w:rsidR="002A6119">
        <w:rPr>
          <w:rFonts w:ascii="Museo Sans 300" w:eastAsia="Calibri" w:hAnsi="Museo Sans 300"/>
          <w:sz w:val="20"/>
          <w:szCs w:val="20"/>
          <w:lang w:eastAsia="es-SV"/>
        </w:rPr>
        <w:t>de enero del año dos mil diecinueve.</w:t>
      </w:r>
    </w:p>
    <w:p w14:paraId="43FCE7EA"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p>
    <w:p w14:paraId="5859D386" w14:textId="3365BD58" w:rsidR="00AB5B9F" w:rsidRPr="00937F60" w:rsidRDefault="00AB5B9F" w:rsidP="00AB5B9F">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835842">
        <w:rPr>
          <w:rFonts w:ascii="Museo Sans 300" w:eastAsia="Calibri" w:hAnsi="Museo Sans 300"/>
          <w:sz w:val="20"/>
          <w:szCs w:val="20"/>
        </w:rPr>
        <w:t>nueve</w:t>
      </w:r>
      <w:r w:rsidR="00D37D40">
        <w:rPr>
          <w:rFonts w:ascii="Museo Sans 300" w:eastAsia="Calibri" w:hAnsi="Museo Sans 300"/>
          <w:sz w:val="20"/>
          <w:szCs w:val="20"/>
        </w:rPr>
        <w:t xml:space="preserve"> </w:t>
      </w:r>
      <w:r>
        <w:rPr>
          <w:rFonts w:ascii="Museo Sans 300" w:eastAsia="Calibri" w:hAnsi="Museo Sans 300"/>
          <w:sz w:val="20"/>
          <w:szCs w:val="20"/>
        </w:rPr>
        <w:t>de</w:t>
      </w:r>
      <w:r w:rsidR="002A6119">
        <w:rPr>
          <w:rFonts w:ascii="Museo Sans 300" w:eastAsia="Calibri" w:hAnsi="Museo Sans 300"/>
          <w:sz w:val="20"/>
          <w:szCs w:val="20"/>
        </w:rPr>
        <w:t xml:space="preserve"> noviembre</w:t>
      </w:r>
      <w:r>
        <w:rPr>
          <w:rFonts w:ascii="Museo Sans 300" w:eastAsia="Calibri" w:hAnsi="Museo Sans 300"/>
          <w:sz w:val="20"/>
          <w:szCs w:val="20"/>
        </w:rPr>
        <w:t xml:space="preserve"> del año dos mil veinte, el </w:t>
      </w:r>
      <w:r w:rsidRPr="00937F60">
        <w:rPr>
          <w:rFonts w:ascii="Museo Sans 300" w:eastAsia="Calibri" w:hAnsi="Museo Sans 300"/>
          <w:sz w:val="20"/>
          <w:szCs w:val="20"/>
        </w:rPr>
        <w:t>CAU rindió el informe técnico N.° IT-</w:t>
      </w:r>
      <w:r w:rsidR="00884941">
        <w:rPr>
          <w:rFonts w:ascii="Museo Sans 300" w:eastAsia="Calibri" w:hAnsi="Museo Sans 300"/>
          <w:sz w:val="20"/>
          <w:szCs w:val="20"/>
        </w:rPr>
        <w:t>366-+++</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09149B84" w14:textId="77777777" w:rsidR="00AB5B9F" w:rsidRPr="00937F60" w:rsidRDefault="00AB5B9F" w:rsidP="00AB5B9F">
      <w:pPr>
        <w:spacing w:after="0" w:line="240" w:lineRule="auto"/>
        <w:ind w:left="426"/>
        <w:jc w:val="both"/>
        <w:rPr>
          <w:rFonts w:ascii="Museo Sans 300" w:hAnsi="Museo Sans 300"/>
          <w:sz w:val="20"/>
          <w:szCs w:val="20"/>
        </w:rPr>
      </w:pPr>
    </w:p>
    <w:p w14:paraId="769ED6A4" w14:textId="77777777" w:rsidR="00AB5B9F" w:rsidRPr="00937F60" w:rsidRDefault="00AB5B9F" w:rsidP="00AB5B9F">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69D3A8D" w14:textId="77777777" w:rsidR="00AB5B9F" w:rsidRPr="00937F60" w:rsidRDefault="00AB5B9F" w:rsidP="00AB5B9F">
      <w:pPr>
        <w:spacing w:after="0" w:line="240" w:lineRule="auto"/>
        <w:ind w:left="426"/>
        <w:jc w:val="both"/>
        <w:rPr>
          <w:rFonts w:ascii="Museo Sans 300" w:hAnsi="Museo Sans 300"/>
          <w:sz w:val="20"/>
          <w:szCs w:val="20"/>
          <w:u w:val="single"/>
        </w:rPr>
      </w:pPr>
    </w:p>
    <w:p w14:paraId="18DC1F7F" w14:textId="1D0E1846" w:rsidR="00AB5B9F" w:rsidRPr="00937F60" w:rsidRDefault="00884941" w:rsidP="00884941">
      <w:pPr>
        <w:spacing w:line="0" w:lineRule="atLeast"/>
        <w:ind w:left="142" w:firstLine="426"/>
        <w:jc w:val="center"/>
        <w:rPr>
          <w:rStyle w:val="PiedepginaCar"/>
          <w:rFonts w:ascii="Museo Sans 300" w:hAnsi="Museo Sans 300"/>
          <w:sz w:val="20"/>
          <w:szCs w:val="20"/>
        </w:rPr>
      </w:pPr>
      <w:r>
        <w:rPr>
          <w:noProof/>
          <w:lang w:eastAsia="es-SV"/>
        </w:rPr>
        <w:t>+++</w:t>
      </w:r>
    </w:p>
    <w:p w14:paraId="10DEE7B8" w14:textId="77777777" w:rsidR="00AB5B9F" w:rsidRPr="00937F60" w:rsidRDefault="00AB5B9F" w:rsidP="00AB5B9F">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526C43E7" w14:textId="77777777" w:rsidR="00AB5B9F" w:rsidRPr="00937F60" w:rsidRDefault="00AB5B9F" w:rsidP="00AB5B9F">
      <w:pPr>
        <w:spacing w:after="0" w:line="240" w:lineRule="auto"/>
        <w:ind w:left="709" w:right="709"/>
        <w:jc w:val="both"/>
        <w:rPr>
          <w:rStyle w:val="PiedepginaCar"/>
          <w:rFonts w:ascii="Museo Sans 300" w:hAnsi="Museo Sans 300"/>
          <w:sz w:val="20"/>
          <w:szCs w:val="20"/>
        </w:rPr>
      </w:pPr>
    </w:p>
    <w:p w14:paraId="1CE7E1C3" w14:textId="5E9F72A3" w:rsidR="007B4AE2" w:rsidRPr="007B4AE2" w:rsidRDefault="00AB5B9F" w:rsidP="007B4AE2">
      <w:pPr>
        <w:ind w:left="709" w:right="565"/>
        <w:jc w:val="both"/>
        <w:rPr>
          <w:rFonts w:ascii="Museo 300" w:hAnsi="Museo 300"/>
          <w:color w:val="000000"/>
          <w:sz w:val="16"/>
          <w:szCs w:val="16"/>
          <w:lang w:val="es-ES"/>
        </w:rPr>
      </w:pPr>
      <w:r w:rsidRPr="000E7D1A">
        <w:rPr>
          <w:rStyle w:val="PiedepginaCar"/>
          <w:rFonts w:ascii="Museo 300" w:hAnsi="Museo 300"/>
          <w:sz w:val="16"/>
          <w:szCs w:val="16"/>
        </w:rPr>
        <w:t xml:space="preserve">“[…] </w:t>
      </w:r>
      <w:r w:rsidR="003320D0" w:rsidRPr="003320D0">
        <w:rPr>
          <w:rFonts w:ascii="Museo 300" w:hAnsi="Museo 300"/>
          <w:color w:val="000000"/>
          <w:sz w:val="16"/>
          <w:szCs w:val="16"/>
          <w:lang w:val="es-ES"/>
        </w:rPr>
        <w:t>Conform</w:t>
      </w:r>
      <w:r w:rsidR="007B4AE2">
        <w:rPr>
          <w:rFonts w:ascii="Museo 300" w:hAnsi="Museo 300"/>
          <w:color w:val="000000"/>
          <w:sz w:val="16"/>
          <w:szCs w:val="16"/>
          <w:lang w:val="es-ES"/>
        </w:rPr>
        <w:t>e</w:t>
      </w:r>
      <w:r w:rsidR="007B4AE2" w:rsidRPr="007B4AE2">
        <w:rPr>
          <w:rFonts w:ascii="Museo 300" w:hAnsi="Museo 300"/>
          <w:sz w:val="16"/>
          <w:szCs w:val="16"/>
        </w:rPr>
        <w:t xml:space="preserve"> con la información que fue provista por la distribuidora, se han analizado las fotografías presentadas mediante las cuales, esta ha pretendido demostrar que en el suministro objeto del presente informe se presentó un incumplimiento a las condiciones contractuales, al, supuestamente, haber encontrado evidencia de manipulación por terceras personas, debido a una perforación en la tapa plástica del equipo de medición, con la supuesta finalidad de introducir un objeto para frenar el disco, esto para  impedir el correcto registro de la energía eléctrica consumida en la vivienda.</w:t>
      </w:r>
    </w:p>
    <w:p w14:paraId="62E0A953" w14:textId="77777777" w:rsidR="00C27CA6" w:rsidRPr="00C27CA6" w:rsidRDefault="00C27CA6" w:rsidP="00C27CA6">
      <w:pPr>
        <w:ind w:left="709" w:right="565"/>
        <w:jc w:val="both"/>
        <w:rPr>
          <w:rFonts w:ascii="Museo 300" w:hAnsi="Museo 300"/>
          <w:sz w:val="16"/>
          <w:szCs w:val="16"/>
        </w:rPr>
      </w:pPr>
      <w:r w:rsidRPr="00C27CA6">
        <w:rPr>
          <w:rFonts w:ascii="Museo 300" w:hAnsi="Museo 300"/>
          <w:sz w:val="16"/>
          <w:szCs w:val="16"/>
        </w:rPr>
        <w:t xml:space="preserve">La fotografía n.° 1, es la principal evidencia que presenta la distribuidora, para demostrar la alteración del equipo de medición titular. En esta fotografía no se observa la perforación comentada por el personal técnico de la EEO, descrita en el informe técnico presentado por la EEO, en el cual se comenta que se encontró una perforación en la tapa plástica de protección del referido equipo, y origino una condición irregular.    </w:t>
      </w:r>
    </w:p>
    <w:p w14:paraId="18D9EE37" w14:textId="117E249B" w:rsidR="007B4AE2" w:rsidRDefault="00884941" w:rsidP="00C27CA6">
      <w:pPr>
        <w:ind w:left="709" w:right="565"/>
        <w:jc w:val="center"/>
        <w:rPr>
          <w:rFonts w:ascii="Museo 300" w:hAnsi="Museo 300"/>
          <w:color w:val="000000"/>
          <w:sz w:val="16"/>
          <w:szCs w:val="16"/>
          <w:lang w:val="es-ES"/>
        </w:rPr>
      </w:pPr>
      <w:r>
        <w:rPr>
          <w:noProof/>
          <w:lang w:eastAsia="es-SV"/>
        </w:rPr>
        <w:t>+++</w:t>
      </w:r>
    </w:p>
    <w:p w14:paraId="25516721" w14:textId="2DB989FD" w:rsidR="00C27CA6" w:rsidRPr="00C27CA6" w:rsidRDefault="00C27CA6" w:rsidP="00C27CA6">
      <w:pPr>
        <w:ind w:left="709" w:right="565"/>
        <w:jc w:val="both"/>
        <w:rPr>
          <w:rFonts w:ascii="Museo 300" w:hAnsi="Museo 300"/>
          <w:sz w:val="16"/>
          <w:szCs w:val="16"/>
        </w:rPr>
      </w:pPr>
      <w:r w:rsidRPr="00C27CA6">
        <w:rPr>
          <w:rFonts w:ascii="Museo 300" w:hAnsi="Museo 300"/>
          <w:sz w:val="16"/>
          <w:szCs w:val="16"/>
        </w:rPr>
        <w:t>La EEO en la inspección realizada el 27 de julio de 2018, se mencionó que el disco se frenaba por intervalos de tiempo, por tal motivo no se realizó la prueba de exactitud del mismo; además, en el informe se hace mención de la existencia de una perforación en la tapadera plástica del medidor realizada por terceros por el cual se introducía un objeto para frenar el disco. La EEO en ninguna de las fotografías presentadas se muestra dicha perforación.</w:t>
      </w:r>
    </w:p>
    <w:p w14:paraId="74A9F717" w14:textId="300A5349" w:rsidR="00C27CA6" w:rsidRPr="000008FB" w:rsidRDefault="007C244D" w:rsidP="000008FB">
      <w:pPr>
        <w:ind w:left="709" w:right="565"/>
        <w:jc w:val="both"/>
        <w:rPr>
          <w:rFonts w:ascii="Museo 300" w:hAnsi="Museo 300"/>
          <w:sz w:val="16"/>
          <w:szCs w:val="16"/>
        </w:rPr>
      </w:pPr>
      <w:r>
        <w:rPr>
          <w:rFonts w:ascii="Museo 300" w:hAnsi="Museo 300"/>
          <w:sz w:val="16"/>
          <w:szCs w:val="16"/>
        </w:rPr>
        <w:t xml:space="preserve">[…] </w:t>
      </w:r>
      <w:r w:rsidR="00C27CA6" w:rsidRPr="000008FB">
        <w:rPr>
          <w:rFonts w:ascii="Museo 300" w:hAnsi="Museo 300" w:cs="Arial"/>
          <w:sz w:val="16"/>
          <w:szCs w:val="16"/>
        </w:rPr>
        <w:t>D</w:t>
      </w:r>
      <w:r w:rsidR="00C27CA6" w:rsidRPr="000008FB">
        <w:rPr>
          <w:rFonts w:ascii="Museo 300" w:hAnsi="Museo 300"/>
          <w:sz w:val="16"/>
          <w:szCs w:val="16"/>
        </w:rPr>
        <w:t>ebido a lo encontrado en la referida inspección y lo observado del estado del disco, la distribuidora instaló el eq</w:t>
      </w:r>
      <w:r w:rsidR="00884941">
        <w:rPr>
          <w:rFonts w:ascii="Museo 300" w:hAnsi="Museo 300"/>
          <w:sz w:val="16"/>
          <w:szCs w:val="16"/>
        </w:rPr>
        <w:t>uipo de medición testigo n° +++</w:t>
      </w:r>
      <w:r w:rsidR="00C27CA6" w:rsidRPr="000008FB">
        <w:rPr>
          <w:rFonts w:ascii="Museo 300" w:hAnsi="Museo 300"/>
          <w:sz w:val="16"/>
          <w:szCs w:val="16"/>
        </w:rPr>
        <w:t xml:space="preserve"> para verificar el grado de variación de registro de lecturas de consumo regi</w:t>
      </w:r>
      <w:r w:rsidR="00884941">
        <w:rPr>
          <w:rFonts w:ascii="Museo 300" w:hAnsi="Museo 300"/>
          <w:sz w:val="16"/>
          <w:szCs w:val="16"/>
        </w:rPr>
        <w:t>strado por el equipo n° +++</w:t>
      </w:r>
      <w:r w:rsidR="00C27CA6" w:rsidRPr="000008FB">
        <w:rPr>
          <w:rFonts w:ascii="Museo 300" w:hAnsi="Museo 300"/>
          <w:sz w:val="16"/>
          <w:szCs w:val="16"/>
        </w:rPr>
        <w:t>.</w:t>
      </w:r>
    </w:p>
    <w:p w14:paraId="37791223" w14:textId="29C85380" w:rsidR="00C27CA6" w:rsidRPr="000008FB" w:rsidRDefault="00C27CA6" w:rsidP="000008FB">
      <w:pPr>
        <w:ind w:left="709" w:right="565"/>
        <w:jc w:val="both"/>
        <w:rPr>
          <w:rFonts w:ascii="Museo 300" w:hAnsi="Museo 300"/>
          <w:sz w:val="16"/>
          <w:szCs w:val="16"/>
        </w:rPr>
      </w:pPr>
      <w:r w:rsidRPr="000008FB">
        <w:rPr>
          <w:rFonts w:ascii="Museo 300" w:hAnsi="Museo 300"/>
          <w:sz w:val="16"/>
          <w:szCs w:val="16"/>
        </w:rPr>
        <w:t xml:space="preserve">Por lo cual, con fecha 17 de agosto del </w:t>
      </w:r>
      <w:r w:rsidR="00884941">
        <w:rPr>
          <w:rFonts w:ascii="Museo 300" w:hAnsi="Museo 300"/>
          <w:sz w:val="16"/>
          <w:szCs w:val="16"/>
        </w:rPr>
        <w:t>año 2018, bajo la orden +++</w:t>
      </w:r>
      <w:r w:rsidRPr="000008FB">
        <w:rPr>
          <w:rFonts w:ascii="Museo 300" w:hAnsi="Museo 300"/>
          <w:sz w:val="16"/>
          <w:szCs w:val="16"/>
        </w:rPr>
        <w:t xml:space="preserve">, la EEO verifico los datos registrado por ambos equipos en el periodo de estudio de 21 días. Donde se encontró una diferencia de registro de consumo de 284 kWh, </w:t>
      </w:r>
      <w:r w:rsidRPr="000008FB">
        <w:rPr>
          <w:rFonts w:ascii="Museo 300" w:hAnsi="Museo 300"/>
          <w:sz w:val="16"/>
          <w:szCs w:val="16"/>
        </w:rPr>
        <w:lastRenderedPageBreak/>
        <w:t>que el equipo de medición testigo, registró más que el titular. La EEO presenta tabla de datos de registro obtenidos de ambos equipos.</w:t>
      </w:r>
    </w:p>
    <w:p w14:paraId="4A70BB27" w14:textId="29BC27E6" w:rsidR="00C27CA6" w:rsidRDefault="00884941" w:rsidP="000008FB">
      <w:pPr>
        <w:ind w:left="709" w:right="565"/>
        <w:jc w:val="center"/>
        <w:rPr>
          <w:rFonts w:ascii="Museo 300" w:hAnsi="Museo 300"/>
          <w:color w:val="000000"/>
          <w:sz w:val="16"/>
          <w:szCs w:val="16"/>
          <w:lang w:val="es-ES"/>
        </w:rPr>
      </w:pPr>
      <w:r>
        <w:rPr>
          <w:noProof/>
          <w:lang w:eastAsia="es-SV"/>
        </w:rPr>
        <w:t>+++</w:t>
      </w:r>
    </w:p>
    <w:p w14:paraId="62A18EC7" w14:textId="34BEB2FB" w:rsidR="000008FB" w:rsidRPr="000008FB" w:rsidRDefault="000008FB" w:rsidP="000008FB">
      <w:pPr>
        <w:ind w:left="709" w:right="565"/>
        <w:jc w:val="both"/>
        <w:rPr>
          <w:rFonts w:ascii="Museo 300" w:hAnsi="Museo 300" w:cs="Arial"/>
          <w:sz w:val="16"/>
          <w:szCs w:val="16"/>
        </w:rPr>
      </w:pPr>
      <w:r w:rsidRPr="000008FB">
        <w:rPr>
          <w:rFonts w:ascii="Museo 300" w:hAnsi="Museo 300" w:cs="Arial"/>
          <w:sz w:val="16"/>
          <w:szCs w:val="16"/>
        </w:rPr>
        <w:t>Por lo tanto, a partir de las únicas fotografías presentadas por la EEO, se concluye que está no ha presentado evidencias claras donde se muestre de forma fehaciente una perforación en la tapa de plástica en el equipo de medición, y fuera ocasionada por terceras personas, con la finalidad introducir un objeto y frenar el disco. Es hacer notar que EEO presenta el valor de las corrientes instantáneas registradas en ambas fases a pesar que el disco, se frenaba.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para evitar el registro de consumo de corriente en l</w:t>
      </w:r>
      <w:r w:rsidR="00884941">
        <w:rPr>
          <w:rFonts w:ascii="Museo 300" w:hAnsi="Museo 300" w:cs="Arial"/>
          <w:sz w:val="16"/>
          <w:szCs w:val="16"/>
        </w:rPr>
        <w:t>a vivienda de la señora +++</w:t>
      </w:r>
      <w:r w:rsidRPr="000008FB">
        <w:rPr>
          <w:rFonts w:ascii="Museo 300" w:hAnsi="Museo 300" w:cs="Arial"/>
          <w:sz w:val="16"/>
          <w:szCs w:val="16"/>
        </w:rPr>
        <w:t>.</w:t>
      </w:r>
    </w:p>
    <w:p w14:paraId="7966D166" w14:textId="77777777" w:rsidR="000008FB" w:rsidRPr="000008FB" w:rsidRDefault="000008FB" w:rsidP="000008FB">
      <w:pPr>
        <w:ind w:left="709" w:right="565"/>
        <w:jc w:val="both"/>
        <w:rPr>
          <w:rFonts w:ascii="Museo 300" w:hAnsi="Museo 300"/>
          <w:color w:val="000000" w:themeColor="text1"/>
          <w:sz w:val="16"/>
          <w:szCs w:val="16"/>
        </w:rPr>
      </w:pPr>
      <w:r w:rsidRPr="000008FB">
        <w:rPr>
          <w:rFonts w:ascii="Museo 300" w:hAnsi="Museo 300" w:cs="Arial"/>
          <w:sz w:val="16"/>
          <w:szCs w:val="16"/>
        </w:rPr>
        <w:t>Por tanto, las pruebas presentadas por la EEO, no definen la existencia de una condición irregular debido al estado encontrado del equipo de medición. L</w:t>
      </w:r>
      <w:r w:rsidRPr="000008FB">
        <w:rPr>
          <w:rFonts w:ascii="Museo 300" w:hAnsi="Museo 300"/>
          <w:color w:val="000000" w:themeColor="text1"/>
          <w:sz w:val="16"/>
          <w:szCs w:val="16"/>
        </w:rPr>
        <w:t>o planteado por la distribuidora carece de fundamentos técnicos que permitan determinar que la usuaria ha incumplido con lo establecido en el contrato de adhesión correspondiente.</w:t>
      </w:r>
    </w:p>
    <w:p w14:paraId="4D7CF347" w14:textId="7F4976ED" w:rsidR="000008FB" w:rsidRPr="000008FB" w:rsidRDefault="000008FB" w:rsidP="000008FB">
      <w:pPr>
        <w:ind w:left="709" w:right="565"/>
        <w:jc w:val="both"/>
        <w:rPr>
          <w:rFonts w:ascii="Museo 300" w:hAnsi="Museo 300" w:cs="Arial"/>
          <w:sz w:val="16"/>
          <w:szCs w:val="16"/>
        </w:rPr>
      </w:pPr>
      <w:r w:rsidRPr="000008FB">
        <w:rPr>
          <w:rFonts w:ascii="Museo 300" w:hAnsi="Museo 300" w:cs="Arial"/>
          <w:sz w:val="16"/>
          <w:szCs w:val="16"/>
        </w:rPr>
        <w:t xml:space="preserve">Dentro de ese contexto, tomando en cuenta la condición en que se encontró el citado medidor; y en consideración con lo estipulado en el artículo 35 de los Términos y Condiciones Generales al Consumidor Final, del Pliego Tarifario para el año 2018, podemos considerar que la disminución en el registro de consumo mostrado en la gráfica n.° 1, es debido a desperfectos o problemas internos por el desgaste de piezas en el equipo de medición. Por lo </w:t>
      </w:r>
      <w:proofErr w:type="gramStart"/>
      <w:r w:rsidRPr="000008FB">
        <w:rPr>
          <w:rFonts w:ascii="Museo 300" w:hAnsi="Museo 300" w:cs="Arial"/>
          <w:sz w:val="16"/>
          <w:szCs w:val="16"/>
        </w:rPr>
        <w:t>tanto</w:t>
      </w:r>
      <w:proofErr w:type="gramEnd"/>
      <w:r w:rsidRPr="000008FB">
        <w:rPr>
          <w:rFonts w:ascii="Museo 300" w:hAnsi="Museo 300" w:cs="Arial"/>
          <w:sz w:val="16"/>
          <w:szCs w:val="16"/>
        </w:rPr>
        <w:t xml:space="preserve"> acorde a lo establecido en el citado artículo, el usuario debe de pagar el importe de la energía no facturada retroactivamente hasta un máximo de dos meses, a partir de la notificación y que será calculado sobre la base del promedio de consumo de los últimos seis meses de facturación correcta.</w:t>
      </w:r>
      <w:r>
        <w:rPr>
          <w:rFonts w:ascii="Museo 300" w:hAnsi="Museo 300"/>
          <w:color w:val="000000"/>
          <w:sz w:val="16"/>
          <w:szCs w:val="16"/>
          <w:lang w:val="es-ES_tradnl"/>
        </w:rPr>
        <w:t xml:space="preserve"> </w:t>
      </w:r>
      <w:r>
        <w:rPr>
          <w:rFonts w:ascii="Museo 300" w:hAnsi="Museo 300"/>
          <w:color w:val="000000"/>
          <w:sz w:val="16"/>
          <w:szCs w:val="16"/>
        </w:rPr>
        <w:t>[…]</w:t>
      </w:r>
      <w:r w:rsidRPr="00AB5B9F">
        <w:rPr>
          <w:rFonts w:ascii="Museo 300" w:hAnsi="Museo 300"/>
          <w:color w:val="000000"/>
          <w:sz w:val="16"/>
          <w:szCs w:val="16"/>
        </w:rPr>
        <w:t>”</w:t>
      </w:r>
    </w:p>
    <w:p w14:paraId="61646CC8" w14:textId="77777777" w:rsidR="00AB5B9F" w:rsidRPr="000E7D1A" w:rsidRDefault="00AB5B9F" w:rsidP="00AB5B9F">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energía consumida y no registrada:</w:t>
      </w:r>
    </w:p>
    <w:p w14:paraId="64AE2B91" w14:textId="77777777" w:rsidR="00AB5B9F" w:rsidRPr="000E7D1A" w:rsidRDefault="00AB5B9F" w:rsidP="00AB5B9F">
      <w:pPr>
        <w:spacing w:after="0" w:line="0" w:lineRule="atLeast"/>
        <w:ind w:left="709" w:right="709"/>
        <w:jc w:val="both"/>
        <w:rPr>
          <w:rFonts w:ascii="Museo 300" w:hAnsi="Museo 300" w:cs="Arial"/>
          <w:color w:val="000000"/>
          <w:sz w:val="16"/>
          <w:szCs w:val="16"/>
        </w:rPr>
      </w:pPr>
    </w:p>
    <w:p w14:paraId="11EFA55E" w14:textId="33EC5BDB" w:rsidR="000008FB" w:rsidRPr="000008FB" w:rsidRDefault="00AB5B9F" w:rsidP="000008FB">
      <w:pPr>
        <w:spacing w:line="0" w:lineRule="atLeast"/>
        <w:ind w:left="720" w:right="567"/>
        <w:jc w:val="both"/>
        <w:rPr>
          <w:rFonts w:ascii="Museo 300" w:hAnsi="Museo 300"/>
          <w:sz w:val="16"/>
          <w:szCs w:val="16"/>
        </w:rPr>
      </w:pPr>
      <w:r w:rsidRPr="00FA65F3">
        <w:rPr>
          <w:rStyle w:val="normaltextrunspellingerrorv2scxw139892720bcx0"/>
          <w:rFonts w:ascii="Museo 300" w:hAnsi="Museo 300"/>
          <w:sz w:val="16"/>
          <w:szCs w:val="16"/>
        </w:rPr>
        <w:t xml:space="preserve">“[…] </w:t>
      </w:r>
      <w:r w:rsidR="000008FB">
        <w:rPr>
          <w:rStyle w:val="normaltextrunspellingerrorv2scxw139892720bcx0"/>
          <w:rFonts w:ascii="Museo 300" w:hAnsi="Museo 300"/>
          <w:sz w:val="16"/>
          <w:szCs w:val="16"/>
        </w:rPr>
        <w:t>P</w:t>
      </w:r>
      <w:r w:rsidR="000008FB" w:rsidRPr="000008FB">
        <w:rPr>
          <w:rFonts w:ascii="Museo 300" w:hAnsi="Museo 300" w:cs="Arial"/>
          <w:sz w:val="16"/>
          <w:szCs w:val="16"/>
        </w:rPr>
        <w:t>or lo tanto, acorde a lo establecido en el artículo 35 de los Términos y Condiciones Generales al Consumidor Final, del Pliego Tarifario para el año 2018. El CAU a determinado para el cálculo del promedio de consumo mensual en el presente caso, el historial de registro de lecturas reportado por la empresa distribuidora EEO, que comprende seis meses de lecturas a partir del 17 de marzo hasta el 16 de septiembre, ambas fechas del año 2017, el cual es de 978 kWh. El periodo de recuperación de 60 días se ha establecido a partir del 18 de junio hasta el 17 de agosto ambas fechas del 2018, que fue cuando la empresa distribuidora corrigió la condición que estaba afectando el registro del consumo de energía eléctrica en el suministro objeto de estudio.</w:t>
      </w:r>
    </w:p>
    <w:p w14:paraId="2F3D4AC1" w14:textId="0B4F39CB" w:rsidR="00AB5B9F" w:rsidRPr="000B3E33" w:rsidRDefault="000008FB" w:rsidP="000B3E33">
      <w:pPr>
        <w:spacing w:line="0" w:lineRule="atLeast"/>
        <w:ind w:left="720" w:right="567"/>
        <w:jc w:val="both"/>
        <w:rPr>
          <w:rStyle w:val="normaltextrunspellingerrorv2scxw139892720bcx0"/>
          <w:rFonts w:ascii="Museo 300" w:hAnsi="Museo 300" w:cs="Arial"/>
          <w:color w:val="000000"/>
          <w:sz w:val="16"/>
          <w:szCs w:val="16"/>
        </w:rPr>
      </w:pPr>
      <w:r w:rsidRPr="000008FB">
        <w:rPr>
          <w:rFonts w:ascii="Museo 300" w:hAnsi="Museo 300" w:cs="Arial"/>
          <w:color w:val="000000"/>
          <w:sz w:val="16"/>
          <w:szCs w:val="16"/>
        </w:rPr>
        <w:t>El valor y período arriba señalados fueron utilizados para la elaboración del respectivo recálculo de la energía no facturada, que en este caso corresponden a un total de 1,666 kWh, el cual asciende a la cantidad de cuatrocientos ocho 39/100 dólares de los Estados Unidos de América (USD 408.39) IVA inclui</w:t>
      </w:r>
      <w:r w:rsidR="000B3E33">
        <w:rPr>
          <w:rFonts w:ascii="Museo 300" w:hAnsi="Museo 300" w:cs="Arial"/>
          <w:color w:val="000000"/>
          <w:sz w:val="16"/>
          <w:szCs w:val="16"/>
        </w:rPr>
        <w:t xml:space="preserve">do, a </w:t>
      </w:r>
      <w:proofErr w:type="gramStart"/>
      <w:r w:rsidR="000B3E33">
        <w:rPr>
          <w:rFonts w:ascii="Museo 300" w:hAnsi="Museo 300" w:cs="Arial"/>
          <w:color w:val="000000"/>
          <w:sz w:val="16"/>
          <w:szCs w:val="16"/>
        </w:rPr>
        <w:t>continuación</w:t>
      </w:r>
      <w:proofErr w:type="gramEnd"/>
      <w:r w:rsidR="000B3E33">
        <w:rPr>
          <w:rFonts w:ascii="Museo 300" w:hAnsi="Museo 300" w:cs="Arial"/>
          <w:color w:val="000000"/>
          <w:sz w:val="16"/>
          <w:szCs w:val="16"/>
        </w:rPr>
        <w:t xml:space="preserve"> las características del recálculo efectuado por esta Superintendencia.</w:t>
      </w:r>
      <w:r w:rsidR="00D34E0B" w:rsidRPr="00FA65F3">
        <w:rPr>
          <w:rStyle w:val="normaltextrunspellingerrorv2scxw139892720bcx0"/>
          <w:rFonts w:ascii="Museo 300" w:hAnsi="Museo 300"/>
          <w:sz w:val="16"/>
          <w:szCs w:val="16"/>
        </w:rPr>
        <w:t xml:space="preserve"> </w:t>
      </w:r>
      <w:r w:rsidR="00AB5B9F" w:rsidRPr="00FA65F3">
        <w:rPr>
          <w:rStyle w:val="normaltextrunspellingerrorv2scxw139892720bcx0"/>
          <w:rFonts w:ascii="Museo 300" w:hAnsi="Museo 300"/>
          <w:sz w:val="16"/>
          <w:szCs w:val="16"/>
        </w:rPr>
        <w:t xml:space="preserve">[…]” </w:t>
      </w:r>
    </w:p>
    <w:p w14:paraId="5D69A88D" w14:textId="77777777" w:rsidR="00AB5B9F" w:rsidRPr="00937F60" w:rsidRDefault="00AB5B9F" w:rsidP="00AB5B9F">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0218E22" w14:textId="77777777" w:rsidR="007C244D" w:rsidRDefault="00AB5B9F" w:rsidP="00835842">
      <w:pPr>
        <w:spacing w:line="0" w:lineRule="atLeast"/>
        <w:ind w:left="720" w:right="567"/>
        <w:jc w:val="both"/>
        <w:rPr>
          <w:rStyle w:val="normaltextrunspellingerrorv2scxw139892720bcx0"/>
          <w:rFonts w:ascii="Museo 300" w:hAnsi="Museo 300"/>
          <w:sz w:val="16"/>
          <w:szCs w:val="16"/>
        </w:rPr>
      </w:pPr>
      <w:r w:rsidRPr="000E7D1A">
        <w:rPr>
          <w:rStyle w:val="normaltextrunspellingerrorv2scxw139892720bcx0"/>
          <w:rFonts w:ascii="Museo 300" w:hAnsi="Museo 300"/>
          <w:sz w:val="16"/>
          <w:szCs w:val="16"/>
        </w:rPr>
        <w:t>“[…] </w:t>
      </w:r>
      <w:r>
        <w:rPr>
          <w:rStyle w:val="normaltextrunspellingerrorv2scxw139892720bcx0"/>
          <w:rFonts w:ascii="Museo 300" w:hAnsi="Museo 300"/>
          <w:sz w:val="16"/>
          <w:szCs w:val="16"/>
        </w:rPr>
        <w:t xml:space="preserve"> </w:t>
      </w:r>
    </w:p>
    <w:p w14:paraId="1FE175B0" w14:textId="69A64C1D" w:rsidR="000B3E33" w:rsidRDefault="000B3E33" w:rsidP="00C90BC3">
      <w:pPr>
        <w:pStyle w:val="Prrafodelista"/>
        <w:numPr>
          <w:ilvl w:val="0"/>
          <w:numId w:val="20"/>
        </w:numPr>
        <w:spacing w:line="0" w:lineRule="atLeast"/>
        <w:ind w:left="1276" w:right="567"/>
        <w:jc w:val="both"/>
        <w:rPr>
          <w:rFonts w:ascii="Museo 300" w:hAnsi="Museo 300" w:cs="Arial"/>
          <w:sz w:val="16"/>
          <w:szCs w:val="16"/>
        </w:rPr>
      </w:pPr>
      <w:r w:rsidRPr="00C90BC3">
        <w:rPr>
          <w:rFonts w:ascii="Museo 300" w:hAnsi="Museo 300" w:cs="Arial"/>
          <w:sz w:val="16"/>
          <w:szCs w:val="16"/>
        </w:rPr>
        <w:t xml:space="preserve">Las pruebas presentadas por la empresa distribuidora no demuestran clara y fehacientemente que en el suministro identificado con el NIC </w:t>
      </w:r>
      <w:r w:rsidR="00884941">
        <w:rPr>
          <w:rFonts w:ascii="Museo 300" w:hAnsi="Museo 300" w:cs="Arial"/>
          <w:sz w:val="16"/>
          <w:szCs w:val="16"/>
        </w:rPr>
        <w:t>+++</w:t>
      </w:r>
      <w:r w:rsidRPr="00C90BC3">
        <w:rPr>
          <w:rFonts w:ascii="Museo 300" w:hAnsi="Museo 300" w:cs="Arial"/>
          <w:sz w:val="16"/>
          <w:szCs w:val="16"/>
        </w:rPr>
        <w:t>, existiera una condición irregular originada por una perforación en la tapa de plástico del equipo de medición, por la cual se introducía un objeto para frenar el disco, lo cual estaría incumpliendo en lo establecida en el Procedimiento para Investigar La Existencia de Condiciones Irregulares en el Suministro de Energía Eléctrica del Usuario Final, que afectara el registro de consumo de energía del</w:t>
      </w:r>
      <w:r w:rsidR="00884941">
        <w:rPr>
          <w:rFonts w:ascii="Museo 300" w:hAnsi="Museo 300" w:cs="Arial"/>
          <w:sz w:val="16"/>
          <w:szCs w:val="16"/>
        </w:rPr>
        <w:t xml:space="preserve"> equipo de medición n.° +++</w:t>
      </w:r>
      <w:r w:rsidRPr="00C90BC3">
        <w:rPr>
          <w:rFonts w:ascii="Museo 300" w:hAnsi="Museo 300" w:cs="Arial"/>
          <w:sz w:val="16"/>
          <w:szCs w:val="16"/>
        </w:rPr>
        <w:t>.</w:t>
      </w:r>
    </w:p>
    <w:p w14:paraId="17A007A8" w14:textId="77777777" w:rsidR="00884941" w:rsidRPr="00C90BC3" w:rsidRDefault="00884941" w:rsidP="00884941">
      <w:pPr>
        <w:pStyle w:val="Prrafodelista"/>
        <w:spacing w:line="0" w:lineRule="atLeast"/>
        <w:ind w:left="1276" w:right="567"/>
        <w:jc w:val="both"/>
        <w:rPr>
          <w:rFonts w:ascii="Museo 300" w:hAnsi="Museo 300" w:cs="Arial"/>
          <w:sz w:val="16"/>
          <w:szCs w:val="16"/>
        </w:rPr>
      </w:pPr>
    </w:p>
    <w:p w14:paraId="14E95269" w14:textId="7A77FE44" w:rsidR="000B3E33" w:rsidRDefault="000B3E33" w:rsidP="00C90BC3">
      <w:pPr>
        <w:pStyle w:val="Prrafodelista"/>
        <w:numPr>
          <w:ilvl w:val="0"/>
          <w:numId w:val="20"/>
        </w:numPr>
        <w:spacing w:line="0" w:lineRule="atLeast"/>
        <w:ind w:left="1276" w:right="567"/>
        <w:jc w:val="both"/>
        <w:rPr>
          <w:rFonts w:ascii="Museo 300" w:hAnsi="Museo 300" w:cs="Arial"/>
          <w:sz w:val="16"/>
          <w:szCs w:val="16"/>
        </w:rPr>
      </w:pPr>
      <w:r w:rsidRPr="00C90BC3">
        <w:rPr>
          <w:rFonts w:ascii="Museo 300" w:hAnsi="Museo 300" w:cs="Arial"/>
          <w:sz w:val="16"/>
          <w:szCs w:val="16"/>
        </w:rPr>
        <w:t>Por lo que, la cantidad que ha sido cobrada por EEO, de un mil sesenta y cinco 59/100 dólares de los Estados Unidos de América (USD 1,065.59) IVA incluido, en concepto de energía consumida y no registrada por un periodo de seis meses,</w:t>
      </w:r>
      <w:r w:rsidRPr="00C90BC3">
        <w:rPr>
          <w:rFonts w:ascii="Museo Sans 300" w:hAnsi="Museo Sans 300" w:cs="Arial"/>
        </w:rPr>
        <w:t xml:space="preserve"> </w:t>
      </w:r>
      <w:r w:rsidRPr="00C90BC3">
        <w:rPr>
          <w:rFonts w:ascii="Museo 300" w:hAnsi="Museo 300" w:cs="Arial"/>
          <w:sz w:val="16"/>
          <w:szCs w:val="16"/>
        </w:rPr>
        <w:t>es improcedente.</w:t>
      </w:r>
    </w:p>
    <w:p w14:paraId="536B7D85" w14:textId="77777777" w:rsidR="00884941" w:rsidRPr="00884941" w:rsidRDefault="00884941" w:rsidP="00884941">
      <w:pPr>
        <w:pStyle w:val="Prrafodelista"/>
        <w:rPr>
          <w:rFonts w:ascii="Museo 300" w:hAnsi="Museo 300" w:cs="Arial"/>
          <w:sz w:val="16"/>
          <w:szCs w:val="16"/>
        </w:rPr>
      </w:pPr>
    </w:p>
    <w:p w14:paraId="2CF2A4FD" w14:textId="13E02C88" w:rsidR="00D34E0B" w:rsidRPr="00884941" w:rsidRDefault="00D34E0B" w:rsidP="00C90BC3">
      <w:pPr>
        <w:pStyle w:val="Prrafodelista"/>
        <w:numPr>
          <w:ilvl w:val="0"/>
          <w:numId w:val="20"/>
        </w:numPr>
        <w:spacing w:line="0" w:lineRule="atLeast"/>
        <w:ind w:left="1276" w:right="567"/>
        <w:jc w:val="both"/>
        <w:rPr>
          <w:rFonts w:ascii="Museo 300" w:hAnsi="Museo 300" w:cs="Arial"/>
          <w:sz w:val="16"/>
          <w:szCs w:val="16"/>
        </w:rPr>
      </w:pPr>
      <w:r w:rsidRPr="00C90BC3">
        <w:rPr>
          <w:rFonts w:ascii="Museo 300" w:hAnsi="Museo 300" w:cs="Arial"/>
          <w:sz w:val="16"/>
          <w:szCs w:val="16"/>
          <w:lang w:val="es-ES_tradnl"/>
        </w:rPr>
        <w:t xml:space="preserve">No </w:t>
      </w:r>
      <w:proofErr w:type="gramStart"/>
      <w:r w:rsidRPr="00C90BC3">
        <w:rPr>
          <w:rFonts w:ascii="Museo 300" w:hAnsi="Museo 300" w:cs="Arial"/>
          <w:sz w:val="16"/>
          <w:szCs w:val="16"/>
          <w:lang w:val="es-ES_tradnl"/>
        </w:rPr>
        <w:t>obstante</w:t>
      </w:r>
      <w:proofErr w:type="gramEnd"/>
      <w:r w:rsidRPr="00C90BC3">
        <w:rPr>
          <w:rFonts w:ascii="Museo 300" w:hAnsi="Museo 300" w:cs="Arial"/>
          <w:sz w:val="16"/>
          <w:szCs w:val="16"/>
          <w:lang w:val="es-ES_tradnl"/>
        </w:rPr>
        <w:t xml:space="preserve"> lo anterior, de acuerdo al análisis efectuado por el CAU, se determina que el presente caso está asociado a la existencia de un desperfecto</w:t>
      </w:r>
      <w:r w:rsidRPr="00C90BC3">
        <w:rPr>
          <w:rFonts w:ascii="Museo 300" w:hAnsi="Museo 300" w:cs="Arial"/>
          <w:sz w:val="16"/>
          <w:szCs w:val="16"/>
        </w:rPr>
        <w:t xml:space="preserve"> o problema</w:t>
      </w:r>
      <w:r w:rsidR="000B3E33" w:rsidRPr="00C90BC3">
        <w:rPr>
          <w:rFonts w:ascii="Museo 300" w:hAnsi="Museo 300" w:cs="Arial"/>
          <w:sz w:val="16"/>
          <w:szCs w:val="16"/>
        </w:rPr>
        <w:t>s</w:t>
      </w:r>
      <w:r w:rsidRPr="00C90BC3">
        <w:rPr>
          <w:rFonts w:ascii="Museo 300" w:hAnsi="Museo 300" w:cs="Arial"/>
          <w:sz w:val="16"/>
          <w:szCs w:val="16"/>
        </w:rPr>
        <w:t xml:space="preserve"> interno</w:t>
      </w:r>
      <w:r w:rsidR="000B3E33" w:rsidRPr="00C90BC3">
        <w:rPr>
          <w:rFonts w:ascii="Museo 300" w:hAnsi="Museo 300" w:cs="Arial"/>
          <w:sz w:val="16"/>
          <w:szCs w:val="16"/>
        </w:rPr>
        <w:t>s</w:t>
      </w:r>
      <w:r w:rsidRPr="00C90BC3">
        <w:rPr>
          <w:rFonts w:ascii="Museo 300" w:hAnsi="Museo 300" w:cs="Arial"/>
          <w:sz w:val="16"/>
          <w:szCs w:val="16"/>
        </w:rPr>
        <w:t xml:space="preserve"> en el equipo de medición</w:t>
      </w:r>
      <w:r w:rsidR="000B3E33" w:rsidRPr="00C90BC3">
        <w:rPr>
          <w:rFonts w:ascii="Museo 300" w:hAnsi="Museo 300" w:cs="Arial"/>
          <w:sz w:val="16"/>
          <w:szCs w:val="16"/>
          <w:lang w:val="es-ES_tradnl"/>
        </w:rPr>
        <w:t>, y este</w:t>
      </w:r>
      <w:r w:rsidRPr="00C90BC3">
        <w:rPr>
          <w:rFonts w:ascii="Museo 300" w:hAnsi="Museo 300" w:cs="Arial"/>
          <w:sz w:val="16"/>
          <w:szCs w:val="16"/>
          <w:lang w:val="es-ES_tradnl"/>
        </w:rPr>
        <w:t xml:space="preserve"> deberá </w:t>
      </w:r>
      <w:r w:rsidRPr="00C90BC3">
        <w:rPr>
          <w:rFonts w:ascii="Museo 300" w:hAnsi="Museo 300" w:cs="Arial"/>
          <w:sz w:val="16"/>
          <w:szCs w:val="16"/>
          <w:lang w:val="es-ES_tradnl"/>
        </w:rPr>
        <w:lastRenderedPageBreak/>
        <w:t>de considerar</w:t>
      </w:r>
      <w:r w:rsidR="000B3E33" w:rsidRPr="00C90BC3">
        <w:rPr>
          <w:rFonts w:ascii="Museo 300" w:hAnsi="Museo 300" w:cs="Arial"/>
          <w:sz w:val="16"/>
          <w:szCs w:val="16"/>
          <w:lang w:val="es-ES_tradnl"/>
        </w:rPr>
        <w:t>se como tal y como se ha</w:t>
      </w:r>
      <w:r w:rsidRPr="00C90BC3">
        <w:rPr>
          <w:rFonts w:ascii="Museo 300" w:hAnsi="Museo 300" w:cs="Arial"/>
          <w:sz w:val="16"/>
          <w:szCs w:val="16"/>
          <w:lang w:val="es-ES_tradnl"/>
        </w:rPr>
        <w:t xml:space="preserve"> determinado en el Art. 35 de los Términos y Condiciones Generales al Consumidor Final, del Pliego Tarifario aplicable al año 2018.</w:t>
      </w:r>
    </w:p>
    <w:p w14:paraId="24833280" w14:textId="77777777" w:rsidR="00884941" w:rsidRPr="00884941" w:rsidRDefault="00884941" w:rsidP="00884941">
      <w:pPr>
        <w:pStyle w:val="Prrafodelista"/>
        <w:rPr>
          <w:rFonts w:ascii="Museo 300" w:hAnsi="Museo 300" w:cs="Arial"/>
          <w:sz w:val="16"/>
          <w:szCs w:val="16"/>
        </w:rPr>
      </w:pPr>
    </w:p>
    <w:p w14:paraId="2E04B076" w14:textId="01487DDE" w:rsidR="00313AEA" w:rsidRPr="00C90BC3" w:rsidRDefault="00D34E0B" w:rsidP="00C90BC3">
      <w:pPr>
        <w:pStyle w:val="Prrafodelista"/>
        <w:numPr>
          <w:ilvl w:val="0"/>
          <w:numId w:val="20"/>
        </w:numPr>
        <w:spacing w:line="0" w:lineRule="atLeast"/>
        <w:ind w:left="1276" w:right="567"/>
        <w:jc w:val="both"/>
        <w:rPr>
          <w:rStyle w:val="normaltextrunspellingerrorv2scxw139892720bcx0"/>
          <w:rFonts w:ascii="Museo 300" w:hAnsi="Museo 300" w:cs="Arial"/>
          <w:sz w:val="16"/>
          <w:szCs w:val="16"/>
        </w:rPr>
      </w:pPr>
      <w:r w:rsidRPr="00C90BC3">
        <w:rPr>
          <w:rFonts w:ascii="Museo 300" w:hAnsi="Museo 300" w:cs="Arial"/>
          <w:sz w:val="16"/>
          <w:szCs w:val="16"/>
        </w:rPr>
        <w:t>De acuerdo con el</w:t>
      </w:r>
      <w:r w:rsidR="000B3E33" w:rsidRPr="00C90BC3">
        <w:rPr>
          <w:rFonts w:ascii="Museo 300" w:hAnsi="Museo 300" w:cs="Arial"/>
          <w:sz w:val="16"/>
          <w:szCs w:val="16"/>
        </w:rPr>
        <w:t xml:space="preserve"> recálculo que el CAU ha efectuado, la sociedad EEO podrá recuperar la cantidad de cuatrocientos ocho 39/100 dólares de los Estados Unidos de América (USD 408.39) IVA incluido, en concepto de energía consumida y no facturada por medidor con fallas internas.</w:t>
      </w:r>
      <w:r w:rsidRPr="00C90BC3">
        <w:rPr>
          <w:rFonts w:ascii="Museo 300" w:hAnsi="Museo 300" w:cs="Arial"/>
          <w:sz w:val="16"/>
          <w:szCs w:val="16"/>
        </w:rPr>
        <w:t xml:space="preserve"> </w:t>
      </w:r>
      <w:r w:rsidR="00AB5B9F" w:rsidRPr="00C90BC3">
        <w:rPr>
          <w:rStyle w:val="normaltextrunspellingerrorv2scxw139892720bcx0"/>
          <w:rFonts w:ascii="Museo 300" w:hAnsi="Museo 300"/>
          <w:sz w:val="16"/>
          <w:szCs w:val="16"/>
        </w:rPr>
        <w:t>[…]” </w:t>
      </w:r>
    </w:p>
    <w:p w14:paraId="31D3CCDF" w14:textId="77777777" w:rsidR="007C244D" w:rsidRPr="00C90BC3" w:rsidRDefault="007C244D" w:rsidP="00C90BC3">
      <w:pPr>
        <w:pStyle w:val="Prrafodelista"/>
        <w:spacing w:line="0" w:lineRule="atLeast"/>
        <w:ind w:left="1276" w:right="567"/>
        <w:jc w:val="both"/>
        <w:rPr>
          <w:rStyle w:val="normaltextrunspellingerrorv2scxw139892720bcx0"/>
          <w:rFonts w:ascii="Museo 300" w:hAnsi="Museo 300" w:cs="Arial"/>
          <w:sz w:val="16"/>
          <w:szCs w:val="16"/>
        </w:rPr>
      </w:pPr>
    </w:p>
    <w:p w14:paraId="04F2678D" w14:textId="77777777" w:rsidR="00AB5B9F" w:rsidRPr="00937F60" w:rsidRDefault="00AB5B9F" w:rsidP="00AB5B9F">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7B470A" w14:textId="77777777" w:rsidR="00AB5B9F" w:rsidRPr="00937F60" w:rsidRDefault="00AB5B9F" w:rsidP="00AB5B9F">
      <w:pPr>
        <w:spacing w:after="0" w:line="240" w:lineRule="auto"/>
        <w:ind w:left="426"/>
        <w:jc w:val="both"/>
        <w:rPr>
          <w:rFonts w:ascii="Museo Sans 300" w:hAnsi="Museo Sans 300"/>
          <w:sz w:val="20"/>
          <w:szCs w:val="20"/>
        </w:rPr>
      </w:pPr>
    </w:p>
    <w:p w14:paraId="2E613B07" w14:textId="77777777" w:rsidR="00AB5B9F" w:rsidRPr="00937F60" w:rsidRDefault="00AB5B9F" w:rsidP="00AB5B9F">
      <w:pPr>
        <w:pStyle w:val="Prrafodelista"/>
        <w:numPr>
          <w:ilvl w:val="0"/>
          <w:numId w:val="7"/>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632240B3" w14:textId="3727170B" w:rsidR="00AB5B9F" w:rsidRDefault="00AB5B9F" w:rsidP="00AB5B9F">
      <w:pPr>
        <w:spacing w:after="0" w:line="240" w:lineRule="auto"/>
        <w:ind w:left="567"/>
        <w:jc w:val="both"/>
        <w:rPr>
          <w:rFonts w:ascii="Museo Sans 300" w:hAnsi="Museo Sans 300"/>
          <w:sz w:val="20"/>
          <w:szCs w:val="20"/>
          <w:lang w:eastAsia="es-ES"/>
        </w:rPr>
      </w:pPr>
    </w:p>
    <w:p w14:paraId="341905F8"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3F06C6FF" w14:textId="77777777" w:rsidR="00AB5B9F" w:rsidRPr="00937F60" w:rsidRDefault="00AB5B9F" w:rsidP="00AB5B9F">
      <w:pPr>
        <w:spacing w:after="0" w:line="240" w:lineRule="auto"/>
        <w:ind w:left="1068"/>
        <w:jc w:val="both"/>
        <w:rPr>
          <w:rFonts w:ascii="Museo Sans 300" w:hAnsi="Museo Sans 300"/>
          <w:b/>
          <w:bCs/>
          <w:sz w:val="20"/>
          <w:szCs w:val="20"/>
          <w:u w:val="single"/>
          <w:lang w:eastAsia="es-ES"/>
        </w:rPr>
      </w:pPr>
    </w:p>
    <w:p w14:paraId="020CFE8E" w14:textId="77777777" w:rsidR="00AB5B9F" w:rsidRPr="00937F60" w:rsidRDefault="00AB5B9F" w:rsidP="00AB5B9F">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478E3FDD" w14:textId="77777777" w:rsidR="00AB5B9F" w:rsidRPr="00937F60" w:rsidRDefault="00AB5B9F" w:rsidP="00AB5B9F">
      <w:pPr>
        <w:tabs>
          <w:tab w:val="left" w:pos="993"/>
        </w:tabs>
        <w:spacing w:after="0" w:line="240" w:lineRule="auto"/>
        <w:ind w:left="993"/>
        <w:jc w:val="both"/>
        <w:rPr>
          <w:rFonts w:ascii="Museo Sans 300" w:eastAsia="Times New Roman" w:hAnsi="Museo Sans 300"/>
          <w:b/>
          <w:bCs/>
          <w:sz w:val="20"/>
          <w:szCs w:val="20"/>
          <w:lang w:eastAsia="es-ES"/>
        </w:rPr>
      </w:pPr>
    </w:p>
    <w:p w14:paraId="3734D68F" w14:textId="55114EC4" w:rsidR="00AB5B9F" w:rsidRPr="00937F60" w:rsidRDefault="00AB5B9F" w:rsidP="00AB5B9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117EB31"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lang w:eastAsia="es-SV"/>
        </w:rPr>
      </w:pPr>
    </w:p>
    <w:p w14:paraId="0DA675F8" w14:textId="77777777" w:rsidR="00AB5B9F" w:rsidRPr="00937F60" w:rsidRDefault="00AB5B9F" w:rsidP="00AB5B9F">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4608634B" w14:textId="77777777" w:rsidR="00AB5B9F" w:rsidRPr="00937F60" w:rsidRDefault="00AB5B9F" w:rsidP="00AB5B9F">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AD5FC11" w14:textId="77777777" w:rsidR="00AB5B9F" w:rsidRPr="00937F60" w:rsidRDefault="00AB5B9F" w:rsidP="00AB5B9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0E33E2CF" w14:textId="77777777" w:rsidR="00AB5B9F" w:rsidRPr="00937F60" w:rsidRDefault="00AB5B9F" w:rsidP="00AB5B9F">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790CF60" w14:textId="0D9803DD" w:rsidR="00AB5B9F" w:rsidRPr="00937F60" w:rsidRDefault="00AB5B9F" w:rsidP="00AB5B9F">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w:t>
      </w:r>
      <w:r w:rsidR="00931F32">
        <w:rPr>
          <w:rFonts w:ascii="Museo Sans 500" w:eastAsia="Calibri" w:hAnsi="Museo Sans 500"/>
          <w:b/>
          <w:sz w:val="20"/>
          <w:szCs w:val="20"/>
          <w:lang w:eastAsia="es-SV"/>
        </w:rPr>
        <w:t>dos mil dieciocho</w:t>
      </w:r>
      <w:r w:rsidR="006E2A40">
        <w:rPr>
          <w:rFonts w:ascii="Museo Sans 500" w:eastAsia="Calibri" w:hAnsi="Museo Sans 500"/>
          <w:b/>
          <w:sz w:val="20"/>
          <w:szCs w:val="20"/>
          <w:lang w:eastAsia="es-SV"/>
        </w:rPr>
        <w:t>.</w:t>
      </w:r>
    </w:p>
    <w:p w14:paraId="09708E37" w14:textId="77777777" w:rsidR="00AB5B9F" w:rsidRPr="00937F60" w:rsidRDefault="00AB5B9F" w:rsidP="00AB5B9F">
      <w:pPr>
        <w:spacing w:after="0" w:line="240" w:lineRule="auto"/>
        <w:ind w:left="567"/>
        <w:jc w:val="both"/>
        <w:rPr>
          <w:rFonts w:ascii="Museo Sans 300" w:eastAsia="Times New Roman" w:hAnsi="Museo Sans 300"/>
          <w:b/>
          <w:bCs/>
          <w:sz w:val="20"/>
          <w:szCs w:val="20"/>
          <w:u w:val="single"/>
          <w:lang w:eastAsia="es-ES"/>
        </w:rPr>
      </w:pPr>
    </w:p>
    <w:p w14:paraId="3E0C7CAB" w14:textId="77777777" w:rsidR="00AB5B9F" w:rsidRPr="00937F60" w:rsidRDefault="00AB5B9F" w:rsidP="00AB5B9F">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001777CE" w14:textId="77777777" w:rsidR="00AB5B9F" w:rsidRPr="0078645B" w:rsidRDefault="00AB5B9F" w:rsidP="00AB5B9F">
      <w:pPr>
        <w:suppressAutoHyphens/>
        <w:autoSpaceDN w:val="0"/>
        <w:spacing w:after="0" w:line="240" w:lineRule="auto"/>
        <w:ind w:left="426"/>
        <w:jc w:val="both"/>
        <w:textAlignment w:val="baseline"/>
        <w:rPr>
          <w:rFonts w:ascii="Museo Sans 300" w:hAnsi="Museo Sans 300" w:cs="Arial"/>
          <w:sz w:val="20"/>
          <w:szCs w:val="20"/>
          <w:lang w:eastAsia="es-SV"/>
        </w:rPr>
      </w:pPr>
    </w:p>
    <w:p w14:paraId="1F5BB87C" w14:textId="0A56F367" w:rsidR="0078645B" w:rsidRPr="0078645B" w:rsidRDefault="0078645B" w:rsidP="0078645B">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sidR="006E2A40">
        <w:rPr>
          <w:rStyle w:val="eop"/>
          <w:rFonts w:ascii="Museo Sans 300" w:hAnsi="Museo Sans 300" w:cs="Segoe UI"/>
          <w:sz w:val="20"/>
          <w:szCs w:val="20"/>
        </w:rPr>
        <w:t>:</w:t>
      </w:r>
    </w:p>
    <w:p w14:paraId="1CC12BB1" w14:textId="77777777" w:rsidR="0078645B" w:rsidRDefault="0078645B" w:rsidP="0078645B">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39B5E0B8" w14:textId="140799FC"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117ACE42"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2F478488"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5B424FA"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4AFB8747" w14:textId="7EBE7226" w:rsidR="0078645B" w:rsidRDefault="0078645B" w:rsidP="0078645B">
      <w:pPr>
        <w:pStyle w:val="paragraph"/>
        <w:spacing w:before="0" w:beforeAutospacing="0" w:after="0" w:afterAutospacing="0"/>
        <w:ind w:left="720" w:right="555"/>
        <w:jc w:val="both"/>
        <w:textAlignment w:val="baseline"/>
        <w:rPr>
          <w:rStyle w:val="normaltextrun"/>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2E817D52" w14:textId="76996D4E" w:rsidR="00AB5B9F" w:rsidRPr="00937F60" w:rsidRDefault="0078645B" w:rsidP="0078645B">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38B1740D" w14:textId="6318BF27" w:rsidR="00AB5B9F" w:rsidRPr="00937F60" w:rsidRDefault="00AB5B9F" w:rsidP="00AB5B9F">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r w:rsidR="006E2A40">
        <w:rPr>
          <w:rFonts w:ascii="Museo Sans 500" w:hAnsi="Museo Sans 500" w:cs="Arial"/>
          <w:b/>
          <w:bCs/>
          <w:sz w:val="20"/>
          <w:szCs w:val="20"/>
          <w:lang w:eastAsia="es-SV"/>
        </w:rPr>
        <w:t>.</w:t>
      </w:r>
    </w:p>
    <w:p w14:paraId="0ABDF895" w14:textId="77777777" w:rsidR="00AB5B9F" w:rsidRPr="00937F60" w:rsidRDefault="00AB5B9F" w:rsidP="00AB5B9F">
      <w:pPr>
        <w:autoSpaceDE w:val="0"/>
        <w:autoSpaceDN w:val="0"/>
        <w:adjustRightInd w:val="0"/>
        <w:spacing w:after="0" w:line="240" w:lineRule="auto"/>
        <w:ind w:left="567"/>
        <w:jc w:val="both"/>
        <w:rPr>
          <w:rFonts w:ascii="Museo Sans 300" w:hAnsi="Museo Sans 300"/>
          <w:sz w:val="20"/>
          <w:szCs w:val="20"/>
          <w:lang w:eastAsia="es-SV"/>
        </w:rPr>
      </w:pPr>
    </w:p>
    <w:p w14:paraId="34F62826" w14:textId="77777777" w:rsidR="00AB5B9F" w:rsidRPr="00937F60" w:rsidRDefault="00AB5B9F"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6F003C" w14:textId="77777777" w:rsidR="00AB5B9F" w:rsidRPr="00937F60" w:rsidRDefault="00AB5B9F" w:rsidP="00AB5B9F">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768F41C" w14:textId="77777777" w:rsidR="00AB5B9F" w:rsidRDefault="00AB5B9F"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069A8BD" w14:textId="77777777" w:rsidR="00D62C05" w:rsidRDefault="00D62C05"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48D0C78" w14:textId="77777777" w:rsidR="00AB5B9F" w:rsidRPr="00937F60" w:rsidRDefault="00AB5B9F" w:rsidP="00AB5B9F">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3223FF3B" w14:textId="77777777" w:rsidR="00AB5B9F" w:rsidRPr="00937F60" w:rsidRDefault="00AB5B9F" w:rsidP="00AB5B9F">
      <w:pPr>
        <w:spacing w:after="0" w:line="240" w:lineRule="auto"/>
        <w:ind w:firstLine="567"/>
        <w:jc w:val="both"/>
        <w:rPr>
          <w:rFonts w:ascii="Museo Sans 300" w:hAnsi="Museo Sans 300"/>
          <w:b/>
          <w:sz w:val="20"/>
          <w:szCs w:val="20"/>
          <w:lang w:eastAsia="es-ES"/>
        </w:rPr>
      </w:pPr>
    </w:p>
    <w:p w14:paraId="2A0357A5" w14:textId="237B5E25" w:rsidR="00AB5B9F" w:rsidRPr="00937F60" w:rsidRDefault="006E2A40" w:rsidP="1BA405F9">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AB5B9F" w:rsidRPr="1BA405F9">
        <w:rPr>
          <w:rFonts w:ascii="Museo Sans 500" w:eastAsia="Times New Roman" w:hAnsi="Museo Sans 500"/>
          <w:b/>
          <w:bCs/>
          <w:sz w:val="20"/>
          <w:szCs w:val="20"/>
          <w:lang w:eastAsia="es-ES"/>
        </w:rPr>
        <w:t>Análisis Técnico</w:t>
      </w:r>
    </w:p>
    <w:p w14:paraId="5D462D48" w14:textId="77777777" w:rsidR="00AB5B9F" w:rsidRPr="00937F60" w:rsidRDefault="00AB5B9F" w:rsidP="00AB5B9F">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84402EA"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1430AA18"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9FA2174"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7BE22499" w14:textId="77777777" w:rsidR="00AB5B9F" w:rsidRPr="00937F60" w:rsidRDefault="00AB5B9F" w:rsidP="00AB5B9F">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2DA2EA09" w14:textId="03C1B221" w:rsidR="00AB5B9F" w:rsidRPr="00937F60" w:rsidRDefault="00AB5B9F" w:rsidP="00AB5B9F">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884941">
        <w:rPr>
          <w:rFonts w:ascii="Museo Sans 500" w:hAnsi="Museo Sans 500"/>
          <w:b/>
          <w:bCs/>
          <w:sz w:val="20"/>
          <w:szCs w:val="20"/>
        </w:rPr>
        <w:t>+++</w:t>
      </w:r>
    </w:p>
    <w:p w14:paraId="5DF916D6" w14:textId="77777777" w:rsidR="00AB5B9F" w:rsidRPr="00937F60" w:rsidRDefault="00AB5B9F" w:rsidP="00AB5B9F">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37EDF918" w14:textId="2F1930F4" w:rsidR="00AB5B9F" w:rsidRDefault="00AB5B9F" w:rsidP="00AB5B9F">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884941">
        <w:rPr>
          <w:rFonts w:ascii="Museo Sans 300" w:eastAsia="Calibri" w:hAnsi="Museo Sans 300"/>
          <w:sz w:val="20"/>
          <w:szCs w:val="20"/>
        </w:rPr>
        <w:t>366-+++</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79D008" w14:textId="77777777" w:rsidR="00AB5B9F" w:rsidRDefault="00AB5B9F" w:rsidP="00AB5B9F">
      <w:pPr>
        <w:spacing w:after="0" w:line="240" w:lineRule="auto"/>
        <w:ind w:left="420"/>
        <w:jc w:val="both"/>
        <w:textAlignment w:val="baseline"/>
        <w:rPr>
          <w:rFonts w:ascii="Museo Sans 300" w:eastAsia="Calibri" w:hAnsi="Museo Sans 300"/>
          <w:sz w:val="20"/>
          <w:szCs w:val="20"/>
        </w:rPr>
      </w:pPr>
    </w:p>
    <w:p w14:paraId="53B919B9" w14:textId="7131840E" w:rsidR="00931F32" w:rsidRDefault="006E2A40" w:rsidP="008D66E7">
      <w:pPr>
        <w:ind w:left="709" w:right="709"/>
        <w:jc w:val="both"/>
        <w:rPr>
          <w:rFonts w:ascii="Museo 300" w:hAnsi="Museo 300"/>
          <w:color w:val="000000"/>
          <w:sz w:val="16"/>
          <w:szCs w:val="16"/>
        </w:rPr>
      </w:pPr>
      <w:r w:rsidRPr="00F92A24" w:rsidDel="006E2A40">
        <w:rPr>
          <w:rFonts w:ascii="Museo 300" w:eastAsia="Calibri" w:hAnsi="Museo 300"/>
          <w:sz w:val="16"/>
          <w:szCs w:val="16"/>
        </w:rPr>
        <w:t xml:space="preserve"> </w:t>
      </w:r>
      <w:r>
        <w:rPr>
          <w:rFonts w:ascii="Museo 300" w:eastAsia="Calibri" w:hAnsi="Museo 300"/>
          <w:sz w:val="16"/>
          <w:szCs w:val="16"/>
        </w:rPr>
        <w:t>“</w:t>
      </w:r>
      <w:r w:rsidR="00AB5B9F">
        <w:rPr>
          <w:rFonts w:ascii="Museo 300" w:eastAsia="Calibri" w:hAnsi="Museo 300"/>
          <w:sz w:val="16"/>
          <w:szCs w:val="16"/>
        </w:rPr>
        <w:t xml:space="preserve">[…] </w:t>
      </w:r>
      <w:r w:rsidR="00581B4A">
        <w:rPr>
          <w:rFonts w:ascii="Museo 300" w:hAnsi="Museo 300"/>
          <w:color w:val="000000"/>
          <w:sz w:val="16"/>
          <w:szCs w:val="16"/>
          <w:lang w:val="es-ES"/>
        </w:rPr>
        <w:t xml:space="preserve">Por lo tanto, a partir de las únicas fotografías presentadas por la EEO, se concluye que ésta no ha presentado evidencias claras donde se muestre de forma fehaciente una perforación en la tapa plástica en el equipo de medición, y fuera ocasionada por terceras personas, con la finalidad introducir un </w:t>
      </w:r>
      <w:r w:rsidR="00B86DD3">
        <w:rPr>
          <w:rFonts w:ascii="Museo 300" w:hAnsi="Museo 300"/>
          <w:color w:val="000000"/>
          <w:sz w:val="16"/>
          <w:szCs w:val="16"/>
          <w:lang w:val="es-ES"/>
        </w:rPr>
        <w:t>objeto y frenar el disco. Es de hacer notar que EEO presenta el valor de las corrientes instantáneas registradas en ambas fases a pesar que el disco, se frenaba.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para evitar el registro de consumo de corriente e</w:t>
      </w:r>
      <w:r w:rsidR="00884941">
        <w:rPr>
          <w:rFonts w:ascii="Museo 300" w:hAnsi="Museo 300"/>
          <w:color w:val="000000"/>
          <w:sz w:val="16"/>
          <w:szCs w:val="16"/>
          <w:lang w:val="es-ES"/>
        </w:rPr>
        <w:t>n la vivienda de la señora +++</w:t>
      </w:r>
      <w:r w:rsidR="008D66E7" w:rsidRPr="008D66E7">
        <w:rPr>
          <w:rFonts w:ascii="Museo 300" w:hAnsi="Museo 300"/>
          <w:color w:val="000000"/>
          <w:sz w:val="16"/>
          <w:szCs w:val="16"/>
          <w:lang w:val="es-ES"/>
        </w:rPr>
        <w:t>.</w:t>
      </w:r>
      <w:r w:rsidR="008D66E7">
        <w:rPr>
          <w:rFonts w:ascii="Museo 300" w:hAnsi="Museo 300"/>
          <w:color w:val="000000"/>
          <w:sz w:val="16"/>
          <w:szCs w:val="16"/>
          <w:lang w:val="es-ES"/>
        </w:rPr>
        <w:t xml:space="preserve"> </w:t>
      </w:r>
      <w:r w:rsidR="00931F32">
        <w:rPr>
          <w:rFonts w:ascii="Museo 300" w:hAnsi="Museo 300"/>
          <w:color w:val="000000"/>
          <w:sz w:val="16"/>
          <w:szCs w:val="16"/>
        </w:rPr>
        <w:t>[…]</w:t>
      </w:r>
    </w:p>
    <w:p w14:paraId="1142F8A5" w14:textId="5A987A3B" w:rsidR="008D66E7" w:rsidRDefault="008D66E7" w:rsidP="008D66E7">
      <w:pPr>
        <w:ind w:left="709" w:right="709"/>
        <w:jc w:val="both"/>
        <w:rPr>
          <w:rFonts w:ascii="Museo 300" w:hAnsi="Museo 300"/>
          <w:color w:val="000000"/>
          <w:sz w:val="16"/>
          <w:szCs w:val="16"/>
        </w:rPr>
      </w:pPr>
      <w:r w:rsidRPr="008D66E7">
        <w:rPr>
          <w:rFonts w:ascii="Museo 300" w:hAnsi="Museo 300"/>
          <w:color w:val="000000"/>
          <w:sz w:val="16"/>
          <w:szCs w:val="16"/>
          <w:lang w:val="es-ES_tradnl"/>
        </w:rPr>
        <w:t xml:space="preserve">Dentro de ese contexto, </w:t>
      </w:r>
      <w:r w:rsidR="00B86DD3">
        <w:rPr>
          <w:rFonts w:ascii="Museo 300" w:hAnsi="Museo 300"/>
          <w:color w:val="000000"/>
          <w:sz w:val="16"/>
          <w:szCs w:val="16"/>
          <w:lang w:val="es-ES_tradnl"/>
        </w:rPr>
        <w:t xml:space="preserve">tomando </w:t>
      </w:r>
      <w:r w:rsidRPr="008D66E7">
        <w:rPr>
          <w:rFonts w:ascii="Museo 300" w:hAnsi="Museo 300"/>
          <w:color w:val="000000"/>
          <w:sz w:val="16"/>
          <w:szCs w:val="16"/>
          <w:lang w:val="es-ES_tradnl"/>
        </w:rPr>
        <w:t>en</w:t>
      </w:r>
      <w:r w:rsidR="00B86DD3">
        <w:rPr>
          <w:rFonts w:ascii="Museo 300" w:hAnsi="Museo 300"/>
          <w:color w:val="000000"/>
          <w:sz w:val="16"/>
          <w:szCs w:val="16"/>
          <w:lang w:val="es-ES_tradnl"/>
        </w:rPr>
        <w:t xml:space="preserve"> cuenta la </w:t>
      </w:r>
      <w:r w:rsidR="009C3621">
        <w:rPr>
          <w:rFonts w:ascii="Museo 300" w:hAnsi="Museo 300"/>
          <w:color w:val="000000"/>
          <w:sz w:val="16"/>
          <w:szCs w:val="16"/>
          <w:lang w:val="es-ES_tradnl"/>
        </w:rPr>
        <w:t>condición en</w:t>
      </w:r>
      <w:r w:rsidR="00B86DD3">
        <w:rPr>
          <w:rFonts w:ascii="Museo 300" w:hAnsi="Museo 300"/>
          <w:color w:val="000000"/>
          <w:sz w:val="16"/>
          <w:szCs w:val="16"/>
          <w:lang w:val="es-ES_tradnl"/>
        </w:rPr>
        <w:t xml:space="preserve"> que se encontró el citado medidor; y en consideración</w:t>
      </w:r>
      <w:r w:rsidRPr="008D66E7">
        <w:rPr>
          <w:rFonts w:ascii="Museo 300" w:hAnsi="Museo 300"/>
          <w:color w:val="000000"/>
          <w:sz w:val="16"/>
          <w:szCs w:val="16"/>
          <w:lang w:val="es-ES_tradnl"/>
        </w:rPr>
        <w:t xml:space="preserve"> con lo estipulado en el artículo 35 de los Términos y Condiciones Generales al Consumidor Final, del Pliego Tarifario para el año 2018, </w:t>
      </w:r>
      <w:r w:rsidR="00B86DD3">
        <w:rPr>
          <w:rFonts w:ascii="Museo 300" w:hAnsi="Museo 300"/>
          <w:color w:val="000000"/>
          <w:sz w:val="16"/>
          <w:szCs w:val="16"/>
          <w:lang w:val="es-ES_tradnl"/>
        </w:rPr>
        <w:t xml:space="preserve">podemos considerar que la disminución en el registro de consumo mostrada en la gráfica n.° 1, es debido a desperfectos o problemas internos por el desgaste de piezas en el equipo de medición. Por lo tanto, acorde a lo establecido </w:t>
      </w:r>
      <w:r w:rsidR="009C3621">
        <w:rPr>
          <w:rFonts w:ascii="Museo 300" w:hAnsi="Museo 300"/>
          <w:color w:val="000000"/>
          <w:sz w:val="16"/>
          <w:szCs w:val="16"/>
          <w:lang w:val="es-ES_tradnl"/>
        </w:rPr>
        <w:t>en el citado artículo, el usuario debe de pagar el importe de la energía no facturada retroactivamente hasta un máximo de dos meses, a partir de la notificación y que será calculado sobre la base del promedio de consumo de los últimos seis meses de facturación correcta.</w:t>
      </w:r>
      <w:r>
        <w:rPr>
          <w:rFonts w:ascii="Museo 300" w:hAnsi="Museo 300"/>
          <w:color w:val="000000"/>
          <w:sz w:val="16"/>
          <w:szCs w:val="16"/>
          <w:lang w:val="es-ES_tradnl"/>
        </w:rPr>
        <w:t xml:space="preserve"> </w:t>
      </w:r>
      <w:r w:rsidRPr="00931F32">
        <w:rPr>
          <w:rFonts w:ascii="Museo 300" w:hAnsi="Museo 300"/>
          <w:color w:val="000000"/>
          <w:sz w:val="16"/>
          <w:szCs w:val="16"/>
        </w:rPr>
        <w:t>[…]</w:t>
      </w:r>
      <w:r w:rsidR="0067135B">
        <w:rPr>
          <w:rFonts w:ascii="Museo 300" w:hAnsi="Museo 300"/>
          <w:color w:val="000000"/>
          <w:sz w:val="16"/>
          <w:szCs w:val="16"/>
        </w:rPr>
        <w:t>”.</w:t>
      </w:r>
    </w:p>
    <w:p w14:paraId="5149936E" w14:textId="77777777" w:rsidR="00AB5B9F" w:rsidRPr="00CC3EB4" w:rsidRDefault="00AB5B9F" w:rsidP="00AB5B9F">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sidR="00931F32">
        <w:rPr>
          <w:rFonts w:ascii="Museo Sans 300" w:eastAsia="Calibri" w:hAnsi="Museo Sans 300" w:cs="Segoe UI"/>
          <w:sz w:val="20"/>
          <w:szCs w:val="20"/>
          <w:lang w:eastAsia="es-MX"/>
        </w:rPr>
        <w:t xml:space="preserve"> </w:t>
      </w:r>
      <w:r>
        <w:rPr>
          <w:rFonts w:ascii="Museo Sans 300" w:eastAsia="Calibri" w:hAnsi="Museo Sans 300" w:cs="Segoe UI"/>
          <w:sz w:val="20"/>
          <w:szCs w:val="20"/>
          <w:lang w:eastAsia="es-MX"/>
        </w:rPr>
        <w:t>l</w:t>
      </w:r>
      <w:r w:rsidR="00931F32">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usuari</w:t>
      </w:r>
      <w:r w:rsidR="00931F32">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0EA9B35D" w14:textId="77777777" w:rsidR="00AB5B9F" w:rsidRPr="00CC3EB4" w:rsidRDefault="00AB5B9F" w:rsidP="00AB5B9F">
      <w:pPr>
        <w:spacing w:after="0" w:line="240" w:lineRule="auto"/>
        <w:ind w:left="420"/>
        <w:jc w:val="both"/>
        <w:textAlignment w:val="baseline"/>
        <w:rPr>
          <w:rFonts w:ascii="Museo Sans 300" w:eastAsia="Calibri" w:hAnsi="Museo Sans 300" w:cs="Segoe UI"/>
          <w:sz w:val="20"/>
          <w:szCs w:val="20"/>
          <w:lang w:eastAsia="es-MX"/>
        </w:rPr>
      </w:pPr>
    </w:p>
    <w:p w14:paraId="19CA979D" w14:textId="0278F6A6" w:rsidR="0029245B" w:rsidRPr="0029245B" w:rsidRDefault="0029245B" w:rsidP="0029245B">
      <w:pPr>
        <w:autoSpaceDE w:val="0"/>
        <w:autoSpaceDN w:val="0"/>
        <w:adjustRightInd w:val="0"/>
        <w:spacing w:after="0" w:line="240" w:lineRule="auto"/>
        <w:ind w:left="426"/>
        <w:jc w:val="both"/>
        <w:rPr>
          <w:rFonts w:ascii="Museo Sans 300" w:hAnsi="Museo Sans 300"/>
          <w:sz w:val="20"/>
          <w:szCs w:val="20"/>
        </w:rPr>
      </w:pPr>
      <w:r w:rsidRPr="5F45383D">
        <w:rPr>
          <w:rFonts w:ascii="Museo Sans 300" w:hAnsi="Museo Sans 300"/>
          <w:sz w:val="20"/>
          <w:szCs w:val="20"/>
        </w:rPr>
        <w:t xml:space="preserve">Conforme lo anterior, el CAU en el informe técnico </w:t>
      </w:r>
      <w:r w:rsidR="00884941">
        <w:rPr>
          <w:rFonts w:ascii="Museo Sans 300" w:eastAsia="Calibri" w:hAnsi="Museo Sans 300"/>
          <w:sz w:val="20"/>
          <w:szCs w:val="20"/>
          <w:lang w:val="es-ES"/>
        </w:rPr>
        <w:t>N.° IT-366-+++</w:t>
      </w:r>
      <w:r w:rsidRPr="5F45383D">
        <w:rPr>
          <w:rFonts w:ascii="Museo Sans 300" w:eastAsia="Calibri" w:hAnsi="Museo Sans 300"/>
          <w:sz w:val="20"/>
          <w:szCs w:val="20"/>
          <w:lang w:val="es-ES"/>
        </w:rPr>
        <w:t>-CAU</w:t>
      </w:r>
      <w:r w:rsidRPr="5F45383D">
        <w:rPr>
          <w:rFonts w:ascii="Museo Sans 300" w:hAnsi="Museo Sans 300"/>
          <w:sz w:val="20"/>
          <w:szCs w:val="20"/>
        </w:rPr>
        <w:t xml:space="preserve"> concluyó que la sociedad EEO, S.A. de C.V. no aportó pruebas físicas que respaldaran su argumento relacionado a que el </w:t>
      </w:r>
      <w:r w:rsidRPr="5F45383D">
        <w:rPr>
          <w:rFonts w:ascii="Museo Sans 300" w:hAnsi="Museo Sans 300"/>
          <w:sz w:val="20"/>
          <w:szCs w:val="20"/>
        </w:rPr>
        <w:lastRenderedPageBreak/>
        <w:t xml:space="preserve">medidor fue </w:t>
      </w:r>
      <w:r w:rsidR="741B7353" w:rsidRPr="5F45383D">
        <w:rPr>
          <w:rFonts w:ascii="Museo Sans 300" w:hAnsi="Museo Sans 300"/>
          <w:sz w:val="20"/>
          <w:szCs w:val="20"/>
        </w:rPr>
        <w:t>alterado</w:t>
      </w:r>
      <w:r w:rsidRPr="5F45383D">
        <w:rPr>
          <w:rFonts w:ascii="Museo Sans 300" w:hAnsi="Museo Sans 300"/>
          <w:sz w:val="20"/>
          <w:szCs w:val="20"/>
        </w:rPr>
        <w:t xml:space="preserve"> internamente por el usuario, no pudiendo presumirse que existió una condición irregular sobre la base de una perforación en la tapa plástica del</w:t>
      </w:r>
      <w:r w:rsidR="00884941">
        <w:rPr>
          <w:rFonts w:ascii="Museo Sans 300" w:hAnsi="Museo Sans 300"/>
          <w:sz w:val="20"/>
          <w:szCs w:val="20"/>
        </w:rPr>
        <w:t xml:space="preserve"> equipo de medición n.° +++</w:t>
      </w:r>
      <w:r w:rsidRPr="5F45383D">
        <w:rPr>
          <w:rFonts w:ascii="Museo Sans 300" w:hAnsi="Museo Sans 300"/>
          <w:sz w:val="20"/>
          <w:szCs w:val="20"/>
        </w:rPr>
        <w:t>.</w:t>
      </w:r>
    </w:p>
    <w:p w14:paraId="0C271D9B" w14:textId="77777777" w:rsidR="0029245B" w:rsidRPr="0029245B" w:rsidRDefault="0029245B" w:rsidP="0029245B">
      <w:pPr>
        <w:autoSpaceDE w:val="0"/>
        <w:autoSpaceDN w:val="0"/>
        <w:adjustRightInd w:val="0"/>
        <w:spacing w:after="0" w:line="240" w:lineRule="auto"/>
        <w:ind w:left="426"/>
        <w:jc w:val="both"/>
        <w:rPr>
          <w:rFonts w:ascii="Museo Sans 300" w:hAnsi="Museo Sans 300"/>
          <w:sz w:val="20"/>
          <w:szCs w:val="20"/>
        </w:rPr>
      </w:pPr>
    </w:p>
    <w:p w14:paraId="53A7864B" w14:textId="0EE47FFE" w:rsidR="0029245B" w:rsidRPr="0029245B" w:rsidRDefault="0029245B" w:rsidP="0029245B">
      <w:pPr>
        <w:autoSpaceDE w:val="0"/>
        <w:autoSpaceDN w:val="0"/>
        <w:adjustRightInd w:val="0"/>
        <w:spacing w:after="0" w:line="240" w:lineRule="auto"/>
        <w:ind w:left="426"/>
        <w:jc w:val="both"/>
        <w:rPr>
          <w:rFonts w:ascii="Museo Sans 300" w:hAnsi="Museo Sans 300"/>
          <w:sz w:val="20"/>
          <w:szCs w:val="20"/>
        </w:rPr>
      </w:pPr>
      <w:r w:rsidRPr="5F45383D">
        <w:rPr>
          <w:rFonts w:ascii="Museo Sans 300" w:hAnsi="Museo Sans 300"/>
          <w:sz w:val="20"/>
          <w:szCs w:val="20"/>
        </w:rPr>
        <w:t>De</w:t>
      </w:r>
      <w:r w:rsidR="5FB6E092" w:rsidRPr="5F45383D">
        <w:rPr>
          <w:rFonts w:ascii="Museo Sans 300" w:hAnsi="Museo Sans 300"/>
          <w:sz w:val="20"/>
          <w:szCs w:val="20"/>
        </w:rPr>
        <w:t>l análisis de</w:t>
      </w:r>
      <w:r w:rsidRPr="5F45383D">
        <w:rPr>
          <w:rFonts w:ascii="Museo Sans 300" w:hAnsi="Museo Sans 300"/>
          <w:sz w:val="20"/>
          <w:szCs w:val="20"/>
        </w:rPr>
        <w:t xml:space="preserve"> las pruebas recopiladas, </w:t>
      </w:r>
      <w:r w:rsidR="007C244D">
        <w:rPr>
          <w:rFonts w:ascii="Museo Sans 300" w:hAnsi="Museo Sans 300"/>
          <w:sz w:val="20"/>
          <w:szCs w:val="20"/>
        </w:rPr>
        <w:t>el CAU</w:t>
      </w:r>
      <w:r w:rsidRPr="5F45383D">
        <w:rPr>
          <w:rFonts w:ascii="Museo Sans 300" w:hAnsi="Museo Sans 300"/>
          <w:sz w:val="20"/>
          <w:szCs w:val="20"/>
        </w:rPr>
        <w:t xml:space="preserve"> constató que el citado equipo de medición presentaba problemas de funcionamiento, los cuales fueron confirmados a través de los registros mensuales de consumo y en la diferencia de registros entre el medidor testigo y patrón.</w:t>
      </w:r>
    </w:p>
    <w:p w14:paraId="5CD7D3EB" w14:textId="77777777" w:rsidR="0029245B" w:rsidRPr="0029245B" w:rsidRDefault="0029245B" w:rsidP="0029245B">
      <w:pPr>
        <w:autoSpaceDE w:val="0"/>
        <w:autoSpaceDN w:val="0"/>
        <w:adjustRightInd w:val="0"/>
        <w:spacing w:after="0" w:line="240" w:lineRule="auto"/>
        <w:ind w:left="426"/>
        <w:jc w:val="both"/>
        <w:rPr>
          <w:rFonts w:ascii="Museo Sans 300" w:hAnsi="Museo Sans 300"/>
          <w:sz w:val="20"/>
          <w:szCs w:val="20"/>
        </w:rPr>
      </w:pPr>
    </w:p>
    <w:p w14:paraId="5EE9D50E" w14:textId="53307B1F" w:rsidR="0029245B" w:rsidRDefault="0029245B" w:rsidP="0029245B">
      <w:pPr>
        <w:autoSpaceDE w:val="0"/>
        <w:autoSpaceDN w:val="0"/>
        <w:adjustRightInd w:val="0"/>
        <w:spacing w:after="0" w:line="240" w:lineRule="auto"/>
        <w:ind w:left="426"/>
        <w:jc w:val="both"/>
        <w:rPr>
          <w:rFonts w:ascii="Museo Sans 300" w:hAnsi="Museo Sans 300"/>
          <w:sz w:val="20"/>
          <w:szCs w:val="20"/>
        </w:rPr>
      </w:pPr>
      <w:r w:rsidRPr="0029245B">
        <w:rPr>
          <w:rFonts w:ascii="Museo Sans 300" w:hAnsi="Museo Sans 300"/>
          <w:sz w:val="20"/>
          <w:szCs w:val="20"/>
        </w:rPr>
        <w:t>Debido a lo anterior, el CAU indicó que</w:t>
      </w:r>
      <w:r w:rsidRPr="0029245B">
        <w:rPr>
          <w:rFonts w:ascii="Museo Sans 300" w:hAnsi="Museo Sans 300"/>
          <w:sz w:val="20"/>
          <w:szCs w:val="20"/>
          <w:lang w:val="es-ES"/>
        </w:rPr>
        <w:t xml:space="preserve"> en el suministro identificado con el </w:t>
      </w:r>
      <w:r>
        <w:rPr>
          <w:rFonts w:ascii="Museo Sans 300" w:hAnsi="Museo Sans 300"/>
          <w:sz w:val="20"/>
          <w:szCs w:val="20"/>
          <w:lang w:val="es-ES"/>
        </w:rPr>
        <w:t xml:space="preserve">NIC </w:t>
      </w:r>
      <w:r w:rsidR="00884941">
        <w:rPr>
          <w:rFonts w:ascii="Museo Sans 300" w:hAnsi="Museo Sans 300"/>
          <w:sz w:val="20"/>
          <w:szCs w:val="20"/>
          <w:lang w:val="es-ES"/>
        </w:rPr>
        <w:t>+++</w:t>
      </w:r>
      <w:r w:rsidRPr="0029245B">
        <w:rPr>
          <w:rFonts w:ascii="Museo Sans 300" w:hAnsi="Museo Sans 300"/>
          <w:sz w:val="20"/>
          <w:szCs w:val="20"/>
          <w:lang w:val="es-ES"/>
        </w:rPr>
        <w:t xml:space="preserve"> existió </w:t>
      </w:r>
      <w:r w:rsidRPr="0029245B">
        <w:rPr>
          <w:rFonts w:ascii="Museo Sans 300" w:hAnsi="Museo Sans 300"/>
          <w:sz w:val="20"/>
          <w:szCs w:val="20"/>
        </w:rPr>
        <w:t>un</w:t>
      </w:r>
      <w:r w:rsidRPr="0029245B">
        <w:rPr>
          <w:rFonts w:ascii="Museo Sans 300" w:hAnsi="Museo Sans 300"/>
          <w:sz w:val="20"/>
          <w:szCs w:val="20"/>
          <w:lang w:val="es-ES"/>
        </w:rPr>
        <w:t> problema en el equipo de medición, lo cual permite a la distribuidora realizar el cobro para recuperar la energía no registrada, de conformidad con lo establecido en el artículo 35 de los Términos y Condiciones al Consumidor Final de los Pliegos Tarifarios</w:t>
      </w:r>
      <w:r>
        <w:rPr>
          <w:rFonts w:ascii="Museo Sans 300" w:hAnsi="Museo Sans 300"/>
          <w:sz w:val="20"/>
          <w:szCs w:val="20"/>
          <w:lang w:val="es-ES"/>
        </w:rPr>
        <w:t xml:space="preserve"> aplicable para el año dos mil dieciocho.</w:t>
      </w:r>
      <w:r w:rsidRPr="0029245B">
        <w:rPr>
          <w:rFonts w:ascii="Museo Sans 300" w:hAnsi="Museo Sans 300"/>
          <w:sz w:val="20"/>
          <w:szCs w:val="20"/>
        </w:rPr>
        <w:t> </w:t>
      </w:r>
    </w:p>
    <w:p w14:paraId="4201023F" w14:textId="77777777" w:rsidR="0029245B" w:rsidRPr="0029245B" w:rsidRDefault="0029245B" w:rsidP="0029245B">
      <w:pPr>
        <w:autoSpaceDE w:val="0"/>
        <w:autoSpaceDN w:val="0"/>
        <w:adjustRightInd w:val="0"/>
        <w:spacing w:after="0" w:line="240" w:lineRule="auto"/>
        <w:ind w:left="426"/>
        <w:jc w:val="both"/>
        <w:rPr>
          <w:rFonts w:ascii="Museo Sans 300" w:hAnsi="Museo Sans 300"/>
          <w:sz w:val="20"/>
          <w:szCs w:val="20"/>
        </w:rPr>
      </w:pPr>
    </w:p>
    <w:p w14:paraId="55275C94" w14:textId="77777777" w:rsidR="00AB5B9F" w:rsidRPr="00937F60" w:rsidRDefault="00AB5B9F" w:rsidP="00AB5B9F">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621774CD" w14:textId="77777777" w:rsidR="00AB5B9F" w:rsidRPr="00937F60" w:rsidRDefault="00AB5B9F" w:rsidP="00AB5B9F">
      <w:pPr>
        <w:autoSpaceDE w:val="0"/>
        <w:autoSpaceDN w:val="0"/>
        <w:adjustRightInd w:val="0"/>
        <w:spacing w:after="0" w:line="240" w:lineRule="auto"/>
        <w:jc w:val="both"/>
        <w:rPr>
          <w:rFonts w:ascii="Museo Sans 300" w:hAnsi="Museo Sans 300"/>
          <w:sz w:val="20"/>
          <w:szCs w:val="20"/>
        </w:rPr>
      </w:pPr>
    </w:p>
    <w:p w14:paraId="488C9F2F" w14:textId="0EE72D7A" w:rsidR="0029245B" w:rsidRPr="0029245B" w:rsidRDefault="0029245B" w:rsidP="0029245B">
      <w:pPr>
        <w:autoSpaceDE w:val="0"/>
        <w:autoSpaceDN w:val="0"/>
        <w:adjustRightInd w:val="0"/>
        <w:spacing w:after="0" w:line="240" w:lineRule="auto"/>
        <w:ind w:left="426"/>
        <w:jc w:val="both"/>
        <w:rPr>
          <w:rFonts w:ascii="Museo Sans 300" w:hAnsi="Museo Sans 300"/>
          <w:sz w:val="20"/>
          <w:szCs w:val="20"/>
        </w:rPr>
      </w:pPr>
      <w:r w:rsidRPr="0029245B">
        <w:rPr>
          <w:rFonts w:ascii="Museo Sans 300" w:hAnsi="Museo Sans 300"/>
          <w:sz w:val="20"/>
          <w:szCs w:val="20"/>
        </w:rPr>
        <w:t xml:space="preserve">El CAU basó el cálculo </w:t>
      </w:r>
      <w:r w:rsidR="007C244D">
        <w:rPr>
          <w:rFonts w:ascii="Museo Sans 300" w:hAnsi="Museo Sans 300"/>
          <w:sz w:val="20"/>
          <w:szCs w:val="20"/>
        </w:rPr>
        <w:t xml:space="preserve">de energía consumida y no registrada </w:t>
      </w:r>
      <w:r w:rsidRPr="0029245B">
        <w:rPr>
          <w:rFonts w:ascii="Museo Sans 300" w:hAnsi="Museo Sans 300"/>
          <w:sz w:val="20"/>
          <w:szCs w:val="20"/>
        </w:rPr>
        <w:t>por medidor defectuoso en los criterios </w:t>
      </w:r>
      <w:r w:rsidRPr="0029245B">
        <w:rPr>
          <w:rFonts w:ascii="Museo Sans 300" w:hAnsi="Museo Sans 300"/>
          <w:sz w:val="20"/>
          <w:szCs w:val="20"/>
          <w:lang w:val="es-ES"/>
        </w:rPr>
        <w:t>siguientes:</w:t>
      </w:r>
      <w:r w:rsidRPr="0029245B">
        <w:rPr>
          <w:rFonts w:ascii="Museo Sans 300" w:hAnsi="Museo Sans 300"/>
          <w:sz w:val="20"/>
          <w:szCs w:val="20"/>
        </w:rPr>
        <w:t> </w:t>
      </w:r>
    </w:p>
    <w:p w14:paraId="56A35ED3" w14:textId="77777777" w:rsidR="00A6492D" w:rsidRPr="00813B71" w:rsidRDefault="00A6492D" w:rsidP="00A6492D">
      <w:pPr>
        <w:suppressAutoHyphens/>
        <w:autoSpaceDE w:val="0"/>
        <w:autoSpaceDN w:val="0"/>
        <w:spacing w:after="0" w:line="240" w:lineRule="auto"/>
        <w:ind w:left="426"/>
        <w:jc w:val="both"/>
        <w:textAlignment w:val="baseline"/>
        <w:rPr>
          <w:rFonts w:ascii="Museo Sans 300" w:hAnsi="Museo Sans 300"/>
          <w:sz w:val="20"/>
          <w:szCs w:val="20"/>
        </w:rPr>
      </w:pPr>
    </w:p>
    <w:p w14:paraId="547998DF" w14:textId="28F8E5E1" w:rsidR="00356ACF" w:rsidRDefault="00356ACF" w:rsidP="00356ACF">
      <w:pPr>
        <w:numPr>
          <w:ilvl w:val="1"/>
          <w:numId w:val="18"/>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00356ACF">
        <w:rPr>
          <w:rFonts w:ascii="Museo Sans 300" w:hAnsi="Museo Sans 300"/>
          <w:sz w:val="20"/>
          <w:szCs w:val="20"/>
        </w:rPr>
        <w:t>El historial de las lecturas correctas de consumo registradas por el suministro</w:t>
      </w:r>
      <w:r w:rsidR="00A52295">
        <w:rPr>
          <w:rFonts w:ascii="Museo Sans 300" w:hAnsi="Museo Sans 300"/>
          <w:sz w:val="20"/>
          <w:szCs w:val="20"/>
        </w:rPr>
        <w:t xml:space="preserve"> entre los meses de marzo a septiembre del año dos mil diecisiete</w:t>
      </w:r>
      <w:r w:rsidR="007C244D">
        <w:rPr>
          <w:rFonts w:ascii="Museo Sans 300" w:hAnsi="Museo Sans 300"/>
          <w:sz w:val="20"/>
          <w:szCs w:val="20"/>
        </w:rPr>
        <w:t>,</w:t>
      </w:r>
      <w:r w:rsidRPr="00356ACF">
        <w:rPr>
          <w:rFonts w:ascii="Museo Sans 300" w:hAnsi="Museo Sans 300"/>
          <w:sz w:val="20"/>
          <w:szCs w:val="20"/>
        </w:rPr>
        <w:t xml:space="preserve"> y </w:t>
      </w:r>
    </w:p>
    <w:p w14:paraId="57EA8325" w14:textId="77777777" w:rsidR="00356ACF" w:rsidRDefault="00356ACF" w:rsidP="00356ACF">
      <w:pPr>
        <w:suppressAutoHyphens/>
        <w:autoSpaceDE w:val="0"/>
        <w:autoSpaceDN w:val="0"/>
        <w:spacing w:after="0" w:line="240" w:lineRule="auto"/>
        <w:ind w:left="786"/>
        <w:jc w:val="both"/>
        <w:textAlignment w:val="baseline"/>
        <w:rPr>
          <w:rFonts w:ascii="Museo Sans 300" w:hAnsi="Museo Sans 300"/>
          <w:sz w:val="20"/>
          <w:szCs w:val="20"/>
        </w:rPr>
      </w:pPr>
    </w:p>
    <w:p w14:paraId="5AB5FE01" w14:textId="7B599159" w:rsidR="00356ACF" w:rsidRPr="00356ACF" w:rsidRDefault="00356ACF" w:rsidP="00356ACF">
      <w:pPr>
        <w:numPr>
          <w:ilvl w:val="1"/>
          <w:numId w:val="18"/>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El período de recuperación de energía consumida y no facturada, equivalente a sesenta d</w:t>
      </w:r>
      <w:r w:rsidR="00A52295">
        <w:rPr>
          <w:rFonts w:ascii="Museo Sans 300" w:hAnsi="Museo Sans 300"/>
          <w:sz w:val="20"/>
          <w:szCs w:val="20"/>
        </w:rPr>
        <w:t>ías comprendidos entre el dieciocho de junio y el diecisiete de agosto del año</w:t>
      </w:r>
      <w:r w:rsidRPr="1BA405F9">
        <w:rPr>
          <w:rFonts w:ascii="Museo Sans 300" w:hAnsi="Museo Sans 300"/>
          <w:sz w:val="20"/>
          <w:szCs w:val="20"/>
        </w:rPr>
        <w:t xml:space="preserve"> de dos mil dieciocho. </w:t>
      </w:r>
    </w:p>
    <w:p w14:paraId="12DE44DB" w14:textId="77777777" w:rsidR="00A6492D" w:rsidRPr="00813B71" w:rsidRDefault="00356ACF" w:rsidP="00356ACF">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t xml:space="preserve"> </w:t>
      </w:r>
    </w:p>
    <w:p w14:paraId="74044CE3" w14:textId="52857EC8" w:rsidR="00AB22FB" w:rsidRPr="0078645B" w:rsidRDefault="00A6492D" w:rsidP="00AB22FB">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00AB5B9F" w:rsidRPr="00813B71">
        <w:rPr>
          <w:rFonts w:ascii="Museo Sans 300" w:eastAsia="Calibri" w:hAnsi="Museo Sans 300"/>
          <w:sz w:val="20"/>
          <w:szCs w:val="20"/>
        </w:rPr>
        <w:t xml:space="preserve"> de </w:t>
      </w:r>
      <w:r w:rsidR="00A52295">
        <w:rPr>
          <w:rFonts w:ascii="Museo Sans 300" w:hAnsi="Museo Sans 300"/>
          <w:sz w:val="20"/>
          <w:szCs w:val="20"/>
          <w:lang w:eastAsia="es-ES"/>
        </w:rPr>
        <w:t>CUATROCIENTOS OCHO 39</w:t>
      </w:r>
      <w:r w:rsidR="00356ACF">
        <w:rPr>
          <w:rFonts w:ascii="Museo Sans 300" w:hAnsi="Museo Sans 300"/>
          <w:sz w:val="20"/>
          <w:szCs w:val="20"/>
          <w:lang w:eastAsia="es-ES"/>
        </w:rPr>
        <w:t>/100 DÓLARES DE LOS ESTAD</w:t>
      </w:r>
      <w:r w:rsidR="00A52295">
        <w:rPr>
          <w:rFonts w:ascii="Museo Sans 300" w:hAnsi="Museo Sans 300"/>
          <w:sz w:val="20"/>
          <w:szCs w:val="20"/>
          <w:lang w:eastAsia="es-ES"/>
        </w:rPr>
        <w:t>OS UNIDOS DE AMÉRICA (USD 408.39</w:t>
      </w:r>
      <w:r w:rsidR="00356ACF">
        <w:rPr>
          <w:rFonts w:ascii="Museo Sans 300" w:hAnsi="Museo Sans 300"/>
          <w:sz w:val="20"/>
          <w:szCs w:val="20"/>
          <w:lang w:eastAsia="es-ES"/>
        </w:rPr>
        <w:t>) IVA incluido, en concepto de energía no registrada</w:t>
      </w:r>
      <w:r w:rsidR="1F43B5BD">
        <w:rPr>
          <w:rFonts w:ascii="Museo Sans 300" w:hAnsi="Museo Sans 300"/>
          <w:sz w:val="20"/>
          <w:szCs w:val="20"/>
          <w:lang w:eastAsia="es-ES"/>
        </w:rPr>
        <w:t>.</w:t>
      </w:r>
    </w:p>
    <w:p w14:paraId="64069DAB" w14:textId="77777777" w:rsidR="00AB5B9F" w:rsidRPr="00937F60" w:rsidRDefault="00AB5B9F" w:rsidP="00AB5B9F">
      <w:pPr>
        <w:spacing w:after="0" w:line="240" w:lineRule="auto"/>
        <w:ind w:left="786"/>
        <w:contextualSpacing/>
        <w:rPr>
          <w:rFonts w:ascii="Museo Sans 500" w:hAnsi="Museo Sans 500"/>
          <w:b/>
          <w:sz w:val="20"/>
          <w:szCs w:val="20"/>
        </w:rPr>
      </w:pPr>
    </w:p>
    <w:p w14:paraId="6CDB970A" w14:textId="77777777" w:rsidR="00AB5B9F" w:rsidRDefault="00AB5B9F" w:rsidP="00AB5B9F">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3F3E4661" w14:textId="77777777" w:rsidR="00AB5B9F" w:rsidRDefault="00AB5B9F" w:rsidP="00AB5B9F">
      <w:pPr>
        <w:autoSpaceDE w:val="0"/>
        <w:autoSpaceDN w:val="0"/>
        <w:adjustRightInd w:val="0"/>
        <w:spacing w:after="0" w:line="240" w:lineRule="auto"/>
        <w:ind w:left="426"/>
        <w:jc w:val="both"/>
        <w:rPr>
          <w:rFonts w:ascii="Museo Sans 500" w:hAnsi="Museo Sans 500"/>
          <w:b/>
          <w:bCs/>
          <w:sz w:val="20"/>
          <w:szCs w:val="20"/>
        </w:rPr>
      </w:pPr>
    </w:p>
    <w:p w14:paraId="531ED8DE" w14:textId="77777777" w:rsidR="00813B71" w:rsidRPr="00937F60" w:rsidRDefault="00813B71" w:rsidP="00813B71">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172B07C" w14:textId="77777777" w:rsidR="00813B71" w:rsidRPr="00937F60" w:rsidRDefault="00813B71" w:rsidP="00813B71">
      <w:pPr>
        <w:spacing w:after="0" w:line="240" w:lineRule="auto"/>
        <w:ind w:left="426"/>
        <w:jc w:val="both"/>
        <w:rPr>
          <w:rFonts w:ascii="Museo Sans 300" w:eastAsia="Museo Sans 300" w:hAnsi="Museo Sans 300" w:cs="Museo Sans 300"/>
          <w:color w:val="333333"/>
          <w:sz w:val="20"/>
          <w:szCs w:val="20"/>
        </w:rPr>
      </w:pPr>
    </w:p>
    <w:p w14:paraId="07E97E36" w14:textId="77777777"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FF7747">
        <w:rPr>
          <w:rFonts w:ascii="Museo Sans 300" w:hAnsi="Museo Sans 300"/>
          <w:sz w:val="20"/>
          <w:szCs w:val="20"/>
        </w:rPr>
        <w:t xml:space="preserve"> </w:t>
      </w:r>
      <w:r w:rsidRPr="00937F60">
        <w:rPr>
          <w:rFonts w:ascii="Museo Sans 300" w:hAnsi="Museo Sans 300"/>
          <w:sz w:val="20"/>
          <w:szCs w:val="20"/>
        </w:rPr>
        <w:t>l</w:t>
      </w:r>
      <w:r w:rsidR="00FF7747">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239B8615" w14:textId="77777777" w:rsidR="00813B71" w:rsidRPr="00937F60" w:rsidRDefault="00813B71" w:rsidP="00813B71">
      <w:pPr>
        <w:spacing w:after="0" w:line="240" w:lineRule="auto"/>
        <w:ind w:left="426"/>
        <w:jc w:val="both"/>
        <w:rPr>
          <w:rFonts w:ascii="Museo Sans 300" w:hAnsi="Museo Sans 300"/>
          <w:sz w:val="20"/>
          <w:szCs w:val="20"/>
        </w:rPr>
      </w:pPr>
    </w:p>
    <w:p w14:paraId="20738A67" w14:textId="77777777"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hAnsi="Museo Sans 300"/>
          <w:sz w:val="20"/>
          <w:szCs w:val="20"/>
        </w:rPr>
        <w:lastRenderedPageBreak/>
        <w:t>En ese sentido, al hacer un análisis legal del procedimiento tramitado y del informe técnico emitido, se advierte lo siguiente:</w:t>
      </w:r>
    </w:p>
    <w:p w14:paraId="0B9162CB" w14:textId="77777777" w:rsidR="00813B71" w:rsidRPr="00937F60" w:rsidRDefault="00813B71" w:rsidP="00813B71">
      <w:pPr>
        <w:spacing w:after="0" w:line="240" w:lineRule="auto"/>
        <w:ind w:left="426"/>
        <w:jc w:val="both"/>
        <w:rPr>
          <w:rFonts w:ascii="Museo Sans 300" w:hAnsi="Museo Sans 300"/>
          <w:sz w:val="20"/>
          <w:szCs w:val="20"/>
        </w:rPr>
      </w:pPr>
    </w:p>
    <w:p w14:paraId="6387C343" w14:textId="77777777" w:rsidR="00813B71" w:rsidRPr="00937F60" w:rsidRDefault="00813B71" w:rsidP="00813B71">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sidR="008F2B2B">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A5AC00C" w14:textId="77777777" w:rsidR="00813B71" w:rsidRPr="00937F60" w:rsidRDefault="00813B71" w:rsidP="00813B71">
      <w:pPr>
        <w:spacing w:after="0" w:line="240" w:lineRule="auto"/>
        <w:ind w:left="1134"/>
        <w:jc w:val="both"/>
        <w:rPr>
          <w:rFonts w:ascii="Museo Sans 300" w:eastAsia="Museo Sans 300" w:hAnsi="Museo Sans 300" w:cs="Museo Sans 300"/>
          <w:color w:val="333333"/>
          <w:sz w:val="20"/>
          <w:szCs w:val="20"/>
        </w:rPr>
      </w:pPr>
    </w:p>
    <w:p w14:paraId="36867CFA" w14:textId="77777777" w:rsidR="00813B71" w:rsidRPr="00937F60" w:rsidRDefault="00813B71" w:rsidP="00813B71">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0755CE2" w14:textId="77777777" w:rsidR="00813B71" w:rsidRPr="00937F60" w:rsidRDefault="00813B71" w:rsidP="00813B71">
      <w:pPr>
        <w:spacing w:after="0" w:line="240" w:lineRule="auto"/>
        <w:ind w:left="709"/>
        <w:jc w:val="both"/>
        <w:rPr>
          <w:rFonts w:ascii="Museo Sans 300" w:eastAsia="Museo Sans 300" w:hAnsi="Museo Sans 300" w:cs="Museo Sans 300"/>
          <w:sz w:val="20"/>
          <w:szCs w:val="20"/>
        </w:rPr>
      </w:pPr>
    </w:p>
    <w:p w14:paraId="371873C6" w14:textId="04369248" w:rsidR="00D9477E" w:rsidRDefault="00813B71" w:rsidP="00813B71">
      <w:pPr>
        <w:numPr>
          <w:ilvl w:val="0"/>
          <w:numId w:val="6"/>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sidR="00341D84">
        <w:rPr>
          <w:rFonts w:ascii="Museo Sans 300" w:eastAsia="Museo Sans 300" w:hAnsi="Museo Sans 300" w:cs="Museo Sans 300"/>
          <w:sz w:val="20"/>
          <w:szCs w:val="20"/>
        </w:rPr>
        <w:t xml:space="preserve">un </w:t>
      </w:r>
      <w:r w:rsidR="00AB22FB">
        <w:rPr>
          <w:rFonts w:ascii="Museo Sans 300" w:eastAsia="Museo Sans 300" w:hAnsi="Museo Sans 300" w:cs="Museo Sans 300"/>
          <w:sz w:val="20"/>
          <w:szCs w:val="20"/>
        </w:rPr>
        <w:t>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sidR="008F2B2B">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sidR="008F2B2B">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sidR="00341D84">
        <w:rPr>
          <w:rFonts w:ascii="Museo Sans 300" w:eastAsia="Museo Sans 300" w:hAnsi="Museo Sans 300" w:cs="Museo Sans 300"/>
          <w:sz w:val="20"/>
          <w:szCs w:val="20"/>
        </w:rPr>
        <w:t xml:space="preserve">por un periodo de dos meses. </w:t>
      </w:r>
    </w:p>
    <w:p w14:paraId="082A9412" w14:textId="77777777" w:rsidR="00D9477E" w:rsidRDefault="00D9477E" w:rsidP="00064CBF">
      <w:pPr>
        <w:pStyle w:val="Prrafodelista"/>
        <w:rPr>
          <w:rFonts w:ascii="Museo Sans 300" w:eastAsia="Museo Sans 300" w:hAnsi="Museo Sans 300" w:cs="Museo Sans 300"/>
          <w:sz w:val="20"/>
          <w:szCs w:val="20"/>
        </w:rPr>
      </w:pPr>
    </w:p>
    <w:p w14:paraId="68562CE4" w14:textId="2F20A970" w:rsidR="00D9477E" w:rsidRPr="00064CBF" w:rsidRDefault="00D9477E" w:rsidP="00064CBF">
      <w:pPr>
        <w:numPr>
          <w:ilvl w:val="0"/>
          <w:numId w:val="6"/>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DEF79DA" w14:textId="77777777" w:rsidR="00813B71" w:rsidRDefault="00813B71" w:rsidP="00064CBF">
      <w:pPr>
        <w:spacing w:after="0" w:line="240" w:lineRule="auto"/>
        <w:jc w:val="both"/>
      </w:pPr>
    </w:p>
    <w:p w14:paraId="1722820E" w14:textId="6C92512E" w:rsidR="00813B71" w:rsidRPr="00813B71" w:rsidRDefault="00813B71" w:rsidP="00CC415D">
      <w:pPr>
        <w:numPr>
          <w:ilvl w:val="0"/>
          <w:numId w:val="6"/>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sidR="00FF7747">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884941">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21E40F41" w14:textId="77777777" w:rsidR="00813B71" w:rsidRPr="00937F60" w:rsidRDefault="00813B71" w:rsidP="00813B71">
      <w:pPr>
        <w:spacing w:after="0" w:line="240" w:lineRule="auto"/>
        <w:ind w:left="709"/>
        <w:jc w:val="both"/>
        <w:rPr>
          <w:rFonts w:ascii="Museo Sans 300" w:eastAsia="Museo Sans 300" w:hAnsi="Museo Sans 300" w:cs="Museo Sans 300"/>
          <w:sz w:val="20"/>
          <w:szCs w:val="20"/>
        </w:rPr>
      </w:pPr>
    </w:p>
    <w:p w14:paraId="452A04FC" w14:textId="5190F52B" w:rsidR="00813B71" w:rsidRDefault="00813B71" w:rsidP="00813B71">
      <w:pPr>
        <w:spacing w:after="0" w:line="240" w:lineRule="auto"/>
        <w:ind w:left="426"/>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8F2B2B">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sidR="008F2B2B">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80DFF40" w14:textId="77777777" w:rsidR="00AB5B9F" w:rsidRPr="00BA5C5D" w:rsidRDefault="00AB5B9F" w:rsidP="00AB5B9F">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C0633EF"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25033111" w14:textId="77777777" w:rsidR="00AB5B9F" w:rsidRPr="00937F60" w:rsidRDefault="00AB5B9F" w:rsidP="00AB5B9F">
      <w:pPr>
        <w:spacing w:after="0" w:line="240" w:lineRule="auto"/>
        <w:jc w:val="both"/>
        <w:rPr>
          <w:rFonts w:ascii="Museo Sans 300" w:hAnsi="Museo Sans 300"/>
          <w:b/>
          <w:caps/>
          <w:sz w:val="20"/>
          <w:szCs w:val="20"/>
          <w:u w:val="single"/>
        </w:rPr>
      </w:pPr>
    </w:p>
    <w:p w14:paraId="067E1978" w14:textId="66A0D494" w:rsidR="008F2B2B" w:rsidRDefault="00AB5B9F" w:rsidP="008F2B2B">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884941">
        <w:rPr>
          <w:rFonts w:ascii="Museo Sans 300" w:hAnsi="Museo Sans 300"/>
          <w:sz w:val="20"/>
          <w:szCs w:val="20"/>
        </w:rPr>
        <w:t>366-+++</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884941">
        <w:rPr>
          <w:rFonts w:ascii="Museo Sans 300" w:eastAsia="Times New Roman" w:hAnsi="Museo Sans 300"/>
          <w:sz w:val="20"/>
          <w:szCs w:val="20"/>
          <w:lang w:eastAsia="es-ES"/>
        </w:rPr>
        <w:t>+++</w:t>
      </w:r>
      <w:r w:rsidR="008F2B2B" w:rsidRPr="007B7B0C">
        <w:rPr>
          <w:rFonts w:ascii="Museo Sans 300" w:hAnsi="Museo Sans 300"/>
          <w:sz w:val="20"/>
          <w:szCs w:val="20"/>
        </w:rPr>
        <w:t xml:space="preserve">, </w:t>
      </w:r>
      <w:r w:rsidR="0078645B" w:rsidRPr="0078645B">
        <w:rPr>
          <w:rFonts w:ascii="Museo Sans 300" w:hAnsi="Museo Sans 300"/>
          <w:sz w:val="20"/>
          <w:szCs w:val="20"/>
        </w:rPr>
        <w:t>se comprobó que</w:t>
      </w:r>
      <w:r w:rsidR="0078645B" w:rsidRPr="0078645B">
        <w:rPr>
          <w:rFonts w:ascii="Cambria Math" w:hAnsi="Cambria Math" w:cs="Cambria Math"/>
          <w:sz w:val="20"/>
          <w:szCs w:val="20"/>
        </w:rPr>
        <w:t> </w:t>
      </w:r>
      <w:r w:rsidR="0078645B" w:rsidRPr="0078645B">
        <w:rPr>
          <w:rFonts w:ascii="Museo Sans 300" w:hAnsi="Museo Sans 300"/>
          <w:sz w:val="20"/>
          <w:szCs w:val="20"/>
        </w:rPr>
        <w:t>el equipo de medici</w:t>
      </w:r>
      <w:r w:rsidR="0078645B" w:rsidRPr="0078645B">
        <w:rPr>
          <w:rFonts w:ascii="Museo Sans 300" w:hAnsi="Museo Sans 300" w:cs="Museo Sans 300"/>
          <w:sz w:val="20"/>
          <w:szCs w:val="20"/>
        </w:rPr>
        <w:t>ó</w:t>
      </w:r>
      <w:r w:rsidR="0078645B" w:rsidRPr="0078645B">
        <w:rPr>
          <w:rFonts w:ascii="Museo Sans 300" w:hAnsi="Museo Sans 300"/>
          <w:sz w:val="20"/>
          <w:szCs w:val="20"/>
        </w:rPr>
        <w:t>n present</w:t>
      </w:r>
      <w:r w:rsidR="0078645B" w:rsidRPr="0078645B">
        <w:rPr>
          <w:rFonts w:ascii="Museo Sans 300" w:hAnsi="Museo Sans 300" w:cs="Museo Sans 300"/>
          <w:sz w:val="20"/>
          <w:szCs w:val="20"/>
        </w:rPr>
        <w:t>ó</w:t>
      </w:r>
      <w:r w:rsidR="0078645B" w:rsidRPr="0078645B">
        <w:rPr>
          <w:rFonts w:ascii="Museo Sans 300" w:hAnsi="Museo Sans 300"/>
          <w:sz w:val="20"/>
          <w:szCs w:val="20"/>
        </w:rPr>
        <w:t xml:space="preserve"> un problema de funcionamiento</w:t>
      </w:r>
      <w:r w:rsidR="0078645B">
        <w:rPr>
          <w:rFonts w:ascii="Museo Sans 300" w:hAnsi="Museo Sans 300"/>
          <w:sz w:val="20"/>
          <w:szCs w:val="20"/>
        </w:rPr>
        <w:t xml:space="preserve">. </w:t>
      </w:r>
    </w:p>
    <w:p w14:paraId="2EA3BE3A" w14:textId="77777777" w:rsidR="0078645B" w:rsidRDefault="0078645B" w:rsidP="008F2B2B">
      <w:pPr>
        <w:autoSpaceDE w:val="0"/>
        <w:autoSpaceDN w:val="0"/>
        <w:adjustRightInd w:val="0"/>
        <w:spacing w:after="0" w:line="240" w:lineRule="auto"/>
        <w:ind w:left="426"/>
        <w:jc w:val="both"/>
        <w:rPr>
          <w:rFonts w:ascii="Museo Sans 300" w:hAnsi="Museo Sans 300"/>
          <w:sz w:val="20"/>
          <w:szCs w:val="20"/>
        </w:rPr>
      </w:pPr>
    </w:p>
    <w:p w14:paraId="2FD20546" w14:textId="698D4FA0" w:rsidR="00341D84" w:rsidRDefault="008F2B2B" w:rsidP="00AB5B9F">
      <w:pPr>
        <w:autoSpaceDE w:val="0"/>
        <w:autoSpaceDN w:val="0"/>
        <w:adjustRightInd w:val="0"/>
        <w:spacing w:after="0" w:line="240" w:lineRule="auto"/>
        <w:ind w:left="426"/>
        <w:jc w:val="both"/>
        <w:rPr>
          <w:rFonts w:ascii="Museo Sans 300" w:hAnsi="Museo Sans 300"/>
          <w:sz w:val="20"/>
          <w:szCs w:val="20"/>
          <w:lang w:val="es-ES"/>
        </w:rPr>
      </w:pPr>
      <w:r w:rsidRPr="5F45383D">
        <w:rPr>
          <w:rFonts w:ascii="Museo Sans 300" w:hAnsi="Museo Sans 300"/>
          <w:sz w:val="20"/>
          <w:szCs w:val="20"/>
        </w:rPr>
        <w:t xml:space="preserve">Por lo tanto, la sociedad </w:t>
      </w:r>
      <w:r w:rsidRPr="5F45383D">
        <w:rPr>
          <w:rFonts w:ascii="Museo Sans 300" w:eastAsia="Times New Roman" w:hAnsi="Museo Sans 300"/>
          <w:sz w:val="20"/>
          <w:szCs w:val="20"/>
          <w:lang w:eastAsia="es-ES"/>
        </w:rPr>
        <w:t>EEO, S.A. de C.V.</w:t>
      </w:r>
      <w:r w:rsidRPr="5F45383D">
        <w:rPr>
          <w:rFonts w:ascii="Museo Sans 300" w:hAnsi="Museo Sans 300"/>
          <w:sz w:val="20"/>
          <w:szCs w:val="20"/>
        </w:rPr>
        <w:t xml:space="preserve"> tiene el derecho a </w:t>
      </w:r>
      <w:r w:rsidR="0078645B" w:rsidRPr="5F45383D">
        <w:rPr>
          <w:rFonts w:ascii="Museo Sans 300" w:hAnsi="Museo Sans 300"/>
          <w:sz w:val="20"/>
          <w:szCs w:val="20"/>
        </w:rPr>
        <w:t>recuperar la cantidad de</w:t>
      </w:r>
      <w:r w:rsidR="0078645B" w:rsidRPr="5F45383D">
        <w:rPr>
          <w:rFonts w:ascii="Museo Sans 300" w:hAnsi="Museo Sans 300"/>
          <w:sz w:val="20"/>
          <w:szCs w:val="20"/>
          <w:lang w:val="es-ES"/>
        </w:rPr>
        <w:t> </w:t>
      </w:r>
      <w:r w:rsidR="00A52295" w:rsidRPr="5F45383D">
        <w:rPr>
          <w:rFonts w:ascii="Museo Sans 300" w:hAnsi="Museo Sans 300"/>
          <w:sz w:val="20"/>
          <w:szCs w:val="20"/>
        </w:rPr>
        <w:t>CUATROCIENTOS OCHO 39</w:t>
      </w:r>
      <w:r w:rsidR="00FF7747" w:rsidRPr="5F45383D">
        <w:rPr>
          <w:rFonts w:ascii="Museo Sans 300" w:hAnsi="Museo Sans 300"/>
          <w:sz w:val="20"/>
          <w:szCs w:val="20"/>
        </w:rPr>
        <w:t>/100 DÓLARES DE LOS ESTAD</w:t>
      </w:r>
      <w:r w:rsidR="00A52295" w:rsidRPr="5F45383D">
        <w:rPr>
          <w:rFonts w:ascii="Museo Sans 300" w:hAnsi="Museo Sans 300"/>
          <w:sz w:val="20"/>
          <w:szCs w:val="20"/>
        </w:rPr>
        <w:t>OS UNIDOS DE AMÉRICA (USD 408.39</w:t>
      </w:r>
      <w:r w:rsidR="00FF7747" w:rsidRPr="5F45383D">
        <w:rPr>
          <w:rFonts w:ascii="Museo Sans 300" w:hAnsi="Museo Sans 300"/>
          <w:sz w:val="20"/>
          <w:szCs w:val="20"/>
        </w:rPr>
        <w:t>)</w:t>
      </w:r>
      <w:r w:rsidR="0078645B" w:rsidRPr="5F45383D">
        <w:rPr>
          <w:rFonts w:ascii="Museo Sans 300" w:hAnsi="Museo Sans 300"/>
          <w:sz w:val="20"/>
          <w:szCs w:val="20"/>
          <w:lang w:val="es-ES"/>
        </w:rPr>
        <w:t> IVA incluido</w:t>
      </w:r>
      <w:r w:rsidR="6A1C2C1C" w:rsidRPr="5F45383D">
        <w:rPr>
          <w:rFonts w:ascii="Museo Sans 300" w:hAnsi="Museo Sans 300"/>
          <w:sz w:val="20"/>
          <w:szCs w:val="20"/>
          <w:lang w:val="es-ES"/>
        </w:rPr>
        <w:t>.</w:t>
      </w:r>
    </w:p>
    <w:p w14:paraId="6D3490DA" w14:textId="32F025AD" w:rsidR="00B64D48" w:rsidRDefault="00B64D48" w:rsidP="00AB5B9F">
      <w:pPr>
        <w:autoSpaceDE w:val="0"/>
        <w:autoSpaceDN w:val="0"/>
        <w:adjustRightInd w:val="0"/>
        <w:spacing w:after="0" w:line="240" w:lineRule="auto"/>
        <w:ind w:left="426"/>
        <w:jc w:val="both"/>
        <w:rPr>
          <w:rFonts w:ascii="Museo Sans 300" w:hAnsi="Museo Sans 300"/>
          <w:sz w:val="20"/>
          <w:szCs w:val="20"/>
          <w:lang w:val="es-ES"/>
        </w:rPr>
      </w:pPr>
    </w:p>
    <w:p w14:paraId="41E22D7F" w14:textId="0167FA1C" w:rsidR="00B64D48" w:rsidRDefault="00B64D48" w:rsidP="00AB5B9F">
      <w:pPr>
        <w:autoSpaceDE w:val="0"/>
        <w:autoSpaceDN w:val="0"/>
        <w:adjustRightInd w:val="0"/>
        <w:spacing w:after="0" w:line="240" w:lineRule="auto"/>
        <w:ind w:left="426"/>
        <w:jc w:val="both"/>
        <w:rPr>
          <w:rFonts w:ascii="Museo Sans 300" w:hAnsi="Museo Sans 300"/>
          <w:sz w:val="20"/>
          <w:szCs w:val="20"/>
          <w:lang w:val="es-ES"/>
        </w:rPr>
      </w:pPr>
    </w:p>
    <w:p w14:paraId="0CF2A91D" w14:textId="77777777" w:rsidR="00B64D48" w:rsidRPr="00937F60" w:rsidRDefault="00B64D48" w:rsidP="00AB5B9F">
      <w:pPr>
        <w:autoSpaceDE w:val="0"/>
        <w:autoSpaceDN w:val="0"/>
        <w:adjustRightInd w:val="0"/>
        <w:spacing w:after="0" w:line="240" w:lineRule="auto"/>
        <w:ind w:left="426"/>
        <w:jc w:val="both"/>
        <w:rPr>
          <w:rFonts w:ascii="Museo Sans 300" w:hAnsi="Museo Sans 300"/>
          <w:sz w:val="20"/>
          <w:szCs w:val="20"/>
        </w:rPr>
      </w:pPr>
      <w:bookmarkStart w:id="1" w:name="_GoBack"/>
      <w:bookmarkEnd w:id="1"/>
    </w:p>
    <w:p w14:paraId="2223B023"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RECURSOS</w:t>
      </w:r>
    </w:p>
    <w:p w14:paraId="4E29009C"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p>
    <w:p w14:paraId="16094EF8"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E2741F4" w14:textId="77777777" w:rsidR="00AB5B9F" w:rsidRPr="00937F60" w:rsidRDefault="00AB5B9F" w:rsidP="00AB5B9F">
      <w:pPr>
        <w:spacing w:after="0" w:line="240" w:lineRule="atLeast"/>
        <w:ind w:left="567"/>
        <w:contextualSpacing/>
        <w:jc w:val="both"/>
        <w:rPr>
          <w:rFonts w:ascii="Museo Sans 300" w:hAnsi="Museo Sans 300"/>
          <w:sz w:val="20"/>
          <w:szCs w:val="20"/>
        </w:rPr>
      </w:pPr>
    </w:p>
    <w:p w14:paraId="431A20E1" w14:textId="552CFD73" w:rsidR="00AB5B9F" w:rsidRPr="00937F60" w:rsidRDefault="00AB5B9F" w:rsidP="00AB5B9F">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884941">
        <w:rPr>
          <w:rFonts w:ascii="Museo Sans 300" w:hAnsi="Museo Sans 300"/>
          <w:sz w:val="20"/>
          <w:szCs w:val="20"/>
        </w:rPr>
        <w:t>366-+++</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5C6C3FAA" w14:textId="77777777" w:rsidR="00AB5B9F" w:rsidRPr="00937F60" w:rsidRDefault="00AB5B9F" w:rsidP="00AB5B9F">
      <w:pPr>
        <w:widowControl w:val="0"/>
        <w:autoSpaceDE w:val="0"/>
        <w:autoSpaceDN w:val="0"/>
        <w:adjustRightInd w:val="0"/>
        <w:spacing w:after="0" w:line="240" w:lineRule="auto"/>
        <w:jc w:val="both"/>
        <w:rPr>
          <w:rFonts w:ascii="Museo Sans 300" w:hAnsi="Museo Sans 300"/>
          <w:sz w:val="20"/>
          <w:szCs w:val="20"/>
        </w:rPr>
      </w:pPr>
    </w:p>
    <w:p w14:paraId="6C4D9CAC" w14:textId="32CC98C2" w:rsidR="00A71D1B" w:rsidRDefault="00A71D1B" w:rsidP="00594A51">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 xml:space="preserve">en el suministro identificado con el NIC </w:t>
      </w:r>
      <w:r w:rsidR="00884941">
        <w:rPr>
          <w:rFonts w:ascii="Museo Sans 300" w:eastAsia="Times New Roman" w:hAnsi="Museo Sans 300"/>
          <w:sz w:val="20"/>
          <w:szCs w:val="20"/>
          <w:lang w:eastAsia="es-ES"/>
        </w:rPr>
        <w:t>+++</w:t>
      </w:r>
      <w:r w:rsidR="00D50ED1" w:rsidRPr="5F45383D">
        <w:rPr>
          <w:rFonts w:ascii="Museo Sans 300" w:eastAsia="Times New Roman" w:hAnsi="Museo Sans 300"/>
          <w:sz w:val="20"/>
          <w:szCs w:val="20"/>
          <w:lang w:eastAsia="es-ES"/>
        </w:rPr>
        <w:t xml:space="preserve"> no se comprobó la condición irregular atribuida al usuari</w:t>
      </w:r>
      <w:r w:rsidR="2EB8DF08" w:rsidRPr="5F45383D">
        <w:rPr>
          <w:rFonts w:ascii="Museo Sans 300" w:eastAsia="Times New Roman" w:hAnsi="Museo Sans 300"/>
          <w:sz w:val="20"/>
          <w:szCs w:val="20"/>
          <w:lang w:eastAsia="es-ES"/>
        </w:rPr>
        <w:t>o</w:t>
      </w:r>
      <w:r w:rsidR="00D50ED1" w:rsidRPr="5F45383D">
        <w:rPr>
          <w:rFonts w:ascii="Museo Sans 300" w:eastAsia="Times New Roman" w:hAnsi="Museo Sans 300"/>
          <w:sz w:val="20"/>
          <w:szCs w:val="20"/>
          <w:lang w:eastAsia="es-ES"/>
        </w:rPr>
        <w:t xml:space="preserve"> por lo que es </w:t>
      </w:r>
      <w:r w:rsidR="005B02C2" w:rsidRPr="5F45383D">
        <w:rPr>
          <w:rFonts w:ascii="Museo Sans 300" w:eastAsia="Times New Roman" w:hAnsi="Museo Sans 300"/>
          <w:sz w:val="20"/>
          <w:szCs w:val="20"/>
          <w:lang w:eastAsia="es-ES"/>
        </w:rPr>
        <w:t>im</w:t>
      </w:r>
      <w:r w:rsidR="00D50ED1" w:rsidRPr="5F45383D">
        <w:rPr>
          <w:rFonts w:ascii="Museo Sans 300" w:eastAsia="Times New Roman" w:hAnsi="Museo Sans 300"/>
          <w:sz w:val="20"/>
          <w:szCs w:val="20"/>
          <w:lang w:eastAsia="es-ES"/>
        </w:rPr>
        <w:t xml:space="preserve">procedente el cobro de la cantidad de </w:t>
      </w:r>
      <w:r w:rsidR="005B02C2" w:rsidRPr="5F45383D">
        <w:rPr>
          <w:rFonts w:ascii="Museo Sans 300" w:eastAsia="Calibri" w:hAnsi="Museo Sans 300"/>
          <w:sz w:val="20"/>
          <w:szCs w:val="20"/>
          <w:lang w:eastAsia="es-ES"/>
        </w:rPr>
        <w:t>MIL SESENTA Y CINCO 59/100 DÓLARES DE LOS ESTADOS UNIDOS DE AMÉRICA (USD 1,065.59) IVA incluido, en concepto de energía no regi</w:t>
      </w:r>
      <w:r w:rsidR="431D71C9" w:rsidRPr="5F45383D">
        <w:rPr>
          <w:rFonts w:ascii="Museo Sans 300" w:eastAsia="Calibri" w:hAnsi="Museo Sans 300"/>
          <w:sz w:val="20"/>
          <w:szCs w:val="20"/>
          <w:lang w:eastAsia="es-ES"/>
        </w:rPr>
        <w:t>s</w:t>
      </w:r>
      <w:r w:rsidR="005B02C2" w:rsidRPr="5F45383D">
        <w:rPr>
          <w:rFonts w:ascii="Museo Sans 300" w:eastAsia="Calibri" w:hAnsi="Museo Sans 300"/>
          <w:sz w:val="20"/>
          <w:szCs w:val="20"/>
          <w:lang w:eastAsia="es-ES"/>
        </w:rPr>
        <w:t>trada.</w:t>
      </w:r>
    </w:p>
    <w:p w14:paraId="2A01E5EB" w14:textId="77777777" w:rsidR="00A71D1B" w:rsidRDefault="00A71D1B" w:rsidP="00C90BC3">
      <w:pPr>
        <w:spacing w:after="0" w:line="240" w:lineRule="auto"/>
        <w:ind w:left="360"/>
        <w:jc w:val="both"/>
        <w:rPr>
          <w:rFonts w:ascii="Museo Sans 300" w:hAnsi="Museo Sans 300"/>
          <w:sz w:val="20"/>
          <w:szCs w:val="20"/>
        </w:rPr>
      </w:pPr>
    </w:p>
    <w:p w14:paraId="3FD33420" w14:textId="07BB9A2C" w:rsidR="006F364F" w:rsidRPr="0078645B" w:rsidRDefault="006F364F">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Establecer que en el suministro identificado con el NIC</w:t>
      </w:r>
      <w:r w:rsidR="00AB5B9F" w:rsidRPr="5F45383D">
        <w:rPr>
          <w:rFonts w:ascii="Museo Sans 300" w:hAnsi="Museo Sans 300"/>
          <w:sz w:val="20"/>
          <w:szCs w:val="20"/>
        </w:rPr>
        <w:t xml:space="preserve"> </w:t>
      </w:r>
      <w:r w:rsidR="00884941">
        <w:rPr>
          <w:rFonts w:ascii="Museo Sans 300" w:hAnsi="Museo Sans 300"/>
          <w:sz w:val="20"/>
          <w:szCs w:val="20"/>
        </w:rPr>
        <w:t>+++</w:t>
      </w:r>
      <w:r w:rsidRPr="00C90BC3">
        <w:rPr>
          <w:rFonts w:ascii="Museo Sans 300" w:hAnsi="Museo Sans 300"/>
          <w:sz w:val="20"/>
          <w:szCs w:val="20"/>
        </w:rPr>
        <w:t xml:space="preserve"> </w:t>
      </w:r>
      <w:r w:rsidR="0078645B" w:rsidRPr="00C90BC3">
        <w:rPr>
          <w:rFonts w:ascii="Museo Sans 300" w:hAnsi="Museo Sans 300"/>
          <w:sz w:val="20"/>
          <w:szCs w:val="20"/>
        </w:rPr>
        <w:t xml:space="preserve">existió un problema en el funcionamiento del medidor que afectó el correcto registro del consumo de energía eléctrica, por lo que la sociedad </w:t>
      </w:r>
      <w:r w:rsidR="00341D84" w:rsidRPr="00C90BC3">
        <w:rPr>
          <w:rFonts w:ascii="Museo Sans 300" w:hAnsi="Museo Sans 300"/>
          <w:sz w:val="20"/>
          <w:szCs w:val="20"/>
        </w:rPr>
        <w:t>EEO</w:t>
      </w:r>
      <w:r w:rsidR="0078645B" w:rsidRPr="00C90BC3">
        <w:rPr>
          <w:rFonts w:ascii="Museo Sans 300" w:hAnsi="Museo Sans 300"/>
          <w:sz w:val="20"/>
          <w:szCs w:val="20"/>
        </w:rPr>
        <w:t>, S.A. de C.V. tiene el derecho a recuperar la cantidad de </w:t>
      </w:r>
      <w:r w:rsidR="00A52295" w:rsidRPr="5F45383D">
        <w:rPr>
          <w:rFonts w:ascii="Museo Sans 300" w:hAnsi="Museo Sans 300"/>
          <w:sz w:val="20"/>
          <w:szCs w:val="20"/>
        </w:rPr>
        <w:t>CUATROCIENTOS OCHO 39</w:t>
      </w:r>
      <w:r w:rsidR="00FF7747" w:rsidRPr="5F45383D">
        <w:rPr>
          <w:rFonts w:ascii="Museo Sans 300" w:hAnsi="Museo Sans 300"/>
          <w:sz w:val="20"/>
          <w:szCs w:val="20"/>
        </w:rPr>
        <w:t>/100 DÓLARES DE LOS ESTAD</w:t>
      </w:r>
      <w:r w:rsidR="00A52295" w:rsidRPr="5F45383D">
        <w:rPr>
          <w:rFonts w:ascii="Museo Sans 300" w:hAnsi="Museo Sans 300"/>
          <w:sz w:val="20"/>
          <w:szCs w:val="20"/>
        </w:rPr>
        <w:t>OS UNIDOS DE AMÉRICA (USD 408.39</w:t>
      </w:r>
      <w:r w:rsidR="00FF7747" w:rsidRPr="5F45383D">
        <w:rPr>
          <w:rFonts w:ascii="Museo Sans 300" w:hAnsi="Museo Sans 300"/>
          <w:sz w:val="20"/>
          <w:szCs w:val="20"/>
        </w:rPr>
        <w:t>)</w:t>
      </w:r>
      <w:r w:rsidR="0078645B" w:rsidRPr="00C90BC3">
        <w:rPr>
          <w:rFonts w:ascii="Museo Sans 300" w:hAnsi="Museo Sans 300"/>
          <w:sz w:val="20"/>
          <w:szCs w:val="20"/>
        </w:rPr>
        <w:t> IVA incluido.</w:t>
      </w:r>
      <w:bookmarkStart w:id="2" w:name="_Hlk57751421"/>
      <w:bookmarkEnd w:id="2"/>
    </w:p>
    <w:p w14:paraId="24838186" w14:textId="77777777" w:rsidR="0078645B" w:rsidRPr="0078645B" w:rsidRDefault="0078645B" w:rsidP="0078645B">
      <w:pPr>
        <w:spacing w:after="0" w:line="240" w:lineRule="auto"/>
        <w:jc w:val="both"/>
        <w:rPr>
          <w:rFonts w:ascii="Museo Sans 300" w:hAnsi="Museo Sans 300"/>
          <w:sz w:val="20"/>
          <w:szCs w:val="20"/>
        </w:rPr>
      </w:pPr>
    </w:p>
    <w:p w14:paraId="6B506193" w14:textId="5AA9A921" w:rsidR="00A52295" w:rsidRDefault="00A52295" w:rsidP="00A52295">
      <w:pPr>
        <w:spacing w:after="0" w:line="240" w:lineRule="auto"/>
        <w:ind w:left="360"/>
        <w:jc w:val="both"/>
        <w:rPr>
          <w:rFonts w:ascii="Museo Sans 300" w:hAnsi="Museo Sans 300"/>
          <w:sz w:val="20"/>
          <w:szCs w:val="20"/>
          <w:lang w:eastAsia="es-SV"/>
        </w:rPr>
      </w:pPr>
      <w:r w:rsidRPr="00A52295">
        <w:rPr>
          <w:rFonts w:ascii="Museo Sans 300" w:hAnsi="Museo Sans 300"/>
          <w:sz w:val="20"/>
          <w:szCs w:val="20"/>
          <w:lang w:eastAsia="es-SV"/>
        </w:rPr>
        <w:t>En vista de lo anterior, la distribuidora debe emitir un nuevo cobro por la cantidad determinada en el informe técnico N.° IT-</w:t>
      </w:r>
      <w:r w:rsidR="00884941">
        <w:rPr>
          <w:rFonts w:ascii="Museo Sans 300" w:hAnsi="Museo Sans 300"/>
          <w:sz w:val="20"/>
          <w:szCs w:val="20"/>
        </w:rPr>
        <w:t>366-+++</w:t>
      </w:r>
      <w:r w:rsidRPr="00A52295">
        <w:rPr>
          <w:rFonts w:ascii="Museo Sans 300" w:hAnsi="Museo Sans 300"/>
          <w:sz w:val="20"/>
          <w:szCs w:val="20"/>
          <w:lang w:eastAsia="es-SV"/>
        </w:rPr>
        <w:t>-CAU rendido por el CAU de la SIGET</w:t>
      </w:r>
      <w:r w:rsidR="007C244D">
        <w:rPr>
          <w:rFonts w:ascii="Museo Sans 300" w:hAnsi="Museo Sans 300"/>
          <w:sz w:val="20"/>
          <w:szCs w:val="20"/>
          <w:lang w:eastAsia="es-SV"/>
        </w:rPr>
        <w:t>,</w:t>
      </w:r>
      <w:r>
        <w:rPr>
          <w:rFonts w:ascii="Museo Sans 300" w:hAnsi="Museo Sans 300"/>
          <w:sz w:val="20"/>
          <w:szCs w:val="20"/>
          <w:lang w:eastAsia="es-SV"/>
        </w:rPr>
        <w:t xml:space="preserve"> y</w:t>
      </w:r>
    </w:p>
    <w:p w14:paraId="57397DE5" w14:textId="77777777" w:rsidR="00AB5B9F" w:rsidRPr="00937F60" w:rsidRDefault="00AB5B9F" w:rsidP="00AB5B9F">
      <w:pPr>
        <w:spacing w:after="0" w:line="240" w:lineRule="auto"/>
        <w:ind w:left="426"/>
        <w:jc w:val="both"/>
        <w:rPr>
          <w:rFonts w:ascii="Museo Sans 300" w:hAnsi="Museo Sans 300"/>
          <w:sz w:val="20"/>
          <w:szCs w:val="20"/>
          <w:lang w:eastAsia="es-SV"/>
        </w:rPr>
      </w:pPr>
    </w:p>
    <w:p w14:paraId="539FAD6E" w14:textId="04F16113" w:rsidR="00AB5B9F" w:rsidRPr="00E71B20" w:rsidRDefault="00AB5B9F" w:rsidP="00064CBF">
      <w:pPr>
        <w:numPr>
          <w:ilvl w:val="0"/>
          <w:numId w:val="2"/>
        </w:numPr>
        <w:spacing w:after="0" w:line="240" w:lineRule="auto"/>
        <w:ind w:left="357" w:hanging="357"/>
        <w:jc w:val="both"/>
        <w:rPr>
          <w:rFonts w:ascii="Museo Sans 300" w:hAnsi="Museo Sans 300"/>
          <w:sz w:val="20"/>
          <w:szCs w:val="20"/>
          <w:lang w:eastAsia="es-SV"/>
        </w:rPr>
      </w:pPr>
      <w:r w:rsidRPr="5F45383D">
        <w:rPr>
          <w:rFonts w:ascii="Museo Sans 300" w:hAnsi="Museo Sans 300"/>
          <w:sz w:val="20"/>
          <w:szCs w:val="20"/>
          <w:lang w:eastAsia="es-SV"/>
        </w:rPr>
        <w:t xml:space="preserve">Notificar este acuerdo a la señora </w:t>
      </w:r>
      <w:r w:rsidR="00884941">
        <w:rPr>
          <w:rFonts w:ascii="Museo Sans 300" w:hAnsi="Museo Sans 300"/>
          <w:sz w:val="20"/>
          <w:szCs w:val="20"/>
          <w:lang w:eastAsia="es-SV"/>
        </w:rPr>
        <w:t>+++</w:t>
      </w:r>
      <w:r w:rsidR="004326A4" w:rsidRPr="5F45383D">
        <w:rPr>
          <w:rFonts w:ascii="Museo Sans 300" w:hAnsi="Museo Sans 300"/>
          <w:sz w:val="20"/>
          <w:szCs w:val="20"/>
          <w:lang w:eastAsia="es-SV"/>
        </w:rPr>
        <w:t xml:space="preserve">, </w:t>
      </w:r>
      <w:r w:rsidR="004326A4" w:rsidRPr="5F45383D">
        <w:rPr>
          <w:rFonts w:ascii="Museo Sans 300" w:hAnsi="Museo Sans 300"/>
          <w:sz w:val="20"/>
          <w:szCs w:val="20"/>
        </w:rPr>
        <w:t xml:space="preserve">en representación del señor </w:t>
      </w:r>
      <w:r w:rsidR="00884941">
        <w:rPr>
          <w:rFonts w:ascii="Museo Sans 300" w:hAnsi="Museo Sans 300"/>
          <w:sz w:val="20"/>
          <w:szCs w:val="20"/>
        </w:rPr>
        <w:t>+++</w:t>
      </w:r>
      <w:r w:rsidRPr="5F45383D">
        <w:rPr>
          <w:rFonts w:ascii="Museo Sans 300" w:hAnsi="Museo Sans 300"/>
          <w:sz w:val="20"/>
          <w:szCs w:val="20"/>
          <w:lang w:eastAsia="es-SV"/>
        </w:rPr>
        <w:t xml:space="preserve"> y a la sociedad EEO, S.A. de C.V., adjuntando una copia del informe técnico N.° IT-</w:t>
      </w:r>
      <w:r w:rsidR="00884941">
        <w:rPr>
          <w:rFonts w:ascii="Museo Sans 300" w:hAnsi="Museo Sans 300"/>
          <w:sz w:val="20"/>
          <w:szCs w:val="20"/>
        </w:rPr>
        <w:t>366-+++</w:t>
      </w:r>
      <w:r w:rsidRPr="5F45383D">
        <w:rPr>
          <w:rFonts w:ascii="Museo Sans 300" w:hAnsi="Museo Sans 300"/>
          <w:sz w:val="20"/>
          <w:szCs w:val="20"/>
          <w:lang w:eastAsia="es-SV"/>
        </w:rPr>
        <w:t>-CAU rendido por el CAU.</w:t>
      </w:r>
    </w:p>
    <w:p w14:paraId="2FCD3CBD" w14:textId="77777777" w:rsidR="00F35AAC" w:rsidRPr="00937F60" w:rsidRDefault="00F35AAC" w:rsidP="00F35AAC">
      <w:pPr>
        <w:rPr>
          <w:rFonts w:ascii="Museo Sans 300" w:hAnsi="Museo Sans 300"/>
          <w:sz w:val="20"/>
          <w:szCs w:val="20"/>
        </w:rPr>
      </w:pPr>
    </w:p>
    <w:p w14:paraId="6F9FE816" w14:textId="77777777" w:rsidR="00F35AAC" w:rsidRPr="00937F60" w:rsidRDefault="00F35AAC" w:rsidP="00F35AAC">
      <w:pPr>
        <w:rPr>
          <w:rFonts w:ascii="Museo Sans 300" w:hAnsi="Museo Sans 300"/>
          <w:sz w:val="20"/>
          <w:szCs w:val="20"/>
        </w:rPr>
      </w:pPr>
    </w:p>
    <w:p w14:paraId="6497947E"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6289365" w14:textId="77777777" w:rsidR="00F35AAC" w:rsidRPr="00937F60" w:rsidRDefault="00F35AAC" w:rsidP="006A06D5">
      <w:pPr>
        <w:tabs>
          <w:tab w:val="left" w:pos="4962"/>
        </w:tabs>
        <w:spacing w:after="0" w:line="240" w:lineRule="atLeast"/>
        <w:ind w:left="4253" w:firstLine="709"/>
        <w:rPr>
          <w:sz w:val="20"/>
          <w:szCs w:val="20"/>
        </w:rPr>
      </w:pPr>
      <w:r w:rsidRPr="00937F60">
        <w:rPr>
          <w:rFonts w:ascii="Museo Sans 300" w:hAnsi="Museo Sans 300"/>
          <w:sz w:val="20"/>
          <w:szCs w:val="20"/>
          <w:lang w:eastAsia="es-ES"/>
        </w:rPr>
        <w:t xml:space="preserve">Superintendente </w:t>
      </w:r>
    </w:p>
    <w:p w14:paraId="7DAB5990" w14:textId="77777777" w:rsidR="00F35AAC" w:rsidRPr="00937F60" w:rsidRDefault="00F35AAC" w:rsidP="00F35AAC">
      <w:pPr>
        <w:rPr>
          <w:sz w:val="20"/>
          <w:szCs w:val="20"/>
        </w:rPr>
      </w:pPr>
    </w:p>
    <w:p w14:paraId="3197DB48" w14:textId="77777777" w:rsidR="00F47546" w:rsidRPr="00937F60" w:rsidRDefault="00F47546" w:rsidP="00F35AAC">
      <w:pPr>
        <w:rPr>
          <w:sz w:val="20"/>
          <w:szCs w:val="20"/>
        </w:rPr>
      </w:pP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355916" w16cex:dateUtc="2020-12-14T19:54:28.26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853B" w14:textId="77777777" w:rsidR="00EF3A62" w:rsidRDefault="00EF3A62">
      <w:pPr>
        <w:spacing w:after="0" w:line="240" w:lineRule="auto"/>
      </w:pPr>
      <w:r>
        <w:separator/>
      </w:r>
    </w:p>
  </w:endnote>
  <w:endnote w:type="continuationSeparator" w:id="0">
    <w:p w14:paraId="3DB68FE4" w14:textId="77777777" w:rsidR="00EF3A62" w:rsidRDefault="00EF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BAAF"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5DE991DB"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B9A4" w14:textId="77777777" w:rsidR="00F47546" w:rsidRDefault="00F47546">
    <w:pPr>
      <w:pStyle w:val="Piedepgina"/>
      <w:jc w:val="right"/>
    </w:pPr>
  </w:p>
  <w:p w14:paraId="268881C0" w14:textId="6B13CEF0"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B64D48" w:rsidRPr="00B64D48">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B64D48" w:rsidRPr="00B64D48">
        <w:rPr>
          <w:rFonts w:ascii="Museo Sans 300" w:hAnsi="Museo Sans 300"/>
          <w:b/>
          <w:bCs/>
          <w:noProof/>
          <w:sz w:val="18"/>
          <w:szCs w:val="18"/>
          <w:lang w:val="es-ES"/>
        </w:rPr>
        <w:t>8</w:t>
      </w:r>
    </w:fldSimple>
  </w:p>
  <w:p w14:paraId="6E0A5FB5" w14:textId="77777777" w:rsidR="00000000" w:rsidRDefault="00EF3A6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EBA5"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05EDE30D" w14:textId="77777777" w:rsidR="00F4754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4CE9" w14:textId="77777777" w:rsidR="00EF3A62" w:rsidRDefault="00EF3A62">
      <w:pPr>
        <w:spacing w:after="0" w:line="240" w:lineRule="auto"/>
      </w:pPr>
      <w:r>
        <w:separator/>
      </w:r>
    </w:p>
  </w:footnote>
  <w:footnote w:type="continuationSeparator" w:id="0">
    <w:p w14:paraId="68E05525" w14:textId="77777777" w:rsidR="00EF3A62" w:rsidRDefault="00EF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A228" w14:textId="50D7FE5C" w:rsidR="00F47546" w:rsidRDefault="0002686D">
    <w:pPr>
      <w:pStyle w:val="Encabezado"/>
    </w:pPr>
    <w:r>
      <w:rPr>
        <w:noProof/>
        <w:lang w:eastAsia="es-SV"/>
      </w:rPr>
      <w:drawing>
        <wp:anchor distT="36576" distB="36576" distL="36576" distR="36576" simplePos="0" relativeHeight="251657216" behindDoc="0" locked="0" layoutInCell="1" allowOverlap="1" wp14:anchorId="2002CE8C" wp14:editId="65CEFD4A">
          <wp:simplePos x="0" y="0"/>
          <wp:positionH relativeFrom="page">
            <wp:align>right</wp:align>
          </wp:positionH>
          <wp:positionV relativeFrom="paragraph">
            <wp:posOffset>984885</wp:posOffset>
          </wp:positionV>
          <wp:extent cx="7736840" cy="6718935"/>
          <wp:effectExtent l="0" t="0" r="0" b="0"/>
          <wp:wrapNone/>
          <wp:docPr id="3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BBB2" w14:textId="6AD38FC8" w:rsidR="00F47546" w:rsidRDefault="0002686D" w:rsidP="00754E7A">
    <w:pPr>
      <w:outlineLvl w:val="1"/>
    </w:pPr>
    <w:r>
      <w:rPr>
        <w:noProof/>
        <w:lang w:eastAsia="es-SV"/>
      </w:rPr>
      <w:drawing>
        <wp:inline distT="0" distB="0" distL="0" distR="0" wp14:anchorId="7F4271EF" wp14:editId="6B150647">
          <wp:extent cx="1903730" cy="621030"/>
          <wp:effectExtent l="0" t="0" r="0" b="0"/>
          <wp:docPr id="3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621030"/>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F25E9CA" wp14:editId="6052FD7D">
          <wp:simplePos x="0" y="0"/>
          <wp:positionH relativeFrom="page">
            <wp:align>right</wp:align>
          </wp:positionH>
          <wp:positionV relativeFrom="paragraph">
            <wp:posOffset>1507490</wp:posOffset>
          </wp:positionV>
          <wp:extent cx="7736840" cy="6718935"/>
          <wp:effectExtent l="0" t="0" r="0" b="0"/>
          <wp:wrapNone/>
          <wp:docPr id="3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6749" w14:textId="41BF959B" w:rsidR="00F47546" w:rsidRPr="00754E7A" w:rsidRDefault="0002686D" w:rsidP="004F15AC">
    <w:pPr>
      <w:pStyle w:val="Encabezado"/>
      <w:jc w:val="center"/>
    </w:pPr>
    <w:r>
      <w:rPr>
        <w:noProof/>
        <w:lang w:eastAsia="es-SV"/>
      </w:rPr>
      <w:drawing>
        <wp:anchor distT="0" distB="0" distL="114300" distR="114300" simplePos="0" relativeHeight="251659264" behindDoc="1" locked="0" layoutInCell="1" allowOverlap="1" wp14:anchorId="502B282C" wp14:editId="13B5D52B">
          <wp:simplePos x="0" y="0"/>
          <wp:positionH relativeFrom="page">
            <wp:posOffset>10795</wp:posOffset>
          </wp:positionH>
          <wp:positionV relativeFrom="line">
            <wp:posOffset>-369570</wp:posOffset>
          </wp:positionV>
          <wp:extent cx="7772400" cy="10057765"/>
          <wp:effectExtent l="0" t="0" r="0" b="0"/>
          <wp:wrapNone/>
          <wp:docPr id="3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79619159" wp14:editId="14FF4760">
          <wp:simplePos x="0" y="0"/>
          <wp:positionH relativeFrom="page">
            <wp:align>right</wp:align>
          </wp:positionH>
          <wp:positionV relativeFrom="paragraph">
            <wp:posOffset>1489075</wp:posOffset>
          </wp:positionV>
          <wp:extent cx="7762875" cy="7355205"/>
          <wp:effectExtent l="0" t="0" r="0" b="0"/>
          <wp:wrapNone/>
          <wp:docPr id="3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D9A8BB9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C276F"/>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A21AC2"/>
    <w:multiLevelType w:val="hybridMultilevel"/>
    <w:tmpl w:val="67E66130"/>
    <w:lvl w:ilvl="0" w:tplc="C56A23CA">
      <w:start w:val="1"/>
      <w:numFmt w:val="decimal"/>
      <w:lvlText w:val="%1."/>
      <w:lvlJc w:val="left"/>
      <w:pPr>
        <w:ind w:left="1352" w:hanging="360"/>
      </w:pPr>
      <w:rPr>
        <w:rFonts w:hint="default"/>
      </w:rPr>
    </w:lvl>
    <w:lvl w:ilvl="1" w:tplc="440A0019" w:tentative="1">
      <w:start w:val="1"/>
      <w:numFmt w:val="lowerLetter"/>
      <w:lvlText w:val="%2."/>
      <w:lvlJc w:val="left"/>
      <w:pPr>
        <w:ind w:left="2072" w:hanging="360"/>
      </w:pPr>
    </w:lvl>
    <w:lvl w:ilvl="2" w:tplc="440A001B" w:tentative="1">
      <w:start w:val="1"/>
      <w:numFmt w:val="lowerRoman"/>
      <w:lvlText w:val="%3."/>
      <w:lvlJc w:val="right"/>
      <w:pPr>
        <w:ind w:left="2792" w:hanging="180"/>
      </w:pPr>
    </w:lvl>
    <w:lvl w:ilvl="3" w:tplc="440A000F" w:tentative="1">
      <w:start w:val="1"/>
      <w:numFmt w:val="decimal"/>
      <w:lvlText w:val="%4."/>
      <w:lvlJc w:val="left"/>
      <w:pPr>
        <w:ind w:left="3512" w:hanging="360"/>
      </w:pPr>
    </w:lvl>
    <w:lvl w:ilvl="4" w:tplc="440A0019" w:tentative="1">
      <w:start w:val="1"/>
      <w:numFmt w:val="lowerLetter"/>
      <w:lvlText w:val="%5."/>
      <w:lvlJc w:val="left"/>
      <w:pPr>
        <w:ind w:left="4232" w:hanging="360"/>
      </w:pPr>
    </w:lvl>
    <w:lvl w:ilvl="5" w:tplc="440A001B" w:tentative="1">
      <w:start w:val="1"/>
      <w:numFmt w:val="lowerRoman"/>
      <w:lvlText w:val="%6."/>
      <w:lvlJc w:val="right"/>
      <w:pPr>
        <w:ind w:left="4952" w:hanging="180"/>
      </w:pPr>
    </w:lvl>
    <w:lvl w:ilvl="6" w:tplc="440A000F" w:tentative="1">
      <w:start w:val="1"/>
      <w:numFmt w:val="decimal"/>
      <w:lvlText w:val="%7."/>
      <w:lvlJc w:val="left"/>
      <w:pPr>
        <w:ind w:left="5672" w:hanging="360"/>
      </w:pPr>
    </w:lvl>
    <w:lvl w:ilvl="7" w:tplc="440A0019" w:tentative="1">
      <w:start w:val="1"/>
      <w:numFmt w:val="lowerLetter"/>
      <w:lvlText w:val="%8."/>
      <w:lvlJc w:val="left"/>
      <w:pPr>
        <w:ind w:left="6392" w:hanging="360"/>
      </w:pPr>
    </w:lvl>
    <w:lvl w:ilvl="8" w:tplc="440A001B" w:tentative="1">
      <w:start w:val="1"/>
      <w:numFmt w:val="lowerRoman"/>
      <w:lvlText w:val="%9."/>
      <w:lvlJc w:val="right"/>
      <w:pPr>
        <w:ind w:left="7112" w:hanging="180"/>
      </w:pPr>
    </w:lvl>
  </w:abstractNum>
  <w:abstractNum w:abstractNumId="7" w15:restartNumberingAfterBreak="0">
    <w:nsid w:val="3D937BB1"/>
    <w:multiLevelType w:val="hybridMultilevel"/>
    <w:tmpl w:val="187CA7C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DEE58DA"/>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15D85374">
      <w:start w:val="1"/>
      <w:numFmt w:val="lowerLetter"/>
      <w:lvlText w:val="%2)"/>
      <w:lvlJc w:val="left"/>
      <w:pPr>
        <w:ind w:left="1230" w:hanging="150"/>
      </w:pPr>
      <w:rPr>
        <w:rFonts w:cs="Times New Roman"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67806C76"/>
    <w:multiLevelType w:val="hybridMultilevel"/>
    <w:tmpl w:val="119ABA6A"/>
    <w:lvl w:ilvl="0" w:tplc="D5804798">
      <w:start w:val="2"/>
      <w:numFmt w:val="bullet"/>
      <w:lvlText w:val="-"/>
      <w:lvlJc w:val="left"/>
      <w:pPr>
        <w:ind w:left="786" w:hanging="360"/>
      </w:pPr>
      <w:rPr>
        <w:rFonts w:ascii="Museo Sans 300" w:eastAsia="Arial" w:hAnsi="Museo Sans 300" w:cs="Times New Roman"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CD6286D"/>
    <w:multiLevelType w:val="hybridMultilevel"/>
    <w:tmpl w:val="7220D9D2"/>
    <w:lvl w:ilvl="0" w:tplc="C804D93C">
      <w:start w:val="3"/>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6EED376D"/>
    <w:multiLevelType w:val="hybridMultilevel"/>
    <w:tmpl w:val="F946B79C"/>
    <w:lvl w:ilvl="0" w:tplc="440A0017">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72045081"/>
    <w:multiLevelType w:val="hybridMultilevel"/>
    <w:tmpl w:val="7BCA6A8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EA42CB0"/>
    <w:multiLevelType w:val="hybridMultilevel"/>
    <w:tmpl w:val="E5F0AD4A"/>
    <w:lvl w:ilvl="0" w:tplc="055E48C4">
      <w:start w:val="2"/>
      <w:numFmt w:val="bullet"/>
      <w:lvlText w:val="-"/>
      <w:lvlJc w:val="left"/>
      <w:pPr>
        <w:ind w:left="786" w:hanging="360"/>
      </w:pPr>
      <w:rPr>
        <w:rFonts w:ascii="Museo Sans 300" w:eastAsia="Arial" w:hAnsi="Museo Sans 300" w:cs="Times New Roman"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0"/>
  </w:num>
  <w:num w:numId="6">
    <w:abstractNumId w:val="0"/>
  </w:num>
  <w:num w:numId="7">
    <w:abstractNumId w:val="4"/>
  </w:num>
  <w:num w:numId="8">
    <w:abstractNumId w:val="18"/>
  </w:num>
  <w:num w:numId="9">
    <w:abstractNumId w:val="15"/>
  </w:num>
  <w:num w:numId="10">
    <w:abstractNumId w:val="5"/>
  </w:num>
  <w:num w:numId="11">
    <w:abstractNumId w:val="6"/>
  </w:num>
  <w:num w:numId="12">
    <w:abstractNumId w:val="16"/>
  </w:num>
  <w:num w:numId="13">
    <w:abstractNumId w:val="3"/>
  </w:num>
  <w:num w:numId="14">
    <w:abstractNumId w:val="13"/>
  </w:num>
  <w:num w:numId="15">
    <w:abstractNumId w:val="12"/>
  </w:num>
  <w:num w:numId="16">
    <w:abstractNumId w:val="19"/>
  </w:num>
  <w:num w:numId="17">
    <w:abstractNumId w:val="14"/>
  </w:num>
  <w:num w:numId="18">
    <w:abstractNumId w:val="2"/>
  </w:num>
  <w:num w:numId="19">
    <w:abstractNumId w:val="7"/>
  </w:num>
  <w:num w:numId="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8FB"/>
    <w:rsid w:val="000011A5"/>
    <w:rsid w:val="00002E4E"/>
    <w:rsid w:val="000052EB"/>
    <w:rsid w:val="000062F4"/>
    <w:rsid w:val="00011629"/>
    <w:rsid w:val="0002095A"/>
    <w:rsid w:val="00020E53"/>
    <w:rsid w:val="0002638C"/>
    <w:rsid w:val="0002686D"/>
    <w:rsid w:val="0003032D"/>
    <w:rsid w:val="000319FD"/>
    <w:rsid w:val="00037D4E"/>
    <w:rsid w:val="00043801"/>
    <w:rsid w:val="0005519C"/>
    <w:rsid w:val="0005594F"/>
    <w:rsid w:val="00057FDB"/>
    <w:rsid w:val="00062514"/>
    <w:rsid w:val="00064CBF"/>
    <w:rsid w:val="00071A04"/>
    <w:rsid w:val="00073375"/>
    <w:rsid w:val="00074343"/>
    <w:rsid w:val="000743D4"/>
    <w:rsid w:val="00081FE1"/>
    <w:rsid w:val="0008730D"/>
    <w:rsid w:val="00093138"/>
    <w:rsid w:val="00093FBF"/>
    <w:rsid w:val="00097F41"/>
    <w:rsid w:val="000A3778"/>
    <w:rsid w:val="000A42DF"/>
    <w:rsid w:val="000A443E"/>
    <w:rsid w:val="000A5B2C"/>
    <w:rsid w:val="000B2696"/>
    <w:rsid w:val="000B3E33"/>
    <w:rsid w:val="000B607B"/>
    <w:rsid w:val="000C0357"/>
    <w:rsid w:val="000C3873"/>
    <w:rsid w:val="000D14EB"/>
    <w:rsid w:val="000D4617"/>
    <w:rsid w:val="000D6BBC"/>
    <w:rsid w:val="000E09C4"/>
    <w:rsid w:val="000E3A97"/>
    <w:rsid w:val="000E4FD5"/>
    <w:rsid w:val="000E7D1A"/>
    <w:rsid w:val="000F1DCE"/>
    <w:rsid w:val="000F2E6B"/>
    <w:rsid w:val="000F3FEF"/>
    <w:rsid w:val="000F68DF"/>
    <w:rsid w:val="00100122"/>
    <w:rsid w:val="0010411F"/>
    <w:rsid w:val="00104EBE"/>
    <w:rsid w:val="001078B8"/>
    <w:rsid w:val="001117EE"/>
    <w:rsid w:val="0012039D"/>
    <w:rsid w:val="0012053C"/>
    <w:rsid w:val="00123443"/>
    <w:rsid w:val="001356BF"/>
    <w:rsid w:val="00135C8B"/>
    <w:rsid w:val="0015099A"/>
    <w:rsid w:val="00151071"/>
    <w:rsid w:val="001563CB"/>
    <w:rsid w:val="00160066"/>
    <w:rsid w:val="00161337"/>
    <w:rsid w:val="00161C82"/>
    <w:rsid w:val="00162F55"/>
    <w:rsid w:val="00164064"/>
    <w:rsid w:val="001644C0"/>
    <w:rsid w:val="00164E6F"/>
    <w:rsid w:val="00170652"/>
    <w:rsid w:val="0017556F"/>
    <w:rsid w:val="001755C7"/>
    <w:rsid w:val="00175D5A"/>
    <w:rsid w:val="001812D3"/>
    <w:rsid w:val="00182556"/>
    <w:rsid w:val="001855B6"/>
    <w:rsid w:val="00186AF3"/>
    <w:rsid w:val="00186D02"/>
    <w:rsid w:val="00186F6F"/>
    <w:rsid w:val="00193F42"/>
    <w:rsid w:val="00197460"/>
    <w:rsid w:val="001B3D12"/>
    <w:rsid w:val="001B793B"/>
    <w:rsid w:val="001B7A4B"/>
    <w:rsid w:val="001C540F"/>
    <w:rsid w:val="001C668E"/>
    <w:rsid w:val="001D3D7F"/>
    <w:rsid w:val="001D763B"/>
    <w:rsid w:val="001E1A2F"/>
    <w:rsid w:val="001F0380"/>
    <w:rsid w:val="001F330E"/>
    <w:rsid w:val="001F7358"/>
    <w:rsid w:val="00206EC9"/>
    <w:rsid w:val="002105F7"/>
    <w:rsid w:val="0021349A"/>
    <w:rsid w:val="00215B94"/>
    <w:rsid w:val="00220B09"/>
    <w:rsid w:val="00222FD0"/>
    <w:rsid w:val="002255A0"/>
    <w:rsid w:val="002273B2"/>
    <w:rsid w:val="00231848"/>
    <w:rsid w:val="002344F8"/>
    <w:rsid w:val="00234978"/>
    <w:rsid w:val="00242266"/>
    <w:rsid w:val="00243BEC"/>
    <w:rsid w:val="00244AA6"/>
    <w:rsid w:val="00245A6F"/>
    <w:rsid w:val="00255BAA"/>
    <w:rsid w:val="0026128D"/>
    <w:rsid w:val="00264C9F"/>
    <w:rsid w:val="00272837"/>
    <w:rsid w:val="00280880"/>
    <w:rsid w:val="0028172A"/>
    <w:rsid w:val="00283095"/>
    <w:rsid w:val="002833A1"/>
    <w:rsid w:val="00291A98"/>
    <w:rsid w:val="0029245B"/>
    <w:rsid w:val="00292893"/>
    <w:rsid w:val="00297668"/>
    <w:rsid w:val="002A1CD8"/>
    <w:rsid w:val="002A3FA2"/>
    <w:rsid w:val="002A45A4"/>
    <w:rsid w:val="002A4D57"/>
    <w:rsid w:val="002A6119"/>
    <w:rsid w:val="002A68DC"/>
    <w:rsid w:val="002B1158"/>
    <w:rsid w:val="002B1689"/>
    <w:rsid w:val="002B3660"/>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248D"/>
    <w:rsid w:val="002F3B28"/>
    <w:rsid w:val="002F613F"/>
    <w:rsid w:val="00301E14"/>
    <w:rsid w:val="00303B4C"/>
    <w:rsid w:val="003041A0"/>
    <w:rsid w:val="003101F9"/>
    <w:rsid w:val="00313AEA"/>
    <w:rsid w:val="00320234"/>
    <w:rsid w:val="003229A9"/>
    <w:rsid w:val="00322BF5"/>
    <w:rsid w:val="003320D0"/>
    <w:rsid w:val="00333191"/>
    <w:rsid w:val="00335C51"/>
    <w:rsid w:val="00337AF8"/>
    <w:rsid w:val="003416B6"/>
    <w:rsid w:val="00341D84"/>
    <w:rsid w:val="003426B0"/>
    <w:rsid w:val="00342D0C"/>
    <w:rsid w:val="00346757"/>
    <w:rsid w:val="003512DD"/>
    <w:rsid w:val="00356ACF"/>
    <w:rsid w:val="0035774B"/>
    <w:rsid w:val="00360640"/>
    <w:rsid w:val="0036181B"/>
    <w:rsid w:val="00363A29"/>
    <w:rsid w:val="00364DFE"/>
    <w:rsid w:val="00366180"/>
    <w:rsid w:val="00366523"/>
    <w:rsid w:val="003670A6"/>
    <w:rsid w:val="003704D1"/>
    <w:rsid w:val="00372B01"/>
    <w:rsid w:val="003746C1"/>
    <w:rsid w:val="00375B82"/>
    <w:rsid w:val="0038564E"/>
    <w:rsid w:val="003861C1"/>
    <w:rsid w:val="00394B10"/>
    <w:rsid w:val="003A1FC2"/>
    <w:rsid w:val="003A4695"/>
    <w:rsid w:val="003A59C4"/>
    <w:rsid w:val="003A6EAD"/>
    <w:rsid w:val="003B273A"/>
    <w:rsid w:val="003B38E9"/>
    <w:rsid w:val="003B4A20"/>
    <w:rsid w:val="003C0D02"/>
    <w:rsid w:val="003C175C"/>
    <w:rsid w:val="003C36E0"/>
    <w:rsid w:val="003C448D"/>
    <w:rsid w:val="003C6B2C"/>
    <w:rsid w:val="003C6C07"/>
    <w:rsid w:val="003D7993"/>
    <w:rsid w:val="003E4FCC"/>
    <w:rsid w:val="003E7A1C"/>
    <w:rsid w:val="003F6AB8"/>
    <w:rsid w:val="003F7DDD"/>
    <w:rsid w:val="004004E4"/>
    <w:rsid w:val="00402367"/>
    <w:rsid w:val="00404E5C"/>
    <w:rsid w:val="004067FA"/>
    <w:rsid w:val="0040799D"/>
    <w:rsid w:val="00407D52"/>
    <w:rsid w:val="00413C43"/>
    <w:rsid w:val="00414D95"/>
    <w:rsid w:val="00417114"/>
    <w:rsid w:val="004242C8"/>
    <w:rsid w:val="0042486E"/>
    <w:rsid w:val="00427176"/>
    <w:rsid w:val="00427433"/>
    <w:rsid w:val="004326A4"/>
    <w:rsid w:val="00435F3E"/>
    <w:rsid w:val="004465C3"/>
    <w:rsid w:val="00451298"/>
    <w:rsid w:val="004524BF"/>
    <w:rsid w:val="00453665"/>
    <w:rsid w:val="0045432D"/>
    <w:rsid w:val="00462115"/>
    <w:rsid w:val="0046244D"/>
    <w:rsid w:val="00464E40"/>
    <w:rsid w:val="00466277"/>
    <w:rsid w:val="0047064E"/>
    <w:rsid w:val="00470F43"/>
    <w:rsid w:val="00475015"/>
    <w:rsid w:val="00476696"/>
    <w:rsid w:val="00483232"/>
    <w:rsid w:val="004857FF"/>
    <w:rsid w:val="0048592B"/>
    <w:rsid w:val="00487F90"/>
    <w:rsid w:val="004969D7"/>
    <w:rsid w:val="0049774B"/>
    <w:rsid w:val="004979FE"/>
    <w:rsid w:val="004B0818"/>
    <w:rsid w:val="004B21FC"/>
    <w:rsid w:val="004B2AB0"/>
    <w:rsid w:val="004B4EF2"/>
    <w:rsid w:val="004B5853"/>
    <w:rsid w:val="004B7567"/>
    <w:rsid w:val="004B7B66"/>
    <w:rsid w:val="004C54A8"/>
    <w:rsid w:val="004C59B1"/>
    <w:rsid w:val="004C59E0"/>
    <w:rsid w:val="004D152A"/>
    <w:rsid w:val="004D1B1E"/>
    <w:rsid w:val="004D26B2"/>
    <w:rsid w:val="004D52E4"/>
    <w:rsid w:val="004D5482"/>
    <w:rsid w:val="004D6ADD"/>
    <w:rsid w:val="004D784D"/>
    <w:rsid w:val="004E255C"/>
    <w:rsid w:val="004E678A"/>
    <w:rsid w:val="004E715A"/>
    <w:rsid w:val="004F15AC"/>
    <w:rsid w:val="004F2E27"/>
    <w:rsid w:val="004F7EBE"/>
    <w:rsid w:val="00501D5C"/>
    <w:rsid w:val="00511B37"/>
    <w:rsid w:val="00514157"/>
    <w:rsid w:val="00516251"/>
    <w:rsid w:val="00517E7B"/>
    <w:rsid w:val="00527A6F"/>
    <w:rsid w:val="005322D9"/>
    <w:rsid w:val="00550400"/>
    <w:rsid w:val="00550A39"/>
    <w:rsid w:val="00550A6A"/>
    <w:rsid w:val="00554408"/>
    <w:rsid w:val="00556241"/>
    <w:rsid w:val="005649F0"/>
    <w:rsid w:val="00567017"/>
    <w:rsid w:val="00572A72"/>
    <w:rsid w:val="00574303"/>
    <w:rsid w:val="00581B4A"/>
    <w:rsid w:val="0058470E"/>
    <w:rsid w:val="00587D09"/>
    <w:rsid w:val="00597B08"/>
    <w:rsid w:val="005A1C25"/>
    <w:rsid w:val="005A2760"/>
    <w:rsid w:val="005B02C2"/>
    <w:rsid w:val="005B1B8E"/>
    <w:rsid w:val="005B3A78"/>
    <w:rsid w:val="005B4A8C"/>
    <w:rsid w:val="005B6F6E"/>
    <w:rsid w:val="005B7C0C"/>
    <w:rsid w:val="005B7CBD"/>
    <w:rsid w:val="005C19BD"/>
    <w:rsid w:val="005C1F86"/>
    <w:rsid w:val="005C2358"/>
    <w:rsid w:val="005C3A78"/>
    <w:rsid w:val="005C4AE0"/>
    <w:rsid w:val="005D0C28"/>
    <w:rsid w:val="005D1D7F"/>
    <w:rsid w:val="005D4AF3"/>
    <w:rsid w:val="005E37A1"/>
    <w:rsid w:val="005E460C"/>
    <w:rsid w:val="005E48BC"/>
    <w:rsid w:val="005E7DEF"/>
    <w:rsid w:val="005F1D21"/>
    <w:rsid w:val="005F4CD0"/>
    <w:rsid w:val="005F6EF4"/>
    <w:rsid w:val="005F7133"/>
    <w:rsid w:val="00600405"/>
    <w:rsid w:val="00601AF3"/>
    <w:rsid w:val="006076CB"/>
    <w:rsid w:val="00614E9B"/>
    <w:rsid w:val="00621328"/>
    <w:rsid w:val="00621D08"/>
    <w:rsid w:val="006261DC"/>
    <w:rsid w:val="0063712B"/>
    <w:rsid w:val="00637A6E"/>
    <w:rsid w:val="00644ACA"/>
    <w:rsid w:val="00646FC2"/>
    <w:rsid w:val="00651A88"/>
    <w:rsid w:val="00651BB9"/>
    <w:rsid w:val="006549D4"/>
    <w:rsid w:val="006567D6"/>
    <w:rsid w:val="00661C9D"/>
    <w:rsid w:val="00664C8A"/>
    <w:rsid w:val="00666B5C"/>
    <w:rsid w:val="00666BBC"/>
    <w:rsid w:val="0067135B"/>
    <w:rsid w:val="006741F3"/>
    <w:rsid w:val="00675DF2"/>
    <w:rsid w:val="00682BC6"/>
    <w:rsid w:val="0068597C"/>
    <w:rsid w:val="00694026"/>
    <w:rsid w:val="006941DC"/>
    <w:rsid w:val="0069736E"/>
    <w:rsid w:val="00697F49"/>
    <w:rsid w:val="006A0073"/>
    <w:rsid w:val="006A06D5"/>
    <w:rsid w:val="006A6DB5"/>
    <w:rsid w:val="006B1564"/>
    <w:rsid w:val="006B287C"/>
    <w:rsid w:val="006C0E42"/>
    <w:rsid w:val="006C4A34"/>
    <w:rsid w:val="006C7E5D"/>
    <w:rsid w:val="006D3BAD"/>
    <w:rsid w:val="006D70AF"/>
    <w:rsid w:val="006E2A40"/>
    <w:rsid w:val="006F090A"/>
    <w:rsid w:val="006F1487"/>
    <w:rsid w:val="006F364F"/>
    <w:rsid w:val="006F59E9"/>
    <w:rsid w:val="006F609F"/>
    <w:rsid w:val="00701DC0"/>
    <w:rsid w:val="0070396C"/>
    <w:rsid w:val="00703D74"/>
    <w:rsid w:val="00705FBB"/>
    <w:rsid w:val="0071485F"/>
    <w:rsid w:val="00720577"/>
    <w:rsid w:val="007232F3"/>
    <w:rsid w:val="0072628C"/>
    <w:rsid w:val="00727507"/>
    <w:rsid w:val="007310B4"/>
    <w:rsid w:val="00732B32"/>
    <w:rsid w:val="00734411"/>
    <w:rsid w:val="00735260"/>
    <w:rsid w:val="0074550B"/>
    <w:rsid w:val="007465B0"/>
    <w:rsid w:val="00747C6F"/>
    <w:rsid w:val="00751BBE"/>
    <w:rsid w:val="00752B73"/>
    <w:rsid w:val="00754E7A"/>
    <w:rsid w:val="00756463"/>
    <w:rsid w:val="00761D73"/>
    <w:rsid w:val="00762239"/>
    <w:rsid w:val="00764206"/>
    <w:rsid w:val="007677C1"/>
    <w:rsid w:val="00773C67"/>
    <w:rsid w:val="007825EB"/>
    <w:rsid w:val="00782F9E"/>
    <w:rsid w:val="007861E4"/>
    <w:rsid w:val="0078645B"/>
    <w:rsid w:val="00793151"/>
    <w:rsid w:val="0079373F"/>
    <w:rsid w:val="00794103"/>
    <w:rsid w:val="007968E2"/>
    <w:rsid w:val="007A68F1"/>
    <w:rsid w:val="007A6FB7"/>
    <w:rsid w:val="007A719B"/>
    <w:rsid w:val="007B37F5"/>
    <w:rsid w:val="007B4AE2"/>
    <w:rsid w:val="007B77C0"/>
    <w:rsid w:val="007C244D"/>
    <w:rsid w:val="007D031D"/>
    <w:rsid w:val="007D5A0A"/>
    <w:rsid w:val="007D77B3"/>
    <w:rsid w:val="007E18A8"/>
    <w:rsid w:val="007E336B"/>
    <w:rsid w:val="007E679D"/>
    <w:rsid w:val="007E701C"/>
    <w:rsid w:val="007E7783"/>
    <w:rsid w:val="007F33C3"/>
    <w:rsid w:val="007F3ACA"/>
    <w:rsid w:val="00804AE8"/>
    <w:rsid w:val="0080781D"/>
    <w:rsid w:val="0081228A"/>
    <w:rsid w:val="00813B71"/>
    <w:rsid w:val="0081459B"/>
    <w:rsid w:val="00821287"/>
    <w:rsid w:val="00830173"/>
    <w:rsid w:val="00835842"/>
    <w:rsid w:val="008432DD"/>
    <w:rsid w:val="008443CD"/>
    <w:rsid w:val="008468CE"/>
    <w:rsid w:val="008529FC"/>
    <w:rsid w:val="00852EDB"/>
    <w:rsid w:val="00853618"/>
    <w:rsid w:val="00860262"/>
    <w:rsid w:val="00867405"/>
    <w:rsid w:val="00867F99"/>
    <w:rsid w:val="0087560E"/>
    <w:rsid w:val="008774C3"/>
    <w:rsid w:val="00883604"/>
    <w:rsid w:val="00884941"/>
    <w:rsid w:val="00891C31"/>
    <w:rsid w:val="00892046"/>
    <w:rsid w:val="0089294F"/>
    <w:rsid w:val="00895EC0"/>
    <w:rsid w:val="008966EB"/>
    <w:rsid w:val="00897D76"/>
    <w:rsid w:val="008A1A7D"/>
    <w:rsid w:val="008A1F87"/>
    <w:rsid w:val="008A3342"/>
    <w:rsid w:val="008A7D73"/>
    <w:rsid w:val="008B209D"/>
    <w:rsid w:val="008B43A0"/>
    <w:rsid w:val="008B4443"/>
    <w:rsid w:val="008B54B4"/>
    <w:rsid w:val="008B6978"/>
    <w:rsid w:val="008B6E7F"/>
    <w:rsid w:val="008D2864"/>
    <w:rsid w:val="008D39A7"/>
    <w:rsid w:val="008D5CBE"/>
    <w:rsid w:val="008D66E7"/>
    <w:rsid w:val="008E73D8"/>
    <w:rsid w:val="008F0928"/>
    <w:rsid w:val="008F14E8"/>
    <w:rsid w:val="008F2B2B"/>
    <w:rsid w:val="008F3F19"/>
    <w:rsid w:val="008F5581"/>
    <w:rsid w:val="009010A3"/>
    <w:rsid w:val="009019B9"/>
    <w:rsid w:val="00904096"/>
    <w:rsid w:val="00905030"/>
    <w:rsid w:val="00912B1F"/>
    <w:rsid w:val="00914916"/>
    <w:rsid w:val="00916FAA"/>
    <w:rsid w:val="0092146A"/>
    <w:rsid w:val="00930D0E"/>
    <w:rsid w:val="00931F32"/>
    <w:rsid w:val="00933BCC"/>
    <w:rsid w:val="00936C15"/>
    <w:rsid w:val="009378BD"/>
    <w:rsid w:val="00937F60"/>
    <w:rsid w:val="009424F8"/>
    <w:rsid w:val="00944826"/>
    <w:rsid w:val="009502F2"/>
    <w:rsid w:val="009533A8"/>
    <w:rsid w:val="00955510"/>
    <w:rsid w:val="00957370"/>
    <w:rsid w:val="009601AB"/>
    <w:rsid w:val="00961FD5"/>
    <w:rsid w:val="0096374B"/>
    <w:rsid w:val="00970173"/>
    <w:rsid w:val="00972157"/>
    <w:rsid w:val="00972FD8"/>
    <w:rsid w:val="009751D4"/>
    <w:rsid w:val="0098493C"/>
    <w:rsid w:val="00987E85"/>
    <w:rsid w:val="00992B4F"/>
    <w:rsid w:val="00996DB5"/>
    <w:rsid w:val="009A54AC"/>
    <w:rsid w:val="009A6EA9"/>
    <w:rsid w:val="009A7D44"/>
    <w:rsid w:val="009B1F7D"/>
    <w:rsid w:val="009B218F"/>
    <w:rsid w:val="009B3DD2"/>
    <w:rsid w:val="009B6FFD"/>
    <w:rsid w:val="009B73E5"/>
    <w:rsid w:val="009C317C"/>
    <w:rsid w:val="009C3621"/>
    <w:rsid w:val="009C6BC4"/>
    <w:rsid w:val="009C6F13"/>
    <w:rsid w:val="009D2C30"/>
    <w:rsid w:val="009D3603"/>
    <w:rsid w:val="009D48E9"/>
    <w:rsid w:val="009D5269"/>
    <w:rsid w:val="009E0E2A"/>
    <w:rsid w:val="009E0E46"/>
    <w:rsid w:val="009E3A3F"/>
    <w:rsid w:val="009E5237"/>
    <w:rsid w:val="009E6AA6"/>
    <w:rsid w:val="009E7108"/>
    <w:rsid w:val="009F1FC1"/>
    <w:rsid w:val="009F519F"/>
    <w:rsid w:val="009F52CA"/>
    <w:rsid w:val="009F79AD"/>
    <w:rsid w:val="00A07C46"/>
    <w:rsid w:val="00A10F41"/>
    <w:rsid w:val="00A13DA8"/>
    <w:rsid w:val="00A2120A"/>
    <w:rsid w:val="00A2271D"/>
    <w:rsid w:val="00A25D4D"/>
    <w:rsid w:val="00A35325"/>
    <w:rsid w:val="00A35D58"/>
    <w:rsid w:val="00A362DA"/>
    <w:rsid w:val="00A36A42"/>
    <w:rsid w:val="00A37AC6"/>
    <w:rsid w:val="00A43AE8"/>
    <w:rsid w:val="00A45ED0"/>
    <w:rsid w:val="00A52295"/>
    <w:rsid w:val="00A526C2"/>
    <w:rsid w:val="00A53BDB"/>
    <w:rsid w:val="00A54476"/>
    <w:rsid w:val="00A54B8B"/>
    <w:rsid w:val="00A6492D"/>
    <w:rsid w:val="00A71D1B"/>
    <w:rsid w:val="00A839BC"/>
    <w:rsid w:val="00A847D2"/>
    <w:rsid w:val="00A863B2"/>
    <w:rsid w:val="00A931B7"/>
    <w:rsid w:val="00A97088"/>
    <w:rsid w:val="00A97D4E"/>
    <w:rsid w:val="00AA2BBB"/>
    <w:rsid w:val="00AA7662"/>
    <w:rsid w:val="00AA78AC"/>
    <w:rsid w:val="00AB0FA8"/>
    <w:rsid w:val="00AB22FB"/>
    <w:rsid w:val="00AB51F2"/>
    <w:rsid w:val="00AB5B9F"/>
    <w:rsid w:val="00AB6FD4"/>
    <w:rsid w:val="00AC0695"/>
    <w:rsid w:val="00AC1C52"/>
    <w:rsid w:val="00AC5B92"/>
    <w:rsid w:val="00AC66B1"/>
    <w:rsid w:val="00AD51B3"/>
    <w:rsid w:val="00AD7504"/>
    <w:rsid w:val="00AE0B87"/>
    <w:rsid w:val="00AE586E"/>
    <w:rsid w:val="00AE6B98"/>
    <w:rsid w:val="00AF1B6B"/>
    <w:rsid w:val="00AF3590"/>
    <w:rsid w:val="00AF5A2C"/>
    <w:rsid w:val="00B022F6"/>
    <w:rsid w:val="00B04F09"/>
    <w:rsid w:val="00B112C9"/>
    <w:rsid w:val="00B30B6F"/>
    <w:rsid w:val="00B36008"/>
    <w:rsid w:val="00B36322"/>
    <w:rsid w:val="00B375C7"/>
    <w:rsid w:val="00B42C1E"/>
    <w:rsid w:val="00B44D41"/>
    <w:rsid w:val="00B56BB0"/>
    <w:rsid w:val="00B578B3"/>
    <w:rsid w:val="00B600E8"/>
    <w:rsid w:val="00B638D2"/>
    <w:rsid w:val="00B63AE8"/>
    <w:rsid w:val="00B64D48"/>
    <w:rsid w:val="00B655DF"/>
    <w:rsid w:val="00B66697"/>
    <w:rsid w:val="00B711B0"/>
    <w:rsid w:val="00B7487B"/>
    <w:rsid w:val="00B74E11"/>
    <w:rsid w:val="00B81C48"/>
    <w:rsid w:val="00B84972"/>
    <w:rsid w:val="00B84DB2"/>
    <w:rsid w:val="00B86DD3"/>
    <w:rsid w:val="00B90DA5"/>
    <w:rsid w:val="00B93C3F"/>
    <w:rsid w:val="00B95241"/>
    <w:rsid w:val="00BA686C"/>
    <w:rsid w:val="00BB2C8B"/>
    <w:rsid w:val="00BB43CF"/>
    <w:rsid w:val="00BB6A01"/>
    <w:rsid w:val="00BC63EA"/>
    <w:rsid w:val="00BC752E"/>
    <w:rsid w:val="00BD13F5"/>
    <w:rsid w:val="00BD534A"/>
    <w:rsid w:val="00BE03E2"/>
    <w:rsid w:val="00BE0BFD"/>
    <w:rsid w:val="00BE587D"/>
    <w:rsid w:val="00BF0796"/>
    <w:rsid w:val="00BF0E32"/>
    <w:rsid w:val="00BF3261"/>
    <w:rsid w:val="00BF37F8"/>
    <w:rsid w:val="00BF40C3"/>
    <w:rsid w:val="00C10CA6"/>
    <w:rsid w:val="00C14768"/>
    <w:rsid w:val="00C2077D"/>
    <w:rsid w:val="00C23490"/>
    <w:rsid w:val="00C27503"/>
    <w:rsid w:val="00C27CA6"/>
    <w:rsid w:val="00C3056F"/>
    <w:rsid w:val="00C33334"/>
    <w:rsid w:val="00C34C41"/>
    <w:rsid w:val="00C3574B"/>
    <w:rsid w:val="00C360F0"/>
    <w:rsid w:val="00C40EA1"/>
    <w:rsid w:val="00C40ED8"/>
    <w:rsid w:val="00C4592A"/>
    <w:rsid w:val="00C51AAC"/>
    <w:rsid w:val="00C51ABC"/>
    <w:rsid w:val="00C5384E"/>
    <w:rsid w:val="00C543A5"/>
    <w:rsid w:val="00C57C7D"/>
    <w:rsid w:val="00C63142"/>
    <w:rsid w:val="00C66FE9"/>
    <w:rsid w:val="00C72774"/>
    <w:rsid w:val="00C827E5"/>
    <w:rsid w:val="00C82FCB"/>
    <w:rsid w:val="00C87E91"/>
    <w:rsid w:val="00C90BC3"/>
    <w:rsid w:val="00C9178F"/>
    <w:rsid w:val="00C93D4C"/>
    <w:rsid w:val="00CA78C8"/>
    <w:rsid w:val="00CA7A30"/>
    <w:rsid w:val="00CB07A4"/>
    <w:rsid w:val="00CB4173"/>
    <w:rsid w:val="00CC3F4E"/>
    <w:rsid w:val="00CC5E88"/>
    <w:rsid w:val="00CD116A"/>
    <w:rsid w:val="00CD5C51"/>
    <w:rsid w:val="00CE14E1"/>
    <w:rsid w:val="00CE65C4"/>
    <w:rsid w:val="00CF22DA"/>
    <w:rsid w:val="00CF5963"/>
    <w:rsid w:val="00CF6850"/>
    <w:rsid w:val="00CF6AFB"/>
    <w:rsid w:val="00D005B8"/>
    <w:rsid w:val="00D02C01"/>
    <w:rsid w:val="00D0584C"/>
    <w:rsid w:val="00D0791E"/>
    <w:rsid w:val="00D07AE9"/>
    <w:rsid w:val="00D131C6"/>
    <w:rsid w:val="00D148AB"/>
    <w:rsid w:val="00D231DA"/>
    <w:rsid w:val="00D311D9"/>
    <w:rsid w:val="00D323C3"/>
    <w:rsid w:val="00D34B9F"/>
    <w:rsid w:val="00D34E0B"/>
    <w:rsid w:val="00D34F42"/>
    <w:rsid w:val="00D34F8A"/>
    <w:rsid w:val="00D36A1C"/>
    <w:rsid w:val="00D373AA"/>
    <w:rsid w:val="00D37D40"/>
    <w:rsid w:val="00D37EA5"/>
    <w:rsid w:val="00D43EA2"/>
    <w:rsid w:val="00D500E7"/>
    <w:rsid w:val="00D50DD1"/>
    <w:rsid w:val="00D50ED1"/>
    <w:rsid w:val="00D51717"/>
    <w:rsid w:val="00D53DF2"/>
    <w:rsid w:val="00D61351"/>
    <w:rsid w:val="00D62C05"/>
    <w:rsid w:val="00D631F9"/>
    <w:rsid w:val="00D63F30"/>
    <w:rsid w:val="00D65328"/>
    <w:rsid w:val="00D70A41"/>
    <w:rsid w:val="00D710B9"/>
    <w:rsid w:val="00D71835"/>
    <w:rsid w:val="00D73F31"/>
    <w:rsid w:val="00D74096"/>
    <w:rsid w:val="00D7470A"/>
    <w:rsid w:val="00D76098"/>
    <w:rsid w:val="00D84FAE"/>
    <w:rsid w:val="00D915D6"/>
    <w:rsid w:val="00D93D46"/>
    <w:rsid w:val="00D9477E"/>
    <w:rsid w:val="00D94F26"/>
    <w:rsid w:val="00D97CA0"/>
    <w:rsid w:val="00DA07C4"/>
    <w:rsid w:val="00DA1FEB"/>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5C9"/>
    <w:rsid w:val="00E009A9"/>
    <w:rsid w:val="00E04A7A"/>
    <w:rsid w:val="00E05DF9"/>
    <w:rsid w:val="00E066A3"/>
    <w:rsid w:val="00E10885"/>
    <w:rsid w:val="00E17386"/>
    <w:rsid w:val="00E17C42"/>
    <w:rsid w:val="00E2421D"/>
    <w:rsid w:val="00E252E8"/>
    <w:rsid w:val="00E321AF"/>
    <w:rsid w:val="00E326C3"/>
    <w:rsid w:val="00E35F65"/>
    <w:rsid w:val="00E37734"/>
    <w:rsid w:val="00E413F0"/>
    <w:rsid w:val="00E43BB0"/>
    <w:rsid w:val="00E44E88"/>
    <w:rsid w:val="00E45911"/>
    <w:rsid w:val="00E46573"/>
    <w:rsid w:val="00E53176"/>
    <w:rsid w:val="00E53B9F"/>
    <w:rsid w:val="00E60CC2"/>
    <w:rsid w:val="00E71228"/>
    <w:rsid w:val="00E77324"/>
    <w:rsid w:val="00E8015B"/>
    <w:rsid w:val="00E82992"/>
    <w:rsid w:val="00E85B7F"/>
    <w:rsid w:val="00E85CB4"/>
    <w:rsid w:val="00E95C1B"/>
    <w:rsid w:val="00E97913"/>
    <w:rsid w:val="00EA0531"/>
    <w:rsid w:val="00EA0D04"/>
    <w:rsid w:val="00EA14B5"/>
    <w:rsid w:val="00EB2BC6"/>
    <w:rsid w:val="00EB3531"/>
    <w:rsid w:val="00EB5242"/>
    <w:rsid w:val="00EC1F01"/>
    <w:rsid w:val="00EC5E16"/>
    <w:rsid w:val="00ED5544"/>
    <w:rsid w:val="00EE03CA"/>
    <w:rsid w:val="00EE3501"/>
    <w:rsid w:val="00EE78E2"/>
    <w:rsid w:val="00EF0295"/>
    <w:rsid w:val="00EF34BC"/>
    <w:rsid w:val="00EF3A62"/>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291A"/>
    <w:rsid w:val="00F661F1"/>
    <w:rsid w:val="00F66754"/>
    <w:rsid w:val="00F71C51"/>
    <w:rsid w:val="00F77DF2"/>
    <w:rsid w:val="00F9068A"/>
    <w:rsid w:val="00F91F1C"/>
    <w:rsid w:val="00F9297A"/>
    <w:rsid w:val="00F93AE1"/>
    <w:rsid w:val="00F96A0B"/>
    <w:rsid w:val="00F97856"/>
    <w:rsid w:val="00FA2C2E"/>
    <w:rsid w:val="00FA4776"/>
    <w:rsid w:val="00FA5B5C"/>
    <w:rsid w:val="00FA65F3"/>
    <w:rsid w:val="00FA695E"/>
    <w:rsid w:val="00FB1679"/>
    <w:rsid w:val="00FB2566"/>
    <w:rsid w:val="00FB370A"/>
    <w:rsid w:val="00FC0AEE"/>
    <w:rsid w:val="00FC3DD5"/>
    <w:rsid w:val="00FC5307"/>
    <w:rsid w:val="00FC5822"/>
    <w:rsid w:val="00FC620C"/>
    <w:rsid w:val="00FC7FA1"/>
    <w:rsid w:val="00FD131C"/>
    <w:rsid w:val="00FD792B"/>
    <w:rsid w:val="00FE29B8"/>
    <w:rsid w:val="00FE3E7E"/>
    <w:rsid w:val="00FF2E94"/>
    <w:rsid w:val="00FF7747"/>
    <w:rsid w:val="0C3ACBAB"/>
    <w:rsid w:val="1BA405F9"/>
    <w:rsid w:val="1F43B5BD"/>
    <w:rsid w:val="211E7827"/>
    <w:rsid w:val="2623111A"/>
    <w:rsid w:val="2EB8DF08"/>
    <w:rsid w:val="3B17A1EF"/>
    <w:rsid w:val="3BB618CD"/>
    <w:rsid w:val="3E9B466F"/>
    <w:rsid w:val="42F092B0"/>
    <w:rsid w:val="431D71C9"/>
    <w:rsid w:val="44AD9797"/>
    <w:rsid w:val="50318287"/>
    <w:rsid w:val="52DF13DD"/>
    <w:rsid w:val="55DB2D8A"/>
    <w:rsid w:val="5F45383D"/>
    <w:rsid w:val="5FB6E092"/>
    <w:rsid w:val="60390852"/>
    <w:rsid w:val="67255679"/>
    <w:rsid w:val="6A1C2C1C"/>
    <w:rsid w:val="6F897F21"/>
    <w:rsid w:val="71CFCEC0"/>
    <w:rsid w:val="741B7353"/>
    <w:rsid w:val="7A8CD3D7"/>
    <w:rsid w:val="7B99BF27"/>
    <w:rsid w:val="7BAFB1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FD3452"/>
  <w15:docId w15:val="{1108DA18-FA25-432A-8389-AF9DBB3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qFormat/>
    <w:locked/>
    <w:rsid w:val="00EB2BC6"/>
    <w:pPr>
      <w:keepNext/>
      <w:spacing w:before="240" w:after="60"/>
      <w:outlineLvl w:val="0"/>
    </w:pPr>
    <w:rPr>
      <w:rFonts w:ascii="Cambria" w:eastAsia="Times New Roman" w:hAnsi="Cambria"/>
      <w:b/>
      <w:bCs/>
      <w:kern w:val="32"/>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character" w:customStyle="1" w:styleId="Ttulo1Car">
    <w:name w:val="Título 1 Car"/>
    <w:link w:val="Ttulo1"/>
    <w:rsid w:val="00EB2BC6"/>
    <w:rPr>
      <w:rFonts w:ascii="Cambria" w:eastAsia="Times New Roman" w:hAnsi="Cambria" w:cs="Times New Roman"/>
      <w:b/>
      <w:bCs/>
      <w:kern w:val="32"/>
      <w:sz w:val="32"/>
      <w:szCs w:val="32"/>
      <w:lang w:eastAsia="en-US"/>
    </w:rPr>
  </w:style>
  <w:style w:type="paragraph" w:customStyle="1" w:styleId="Textoindependiente21">
    <w:name w:val="Texto independiente 21"/>
    <w:rsid w:val="000008FB"/>
    <w:pPr>
      <w:spacing w:after="120" w:line="480" w:lineRule="auto"/>
    </w:pPr>
    <w:rPr>
      <w:rFonts w:ascii="Times New Roman" w:eastAsia="ヒラギノ角ゴ Pro W3" w:hAnsi="Times New Roman" w:cs="Times New Roman"/>
      <w:color w:val="00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5615">
      <w:bodyDiv w:val="1"/>
      <w:marLeft w:val="0"/>
      <w:marRight w:val="0"/>
      <w:marTop w:val="0"/>
      <w:marBottom w:val="0"/>
      <w:divBdr>
        <w:top w:val="none" w:sz="0" w:space="0" w:color="auto"/>
        <w:left w:val="none" w:sz="0" w:space="0" w:color="auto"/>
        <w:bottom w:val="none" w:sz="0" w:space="0" w:color="auto"/>
        <w:right w:val="none" w:sz="0" w:space="0" w:color="auto"/>
      </w:divBdr>
      <w:divsChild>
        <w:div w:id="2091734742">
          <w:marLeft w:val="0"/>
          <w:marRight w:val="0"/>
          <w:marTop w:val="0"/>
          <w:marBottom w:val="0"/>
          <w:divBdr>
            <w:top w:val="none" w:sz="0" w:space="0" w:color="auto"/>
            <w:left w:val="none" w:sz="0" w:space="0" w:color="auto"/>
            <w:bottom w:val="none" w:sz="0" w:space="0" w:color="auto"/>
            <w:right w:val="none" w:sz="0" w:space="0" w:color="auto"/>
          </w:divBdr>
        </w:div>
        <w:div w:id="2101873808">
          <w:marLeft w:val="0"/>
          <w:marRight w:val="0"/>
          <w:marTop w:val="0"/>
          <w:marBottom w:val="0"/>
          <w:divBdr>
            <w:top w:val="none" w:sz="0" w:space="0" w:color="auto"/>
            <w:left w:val="none" w:sz="0" w:space="0" w:color="auto"/>
            <w:bottom w:val="none" w:sz="0" w:space="0" w:color="auto"/>
            <w:right w:val="none" w:sz="0" w:space="0" w:color="auto"/>
          </w:divBdr>
        </w:div>
        <w:div w:id="2126732471">
          <w:marLeft w:val="0"/>
          <w:marRight w:val="0"/>
          <w:marTop w:val="0"/>
          <w:marBottom w:val="0"/>
          <w:divBdr>
            <w:top w:val="none" w:sz="0" w:space="0" w:color="auto"/>
            <w:left w:val="none" w:sz="0" w:space="0" w:color="auto"/>
            <w:bottom w:val="none" w:sz="0" w:space="0" w:color="auto"/>
            <w:right w:val="none" w:sz="0" w:space="0" w:color="auto"/>
          </w:divBdr>
        </w:div>
        <w:div w:id="2045867134">
          <w:marLeft w:val="0"/>
          <w:marRight w:val="0"/>
          <w:marTop w:val="0"/>
          <w:marBottom w:val="0"/>
          <w:divBdr>
            <w:top w:val="none" w:sz="0" w:space="0" w:color="auto"/>
            <w:left w:val="none" w:sz="0" w:space="0" w:color="auto"/>
            <w:bottom w:val="none" w:sz="0" w:space="0" w:color="auto"/>
            <w:right w:val="none" w:sz="0" w:space="0" w:color="auto"/>
          </w:divBdr>
        </w:div>
        <w:div w:id="592591133">
          <w:marLeft w:val="0"/>
          <w:marRight w:val="0"/>
          <w:marTop w:val="0"/>
          <w:marBottom w:val="0"/>
          <w:divBdr>
            <w:top w:val="none" w:sz="0" w:space="0" w:color="auto"/>
            <w:left w:val="none" w:sz="0" w:space="0" w:color="auto"/>
            <w:bottom w:val="none" w:sz="0" w:space="0" w:color="auto"/>
            <w:right w:val="none" w:sz="0" w:space="0" w:color="auto"/>
          </w:divBdr>
        </w:div>
        <w:div w:id="606935941">
          <w:marLeft w:val="0"/>
          <w:marRight w:val="0"/>
          <w:marTop w:val="0"/>
          <w:marBottom w:val="0"/>
          <w:divBdr>
            <w:top w:val="none" w:sz="0" w:space="0" w:color="auto"/>
            <w:left w:val="none" w:sz="0" w:space="0" w:color="auto"/>
            <w:bottom w:val="none" w:sz="0" w:space="0" w:color="auto"/>
            <w:right w:val="none" w:sz="0" w:space="0" w:color="auto"/>
          </w:divBdr>
        </w:div>
        <w:div w:id="1361274831">
          <w:marLeft w:val="0"/>
          <w:marRight w:val="0"/>
          <w:marTop w:val="0"/>
          <w:marBottom w:val="0"/>
          <w:divBdr>
            <w:top w:val="none" w:sz="0" w:space="0" w:color="auto"/>
            <w:left w:val="none" w:sz="0" w:space="0" w:color="auto"/>
            <w:bottom w:val="none" w:sz="0" w:space="0" w:color="auto"/>
            <w:right w:val="none" w:sz="0" w:space="0" w:color="auto"/>
          </w:divBdr>
        </w:div>
        <w:div w:id="393773002">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979991787">
      <w:bodyDiv w:val="1"/>
      <w:marLeft w:val="0"/>
      <w:marRight w:val="0"/>
      <w:marTop w:val="0"/>
      <w:marBottom w:val="0"/>
      <w:divBdr>
        <w:top w:val="none" w:sz="0" w:space="0" w:color="auto"/>
        <w:left w:val="none" w:sz="0" w:space="0" w:color="auto"/>
        <w:bottom w:val="none" w:sz="0" w:space="0" w:color="auto"/>
        <w:right w:val="none" w:sz="0" w:space="0" w:color="auto"/>
      </w:divBdr>
      <w:divsChild>
        <w:div w:id="1518806340">
          <w:marLeft w:val="0"/>
          <w:marRight w:val="0"/>
          <w:marTop w:val="0"/>
          <w:marBottom w:val="0"/>
          <w:divBdr>
            <w:top w:val="none" w:sz="0" w:space="0" w:color="auto"/>
            <w:left w:val="none" w:sz="0" w:space="0" w:color="auto"/>
            <w:bottom w:val="none" w:sz="0" w:space="0" w:color="auto"/>
            <w:right w:val="none" w:sz="0" w:space="0" w:color="auto"/>
          </w:divBdr>
        </w:div>
        <w:div w:id="641741034">
          <w:marLeft w:val="0"/>
          <w:marRight w:val="0"/>
          <w:marTop w:val="0"/>
          <w:marBottom w:val="0"/>
          <w:divBdr>
            <w:top w:val="none" w:sz="0" w:space="0" w:color="auto"/>
            <w:left w:val="none" w:sz="0" w:space="0" w:color="auto"/>
            <w:bottom w:val="none" w:sz="0" w:space="0" w:color="auto"/>
            <w:right w:val="none" w:sz="0" w:space="0" w:color="auto"/>
          </w:divBdr>
        </w:div>
        <w:div w:id="74790344">
          <w:marLeft w:val="0"/>
          <w:marRight w:val="0"/>
          <w:marTop w:val="0"/>
          <w:marBottom w:val="0"/>
          <w:divBdr>
            <w:top w:val="none" w:sz="0" w:space="0" w:color="auto"/>
            <w:left w:val="none" w:sz="0" w:space="0" w:color="auto"/>
            <w:bottom w:val="none" w:sz="0" w:space="0" w:color="auto"/>
            <w:right w:val="none" w:sz="0" w:space="0" w:color="auto"/>
          </w:divBdr>
        </w:div>
        <w:div w:id="1399666200">
          <w:marLeft w:val="0"/>
          <w:marRight w:val="0"/>
          <w:marTop w:val="0"/>
          <w:marBottom w:val="0"/>
          <w:divBdr>
            <w:top w:val="none" w:sz="0" w:space="0" w:color="auto"/>
            <w:left w:val="none" w:sz="0" w:space="0" w:color="auto"/>
            <w:bottom w:val="none" w:sz="0" w:space="0" w:color="auto"/>
            <w:right w:val="none" w:sz="0" w:space="0" w:color="auto"/>
          </w:divBdr>
        </w:div>
        <w:div w:id="1609656666">
          <w:marLeft w:val="0"/>
          <w:marRight w:val="0"/>
          <w:marTop w:val="0"/>
          <w:marBottom w:val="0"/>
          <w:divBdr>
            <w:top w:val="none" w:sz="0" w:space="0" w:color="auto"/>
            <w:left w:val="none" w:sz="0" w:space="0" w:color="auto"/>
            <w:bottom w:val="none" w:sz="0" w:space="0" w:color="auto"/>
            <w:right w:val="none" w:sz="0" w:space="0" w:color="auto"/>
          </w:divBdr>
        </w:div>
        <w:div w:id="1272324987">
          <w:marLeft w:val="0"/>
          <w:marRight w:val="0"/>
          <w:marTop w:val="0"/>
          <w:marBottom w:val="0"/>
          <w:divBdr>
            <w:top w:val="none" w:sz="0" w:space="0" w:color="auto"/>
            <w:left w:val="none" w:sz="0" w:space="0" w:color="auto"/>
            <w:bottom w:val="none" w:sz="0" w:space="0" w:color="auto"/>
            <w:right w:val="none" w:sz="0" w:space="0" w:color="auto"/>
          </w:divBdr>
        </w:div>
        <w:div w:id="1142382593">
          <w:marLeft w:val="0"/>
          <w:marRight w:val="0"/>
          <w:marTop w:val="0"/>
          <w:marBottom w:val="0"/>
          <w:divBdr>
            <w:top w:val="none" w:sz="0" w:space="0" w:color="auto"/>
            <w:left w:val="none" w:sz="0" w:space="0" w:color="auto"/>
            <w:bottom w:val="none" w:sz="0" w:space="0" w:color="auto"/>
            <w:right w:val="none" w:sz="0" w:space="0" w:color="auto"/>
          </w:divBdr>
        </w:div>
        <w:div w:id="468060295">
          <w:marLeft w:val="0"/>
          <w:marRight w:val="0"/>
          <w:marTop w:val="0"/>
          <w:marBottom w:val="0"/>
          <w:divBdr>
            <w:top w:val="none" w:sz="0" w:space="0" w:color="auto"/>
            <w:left w:val="none" w:sz="0" w:space="0" w:color="auto"/>
            <w:bottom w:val="none" w:sz="0" w:space="0" w:color="auto"/>
            <w:right w:val="none" w:sz="0" w:space="0" w:color="auto"/>
          </w:divBdr>
        </w:div>
        <w:div w:id="1020617917">
          <w:marLeft w:val="0"/>
          <w:marRight w:val="0"/>
          <w:marTop w:val="0"/>
          <w:marBottom w:val="0"/>
          <w:divBdr>
            <w:top w:val="none" w:sz="0" w:space="0" w:color="auto"/>
            <w:left w:val="none" w:sz="0" w:space="0" w:color="auto"/>
            <w:bottom w:val="none" w:sz="0" w:space="0" w:color="auto"/>
            <w:right w:val="none" w:sz="0" w:space="0" w:color="auto"/>
          </w:divBdr>
        </w:div>
        <w:div w:id="1125349494">
          <w:marLeft w:val="0"/>
          <w:marRight w:val="0"/>
          <w:marTop w:val="0"/>
          <w:marBottom w:val="0"/>
          <w:divBdr>
            <w:top w:val="none" w:sz="0" w:space="0" w:color="auto"/>
            <w:left w:val="none" w:sz="0" w:space="0" w:color="auto"/>
            <w:bottom w:val="none" w:sz="0" w:space="0" w:color="auto"/>
            <w:right w:val="none" w:sz="0" w:space="0" w:color="auto"/>
          </w:divBdr>
        </w:div>
        <w:div w:id="2088726596">
          <w:marLeft w:val="0"/>
          <w:marRight w:val="0"/>
          <w:marTop w:val="0"/>
          <w:marBottom w:val="0"/>
          <w:divBdr>
            <w:top w:val="none" w:sz="0" w:space="0" w:color="auto"/>
            <w:left w:val="none" w:sz="0" w:space="0" w:color="auto"/>
            <w:bottom w:val="none" w:sz="0" w:space="0" w:color="auto"/>
            <w:right w:val="none" w:sz="0" w:space="0" w:color="auto"/>
          </w:divBdr>
        </w:div>
        <w:div w:id="98069056">
          <w:marLeft w:val="0"/>
          <w:marRight w:val="0"/>
          <w:marTop w:val="0"/>
          <w:marBottom w:val="0"/>
          <w:divBdr>
            <w:top w:val="none" w:sz="0" w:space="0" w:color="auto"/>
            <w:left w:val="none" w:sz="0" w:space="0" w:color="auto"/>
            <w:bottom w:val="none" w:sz="0" w:space="0" w:color="auto"/>
            <w:right w:val="none" w:sz="0" w:space="0" w:color="auto"/>
          </w:divBdr>
        </w:div>
        <w:div w:id="999501621">
          <w:marLeft w:val="0"/>
          <w:marRight w:val="0"/>
          <w:marTop w:val="0"/>
          <w:marBottom w:val="0"/>
          <w:divBdr>
            <w:top w:val="none" w:sz="0" w:space="0" w:color="auto"/>
            <w:left w:val="none" w:sz="0" w:space="0" w:color="auto"/>
            <w:bottom w:val="none" w:sz="0" w:space="0" w:color="auto"/>
            <w:right w:val="none" w:sz="0" w:space="0" w:color="auto"/>
          </w:divBdr>
        </w:div>
        <w:div w:id="426075357">
          <w:marLeft w:val="0"/>
          <w:marRight w:val="0"/>
          <w:marTop w:val="0"/>
          <w:marBottom w:val="0"/>
          <w:divBdr>
            <w:top w:val="none" w:sz="0" w:space="0" w:color="auto"/>
            <w:left w:val="none" w:sz="0" w:space="0" w:color="auto"/>
            <w:bottom w:val="none" w:sz="0" w:space="0" w:color="auto"/>
            <w:right w:val="none" w:sz="0" w:space="0" w:color="auto"/>
          </w:divBdr>
        </w:div>
        <w:div w:id="451243027">
          <w:marLeft w:val="0"/>
          <w:marRight w:val="0"/>
          <w:marTop w:val="0"/>
          <w:marBottom w:val="0"/>
          <w:divBdr>
            <w:top w:val="none" w:sz="0" w:space="0" w:color="auto"/>
            <w:left w:val="none" w:sz="0" w:space="0" w:color="auto"/>
            <w:bottom w:val="none" w:sz="0" w:space="0" w:color="auto"/>
            <w:right w:val="none" w:sz="0" w:space="0" w:color="auto"/>
          </w:divBdr>
        </w:div>
        <w:div w:id="763188437">
          <w:marLeft w:val="0"/>
          <w:marRight w:val="0"/>
          <w:marTop w:val="0"/>
          <w:marBottom w:val="0"/>
          <w:divBdr>
            <w:top w:val="none" w:sz="0" w:space="0" w:color="auto"/>
            <w:left w:val="none" w:sz="0" w:space="0" w:color="auto"/>
            <w:bottom w:val="none" w:sz="0" w:space="0" w:color="auto"/>
            <w:right w:val="none" w:sz="0" w:space="0" w:color="auto"/>
          </w:divBdr>
        </w:div>
        <w:div w:id="599795262">
          <w:marLeft w:val="0"/>
          <w:marRight w:val="0"/>
          <w:marTop w:val="0"/>
          <w:marBottom w:val="0"/>
          <w:divBdr>
            <w:top w:val="none" w:sz="0" w:space="0" w:color="auto"/>
            <w:left w:val="none" w:sz="0" w:space="0" w:color="auto"/>
            <w:bottom w:val="none" w:sz="0" w:space="0" w:color="auto"/>
            <w:right w:val="none" w:sz="0" w:space="0" w:color="auto"/>
          </w:divBdr>
        </w:div>
        <w:div w:id="985276723">
          <w:marLeft w:val="0"/>
          <w:marRight w:val="0"/>
          <w:marTop w:val="0"/>
          <w:marBottom w:val="0"/>
          <w:divBdr>
            <w:top w:val="none" w:sz="0" w:space="0" w:color="auto"/>
            <w:left w:val="none" w:sz="0" w:space="0" w:color="auto"/>
            <w:bottom w:val="none" w:sz="0" w:space="0" w:color="auto"/>
            <w:right w:val="none" w:sz="0" w:space="0" w:color="auto"/>
          </w:divBdr>
        </w:div>
        <w:div w:id="543097998">
          <w:marLeft w:val="0"/>
          <w:marRight w:val="0"/>
          <w:marTop w:val="0"/>
          <w:marBottom w:val="0"/>
          <w:divBdr>
            <w:top w:val="none" w:sz="0" w:space="0" w:color="auto"/>
            <w:left w:val="none" w:sz="0" w:space="0" w:color="auto"/>
            <w:bottom w:val="none" w:sz="0" w:space="0" w:color="auto"/>
            <w:right w:val="none" w:sz="0" w:space="0" w:color="auto"/>
          </w:divBdr>
        </w:div>
        <w:div w:id="852114658">
          <w:marLeft w:val="0"/>
          <w:marRight w:val="0"/>
          <w:marTop w:val="0"/>
          <w:marBottom w:val="0"/>
          <w:divBdr>
            <w:top w:val="none" w:sz="0" w:space="0" w:color="auto"/>
            <w:left w:val="none" w:sz="0" w:space="0" w:color="auto"/>
            <w:bottom w:val="none" w:sz="0" w:space="0" w:color="auto"/>
            <w:right w:val="none" w:sz="0" w:space="0" w:color="auto"/>
          </w:divBdr>
        </w:div>
        <w:div w:id="1274098720">
          <w:marLeft w:val="0"/>
          <w:marRight w:val="0"/>
          <w:marTop w:val="0"/>
          <w:marBottom w:val="0"/>
          <w:divBdr>
            <w:top w:val="none" w:sz="0" w:space="0" w:color="auto"/>
            <w:left w:val="none" w:sz="0" w:space="0" w:color="auto"/>
            <w:bottom w:val="none" w:sz="0" w:space="0" w:color="auto"/>
            <w:right w:val="none" w:sz="0" w:space="0" w:color="auto"/>
          </w:divBdr>
        </w:div>
        <w:div w:id="1404060665">
          <w:marLeft w:val="0"/>
          <w:marRight w:val="0"/>
          <w:marTop w:val="0"/>
          <w:marBottom w:val="0"/>
          <w:divBdr>
            <w:top w:val="none" w:sz="0" w:space="0" w:color="auto"/>
            <w:left w:val="none" w:sz="0" w:space="0" w:color="auto"/>
            <w:bottom w:val="none" w:sz="0" w:space="0" w:color="auto"/>
            <w:right w:val="none" w:sz="0" w:space="0" w:color="auto"/>
          </w:divBdr>
        </w:div>
        <w:div w:id="1172185769">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480">
      <w:bodyDiv w:val="1"/>
      <w:marLeft w:val="0"/>
      <w:marRight w:val="0"/>
      <w:marTop w:val="0"/>
      <w:marBottom w:val="0"/>
      <w:divBdr>
        <w:top w:val="none" w:sz="0" w:space="0" w:color="auto"/>
        <w:left w:val="none" w:sz="0" w:space="0" w:color="auto"/>
        <w:bottom w:val="none" w:sz="0" w:space="0" w:color="auto"/>
        <w:right w:val="none" w:sz="0" w:space="0" w:color="auto"/>
      </w:divBdr>
      <w:divsChild>
        <w:div w:id="1495608036">
          <w:marLeft w:val="0"/>
          <w:marRight w:val="0"/>
          <w:marTop w:val="0"/>
          <w:marBottom w:val="0"/>
          <w:divBdr>
            <w:top w:val="none" w:sz="0" w:space="0" w:color="auto"/>
            <w:left w:val="none" w:sz="0" w:space="0" w:color="auto"/>
            <w:bottom w:val="none" w:sz="0" w:space="0" w:color="auto"/>
            <w:right w:val="none" w:sz="0" w:space="0" w:color="auto"/>
          </w:divBdr>
        </w:div>
        <w:div w:id="2117210599">
          <w:marLeft w:val="0"/>
          <w:marRight w:val="0"/>
          <w:marTop w:val="0"/>
          <w:marBottom w:val="0"/>
          <w:divBdr>
            <w:top w:val="none" w:sz="0" w:space="0" w:color="auto"/>
            <w:left w:val="none" w:sz="0" w:space="0" w:color="auto"/>
            <w:bottom w:val="none" w:sz="0" w:space="0" w:color="auto"/>
            <w:right w:val="none" w:sz="0" w:space="0" w:color="auto"/>
          </w:divBdr>
        </w:div>
      </w:divsChild>
    </w:div>
    <w:div w:id="1200706366">
      <w:bodyDiv w:val="1"/>
      <w:marLeft w:val="0"/>
      <w:marRight w:val="0"/>
      <w:marTop w:val="0"/>
      <w:marBottom w:val="0"/>
      <w:divBdr>
        <w:top w:val="none" w:sz="0" w:space="0" w:color="auto"/>
        <w:left w:val="none" w:sz="0" w:space="0" w:color="auto"/>
        <w:bottom w:val="none" w:sz="0" w:space="0" w:color="auto"/>
        <w:right w:val="none" w:sz="0" w:space="0" w:color="auto"/>
      </w:divBdr>
      <w:divsChild>
        <w:div w:id="1815220848">
          <w:marLeft w:val="0"/>
          <w:marRight w:val="0"/>
          <w:marTop w:val="0"/>
          <w:marBottom w:val="0"/>
          <w:divBdr>
            <w:top w:val="none" w:sz="0" w:space="0" w:color="auto"/>
            <w:left w:val="none" w:sz="0" w:space="0" w:color="auto"/>
            <w:bottom w:val="none" w:sz="0" w:space="0" w:color="auto"/>
            <w:right w:val="none" w:sz="0" w:space="0" w:color="auto"/>
          </w:divBdr>
          <w:divsChild>
            <w:div w:id="50735122">
              <w:marLeft w:val="0"/>
              <w:marRight w:val="0"/>
              <w:marTop w:val="0"/>
              <w:marBottom w:val="0"/>
              <w:divBdr>
                <w:top w:val="none" w:sz="0" w:space="0" w:color="auto"/>
                <w:left w:val="none" w:sz="0" w:space="0" w:color="auto"/>
                <w:bottom w:val="none" w:sz="0" w:space="0" w:color="auto"/>
                <w:right w:val="none" w:sz="0" w:space="0" w:color="auto"/>
              </w:divBdr>
            </w:div>
            <w:div w:id="1122336733">
              <w:marLeft w:val="0"/>
              <w:marRight w:val="0"/>
              <w:marTop w:val="0"/>
              <w:marBottom w:val="0"/>
              <w:divBdr>
                <w:top w:val="none" w:sz="0" w:space="0" w:color="auto"/>
                <w:left w:val="none" w:sz="0" w:space="0" w:color="auto"/>
                <w:bottom w:val="none" w:sz="0" w:space="0" w:color="auto"/>
                <w:right w:val="none" w:sz="0" w:space="0" w:color="auto"/>
              </w:divBdr>
            </w:div>
          </w:divsChild>
        </w:div>
        <w:div w:id="168253300">
          <w:marLeft w:val="0"/>
          <w:marRight w:val="0"/>
          <w:marTop w:val="0"/>
          <w:marBottom w:val="0"/>
          <w:divBdr>
            <w:top w:val="none" w:sz="0" w:space="0" w:color="auto"/>
            <w:left w:val="none" w:sz="0" w:space="0" w:color="auto"/>
            <w:bottom w:val="none" w:sz="0" w:space="0" w:color="auto"/>
            <w:right w:val="none" w:sz="0" w:space="0" w:color="auto"/>
          </w:divBdr>
          <w:divsChild>
            <w:div w:id="1482651605">
              <w:marLeft w:val="0"/>
              <w:marRight w:val="0"/>
              <w:marTop w:val="0"/>
              <w:marBottom w:val="0"/>
              <w:divBdr>
                <w:top w:val="none" w:sz="0" w:space="0" w:color="auto"/>
                <w:left w:val="none" w:sz="0" w:space="0" w:color="auto"/>
                <w:bottom w:val="none" w:sz="0" w:space="0" w:color="auto"/>
                <w:right w:val="none" w:sz="0" w:space="0" w:color="auto"/>
              </w:divBdr>
            </w:div>
            <w:div w:id="1416517704">
              <w:marLeft w:val="0"/>
              <w:marRight w:val="0"/>
              <w:marTop w:val="0"/>
              <w:marBottom w:val="0"/>
              <w:divBdr>
                <w:top w:val="none" w:sz="0" w:space="0" w:color="auto"/>
                <w:left w:val="none" w:sz="0" w:space="0" w:color="auto"/>
                <w:bottom w:val="none" w:sz="0" w:space="0" w:color="auto"/>
                <w:right w:val="none" w:sz="0" w:space="0" w:color="auto"/>
              </w:divBdr>
            </w:div>
            <w:div w:id="1225989962">
              <w:marLeft w:val="0"/>
              <w:marRight w:val="0"/>
              <w:marTop w:val="0"/>
              <w:marBottom w:val="0"/>
              <w:divBdr>
                <w:top w:val="none" w:sz="0" w:space="0" w:color="auto"/>
                <w:left w:val="none" w:sz="0" w:space="0" w:color="auto"/>
                <w:bottom w:val="none" w:sz="0" w:space="0" w:color="auto"/>
                <w:right w:val="none" w:sz="0" w:space="0" w:color="auto"/>
              </w:divBdr>
            </w:div>
            <w:div w:id="1602296467">
              <w:marLeft w:val="0"/>
              <w:marRight w:val="0"/>
              <w:marTop w:val="0"/>
              <w:marBottom w:val="0"/>
              <w:divBdr>
                <w:top w:val="none" w:sz="0" w:space="0" w:color="auto"/>
                <w:left w:val="none" w:sz="0" w:space="0" w:color="auto"/>
                <w:bottom w:val="none" w:sz="0" w:space="0" w:color="auto"/>
                <w:right w:val="none" w:sz="0" w:space="0" w:color="auto"/>
              </w:divBdr>
            </w:div>
            <w:div w:id="432477259">
              <w:marLeft w:val="0"/>
              <w:marRight w:val="0"/>
              <w:marTop w:val="0"/>
              <w:marBottom w:val="0"/>
              <w:divBdr>
                <w:top w:val="none" w:sz="0" w:space="0" w:color="auto"/>
                <w:left w:val="none" w:sz="0" w:space="0" w:color="auto"/>
                <w:bottom w:val="none" w:sz="0" w:space="0" w:color="auto"/>
                <w:right w:val="none" w:sz="0" w:space="0" w:color="auto"/>
              </w:divBdr>
            </w:div>
          </w:divsChild>
        </w:div>
        <w:div w:id="1125270689">
          <w:marLeft w:val="0"/>
          <w:marRight w:val="0"/>
          <w:marTop w:val="0"/>
          <w:marBottom w:val="0"/>
          <w:divBdr>
            <w:top w:val="none" w:sz="0" w:space="0" w:color="auto"/>
            <w:left w:val="none" w:sz="0" w:space="0" w:color="auto"/>
            <w:bottom w:val="none" w:sz="0" w:space="0" w:color="auto"/>
            <w:right w:val="none" w:sz="0" w:space="0" w:color="auto"/>
          </w:divBdr>
          <w:divsChild>
            <w:div w:id="707949080">
              <w:marLeft w:val="0"/>
              <w:marRight w:val="0"/>
              <w:marTop w:val="0"/>
              <w:marBottom w:val="0"/>
              <w:divBdr>
                <w:top w:val="none" w:sz="0" w:space="0" w:color="auto"/>
                <w:left w:val="none" w:sz="0" w:space="0" w:color="auto"/>
                <w:bottom w:val="none" w:sz="0" w:space="0" w:color="auto"/>
                <w:right w:val="none" w:sz="0" w:space="0" w:color="auto"/>
              </w:divBdr>
            </w:div>
            <w:div w:id="139463894">
              <w:marLeft w:val="0"/>
              <w:marRight w:val="0"/>
              <w:marTop w:val="0"/>
              <w:marBottom w:val="0"/>
              <w:divBdr>
                <w:top w:val="none" w:sz="0" w:space="0" w:color="auto"/>
                <w:left w:val="none" w:sz="0" w:space="0" w:color="auto"/>
                <w:bottom w:val="none" w:sz="0" w:space="0" w:color="auto"/>
                <w:right w:val="none" w:sz="0" w:space="0" w:color="auto"/>
              </w:divBdr>
            </w:div>
            <w:div w:id="112793020">
              <w:marLeft w:val="0"/>
              <w:marRight w:val="0"/>
              <w:marTop w:val="0"/>
              <w:marBottom w:val="0"/>
              <w:divBdr>
                <w:top w:val="none" w:sz="0" w:space="0" w:color="auto"/>
                <w:left w:val="none" w:sz="0" w:space="0" w:color="auto"/>
                <w:bottom w:val="none" w:sz="0" w:space="0" w:color="auto"/>
                <w:right w:val="none" w:sz="0" w:space="0" w:color="auto"/>
              </w:divBdr>
            </w:div>
            <w:div w:id="1102190553">
              <w:marLeft w:val="0"/>
              <w:marRight w:val="0"/>
              <w:marTop w:val="0"/>
              <w:marBottom w:val="0"/>
              <w:divBdr>
                <w:top w:val="none" w:sz="0" w:space="0" w:color="auto"/>
                <w:left w:val="none" w:sz="0" w:space="0" w:color="auto"/>
                <w:bottom w:val="none" w:sz="0" w:space="0" w:color="auto"/>
                <w:right w:val="none" w:sz="0" w:space="0" w:color="auto"/>
              </w:divBdr>
            </w:div>
            <w:div w:id="919219225">
              <w:marLeft w:val="0"/>
              <w:marRight w:val="0"/>
              <w:marTop w:val="0"/>
              <w:marBottom w:val="0"/>
              <w:divBdr>
                <w:top w:val="none" w:sz="0" w:space="0" w:color="auto"/>
                <w:left w:val="none" w:sz="0" w:space="0" w:color="auto"/>
                <w:bottom w:val="none" w:sz="0" w:space="0" w:color="auto"/>
                <w:right w:val="none" w:sz="0" w:space="0" w:color="auto"/>
              </w:divBdr>
            </w:div>
          </w:divsChild>
        </w:div>
        <w:div w:id="2012176206">
          <w:marLeft w:val="0"/>
          <w:marRight w:val="0"/>
          <w:marTop w:val="0"/>
          <w:marBottom w:val="0"/>
          <w:divBdr>
            <w:top w:val="none" w:sz="0" w:space="0" w:color="auto"/>
            <w:left w:val="none" w:sz="0" w:space="0" w:color="auto"/>
            <w:bottom w:val="none" w:sz="0" w:space="0" w:color="auto"/>
            <w:right w:val="none" w:sz="0" w:space="0" w:color="auto"/>
          </w:divBdr>
          <w:divsChild>
            <w:div w:id="2009556000">
              <w:marLeft w:val="0"/>
              <w:marRight w:val="0"/>
              <w:marTop w:val="0"/>
              <w:marBottom w:val="0"/>
              <w:divBdr>
                <w:top w:val="none" w:sz="0" w:space="0" w:color="auto"/>
                <w:left w:val="none" w:sz="0" w:space="0" w:color="auto"/>
                <w:bottom w:val="none" w:sz="0" w:space="0" w:color="auto"/>
                <w:right w:val="none" w:sz="0" w:space="0" w:color="auto"/>
              </w:divBdr>
            </w:div>
            <w:div w:id="990788028">
              <w:marLeft w:val="0"/>
              <w:marRight w:val="0"/>
              <w:marTop w:val="0"/>
              <w:marBottom w:val="0"/>
              <w:divBdr>
                <w:top w:val="none" w:sz="0" w:space="0" w:color="auto"/>
                <w:left w:val="none" w:sz="0" w:space="0" w:color="auto"/>
                <w:bottom w:val="none" w:sz="0" w:space="0" w:color="auto"/>
                <w:right w:val="none" w:sz="0" w:space="0" w:color="auto"/>
              </w:divBdr>
            </w:div>
            <w:div w:id="1876771501">
              <w:marLeft w:val="0"/>
              <w:marRight w:val="0"/>
              <w:marTop w:val="0"/>
              <w:marBottom w:val="0"/>
              <w:divBdr>
                <w:top w:val="none" w:sz="0" w:space="0" w:color="auto"/>
                <w:left w:val="none" w:sz="0" w:space="0" w:color="auto"/>
                <w:bottom w:val="none" w:sz="0" w:space="0" w:color="auto"/>
                <w:right w:val="none" w:sz="0" w:space="0" w:color="auto"/>
              </w:divBdr>
            </w:div>
            <w:div w:id="1985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35914954">
      <w:bodyDiv w:val="1"/>
      <w:marLeft w:val="0"/>
      <w:marRight w:val="0"/>
      <w:marTop w:val="0"/>
      <w:marBottom w:val="0"/>
      <w:divBdr>
        <w:top w:val="none" w:sz="0" w:space="0" w:color="auto"/>
        <w:left w:val="none" w:sz="0" w:space="0" w:color="auto"/>
        <w:bottom w:val="none" w:sz="0" w:space="0" w:color="auto"/>
        <w:right w:val="none" w:sz="0" w:space="0" w:color="auto"/>
      </w:divBdr>
      <w:divsChild>
        <w:div w:id="1329481777">
          <w:marLeft w:val="0"/>
          <w:marRight w:val="0"/>
          <w:marTop w:val="0"/>
          <w:marBottom w:val="0"/>
          <w:divBdr>
            <w:top w:val="none" w:sz="0" w:space="0" w:color="auto"/>
            <w:left w:val="none" w:sz="0" w:space="0" w:color="auto"/>
            <w:bottom w:val="none" w:sz="0" w:space="0" w:color="auto"/>
            <w:right w:val="none" w:sz="0" w:space="0" w:color="auto"/>
          </w:divBdr>
          <w:divsChild>
            <w:div w:id="870535700">
              <w:marLeft w:val="0"/>
              <w:marRight w:val="0"/>
              <w:marTop w:val="0"/>
              <w:marBottom w:val="0"/>
              <w:divBdr>
                <w:top w:val="none" w:sz="0" w:space="0" w:color="auto"/>
                <w:left w:val="none" w:sz="0" w:space="0" w:color="auto"/>
                <w:bottom w:val="none" w:sz="0" w:space="0" w:color="auto"/>
                <w:right w:val="none" w:sz="0" w:space="0" w:color="auto"/>
              </w:divBdr>
            </w:div>
            <w:div w:id="1767844608">
              <w:marLeft w:val="0"/>
              <w:marRight w:val="0"/>
              <w:marTop w:val="0"/>
              <w:marBottom w:val="0"/>
              <w:divBdr>
                <w:top w:val="none" w:sz="0" w:space="0" w:color="auto"/>
                <w:left w:val="none" w:sz="0" w:space="0" w:color="auto"/>
                <w:bottom w:val="none" w:sz="0" w:space="0" w:color="auto"/>
                <w:right w:val="none" w:sz="0" w:space="0" w:color="auto"/>
              </w:divBdr>
            </w:div>
            <w:div w:id="61759970">
              <w:marLeft w:val="0"/>
              <w:marRight w:val="0"/>
              <w:marTop w:val="0"/>
              <w:marBottom w:val="0"/>
              <w:divBdr>
                <w:top w:val="none" w:sz="0" w:space="0" w:color="auto"/>
                <w:left w:val="none" w:sz="0" w:space="0" w:color="auto"/>
                <w:bottom w:val="none" w:sz="0" w:space="0" w:color="auto"/>
                <w:right w:val="none" w:sz="0" w:space="0" w:color="auto"/>
              </w:divBdr>
            </w:div>
          </w:divsChild>
        </w:div>
        <w:div w:id="1803571695">
          <w:marLeft w:val="0"/>
          <w:marRight w:val="0"/>
          <w:marTop w:val="0"/>
          <w:marBottom w:val="0"/>
          <w:divBdr>
            <w:top w:val="none" w:sz="0" w:space="0" w:color="auto"/>
            <w:left w:val="none" w:sz="0" w:space="0" w:color="auto"/>
            <w:bottom w:val="none" w:sz="0" w:space="0" w:color="auto"/>
            <w:right w:val="none" w:sz="0" w:space="0" w:color="auto"/>
          </w:divBdr>
          <w:divsChild>
            <w:div w:id="1223130312">
              <w:marLeft w:val="0"/>
              <w:marRight w:val="0"/>
              <w:marTop w:val="0"/>
              <w:marBottom w:val="0"/>
              <w:divBdr>
                <w:top w:val="none" w:sz="0" w:space="0" w:color="auto"/>
                <w:left w:val="none" w:sz="0" w:space="0" w:color="auto"/>
                <w:bottom w:val="none" w:sz="0" w:space="0" w:color="auto"/>
                <w:right w:val="none" w:sz="0" w:space="0" w:color="auto"/>
              </w:divBdr>
            </w:div>
            <w:div w:id="10974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4462">
      <w:bodyDiv w:val="1"/>
      <w:marLeft w:val="0"/>
      <w:marRight w:val="0"/>
      <w:marTop w:val="0"/>
      <w:marBottom w:val="0"/>
      <w:divBdr>
        <w:top w:val="none" w:sz="0" w:space="0" w:color="auto"/>
        <w:left w:val="none" w:sz="0" w:space="0" w:color="auto"/>
        <w:bottom w:val="none" w:sz="0" w:space="0" w:color="auto"/>
        <w:right w:val="none" w:sz="0" w:space="0" w:color="auto"/>
      </w:divBdr>
      <w:divsChild>
        <w:div w:id="1495949012">
          <w:marLeft w:val="0"/>
          <w:marRight w:val="0"/>
          <w:marTop w:val="0"/>
          <w:marBottom w:val="0"/>
          <w:divBdr>
            <w:top w:val="none" w:sz="0" w:space="0" w:color="auto"/>
            <w:left w:val="none" w:sz="0" w:space="0" w:color="auto"/>
            <w:bottom w:val="none" w:sz="0" w:space="0" w:color="auto"/>
            <w:right w:val="none" w:sz="0" w:space="0" w:color="auto"/>
          </w:divBdr>
        </w:div>
        <w:div w:id="1665935870">
          <w:marLeft w:val="0"/>
          <w:marRight w:val="0"/>
          <w:marTop w:val="0"/>
          <w:marBottom w:val="0"/>
          <w:divBdr>
            <w:top w:val="none" w:sz="0" w:space="0" w:color="auto"/>
            <w:left w:val="none" w:sz="0" w:space="0" w:color="auto"/>
            <w:bottom w:val="none" w:sz="0" w:space="0" w:color="auto"/>
            <w:right w:val="none" w:sz="0" w:space="0" w:color="auto"/>
          </w:divBdr>
        </w:div>
        <w:div w:id="1379621926">
          <w:marLeft w:val="0"/>
          <w:marRight w:val="0"/>
          <w:marTop w:val="0"/>
          <w:marBottom w:val="0"/>
          <w:divBdr>
            <w:top w:val="none" w:sz="0" w:space="0" w:color="auto"/>
            <w:left w:val="none" w:sz="0" w:space="0" w:color="auto"/>
            <w:bottom w:val="none" w:sz="0" w:space="0" w:color="auto"/>
            <w:right w:val="none" w:sz="0" w:space="0" w:color="auto"/>
          </w:divBdr>
        </w:div>
      </w:divsChild>
    </w:div>
    <w:div w:id="1367172535">
      <w:bodyDiv w:val="1"/>
      <w:marLeft w:val="0"/>
      <w:marRight w:val="0"/>
      <w:marTop w:val="0"/>
      <w:marBottom w:val="0"/>
      <w:divBdr>
        <w:top w:val="none" w:sz="0" w:space="0" w:color="auto"/>
        <w:left w:val="none" w:sz="0" w:space="0" w:color="auto"/>
        <w:bottom w:val="none" w:sz="0" w:space="0" w:color="auto"/>
        <w:right w:val="none" w:sz="0" w:space="0" w:color="auto"/>
      </w:divBdr>
      <w:divsChild>
        <w:div w:id="1583905120">
          <w:marLeft w:val="0"/>
          <w:marRight w:val="0"/>
          <w:marTop w:val="0"/>
          <w:marBottom w:val="0"/>
          <w:divBdr>
            <w:top w:val="none" w:sz="0" w:space="0" w:color="auto"/>
            <w:left w:val="none" w:sz="0" w:space="0" w:color="auto"/>
            <w:bottom w:val="none" w:sz="0" w:space="0" w:color="auto"/>
            <w:right w:val="none" w:sz="0" w:space="0" w:color="auto"/>
          </w:divBdr>
        </w:div>
        <w:div w:id="1990554861">
          <w:marLeft w:val="0"/>
          <w:marRight w:val="0"/>
          <w:marTop w:val="0"/>
          <w:marBottom w:val="0"/>
          <w:divBdr>
            <w:top w:val="none" w:sz="0" w:space="0" w:color="auto"/>
            <w:left w:val="none" w:sz="0" w:space="0" w:color="auto"/>
            <w:bottom w:val="none" w:sz="0" w:space="0" w:color="auto"/>
            <w:right w:val="none" w:sz="0" w:space="0" w:color="auto"/>
          </w:divBdr>
        </w:div>
      </w:divsChild>
    </w:div>
    <w:div w:id="1446269141">
      <w:bodyDiv w:val="1"/>
      <w:marLeft w:val="0"/>
      <w:marRight w:val="0"/>
      <w:marTop w:val="0"/>
      <w:marBottom w:val="0"/>
      <w:divBdr>
        <w:top w:val="none" w:sz="0" w:space="0" w:color="auto"/>
        <w:left w:val="none" w:sz="0" w:space="0" w:color="auto"/>
        <w:bottom w:val="none" w:sz="0" w:space="0" w:color="auto"/>
        <w:right w:val="none" w:sz="0" w:space="0" w:color="auto"/>
      </w:divBdr>
      <w:divsChild>
        <w:div w:id="997270538">
          <w:marLeft w:val="0"/>
          <w:marRight w:val="0"/>
          <w:marTop w:val="0"/>
          <w:marBottom w:val="0"/>
          <w:divBdr>
            <w:top w:val="none" w:sz="0" w:space="0" w:color="auto"/>
            <w:left w:val="none" w:sz="0" w:space="0" w:color="auto"/>
            <w:bottom w:val="none" w:sz="0" w:space="0" w:color="auto"/>
            <w:right w:val="none" w:sz="0" w:space="0" w:color="auto"/>
          </w:divBdr>
        </w:div>
        <w:div w:id="794058537">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90e1c6ba32f9407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Se remite expediente al ingeniero Torrento, para sus observaciones técnicas. AS</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2CD7B-C80B-4094-AAB9-913AF88E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BBDA9EB5-1F00-4B6C-B73E-F54D652B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19</TotalTime>
  <Pages>8</Pages>
  <Words>3897</Words>
  <Characters>21438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Milton Abraham Sanchez Cruz</cp:lastModifiedBy>
  <cp:revision>7</cp:revision>
  <cp:lastPrinted>2020-12-17T21:18:00Z</cp:lastPrinted>
  <dcterms:created xsi:type="dcterms:W3CDTF">2020-12-15T15:57:00Z</dcterms:created>
  <dcterms:modified xsi:type="dcterms:W3CDTF">2021-03-03T17:58:00Z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ies>
</file>