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4AFB5"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64359CC7" w14:textId="362B273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100122">
        <w:rPr>
          <w:rFonts w:ascii="Museo Sans 900" w:hAnsi="Museo Sans 900"/>
          <w:b/>
          <w:bCs/>
          <w:sz w:val="20"/>
          <w:szCs w:val="20"/>
          <w:lang w:eastAsia="es-ES"/>
        </w:rPr>
        <w:t>1144</w:t>
      </w:r>
      <w:r w:rsidRPr="00937F60">
        <w:rPr>
          <w:rFonts w:ascii="Museo Sans 900" w:hAnsi="Museo Sans 900"/>
          <w:b/>
          <w:bCs/>
          <w:sz w:val="20"/>
          <w:szCs w:val="20"/>
          <w:lang w:eastAsia="es-ES"/>
        </w:rPr>
        <w:t xml:space="preserve">-2020-CAU. </w:t>
      </w:r>
      <w:r w:rsidRPr="00937F60">
        <w:rPr>
          <w:rFonts w:ascii="Museo Sans 300" w:hAnsi="Museo Sans 300"/>
          <w:sz w:val="20"/>
          <w:szCs w:val="20"/>
          <w:lang w:eastAsia="es-ES"/>
        </w:rPr>
        <w:t xml:space="preserve">SUPERINTENDENCIA GENERAL DE ELECTRICIDAD Y TELECOMUNICACIONES. San Salvador, a las </w:t>
      </w:r>
      <w:r w:rsidR="00100122">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100122">
        <w:rPr>
          <w:rFonts w:ascii="Museo Sans 300" w:hAnsi="Museo Sans 300"/>
          <w:sz w:val="20"/>
          <w:szCs w:val="20"/>
          <w:lang w:eastAsia="es-ES"/>
        </w:rPr>
        <w:t>cincuenta</w:t>
      </w:r>
      <w:r w:rsidRPr="00937F60">
        <w:rPr>
          <w:rFonts w:ascii="Museo Sans 300" w:hAnsi="Museo Sans 300"/>
          <w:sz w:val="20"/>
          <w:szCs w:val="20"/>
          <w:lang w:eastAsia="es-ES"/>
        </w:rPr>
        <w:t xml:space="preserve"> minutos del día </w:t>
      </w:r>
      <w:r w:rsidR="00100122">
        <w:rPr>
          <w:rFonts w:ascii="Museo Sans 300" w:hAnsi="Museo Sans 300"/>
          <w:sz w:val="20"/>
          <w:szCs w:val="20"/>
          <w:lang w:eastAsia="es-ES"/>
        </w:rPr>
        <w:t>nueve</w:t>
      </w:r>
      <w:r w:rsidRPr="00937F60">
        <w:rPr>
          <w:rFonts w:ascii="Museo Sans 300" w:hAnsi="Museo Sans 300"/>
          <w:sz w:val="20"/>
          <w:szCs w:val="20"/>
          <w:lang w:eastAsia="es-ES"/>
        </w:rPr>
        <w:t xml:space="preserve"> de </w:t>
      </w:r>
      <w:r w:rsidR="00064CBF">
        <w:rPr>
          <w:rFonts w:ascii="Museo Sans 300" w:hAnsi="Museo Sans 300"/>
          <w:sz w:val="20"/>
          <w:szCs w:val="20"/>
          <w:lang w:eastAsia="es-ES"/>
        </w:rPr>
        <w:t>noviem</w:t>
      </w:r>
      <w:r w:rsidRPr="00937F60">
        <w:rPr>
          <w:rFonts w:ascii="Museo Sans 300" w:hAnsi="Museo Sans 300"/>
          <w:sz w:val="20"/>
          <w:szCs w:val="20"/>
          <w:lang w:eastAsia="es-ES"/>
        </w:rPr>
        <w:t>bre del año dos mil veinte.</w:t>
      </w:r>
    </w:p>
    <w:p w14:paraId="77CC58F4" w14:textId="77777777" w:rsidR="00F35AAC" w:rsidRPr="00937F60" w:rsidRDefault="00F35AAC" w:rsidP="00F35AAC">
      <w:pPr>
        <w:spacing w:after="0" w:line="240" w:lineRule="atLeast"/>
        <w:jc w:val="both"/>
        <w:rPr>
          <w:rFonts w:ascii="Museo Sans 300" w:hAnsi="Museo Sans 300"/>
          <w:sz w:val="20"/>
          <w:szCs w:val="20"/>
          <w:lang w:eastAsia="es-ES"/>
        </w:rPr>
      </w:pPr>
    </w:p>
    <w:p w14:paraId="757D8099"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6ABB6670"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3255D671" w14:textId="2651DA2A" w:rsidR="00AB5B9F" w:rsidRPr="00937F60" w:rsidRDefault="00AB5B9F" w:rsidP="00AB5B9F">
      <w:pPr>
        <w:pStyle w:val="Prrafodelista"/>
        <w:numPr>
          <w:ilvl w:val="0"/>
          <w:numId w:val="7"/>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996DB5">
        <w:rPr>
          <w:rFonts w:ascii="Museo Sans 300" w:eastAsia="Arial" w:hAnsi="Museo Sans 300"/>
          <w:sz w:val="20"/>
          <w:szCs w:val="20"/>
          <w:lang w:val="es-SV"/>
        </w:rPr>
        <w:t>dos de julio</w:t>
      </w:r>
      <w:r>
        <w:rPr>
          <w:rFonts w:ascii="Museo Sans 300" w:eastAsia="Arial" w:hAnsi="Museo Sans 300"/>
          <w:sz w:val="20"/>
          <w:szCs w:val="20"/>
          <w:lang w:val="es-SV"/>
        </w:rPr>
        <w:t xml:space="preserve"> de dos mil dieciocho,</w:t>
      </w:r>
      <w:r w:rsidRPr="00937F60">
        <w:rPr>
          <w:rFonts w:ascii="Museo Sans 300" w:eastAsia="Arial" w:hAnsi="Museo Sans 300"/>
          <w:sz w:val="20"/>
          <w:szCs w:val="20"/>
          <w:lang w:val="es-SV"/>
        </w:rPr>
        <w:t xml:space="preserve"> </w:t>
      </w:r>
      <w:r>
        <w:rPr>
          <w:rFonts w:ascii="Museo Sans 300" w:eastAsia="Arial" w:hAnsi="Museo Sans 300"/>
          <w:sz w:val="20"/>
          <w:szCs w:val="20"/>
          <w:lang w:val="es-SV"/>
        </w:rPr>
        <w:t xml:space="preserve">la señora </w:t>
      </w:r>
      <w:r w:rsidR="005F4E85">
        <w:rPr>
          <w:rFonts w:ascii="Museo Sans 300" w:eastAsia="Arial" w:hAnsi="Museo Sans 300"/>
          <w:sz w:val="20"/>
          <w:szCs w:val="20"/>
          <w:lang w:val="es-SV"/>
        </w:rPr>
        <w:t>XXX</w:t>
      </w:r>
      <w:r w:rsidR="006E2A40">
        <w:rPr>
          <w:rFonts w:ascii="Museo Sans 300" w:eastAsia="Arial" w:hAnsi="Museo Sans 300"/>
          <w:sz w:val="20"/>
          <w:szCs w:val="20"/>
          <w:lang w:val="es-SV"/>
        </w:rPr>
        <w:t>,</w:t>
      </w:r>
      <w:r w:rsidR="004326A4">
        <w:rPr>
          <w:rFonts w:ascii="Museo Sans 300" w:eastAsia="Arial" w:hAnsi="Museo Sans 300"/>
          <w:sz w:val="20"/>
          <w:szCs w:val="20"/>
          <w:lang w:val="es-SV"/>
        </w:rPr>
        <w:t xml:space="preserve"> en representación del señor </w:t>
      </w:r>
      <w:r w:rsidR="005F4E85">
        <w:rPr>
          <w:rFonts w:ascii="Museo Sans 300" w:eastAsia="Arial" w:hAnsi="Museo Sans 300"/>
          <w:sz w:val="20"/>
          <w:szCs w:val="20"/>
          <w:lang w:val="es-SV"/>
        </w:rPr>
        <w:t>XXX</w:t>
      </w:r>
      <w:r w:rsidR="006E2A40">
        <w:rPr>
          <w:rFonts w:ascii="Museo Sans 300" w:eastAsia="Arial" w:hAnsi="Museo Sans 300"/>
          <w:sz w:val="20"/>
          <w:szCs w:val="20"/>
          <w:lang w:val="es-SV"/>
        </w:rPr>
        <w:t>,</w:t>
      </w:r>
      <w:r w:rsidR="004326A4">
        <w:rPr>
          <w:rFonts w:ascii="Museo Sans 300" w:eastAsia="Arial" w:hAnsi="Museo Sans 300"/>
          <w:sz w:val="20"/>
          <w:szCs w:val="20"/>
          <w:lang w:val="es-SV"/>
        </w:rPr>
        <w:t xml:space="preserve"> </w:t>
      </w:r>
      <w:r w:rsidRPr="00937F60">
        <w:rPr>
          <w:rFonts w:ascii="Museo Sans 300" w:eastAsia="Arial" w:hAnsi="Museo Sans 300"/>
          <w:sz w:val="20"/>
          <w:szCs w:val="20"/>
          <w:lang w:val="es-SV"/>
        </w:rPr>
        <w:t xml:space="preserve">interpuso un reclamo en contra de la sociedad </w:t>
      </w:r>
      <w:r>
        <w:rPr>
          <w:rFonts w:ascii="Museo Sans 300" w:eastAsia="Arial" w:hAnsi="Museo Sans 300"/>
          <w:sz w:val="20"/>
          <w:szCs w:val="20"/>
          <w:lang w:val="es-SV"/>
        </w:rPr>
        <w:t>EEO</w:t>
      </w:r>
      <w:r w:rsidRPr="00937F60">
        <w:rPr>
          <w:rFonts w:ascii="Museo Sans 300" w:eastAsia="Arial" w:hAnsi="Museo Sans 300"/>
          <w:sz w:val="20"/>
          <w:szCs w:val="20"/>
          <w:lang w:val="es-SV"/>
        </w:rPr>
        <w:t xml:space="preserve">, S.A. de C.V. debido al cobro de la cantidad de </w:t>
      </w:r>
      <w:r w:rsidR="00996DB5">
        <w:rPr>
          <w:rFonts w:ascii="Museo Sans 300" w:eastAsia="Arial" w:hAnsi="Museo Sans 300"/>
          <w:sz w:val="20"/>
          <w:szCs w:val="20"/>
          <w:lang w:val="es-SV"/>
        </w:rPr>
        <w:t>SETECIENTOS VEINTINUEVE 48/100 DÓLARES DE LOS ESTADOS UNIDOS DE AMÉRICA (USD</w:t>
      </w:r>
      <w:r w:rsidR="00996DB5">
        <w:rPr>
          <w:rFonts w:ascii="Cambria Math" w:eastAsia="Arial" w:hAnsi="Cambria Math" w:cs="Cambria Math"/>
          <w:sz w:val="20"/>
          <w:szCs w:val="20"/>
          <w:lang w:val="es-SV"/>
        </w:rPr>
        <w:t> </w:t>
      </w:r>
      <w:r w:rsidR="00996DB5">
        <w:rPr>
          <w:rFonts w:ascii="Museo Sans 300" w:eastAsia="Arial" w:hAnsi="Museo Sans 300"/>
          <w:sz w:val="20"/>
          <w:szCs w:val="20"/>
          <w:lang w:val="es-SV"/>
        </w:rPr>
        <w:t>729.48)</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5F4E85">
        <w:rPr>
          <w:rFonts w:ascii="Museo Sans 300" w:eastAsia="Arial" w:hAnsi="Museo Sans 300"/>
          <w:sz w:val="20"/>
          <w:szCs w:val="20"/>
          <w:lang w:val="es-SV"/>
        </w:rPr>
        <w:t>XXX</w:t>
      </w:r>
      <w:r w:rsidRPr="00937F60">
        <w:rPr>
          <w:rFonts w:ascii="Museo Sans 300" w:eastAsia="Arial" w:hAnsi="Museo Sans 300"/>
          <w:sz w:val="20"/>
          <w:szCs w:val="20"/>
          <w:lang w:val="es-SV"/>
        </w:rPr>
        <w:t xml:space="preserve">. </w:t>
      </w:r>
    </w:p>
    <w:p w14:paraId="22107B47" w14:textId="77777777"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6D561E8B"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1BDEACD7" w14:textId="77777777" w:rsidR="00AB5B9F" w:rsidRPr="00937F60" w:rsidRDefault="00AB5B9F" w:rsidP="00AB5B9F">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48996EC6" w14:textId="77777777" w:rsidR="00AB5B9F" w:rsidRPr="00937F60" w:rsidRDefault="00AB5B9F" w:rsidP="00AB5B9F">
      <w:pPr>
        <w:spacing w:after="0" w:line="240" w:lineRule="auto"/>
        <w:contextualSpacing/>
        <w:jc w:val="both"/>
        <w:rPr>
          <w:rFonts w:ascii="Museo Sans 300" w:hAnsi="Museo Sans 300"/>
          <w:sz w:val="20"/>
          <w:szCs w:val="20"/>
          <w:lang w:eastAsia="es-ES"/>
        </w:rPr>
      </w:pPr>
    </w:p>
    <w:p w14:paraId="413B8463" w14:textId="77777777" w:rsidR="00AB5B9F" w:rsidRPr="00937F60" w:rsidRDefault="00AB5B9F" w:rsidP="00AB5B9F">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2352975E" w14:textId="77777777" w:rsidR="00AB5B9F" w:rsidRPr="00937F60" w:rsidRDefault="00AB5B9F" w:rsidP="00AB5B9F">
      <w:pPr>
        <w:spacing w:after="0" w:line="240" w:lineRule="auto"/>
        <w:ind w:left="360"/>
        <w:jc w:val="both"/>
        <w:rPr>
          <w:rFonts w:ascii="Museo Sans 300" w:hAnsi="Museo Sans 300"/>
          <w:sz w:val="20"/>
          <w:szCs w:val="20"/>
          <w:lang w:eastAsia="es-ES"/>
        </w:rPr>
      </w:pPr>
    </w:p>
    <w:p w14:paraId="3285BCFA" w14:textId="5ED0DB26"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996DB5">
        <w:rPr>
          <w:rFonts w:ascii="Museo Sans 300" w:hAnsi="Museo Sans 300"/>
          <w:sz w:val="20"/>
          <w:szCs w:val="20"/>
          <w:lang w:eastAsia="es-ES"/>
        </w:rPr>
        <w:t>185</w:t>
      </w:r>
      <w:r>
        <w:rPr>
          <w:rFonts w:ascii="Museo Sans 300" w:hAnsi="Museo Sans 300"/>
          <w:sz w:val="20"/>
          <w:szCs w:val="20"/>
          <w:lang w:eastAsia="es-ES"/>
        </w:rPr>
        <w:t>-2018</w:t>
      </w:r>
      <w:r w:rsidRPr="00937F60">
        <w:rPr>
          <w:rFonts w:ascii="Museo Sans 300" w:hAnsi="Museo Sans 300"/>
          <w:sz w:val="20"/>
          <w:szCs w:val="20"/>
          <w:lang w:eastAsia="es-ES"/>
        </w:rPr>
        <w:t>-CAU</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996DB5">
        <w:rPr>
          <w:rFonts w:ascii="Museo Sans 300" w:hAnsi="Museo Sans 300"/>
          <w:sz w:val="20"/>
          <w:szCs w:val="20"/>
          <w:lang w:eastAsia="es-ES"/>
        </w:rPr>
        <w:t>nueve de agosto</w:t>
      </w:r>
      <w:r>
        <w:rPr>
          <w:rFonts w:ascii="Museo Sans 300" w:hAnsi="Museo Sans 300"/>
          <w:sz w:val="20"/>
          <w:szCs w:val="20"/>
          <w:lang w:eastAsia="es-ES"/>
        </w:rPr>
        <w:t xml:space="preserve"> de dos mil dieciocho</w:t>
      </w:r>
      <w:r w:rsidRPr="00937F60">
        <w:rPr>
          <w:rFonts w:ascii="Museo Sans 300" w:hAnsi="Museo Sans 300"/>
          <w:sz w:val="20"/>
          <w:szCs w:val="20"/>
          <w:lang w:eastAsia="es-ES"/>
        </w:rPr>
        <w:t xml:space="preserve">, se requirió a la sociedad </w:t>
      </w:r>
      <w:r>
        <w:rPr>
          <w:rFonts w:ascii="Museo Sans 300" w:hAnsi="Museo Sans 300"/>
          <w:sz w:val="20"/>
          <w:szCs w:val="20"/>
          <w:lang w:eastAsia="es-ES"/>
        </w:rPr>
        <w:t>EEO</w:t>
      </w:r>
      <w:r w:rsidRPr="00937F60">
        <w:rPr>
          <w:rFonts w:ascii="Museo Sans 300" w:hAnsi="Museo Sans 300"/>
          <w:sz w:val="20"/>
          <w:szCs w:val="20"/>
          <w:lang w:eastAsia="es-ES"/>
        </w:rPr>
        <w:t>, S.A. de C.V. que</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tres días hábiles contados a partir del día siguiente a la notificación de </w:t>
      </w:r>
      <w:r w:rsidR="006E2A40">
        <w:rPr>
          <w:rFonts w:ascii="Museo Sans 300" w:hAnsi="Museo Sans 300"/>
          <w:sz w:val="20"/>
          <w:szCs w:val="20"/>
          <w:lang w:eastAsia="es-ES"/>
        </w:rPr>
        <w:t xml:space="preserve">ese </w:t>
      </w:r>
      <w:r>
        <w:rPr>
          <w:rFonts w:ascii="Museo Sans 300" w:hAnsi="Museo Sans 300"/>
          <w:sz w:val="20"/>
          <w:szCs w:val="20"/>
          <w:lang w:eastAsia="es-ES"/>
        </w:rPr>
        <w:t xml:space="preserve">acuerdo, </w:t>
      </w:r>
      <w:r w:rsidRPr="00937F60">
        <w:rPr>
          <w:rFonts w:ascii="Museo Sans 300" w:hAnsi="Museo Sans 300"/>
          <w:sz w:val="20"/>
          <w:szCs w:val="20"/>
          <w:lang w:eastAsia="es-ES"/>
        </w:rPr>
        <w:t>presentara por escrito los argumentos y posiciones relacionados al reclamo.</w:t>
      </w:r>
    </w:p>
    <w:p w14:paraId="4FAF95C4"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1E115CF7" w14:textId="0D74395E"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1B2844A0" w14:textId="77777777" w:rsidR="00AB5B9F" w:rsidRPr="00937F60" w:rsidRDefault="00AB5B9F" w:rsidP="00AB5B9F">
      <w:pPr>
        <w:spacing w:after="0" w:line="240" w:lineRule="auto"/>
        <w:ind w:left="426"/>
        <w:jc w:val="both"/>
        <w:rPr>
          <w:rFonts w:ascii="Museo Sans 300" w:hAnsi="Museo Sans 300" w:cs="Arial"/>
          <w:sz w:val="20"/>
          <w:szCs w:val="20"/>
          <w:lang w:eastAsia="es-SV"/>
        </w:rPr>
      </w:pPr>
    </w:p>
    <w:p w14:paraId="72DD803E" w14:textId="77777777" w:rsidR="00AB5B9F" w:rsidRPr="00937F60" w:rsidRDefault="00AB5B9F" w:rsidP="00AB5B9F">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a la distribuidora el día </w:t>
      </w:r>
      <w:r w:rsidR="009D48E9">
        <w:rPr>
          <w:rFonts w:ascii="Museo Sans 300" w:eastAsia="Calibri" w:hAnsi="Museo Sans 300"/>
          <w:sz w:val="20"/>
          <w:szCs w:val="20"/>
          <w:lang w:eastAsia="es-SV"/>
        </w:rPr>
        <w:t>quince de agosto</w:t>
      </w:r>
      <w:r>
        <w:rPr>
          <w:rFonts w:ascii="Museo Sans 300" w:eastAsia="Calibri" w:hAnsi="Museo Sans 300"/>
          <w:sz w:val="20"/>
          <w:szCs w:val="20"/>
          <w:lang w:eastAsia="es-SV"/>
        </w:rPr>
        <w:t xml:space="preserve"> </w:t>
      </w:r>
      <w:r>
        <w:rPr>
          <w:rFonts w:ascii="Museo Sans 300" w:hAnsi="Museo Sans 300"/>
          <w:sz w:val="20"/>
          <w:szCs w:val="20"/>
          <w:lang w:eastAsia="es-ES"/>
        </w:rPr>
        <w:t>de dos mil dieciocho</w:t>
      </w:r>
      <w:r w:rsidRPr="00937F60">
        <w:rPr>
          <w:rFonts w:ascii="Museo Sans 300" w:eastAsia="Calibri" w:hAnsi="Museo Sans 300"/>
          <w:sz w:val="20"/>
          <w:szCs w:val="20"/>
          <w:lang w:eastAsia="es-SV"/>
        </w:rPr>
        <w:t xml:space="preserve">, por lo que el plazo para remitir lo requerido finalizó el día </w:t>
      </w:r>
      <w:r w:rsidR="009D48E9">
        <w:rPr>
          <w:rFonts w:ascii="Museo Sans 300" w:eastAsia="Calibri" w:hAnsi="Museo Sans 300"/>
          <w:sz w:val="20"/>
          <w:szCs w:val="20"/>
          <w:lang w:eastAsia="es-SV"/>
        </w:rPr>
        <w:t>veint</w:t>
      </w:r>
      <w:r>
        <w:rPr>
          <w:rFonts w:ascii="Museo Sans 300" w:eastAsia="Calibri" w:hAnsi="Museo Sans 300"/>
          <w:sz w:val="20"/>
          <w:szCs w:val="20"/>
          <w:lang w:eastAsia="es-SV"/>
        </w:rPr>
        <w:t>e</w:t>
      </w:r>
      <w:r w:rsidRPr="00937F60">
        <w:rPr>
          <w:rFonts w:ascii="Museo Sans 300" w:eastAsia="Calibri" w:hAnsi="Museo Sans 300"/>
          <w:sz w:val="20"/>
          <w:szCs w:val="20"/>
          <w:lang w:eastAsia="es-SV"/>
        </w:rPr>
        <w:t xml:space="preserve"> del mismo</w:t>
      </w:r>
      <w:r>
        <w:rPr>
          <w:rFonts w:ascii="Museo Sans 300" w:eastAsia="Calibri" w:hAnsi="Museo Sans 300"/>
          <w:sz w:val="20"/>
          <w:szCs w:val="20"/>
          <w:lang w:eastAsia="es-SV"/>
        </w:rPr>
        <w:t xml:space="preserve"> mes y</w:t>
      </w:r>
      <w:r w:rsidRPr="00937F60">
        <w:rPr>
          <w:rFonts w:ascii="Museo Sans 300" w:eastAsia="Calibri" w:hAnsi="Museo Sans 300"/>
          <w:sz w:val="20"/>
          <w:szCs w:val="20"/>
          <w:lang w:eastAsia="es-SV"/>
        </w:rPr>
        <w:t xml:space="preserve"> año. </w:t>
      </w:r>
    </w:p>
    <w:p w14:paraId="368DCDB9" w14:textId="77777777" w:rsidR="00AB5B9F" w:rsidRPr="00937F60" w:rsidRDefault="00AB5B9F" w:rsidP="00AB5B9F">
      <w:pPr>
        <w:spacing w:after="0" w:line="240" w:lineRule="auto"/>
        <w:ind w:left="426"/>
        <w:jc w:val="both"/>
        <w:rPr>
          <w:rFonts w:ascii="Museo Sans 300" w:eastAsia="Calibri" w:hAnsi="Museo Sans 300"/>
          <w:sz w:val="20"/>
          <w:szCs w:val="20"/>
          <w:lang w:eastAsia="es-ES"/>
        </w:rPr>
      </w:pPr>
    </w:p>
    <w:p w14:paraId="791A0E24" w14:textId="2BF87725" w:rsidR="0046244D" w:rsidRDefault="0046244D" w:rsidP="00AB5B9F">
      <w:pPr>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ES"/>
        </w:rPr>
        <w:t xml:space="preserve">El día </w:t>
      </w:r>
      <w:r w:rsidR="009D48E9">
        <w:rPr>
          <w:rFonts w:ascii="Museo Sans 300" w:eastAsia="Calibri" w:hAnsi="Museo Sans 300"/>
          <w:sz w:val="20"/>
          <w:szCs w:val="20"/>
          <w:lang w:eastAsia="es-ES"/>
        </w:rPr>
        <w:t>veinte de agosto</w:t>
      </w:r>
      <w:r>
        <w:rPr>
          <w:rFonts w:ascii="Museo Sans 300" w:eastAsia="Calibri" w:hAnsi="Museo Sans 300"/>
          <w:sz w:val="20"/>
          <w:szCs w:val="20"/>
          <w:lang w:eastAsia="es-ES"/>
        </w:rPr>
        <w:t xml:space="preserve"> </w:t>
      </w:r>
      <w:r>
        <w:rPr>
          <w:rFonts w:ascii="Museo Sans 300" w:hAnsi="Museo Sans 300"/>
          <w:sz w:val="20"/>
          <w:szCs w:val="20"/>
          <w:lang w:eastAsia="es-ES"/>
        </w:rPr>
        <w:t>de dos mil dieciocho</w:t>
      </w:r>
      <w:r w:rsidRPr="00937F60">
        <w:rPr>
          <w:rFonts w:ascii="Museo Sans 300" w:hAnsi="Museo Sans 300"/>
          <w:sz w:val="20"/>
          <w:szCs w:val="20"/>
          <w:lang w:eastAsia="es-ES"/>
        </w:rPr>
        <w:t>, el</w:t>
      </w:r>
      <w:r w:rsidRPr="00937F60">
        <w:rPr>
          <w:rFonts w:ascii="Museo Sans 300" w:eastAsia="Calibri" w:hAnsi="Museo Sans 300"/>
          <w:sz w:val="20"/>
          <w:szCs w:val="20"/>
          <w:lang w:eastAsia="es-ES"/>
        </w:rPr>
        <w:t xml:space="preserve"> </w:t>
      </w:r>
      <w:r>
        <w:rPr>
          <w:rFonts w:ascii="Museo Sans 300" w:eastAsia="Calibri" w:hAnsi="Museo Sans 300"/>
          <w:sz w:val="20"/>
          <w:szCs w:val="20"/>
          <w:lang w:eastAsia="es-ES"/>
        </w:rPr>
        <w:t xml:space="preserve">licenciado </w:t>
      </w:r>
      <w:r w:rsidR="005F4E85">
        <w:rPr>
          <w:rFonts w:ascii="Museo Sans 300" w:eastAsia="Calibri" w:hAnsi="Museo Sans 300"/>
          <w:sz w:val="20"/>
          <w:szCs w:val="20"/>
          <w:lang w:eastAsia="es-ES"/>
        </w:rPr>
        <w:t>XXX</w:t>
      </w:r>
      <w:r w:rsidRPr="00937F60">
        <w:rPr>
          <w:rFonts w:ascii="Museo Sans 300" w:eastAsia="Calibri" w:hAnsi="Museo Sans 300"/>
          <w:sz w:val="20"/>
          <w:szCs w:val="20"/>
          <w:lang w:eastAsia="es-ES"/>
        </w:rPr>
        <w:t>,</w:t>
      </w:r>
      <w:r w:rsidRPr="00937F60">
        <w:rPr>
          <w:rFonts w:ascii="Museo Sans 300" w:eastAsia="Calibri" w:hAnsi="Museo Sans 300"/>
          <w:sz w:val="20"/>
          <w:szCs w:val="20"/>
        </w:rPr>
        <w:t xml:space="preserve"> apoderado</w:t>
      </w:r>
      <w:r>
        <w:rPr>
          <w:rFonts w:ascii="Museo Sans 300" w:eastAsia="Calibri" w:hAnsi="Museo Sans 300"/>
          <w:sz w:val="20"/>
          <w:szCs w:val="20"/>
        </w:rPr>
        <w:t xml:space="preserve"> general judicial con cláusula</w:t>
      </w:r>
      <w:r w:rsidRPr="00937F60">
        <w:rPr>
          <w:rFonts w:ascii="Museo Sans 300" w:eastAsia="Calibri" w:hAnsi="Museo Sans 300"/>
          <w:sz w:val="20"/>
          <w:szCs w:val="20"/>
        </w:rPr>
        <w:t xml:space="preserve"> especial </w:t>
      </w:r>
      <w:r w:rsidRPr="00937F60">
        <w:rPr>
          <w:rFonts w:ascii="Museo Sans 300" w:eastAsia="Calibri" w:hAnsi="Museo Sans 300"/>
          <w:sz w:val="20"/>
          <w:szCs w:val="20"/>
          <w:lang w:eastAsia="es-ES"/>
        </w:rPr>
        <w:t xml:space="preserve">de </w:t>
      </w:r>
      <w:r w:rsidRPr="00937F60">
        <w:rPr>
          <w:rFonts w:ascii="Museo Sans 300" w:hAnsi="Museo Sans 300"/>
          <w:sz w:val="20"/>
          <w:szCs w:val="20"/>
          <w:lang w:eastAsia="es-ES"/>
        </w:rPr>
        <w:t xml:space="preserve">la sociedad </w:t>
      </w:r>
      <w:r>
        <w:rPr>
          <w:rFonts w:ascii="Museo Sans 300" w:hAnsi="Museo Sans 300"/>
          <w:sz w:val="20"/>
          <w:szCs w:val="20"/>
          <w:lang w:eastAsia="es-ES"/>
        </w:rPr>
        <w:t>EEO</w:t>
      </w:r>
      <w:r w:rsidRPr="00937F60">
        <w:rPr>
          <w:rFonts w:ascii="Museo Sans 300" w:hAnsi="Museo Sans 300"/>
          <w:sz w:val="20"/>
          <w:szCs w:val="20"/>
          <w:lang w:eastAsia="es-ES"/>
        </w:rPr>
        <w:t>, S.A. de C.V.</w:t>
      </w:r>
      <w:r>
        <w:rPr>
          <w:rFonts w:ascii="Museo Sans 300" w:hAnsi="Museo Sans 300"/>
          <w:sz w:val="20"/>
          <w:szCs w:val="20"/>
          <w:lang w:eastAsia="es-ES"/>
        </w:rPr>
        <w:t>, presentó un escrito en el cual indicó que se encontraba recopilando la información vinculada al reclamo, por lo que solicitó una prórroga de tres días para cumplir el requerimiento.</w:t>
      </w:r>
    </w:p>
    <w:p w14:paraId="779D7668" w14:textId="77777777" w:rsidR="0046244D" w:rsidRDefault="0046244D" w:rsidP="00AB5B9F">
      <w:pPr>
        <w:spacing w:after="0" w:line="240" w:lineRule="auto"/>
        <w:ind w:left="426"/>
        <w:jc w:val="both"/>
        <w:rPr>
          <w:rFonts w:ascii="Museo Sans 300" w:eastAsia="Calibri" w:hAnsi="Museo Sans 300"/>
          <w:sz w:val="20"/>
          <w:szCs w:val="20"/>
          <w:lang w:eastAsia="es-ES"/>
        </w:rPr>
      </w:pPr>
    </w:p>
    <w:p w14:paraId="6ED47362" w14:textId="57B14A4E" w:rsidR="00AB5B9F" w:rsidRDefault="00AB5B9F" w:rsidP="00AB5B9F">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9D48E9">
        <w:rPr>
          <w:rFonts w:ascii="Museo Sans 300" w:eastAsia="Calibri" w:hAnsi="Museo Sans 300"/>
          <w:sz w:val="20"/>
          <w:szCs w:val="20"/>
          <w:lang w:eastAsia="es-ES"/>
        </w:rPr>
        <w:t>veintitrés de agosto</w:t>
      </w:r>
      <w:r>
        <w:rPr>
          <w:rFonts w:ascii="Museo Sans 300" w:eastAsia="Calibri" w:hAnsi="Museo Sans 300"/>
          <w:sz w:val="20"/>
          <w:szCs w:val="20"/>
          <w:lang w:eastAsia="es-ES"/>
        </w:rPr>
        <w:t xml:space="preserve"> </w:t>
      </w:r>
      <w:r>
        <w:rPr>
          <w:rFonts w:ascii="Museo Sans 300" w:hAnsi="Museo Sans 300"/>
          <w:sz w:val="20"/>
          <w:szCs w:val="20"/>
          <w:lang w:eastAsia="es-ES"/>
        </w:rPr>
        <w:t>de dos mil dieciocho</w:t>
      </w:r>
      <w:r w:rsidRPr="00937F60">
        <w:rPr>
          <w:rFonts w:ascii="Museo Sans 300" w:hAnsi="Museo Sans 300"/>
          <w:sz w:val="20"/>
          <w:szCs w:val="20"/>
          <w:lang w:eastAsia="es-ES"/>
        </w:rPr>
        <w:t>, el</w:t>
      </w:r>
      <w:r w:rsidRPr="00937F60">
        <w:rPr>
          <w:rFonts w:ascii="Museo Sans 300" w:eastAsia="Calibri" w:hAnsi="Museo Sans 300"/>
          <w:sz w:val="20"/>
          <w:szCs w:val="20"/>
          <w:lang w:eastAsia="es-ES"/>
        </w:rPr>
        <w:t xml:space="preserve"> </w:t>
      </w:r>
      <w:r>
        <w:rPr>
          <w:rFonts w:ascii="Museo Sans 300" w:eastAsia="Calibri" w:hAnsi="Museo Sans 300"/>
          <w:sz w:val="20"/>
          <w:szCs w:val="20"/>
          <w:lang w:eastAsia="es-ES"/>
        </w:rPr>
        <w:t xml:space="preserve">licenciado </w:t>
      </w:r>
      <w:r w:rsidR="005F4E85">
        <w:rPr>
          <w:rFonts w:ascii="Museo Sans 300" w:eastAsia="Calibri" w:hAnsi="Museo Sans 300"/>
          <w:sz w:val="20"/>
          <w:szCs w:val="20"/>
          <w:lang w:eastAsia="es-ES"/>
        </w:rPr>
        <w:t>XXX</w:t>
      </w:r>
      <w:r w:rsidRPr="00937F60">
        <w:rPr>
          <w:rFonts w:ascii="Museo Sans 300" w:eastAsia="Calibri" w:hAnsi="Museo Sans 300"/>
          <w:sz w:val="20"/>
          <w:szCs w:val="20"/>
          <w:lang w:eastAsia="es-ES"/>
        </w:rPr>
        <w:t>,</w:t>
      </w:r>
      <w:r w:rsidR="009D48E9">
        <w:rPr>
          <w:rFonts w:ascii="Museo Sans 300" w:eastAsia="Calibri" w:hAnsi="Museo Sans 300"/>
          <w:sz w:val="20"/>
          <w:szCs w:val="20"/>
          <w:lang w:eastAsia="es-ES"/>
        </w:rPr>
        <w:t xml:space="preserve"> </w:t>
      </w:r>
      <w:r w:rsidR="009D48E9">
        <w:rPr>
          <w:rFonts w:ascii="Museo Sans 300" w:eastAsia="Calibri" w:hAnsi="Museo Sans 300"/>
          <w:sz w:val="20"/>
          <w:szCs w:val="20"/>
        </w:rPr>
        <w:t>actuando en la calidad antes indicada</w:t>
      </w:r>
      <w:r w:rsidRPr="00937F60">
        <w:rPr>
          <w:rFonts w:ascii="Museo Sans 300" w:hAnsi="Museo Sans 300"/>
          <w:sz w:val="20"/>
          <w:szCs w:val="20"/>
          <w:lang w:eastAsia="es-ES"/>
        </w:rPr>
        <w:t>,</w:t>
      </w:r>
      <w:r w:rsidRPr="00937F60">
        <w:rPr>
          <w:rFonts w:ascii="Museo Sans 300" w:eastAsia="Calibri" w:hAnsi="Museo Sans 300"/>
          <w:sz w:val="20"/>
          <w:szCs w:val="20"/>
          <w:lang w:eastAsia="es-ES"/>
        </w:rPr>
        <w:t xml:space="preserve"> presentó un escrito por medio del cual manifestó que cuentan con evidencia suficiente para comprobar la existencia de una condición irregular en el suministro identificado con el NIC </w:t>
      </w:r>
      <w:r w:rsidR="005F4E85">
        <w:rPr>
          <w:rFonts w:ascii="Museo Sans 300" w:eastAsia="Times New Roman" w:hAnsi="Museo Sans 300"/>
          <w:sz w:val="20"/>
          <w:szCs w:val="20"/>
          <w:lang w:eastAsia="es-ES"/>
        </w:rPr>
        <w:t>XXX</w:t>
      </w:r>
      <w:r w:rsidRPr="00937F60">
        <w:rPr>
          <w:rFonts w:ascii="Museo Sans 300" w:eastAsia="Calibri" w:hAnsi="Museo Sans 300"/>
          <w:sz w:val="20"/>
          <w:szCs w:val="20"/>
          <w:lang w:eastAsia="es-ES"/>
        </w:rPr>
        <w:t>, por lo que era procedente el cobro en concepto de energía no registrada.</w:t>
      </w:r>
      <w:r>
        <w:rPr>
          <w:rFonts w:ascii="Museo Sans 300" w:eastAsia="Calibri" w:hAnsi="Museo Sans 300"/>
          <w:sz w:val="20"/>
          <w:szCs w:val="20"/>
          <w:lang w:eastAsia="es-ES"/>
        </w:rPr>
        <w:t xml:space="preserve"> </w:t>
      </w:r>
    </w:p>
    <w:p w14:paraId="675B5D54"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37183A8E" w14:textId="77777777" w:rsidR="00AB5B9F" w:rsidRDefault="00AB5B9F" w:rsidP="00AB5B9F">
      <w:pPr>
        <w:spacing w:after="0" w:line="240" w:lineRule="auto"/>
        <w:ind w:left="426"/>
        <w:jc w:val="both"/>
        <w:rPr>
          <w:rFonts w:ascii="Museo Sans 300" w:eastAsia="Calibri" w:hAnsi="Museo Sans 300"/>
          <w:sz w:val="20"/>
          <w:szCs w:val="20"/>
          <w:lang w:eastAsia="es-ES"/>
        </w:rPr>
      </w:pPr>
      <w:r w:rsidRPr="001D40AC">
        <w:rPr>
          <w:rFonts w:ascii="Museo Sans 300" w:eastAsia="Calibri" w:hAnsi="Museo Sans 300"/>
          <w:sz w:val="20"/>
          <w:szCs w:val="20"/>
          <w:lang w:eastAsia="es-ES"/>
        </w:rPr>
        <w:t>Asimismo, indicó que se anexaba de forma digital los siguientes elementos:</w:t>
      </w:r>
    </w:p>
    <w:p w14:paraId="378B27A9"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707D6292"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153B75A0"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51C34E6" w14:textId="042A2E1E"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5F4E85">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462610C1" w14:textId="1CB5D230"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5F4E85">
        <w:rPr>
          <w:rFonts w:ascii="Museo Sans 300" w:eastAsia="Calibri" w:hAnsi="Museo Sans 300"/>
          <w:sz w:val="20"/>
          <w:szCs w:val="20"/>
          <w:lang w:eastAsia="es-ES"/>
        </w:rPr>
        <w:t>XXX</w:t>
      </w:r>
      <w:r w:rsidR="009D48E9">
        <w:rPr>
          <w:rFonts w:ascii="Museo Sans 300" w:eastAsia="Calibri" w:hAnsi="Museo Sans 300"/>
          <w:sz w:val="20"/>
          <w:szCs w:val="20"/>
          <w:lang w:eastAsia="es-ES"/>
        </w:rPr>
        <w:t xml:space="preserve"> y </w:t>
      </w:r>
      <w:r w:rsidR="005F4E85">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3D5D949B" w14:textId="5B8347DE"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5F4E85">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4A1AC5A4"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001CFB6D"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72E625B7"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 xml:space="preserve">Fotografías en </w:t>
      </w:r>
      <w:r w:rsidR="00D37D40">
        <w:rPr>
          <w:rFonts w:ascii="Museo Sans 300" w:eastAsia="Calibri" w:hAnsi="Museo Sans 300"/>
          <w:sz w:val="20"/>
          <w:szCs w:val="20"/>
          <w:lang w:eastAsia="es-ES"/>
        </w:rPr>
        <w:t xml:space="preserve">forma magnética </w:t>
      </w:r>
      <w:r>
        <w:rPr>
          <w:rFonts w:ascii="Museo Sans 300" w:eastAsia="Calibri" w:hAnsi="Museo Sans 300"/>
          <w:sz w:val="20"/>
          <w:szCs w:val="20"/>
          <w:lang w:eastAsia="es-ES"/>
        </w:rPr>
        <w:t>vinculada</w:t>
      </w:r>
      <w:r w:rsidR="00D37D40">
        <w:rPr>
          <w:rFonts w:ascii="Museo Sans 300" w:eastAsia="Calibri" w:hAnsi="Museo Sans 300"/>
          <w:sz w:val="20"/>
          <w:szCs w:val="20"/>
          <w:lang w:eastAsia="es-ES"/>
        </w:rPr>
        <w:t>s</w:t>
      </w:r>
      <w:r>
        <w:rPr>
          <w:rFonts w:ascii="Museo Sans 300" w:eastAsia="Calibri" w:hAnsi="Museo Sans 300"/>
          <w:sz w:val="20"/>
          <w:szCs w:val="20"/>
          <w:lang w:eastAsia="es-ES"/>
        </w:rPr>
        <w:t xml:space="preserve"> a la condición irregular encontrada.</w:t>
      </w:r>
    </w:p>
    <w:p w14:paraId="0241C244"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2FC6520B" w14:textId="5489E098"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Por su parte, mediante memorando </w:t>
      </w:r>
      <w:r>
        <w:rPr>
          <w:rFonts w:ascii="Museo Sans 300" w:hAnsi="Museo Sans 300"/>
          <w:sz w:val="20"/>
          <w:szCs w:val="20"/>
          <w:lang w:eastAsia="es-ES"/>
        </w:rPr>
        <w:t>N.° CAU-</w:t>
      </w:r>
      <w:r w:rsidR="009D48E9">
        <w:rPr>
          <w:rFonts w:ascii="Museo Sans 300" w:hAnsi="Museo Sans 300"/>
          <w:sz w:val="20"/>
          <w:szCs w:val="20"/>
          <w:lang w:eastAsia="es-ES"/>
        </w:rPr>
        <w:t>0219-18-GM</w:t>
      </w:r>
      <w:r>
        <w:rPr>
          <w:rFonts w:ascii="Museo Sans 300" w:hAnsi="Museo Sans 300"/>
          <w:sz w:val="20"/>
          <w:szCs w:val="20"/>
          <w:lang w:eastAsia="es-ES"/>
        </w:rPr>
        <w:t xml:space="preserve">, de fecha </w:t>
      </w:r>
      <w:r w:rsidR="009D48E9">
        <w:rPr>
          <w:rFonts w:ascii="Museo Sans 300" w:hAnsi="Museo Sans 300"/>
          <w:sz w:val="20"/>
          <w:szCs w:val="20"/>
          <w:lang w:eastAsia="es-ES"/>
        </w:rPr>
        <w:t>seis de sept</w:t>
      </w:r>
      <w:r w:rsidR="00D37D40">
        <w:rPr>
          <w:rFonts w:ascii="Museo Sans 300" w:hAnsi="Museo Sans 300"/>
          <w:sz w:val="20"/>
          <w:szCs w:val="20"/>
          <w:lang w:eastAsia="es-ES"/>
        </w:rPr>
        <w:t>iem</w:t>
      </w:r>
      <w:r>
        <w:rPr>
          <w:rFonts w:ascii="Museo Sans 300" w:hAnsi="Museo Sans 300"/>
          <w:sz w:val="20"/>
          <w:szCs w:val="20"/>
          <w:lang w:eastAsia="es-ES"/>
        </w:rPr>
        <w:t>bre de dos mil dieciocho</w:t>
      </w:r>
      <w:r w:rsidRPr="00937F60">
        <w:rPr>
          <w:rFonts w:ascii="Museo Sans 300" w:hAnsi="Museo Sans 300"/>
          <w:sz w:val="20"/>
          <w:szCs w:val="20"/>
          <w:lang w:eastAsia="es-ES"/>
        </w:rPr>
        <w:t xml:space="preserve">, el CAU informó que no era necesaria la contratación de un perito externo para la solución del presente diferendo, debido que se </w:t>
      </w:r>
      <w:r w:rsidR="006E2A40">
        <w:rPr>
          <w:rFonts w:ascii="Museo Sans 300" w:hAnsi="Museo Sans 300"/>
          <w:sz w:val="20"/>
          <w:szCs w:val="20"/>
          <w:lang w:eastAsia="es-ES"/>
        </w:rPr>
        <w:t>contaba</w:t>
      </w:r>
      <w:r w:rsidR="006E2A40" w:rsidRPr="00937F60">
        <w:rPr>
          <w:rFonts w:ascii="Museo Sans 300" w:hAnsi="Museo Sans 300"/>
          <w:sz w:val="20"/>
          <w:szCs w:val="20"/>
          <w:lang w:eastAsia="es-ES"/>
        </w:rPr>
        <w:t xml:space="preserve"> </w:t>
      </w:r>
      <w:r w:rsidRPr="00937F60">
        <w:rPr>
          <w:rFonts w:ascii="Museo Sans 300" w:hAnsi="Museo Sans 300"/>
          <w:sz w:val="20"/>
          <w:szCs w:val="20"/>
          <w:lang w:eastAsia="es-ES"/>
        </w:rPr>
        <w:t>con los recursos técnicos necesarios para realizar la investigación correspondiente.</w:t>
      </w:r>
    </w:p>
    <w:p w14:paraId="66463155" w14:textId="77777777" w:rsidR="00AB5B9F" w:rsidRPr="00937F60" w:rsidRDefault="00AB5B9F" w:rsidP="00AB5B9F">
      <w:pPr>
        <w:tabs>
          <w:tab w:val="num" w:pos="567"/>
        </w:tabs>
        <w:spacing w:after="0" w:line="240" w:lineRule="auto"/>
        <w:jc w:val="both"/>
        <w:rPr>
          <w:rFonts w:ascii="Museo Sans 300" w:hAnsi="Museo Sans 300"/>
          <w:sz w:val="20"/>
          <w:szCs w:val="20"/>
          <w:lang w:eastAsia="es-ES"/>
        </w:rPr>
      </w:pPr>
    </w:p>
    <w:p w14:paraId="2DDF89B5" w14:textId="77777777" w:rsidR="00AB5B9F" w:rsidRPr="00937F60" w:rsidRDefault="00AB5B9F" w:rsidP="00AB5B9F">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73B2B9F2"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2A9466E9" w14:textId="382F4B54"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D37D40">
        <w:rPr>
          <w:rFonts w:ascii="Museo Sans 300" w:hAnsi="Museo Sans 300"/>
          <w:sz w:val="20"/>
          <w:szCs w:val="20"/>
          <w:lang w:eastAsia="es-ES"/>
        </w:rPr>
        <w:t>2</w:t>
      </w:r>
      <w:r w:rsidR="00E77324">
        <w:rPr>
          <w:rFonts w:ascii="Museo Sans 300" w:hAnsi="Museo Sans 300"/>
          <w:sz w:val="20"/>
          <w:szCs w:val="20"/>
          <w:lang w:eastAsia="es-ES"/>
        </w:rPr>
        <w:t>39</w:t>
      </w:r>
      <w:r>
        <w:rPr>
          <w:rFonts w:ascii="Museo Sans 300" w:hAnsi="Museo Sans 300"/>
          <w:sz w:val="20"/>
          <w:szCs w:val="20"/>
          <w:lang w:eastAsia="es-ES"/>
        </w:rPr>
        <w:t>-2018</w:t>
      </w:r>
      <w:r w:rsidRPr="00937F60">
        <w:rPr>
          <w:rFonts w:ascii="Museo Sans 300" w:hAnsi="Museo Sans 300"/>
          <w:sz w:val="20"/>
          <w:szCs w:val="20"/>
          <w:lang w:eastAsia="es-ES"/>
        </w:rPr>
        <w:t>-CAU</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E77324">
        <w:rPr>
          <w:rFonts w:ascii="Museo Sans 300" w:hAnsi="Museo Sans 300"/>
          <w:sz w:val="20"/>
          <w:szCs w:val="20"/>
          <w:lang w:eastAsia="es-ES"/>
        </w:rPr>
        <w:t>veintiséis de sept</w:t>
      </w:r>
      <w:r w:rsidR="00D37D40">
        <w:rPr>
          <w:rFonts w:ascii="Museo Sans 300" w:hAnsi="Museo Sans 300"/>
          <w:sz w:val="20"/>
          <w:szCs w:val="20"/>
          <w:lang w:eastAsia="es-ES"/>
        </w:rPr>
        <w:t>iem</w:t>
      </w:r>
      <w:r>
        <w:rPr>
          <w:rFonts w:ascii="Museo Sans 300" w:hAnsi="Museo Sans 300"/>
          <w:sz w:val="20"/>
          <w:szCs w:val="20"/>
          <w:lang w:eastAsia="es-ES"/>
        </w:rPr>
        <w:t>bre de dos mil dieciocho</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5F4E85">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1A3CC500"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p>
    <w:p w14:paraId="285E4800"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w:t>
      </w:r>
      <w:r w:rsidR="00D37D40">
        <w:rPr>
          <w:rFonts w:ascii="Museo Sans 300" w:eastAsia="Calibri" w:hAnsi="Museo Sans 300"/>
          <w:sz w:val="20"/>
          <w:szCs w:val="20"/>
          <w:lang w:eastAsia="es-SV"/>
        </w:rPr>
        <w:t xml:space="preserve"> y a la usuaria</w:t>
      </w:r>
      <w:r w:rsidRPr="00937F60">
        <w:rPr>
          <w:rFonts w:ascii="Museo Sans 300" w:eastAsia="Calibri" w:hAnsi="Museo Sans 300"/>
          <w:sz w:val="20"/>
          <w:szCs w:val="20"/>
          <w:lang w:eastAsia="es-SV"/>
        </w:rPr>
        <w:t xml:space="preserve"> los días </w:t>
      </w:r>
      <w:r w:rsidR="00E77324">
        <w:rPr>
          <w:rFonts w:ascii="Museo Sans 300" w:eastAsia="Calibri" w:hAnsi="Museo Sans 300"/>
          <w:sz w:val="20"/>
          <w:szCs w:val="20"/>
          <w:lang w:eastAsia="es-SV"/>
        </w:rPr>
        <w:t>uno y tres de octu</w:t>
      </w:r>
      <w:r w:rsidR="00D37D40">
        <w:rPr>
          <w:rFonts w:ascii="Museo Sans 300" w:eastAsia="Calibri" w:hAnsi="Museo Sans 300"/>
          <w:sz w:val="20"/>
          <w:szCs w:val="20"/>
          <w:lang w:eastAsia="es-SV"/>
        </w:rPr>
        <w:t>bre</w:t>
      </w:r>
      <w:r>
        <w:rPr>
          <w:rFonts w:ascii="Museo Sans 300" w:eastAsia="Calibri" w:hAnsi="Museo Sans 300"/>
          <w:sz w:val="20"/>
          <w:szCs w:val="20"/>
          <w:lang w:eastAsia="es-SV"/>
        </w:rPr>
        <w:t xml:space="preserve"> de dos mil dieciocho</w:t>
      </w:r>
      <w:r w:rsidRPr="00937F60">
        <w:rPr>
          <w:rFonts w:ascii="Museo Sans 300" w:eastAsia="Calibri" w:hAnsi="Museo Sans 300"/>
          <w:sz w:val="20"/>
          <w:szCs w:val="20"/>
          <w:lang w:eastAsia="es-SV"/>
        </w:rPr>
        <w:t>, respectivamente.</w:t>
      </w:r>
    </w:p>
    <w:p w14:paraId="43FCE7EA"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p>
    <w:p w14:paraId="5859D386" w14:textId="2816EFD9" w:rsidR="00AB5B9F" w:rsidRPr="00937F60" w:rsidRDefault="00AB5B9F" w:rsidP="00AB5B9F">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D37D40">
        <w:rPr>
          <w:rFonts w:ascii="Museo Sans 300" w:eastAsia="Calibri" w:hAnsi="Museo Sans 300"/>
          <w:sz w:val="20"/>
          <w:szCs w:val="20"/>
        </w:rPr>
        <w:t>veinti</w:t>
      </w:r>
      <w:r w:rsidR="00E77324">
        <w:rPr>
          <w:rFonts w:ascii="Museo Sans 300" w:eastAsia="Calibri" w:hAnsi="Museo Sans 300"/>
          <w:sz w:val="20"/>
          <w:szCs w:val="20"/>
        </w:rPr>
        <w:t>nueve</w:t>
      </w:r>
      <w:r w:rsidR="00D37D40">
        <w:rPr>
          <w:rFonts w:ascii="Museo Sans 300" w:eastAsia="Calibri" w:hAnsi="Museo Sans 300"/>
          <w:sz w:val="20"/>
          <w:szCs w:val="20"/>
        </w:rPr>
        <w:t xml:space="preserve"> </w:t>
      </w:r>
      <w:r>
        <w:rPr>
          <w:rFonts w:ascii="Museo Sans 300" w:eastAsia="Calibri" w:hAnsi="Museo Sans 300"/>
          <w:sz w:val="20"/>
          <w:szCs w:val="20"/>
        </w:rPr>
        <w:t xml:space="preserve">de septiembre del año dos mil veinte, el </w:t>
      </w:r>
      <w:r w:rsidRPr="00937F60">
        <w:rPr>
          <w:rFonts w:ascii="Museo Sans 300" w:eastAsia="Calibri" w:hAnsi="Museo Sans 300"/>
          <w:sz w:val="20"/>
          <w:szCs w:val="20"/>
        </w:rPr>
        <w:t>CAU rindió el informe técnico N.° IT-</w:t>
      </w:r>
      <w:r w:rsidR="00E77324">
        <w:rPr>
          <w:rFonts w:ascii="Museo Sans 300" w:eastAsia="Calibri" w:hAnsi="Museo Sans 300"/>
          <w:sz w:val="20"/>
          <w:szCs w:val="20"/>
        </w:rPr>
        <w:t>298-</w:t>
      </w:r>
      <w:r w:rsidR="005F4E85">
        <w:rPr>
          <w:rFonts w:ascii="Museo Sans 300" w:eastAsia="Calibri" w:hAnsi="Museo Sans 300"/>
          <w:sz w:val="20"/>
          <w:szCs w:val="20"/>
        </w:rPr>
        <w:t>XXX</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09149B84" w14:textId="77777777" w:rsidR="00AB5B9F" w:rsidRPr="00937F60" w:rsidRDefault="00AB5B9F" w:rsidP="00AB5B9F">
      <w:pPr>
        <w:spacing w:after="0" w:line="240" w:lineRule="auto"/>
        <w:ind w:left="426"/>
        <w:jc w:val="both"/>
        <w:rPr>
          <w:rFonts w:ascii="Museo Sans 300" w:hAnsi="Museo Sans 300"/>
          <w:sz w:val="20"/>
          <w:szCs w:val="20"/>
        </w:rPr>
      </w:pPr>
    </w:p>
    <w:p w14:paraId="769ED6A4" w14:textId="77777777" w:rsidR="00AB5B9F" w:rsidRPr="00937F60" w:rsidRDefault="00AB5B9F" w:rsidP="00AB5B9F">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69D3A8D" w14:textId="77777777" w:rsidR="00AB5B9F" w:rsidRPr="00937F60" w:rsidRDefault="00AB5B9F" w:rsidP="00AB5B9F">
      <w:pPr>
        <w:spacing w:after="0" w:line="240" w:lineRule="auto"/>
        <w:ind w:left="426"/>
        <w:jc w:val="both"/>
        <w:rPr>
          <w:rFonts w:ascii="Museo Sans 300" w:hAnsi="Museo Sans 300"/>
          <w:sz w:val="20"/>
          <w:szCs w:val="20"/>
          <w:u w:val="single"/>
        </w:rPr>
      </w:pPr>
    </w:p>
    <w:p w14:paraId="18DC1F7F" w14:textId="01D1A583" w:rsidR="00AB5B9F" w:rsidRPr="00937F60" w:rsidRDefault="00AB5B9F" w:rsidP="00AB5B9F">
      <w:pPr>
        <w:spacing w:line="0" w:lineRule="atLeast"/>
        <w:ind w:left="142" w:firstLine="426"/>
        <w:jc w:val="both"/>
        <w:rPr>
          <w:rStyle w:val="PiedepginaCar"/>
          <w:rFonts w:ascii="Museo Sans 300" w:hAnsi="Museo Sans 300"/>
          <w:sz w:val="20"/>
          <w:szCs w:val="20"/>
        </w:rPr>
      </w:pPr>
      <w:r w:rsidRPr="00937F60">
        <w:rPr>
          <w:rStyle w:val="PiedepginaCar"/>
          <w:rFonts w:ascii="Museo Sans 300" w:hAnsi="Museo Sans 300"/>
          <w:sz w:val="20"/>
          <w:szCs w:val="20"/>
        </w:rPr>
        <w:t xml:space="preserve"> </w:t>
      </w:r>
    </w:p>
    <w:p w14:paraId="10DEE7B8" w14:textId="77777777" w:rsidR="00AB5B9F" w:rsidRPr="00937F60" w:rsidRDefault="00AB5B9F" w:rsidP="00AB5B9F">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526C43E7" w14:textId="77777777" w:rsidR="00AB5B9F" w:rsidRPr="00937F60" w:rsidRDefault="00AB5B9F" w:rsidP="00AB5B9F">
      <w:pPr>
        <w:spacing w:after="0" w:line="240" w:lineRule="auto"/>
        <w:ind w:left="709" w:right="709"/>
        <w:jc w:val="both"/>
        <w:rPr>
          <w:rStyle w:val="PiedepginaCar"/>
          <w:rFonts w:ascii="Museo Sans 300" w:hAnsi="Museo Sans 300"/>
          <w:sz w:val="20"/>
          <w:szCs w:val="20"/>
        </w:rPr>
      </w:pPr>
    </w:p>
    <w:p w14:paraId="1E75C864" w14:textId="77777777" w:rsidR="003320D0" w:rsidRPr="003320D0" w:rsidRDefault="00AB5B9F" w:rsidP="005E7DEF">
      <w:pPr>
        <w:ind w:left="709" w:right="565"/>
        <w:jc w:val="both"/>
        <w:rPr>
          <w:rFonts w:ascii="Museo 300" w:hAnsi="Museo 300"/>
          <w:color w:val="000000"/>
          <w:sz w:val="16"/>
          <w:szCs w:val="16"/>
          <w:lang w:val="es-ES"/>
        </w:rPr>
      </w:pPr>
      <w:r w:rsidRPr="000E7D1A">
        <w:rPr>
          <w:rStyle w:val="PiedepginaCar"/>
          <w:rFonts w:ascii="Museo 300" w:hAnsi="Museo 300"/>
          <w:sz w:val="16"/>
          <w:szCs w:val="16"/>
        </w:rPr>
        <w:t xml:space="preserve">“[…] </w:t>
      </w:r>
      <w:r w:rsidR="003320D0" w:rsidRPr="003320D0">
        <w:rPr>
          <w:rFonts w:ascii="Museo 300" w:hAnsi="Museo 300"/>
          <w:color w:val="000000"/>
          <w:sz w:val="16"/>
          <w:szCs w:val="16"/>
          <w:lang w:val="es-ES"/>
        </w:rPr>
        <w:t>Conforme con la información que fue provista por la distribuidora, se han analizado varias fotografías mediante las cuales, esta ha pretendido demostrar que en el suministro objeto del presente informe se presentó un incumplimiento a las condiciones contractuales, al detectarse una alteración en el secundario de la acometida que suministra la EEO, esto con la finalidad de impedir el correcto registro de la energía eléctrica en el suministro.</w:t>
      </w:r>
    </w:p>
    <w:p w14:paraId="27956525" w14:textId="4262359C" w:rsidR="003320D0" w:rsidRDefault="003320D0" w:rsidP="005E7DEF">
      <w:pPr>
        <w:ind w:left="709" w:right="565"/>
        <w:jc w:val="both"/>
        <w:rPr>
          <w:rFonts w:ascii="Museo 300" w:hAnsi="Museo 300"/>
          <w:color w:val="000000"/>
          <w:sz w:val="16"/>
          <w:szCs w:val="16"/>
          <w:lang w:val="es-ES"/>
        </w:rPr>
      </w:pPr>
      <w:r w:rsidRPr="003320D0">
        <w:rPr>
          <w:rFonts w:ascii="Museo 300" w:hAnsi="Museo 300"/>
          <w:color w:val="000000"/>
          <w:sz w:val="16"/>
          <w:szCs w:val="16"/>
          <w:lang w:val="es-ES"/>
        </w:rPr>
        <w:t xml:space="preserve">La fotografía n.° 1, es la principal evidencia que presenta la distribuidora, para demostrar la alteración en el conductor de la acometida perteneciente a la empresa distribuidora que afectaba el registro del equipo de medición titular n.° </w:t>
      </w:r>
      <w:r w:rsidR="005F4E85">
        <w:rPr>
          <w:rFonts w:ascii="Museo 300" w:hAnsi="Museo 300"/>
          <w:color w:val="000000"/>
          <w:sz w:val="16"/>
          <w:szCs w:val="16"/>
          <w:lang w:val="es-ES"/>
        </w:rPr>
        <w:t>XXX</w:t>
      </w:r>
      <w:r w:rsidRPr="003320D0">
        <w:rPr>
          <w:rFonts w:ascii="Museo 300" w:hAnsi="Museo 300"/>
          <w:color w:val="000000"/>
          <w:sz w:val="16"/>
          <w:szCs w:val="16"/>
          <w:lang w:val="es-ES"/>
        </w:rPr>
        <w:t xml:space="preserve">. En tal fotografía se observa que el conductor de la acometida se presenta en buenas condiciones, sin rastros de manipulación o corte. Cabe aclarar que la EEO con la presentación de esta fotografía no ha demostrado la existencia una alteración en la acometida, por lo </w:t>
      </w:r>
      <w:proofErr w:type="gramStart"/>
      <w:r w:rsidRPr="003320D0">
        <w:rPr>
          <w:rFonts w:ascii="Museo 300" w:hAnsi="Museo 300"/>
          <w:color w:val="000000"/>
          <w:sz w:val="16"/>
          <w:szCs w:val="16"/>
          <w:lang w:val="es-ES"/>
        </w:rPr>
        <w:t>que</w:t>
      </w:r>
      <w:proofErr w:type="gramEnd"/>
      <w:r w:rsidRPr="003320D0">
        <w:rPr>
          <w:rFonts w:ascii="Museo 300" w:hAnsi="Museo 300"/>
          <w:color w:val="000000"/>
          <w:sz w:val="16"/>
          <w:szCs w:val="16"/>
          <w:lang w:val="es-ES"/>
        </w:rPr>
        <w:t xml:space="preserve"> en este presente caso, las pruebas presentadas no establecen una irregularidad.</w:t>
      </w:r>
    </w:p>
    <w:p w14:paraId="2955F47D" w14:textId="51CC4172" w:rsidR="003320D0" w:rsidRDefault="003320D0" w:rsidP="00064CBF">
      <w:pPr>
        <w:ind w:left="709" w:right="565"/>
        <w:jc w:val="center"/>
        <w:rPr>
          <w:rFonts w:ascii="Museo 300" w:hAnsi="Museo 300"/>
          <w:color w:val="000000"/>
          <w:sz w:val="16"/>
          <w:szCs w:val="16"/>
          <w:lang w:val="es-ES"/>
        </w:rPr>
      </w:pPr>
    </w:p>
    <w:p w14:paraId="3E42ABFF" w14:textId="77777777" w:rsidR="00D34E0B" w:rsidRPr="00D34E0B" w:rsidRDefault="00D34E0B" w:rsidP="005E7DEF">
      <w:pPr>
        <w:ind w:left="709" w:right="565"/>
        <w:jc w:val="both"/>
        <w:rPr>
          <w:rFonts w:ascii="Museo 300" w:hAnsi="Museo 300"/>
          <w:color w:val="000000"/>
          <w:sz w:val="16"/>
          <w:szCs w:val="16"/>
          <w:lang w:val="es-ES"/>
        </w:rPr>
      </w:pPr>
      <w:r w:rsidRPr="00D34E0B">
        <w:rPr>
          <w:rFonts w:ascii="Museo 300" w:hAnsi="Museo 300"/>
          <w:color w:val="000000"/>
          <w:sz w:val="16"/>
          <w:szCs w:val="16"/>
          <w:lang w:val="es-ES"/>
        </w:rPr>
        <w:t>A partir de la fotografía presentada por la empresa distribuidora no se puede establecer que existió una alteración en el conductor de la acometida de la EEO.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en la alteración del conductor de la acometida en secundario.</w:t>
      </w:r>
    </w:p>
    <w:p w14:paraId="1ECD292F" w14:textId="2FED0D51" w:rsidR="003320D0" w:rsidRDefault="00D34E0B" w:rsidP="005E7DEF">
      <w:pPr>
        <w:ind w:left="709" w:right="565"/>
        <w:jc w:val="both"/>
        <w:rPr>
          <w:rFonts w:ascii="Museo 300" w:hAnsi="Museo 300"/>
          <w:color w:val="000000"/>
          <w:sz w:val="16"/>
          <w:szCs w:val="16"/>
          <w:lang w:val="es-ES"/>
        </w:rPr>
      </w:pPr>
      <w:r w:rsidRPr="00D34E0B">
        <w:rPr>
          <w:rFonts w:ascii="Museo 300" w:hAnsi="Museo 300"/>
          <w:color w:val="000000"/>
          <w:sz w:val="16"/>
          <w:szCs w:val="16"/>
          <w:lang w:val="es-ES"/>
        </w:rPr>
        <w:t xml:space="preserve">Se nos ha proporcionado la imagen n°. 1, del sistema utilizado por la empresa distribuidora, donde con fecha 14/06/2018 y bajo la orden de servicio </w:t>
      </w:r>
      <w:r w:rsidR="005F4E85">
        <w:rPr>
          <w:rFonts w:ascii="Museo 300" w:hAnsi="Museo 300"/>
          <w:color w:val="000000"/>
          <w:sz w:val="16"/>
          <w:szCs w:val="16"/>
          <w:lang w:val="es-ES"/>
        </w:rPr>
        <w:t>XXX</w:t>
      </w:r>
      <w:r w:rsidRPr="00D34E0B">
        <w:rPr>
          <w:rFonts w:ascii="Museo 300" w:hAnsi="Museo 300"/>
          <w:color w:val="000000"/>
          <w:sz w:val="16"/>
          <w:szCs w:val="16"/>
          <w:lang w:val="es-ES"/>
        </w:rPr>
        <w:t xml:space="preserve">, fue realizada una inspección 6 días antes del encuentro de la presunta irregularidad, se manifiesta que le problema que afecta el registro correcto del equipo titular, es la falta de referencia al sistema 240 Voltios suministrado en el establecimiento del señor </w:t>
      </w:r>
      <w:r w:rsidR="005F4E85">
        <w:rPr>
          <w:rFonts w:ascii="Museo 300" w:hAnsi="Museo 300"/>
          <w:color w:val="000000"/>
          <w:sz w:val="16"/>
          <w:szCs w:val="16"/>
          <w:lang w:val="es-ES"/>
        </w:rPr>
        <w:t>XXX</w:t>
      </w:r>
      <w:r w:rsidRPr="00D34E0B">
        <w:rPr>
          <w:rFonts w:ascii="Museo 300" w:hAnsi="Museo 300"/>
          <w:color w:val="000000"/>
          <w:sz w:val="16"/>
          <w:szCs w:val="16"/>
          <w:lang w:val="es-ES"/>
        </w:rPr>
        <w:t>, dicha condición se comenta en las observaciones realizadas ese día de inspección.</w:t>
      </w:r>
    </w:p>
    <w:p w14:paraId="3FB1B7DB" w14:textId="668C2878" w:rsidR="00D34E0B" w:rsidRDefault="00D34E0B" w:rsidP="00064CBF">
      <w:pPr>
        <w:ind w:left="709" w:right="709"/>
        <w:jc w:val="center"/>
        <w:rPr>
          <w:rFonts w:ascii="Museo 300" w:hAnsi="Museo 300"/>
          <w:color w:val="000000"/>
          <w:sz w:val="16"/>
          <w:szCs w:val="16"/>
          <w:lang w:val="es-ES"/>
        </w:rPr>
      </w:pPr>
    </w:p>
    <w:p w14:paraId="74842590" w14:textId="313D8D54" w:rsidR="00D34E0B" w:rsidRPr="00D34E0B" w:rsidRDefault="00D34E0B" w:rsidP="005E7DEF">
      <w:pPr>
        <w:ind w:left="709" w:right="565"/>
        <w:jc w:val="both"/>
        <w:rPr>
          <w:rFonts w:ascii="Museo 300" w:hAnsi="Museo 300"/>
          <w:color w:val="000000"/>
          <w:sz w:val="16"/>
          <w:szCs w:val="16"/>
          <w:lang w:val="es-ES_tradnl"/>
        </w:rPr>
      </w:pPr>
      <w:r w:rsidRPr="00D34E0B">
        <w:rPr>
          <w:rFonts w:ascii="Museo 300" w:hAnsi="Museo 300"/>
          <w:color w:val="000000"/>
          <w:sz w:val="16"/>
          <w:szCs w:val="16"/>
          <w:lang w:val="es-ES_tradnl"/>
        </w:rPr>
        <w:t xml:space="preserve">En la inspección realizad el 19 de junio de 2018, con orden de servicio </w:t>
      </w:r>
      <w:r w:rsidR="005F4E85">
        <w:rPr>
          <w:rFonts w:ascii="Museo 300" w:hAnsi="Museo 300"/>
          <w:color w:val="000000"/>
          <w:sz w:val="16"/>
          <w:szCs w:val="16"/>
          <w:lang w:val="es-ES_tradnl"/>
        </w:rPr>
        <w:t>XXX</w:t>
      </w:r>
      <w:r w:rsidRPr="00D34E0B">
        <w:rPr>
          <w:rFonts w:ascii="Museo 300" w:hAnsi="Museo 300"/>
          <w:color w:val="000000"/>
          <w:sz w:val="16"/>
          <w:szCs w:val="16"/>
          <w:lang w:val="es-ES_tradnl"/>
        </w:rPr>
        <w:t xml:space="preserve">, la cual es asociada al encuentro de la presunta irregularidad, EEO confirma que el problema por el cual el equipo de medición </w:t>
      </w:r>
      <w:r w:rsidR="005F4E85">
        <w:rPr>
          <w:rFonts w:ascii="Museo 300" w:hAnsi="Museo 300"/>
          <w:color w:val="000000"/>
          <w:sz w:val="16"/>
          <w:szCs w:val="16"/>
          <w:lang w:val="es-ES_tradnl"/>
        </w:rPr>
        <w:t>XXX</w:t>
      </w:r>
      <w:r w:rsidRPr="00D34E0B">
        <w:rPr>
          <w:rFonts w:ascii="Museo 300" w:hAnsi="Museo 300"/>
          <w:color w:val="000000"/>
          <w:sz w:val="16"/>
          <w:szCs w:val="16"/>
          <w:lang w:val="es-ES_tradnl"/>
        </w:rPr>
        <w:t xml:space="preserve"> dejo de registrar es ocasionado por falta de referencia debido a un falso contacto. Como se puede demostrar en la imagen n°. 2</w:t>
      </w:r>
    </w:p>
    <w:p w14:paraId="0CA20990" w14:textId="44D57A05" w:rsidR="003320D0" w:rsidRDefault="003320D0" w:rsidP="00064CBF">
      <w:pPr>
        <w:ind w:left="709" w:right="709"/>
        <w:jc w:val="center"/>
        <w:rPr>
          <w:rFonts w:ascii="Museo 300" w:hAnsi="Museo 300"/>
          <w:color w:val="000000"/>
          <w:sz w:val="16"/>
          <w:szCs w:val="16"/>
          <w:lang w:val="es-ES"/>
        </w:rPr>
      </w:pPr>
    </w:p>
    <w:p w14:paraId="1951973D" w14:textId="2B4E4B6F" w:rsidR="00D34E0B" w:rsidRPr="00D34E0B" w:rsidRDefault="00D34E0B" w:rsidP="005E7DEF">
      <w:pPr>
        <w:ind w:left="709" w:right="565"/>
        <w:jc w:val="both"/>
        <w:rPr>
          <w:rFonts w:ascii="Museo 300" w:hAnsi="Museo 300"/>
          <w:color w:val="000000"/>
          <w:sz w:val="16"/>
          <w:szCs w:val="16"/>
          <w:lang w:val="es-ES_tradnl"/>
        </w:rPr>
      </w:pPr>
      <w:r w:rsidRPr="00D34E0B">
        <w:rPr>
          <w:rFonts w:ascii="Museo 300" w:hAnsi="Museo 300"/>
          <w:color w:val="000000"/>
          <w:sz w:val="16"/>
          <w:szCs w:val="16"/>
          <w:lang w:val="es-ES_tradnl"/>
        </w:rPr>
        <w:t xml:space="preserve">De acuerdo con las inspecciones reportadas por la EEO, se observa que no ha realizado a la fecha la prueba de exactitud del equipo de medición titular y actualmente se encuentra instalado y registrando los consumos del establecimiento del señor </w:t>
      </w:r>
      <w:r w:rsidR="005F4E85">
        <w:rPr>
          <w:rFonts w:ascii="Museo 300" w:hAnsi="Museo 300"/>
          <w:color w:val="000000"/>
          <w:sz w:val="16"/>
          <w:szCs w:val="16"/>
          <w:lang w:val="es-ES_tradnl"/>
        </w:rPr>
        <w:t>XXX</w:t>
      </w:r>
      <w:r w:rsidRPr="00D34E0B">
        <w:rPr>
          <w:rFonts w:ascii="Museo 300" w:hAnsi="Museo 300"/>
          <w:color w:val="000000"/>
          <w:sz w:val="16"/>
          <w:szCs w:val="16"/>
          <w:lang w:val="es-ES_tradnl"/>
        </w:rPr>
        <w:t xml:space="preserve">. Con base en la documentación que ha sido provista por EEO, el CAU determina que el equipo de medición n.° </w:t>
      </w:r>
      <w:r w:rsidR="005F4E85">
        <w:rPr>
          <w:rFonts w:ascii="Museo 300" w:hAnsi="Museo 300"/>
          <w:color w:val="000000"/>
          <w:sz w:val="16"/>
          <w:szCs w:val="16"/>
          <w:lang w:val="es-ES_tradnl"/>
        </w:rPr>
        <w:t>XXX</w:t>
      </w:r>
      <w:r w:rsidRPr="00D34E0B">
        <w:rPr>
          <w:rFonts w:ascii="Museo 300" w:hAnsi="Museo 300"/>
          <w:color w:val="000000"/>
          <w:sz w:val="16"/>
          <w:szCs w:val="16"/>
          <w:lang w:val="es-ES_tradnl"/>
        </w:rPr>
        <w:t xml:space="preserve">, ha presentado un problema de conexión el cual afecto su funcionamiento de registro de energía eléctrica en el establecimiento del señor </w:t>
      </w:r>
      <w:r w:rsidR="005F4E85">
        <w:rPr>
          <w:rFonts w:ascii="Museo 300" w:hAnsi="Museo 300"/>
          <w:color w:val="000000"/>
          <w:sz w:val="16"/>
          <w:szCs w:val="16"/>
          <w:lang w:val="es-ES_tradnl"/>
        </w:rPr>
        <w:t>XXX</w:t>
      </w:r>
      <w:r w:rsidRPr="00D34E0B">
        <w:rPr>
          <w:rFonts w:ascii="Museo 300" w:hAnsi="Museo 300"/>
          <w:color w:val="000000"/>
          <w:sz w:val="16"/>
          <w:szCs w:val="16"/>
          <w:lang w:val="es-ES_tradnl"/>
        </w:rPr>
        <w:t>.</w:t>
      </w:r>
    </w:p>
    <w:p w14:paraId="6A23C272" w14:textId="77777777" w:rsidR="00D34E0B" w:rsidRPr="00D34E0B" w:rsidRDefault="00D34E0B" w:rsidP="005E7DEF">
      <w:pPr>
        <w:ind w:left="709" w:right="565"/>
        <w:jc w:val="both"/>
        <w:rPr>
          <w:rFonts w:ascii="Museo 300" w:hAnsi="Museo 300"/>
          <w:color w:val="000000"/>
          <w:sz w:val="16"/>
          <w:szCs w:val="16"/>
          <w:lang w:val="es-ES"/>
        </w:rPr>
      </w:pPr>
      <w:r w:rsidRPr="00D34E0B">
        <w:rPr>
          <w:rFonts w:ascii="Museo 300" w:hAnsi="Museo 300"/>
          <w:color w:val="000000"/>
          <w:sz w:val="16"/>
          <w:szCs w:val="16"/>
          <w:lang w:val="es-ES"/>
        </w:rPr>
        <w:t>Por tanto, las pruebas presentadas por la EEO, no definen la existencia de una condición irregular debido a una supuesta alteración de la línea en el secundario de la acometida de la empresa distribuidora, lo planteado por la empresa distribuidora carece de fundamentos técnicos que permitan determinar que el usuario ha incumplido con lo establecido en el contrato de adhesión realizado con la empresa distribuidora EEO.</w:t>
      </w:r>
    </w:p>
    <w:p w14:paraId="78E76D99" w14:textId="77777777" w:rsidR="00AB5B9F" w:rsidRPr="000E7D1A" w:rsidRDefault="00D34E0B" w:rsidP="005E7DEF">
      <w:pPr>
        <w:ind w:left="709" w:right="565"/>
        <w:jc w:val="both"/>
        <w:rPr>
          <w:rFonts w:ascii="Museo 300" w:hAnsi="Museo 300"/>
          <w:color w:val="000000"/>
          <w:sz w:val="16"/>
          <w:szCs w:val="16"/>
        </w:rPr>
      </w:pPr>
      <w:r w:rsidRPr="00D34E0B">
        <w:rPr>
          <w:rFonts w:ascii="Museo 300" w:hAnsi="Museo 300"/>
          <w:color w:val="000000"/>
          <w:sz w:val="16"/>
          <w:szCs w:val="16"/>
          <w:lang w:val="es-ES_tradnl"/>
        </w:rPr>
        <w:t>Dentro de ese contexto, en consideración con lo estipulado en el artículo 35 de los Términos y Condiciones Generales al Consumidor Final, del Pliego Tarifario para el año 2018, en donde se menciona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Pr>
          <w:rFonts w:ascii="Museo 300" w:hAnsi="Museo 300"/>
          <w:color w:val="000000"/>
          <w:sz w:val="16"/>
          <w:szCs w:val="16"/>
          <w:lang w:val="es-ES_tradnl"/>
        </w:rPr>
        <w:t xml:space="preserve"> </w:t>
      </w:r>
      <w:r w:rsidR="00D37D40">
        <w:rPr>
          <w:rFonts w:ascii="Museo 300" w:hAnsi="Museo 300"/>
          <w:color w:val="000000"/>
          <w:sz w:val="16"/>
          <w:szCs w:val="16"/>
        </w:rPr>
        <w:t>[…]</w:t>
      </w:r>
      <w:r w:rsidR="00AB5B9F" w:rsidRPr="00AB5B9F">
        <w:rPr>
          <w:rFonts w:ascii="Museo 300" w:hAnsi="Museo 300"/>
          <w:color w:val="000000"/>
          <w:sz w:val="16"/>
          <w:szCs w:val="16"/>
        </w:rPr>
        <w:t>”</w:t>
      </w:r>
    </w:p>
    <w:p w14:paraId="61646CC8" w14:textId="77777777" w:rsidR="00AB5B9F" w:rsidRPr="000E7D1A" w:rsidRDefault="00AB5B9F" w:rsidP="00AB5B9F">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energía consumida y no registrada:</w:t>
      </w:r>
    </w:p>
    <w:p w14:paraId="64AE2B91" w14:textId="77777777" w:rsidR="00AB5B9F" w:rsidRPr="000E7D1A" w:rsidRDefault="00AB5B9F" w:rsidP="00AB5B9F">
      <w:pPr>
        <w:spacing w:after="0" w:line="0" w:lineRule="atLeast"/>
        <w:ind w:left="709" w:right="709"/>
        <w:jc w:val="both"/>
        <w:rPr>
          <w:rFonts w:ascii="Museo 300" w:hAnsi="Museo 300" w:cs="Arial"/>
          <w:color w:val="000000"/>
          <w:sz w:val="16"/>
          <w:szCs w:val="16"/>
        </w:rPr>
      </w:pPr>
    </w:p>
    <w:p w14:paraId="08CA3DA2" w14:textId="77777777" w:rsidR="00D34E0B" w:rsidRPr="00FA65F3" w:rsidRDefault="00AB5B9F" w:rsidP="00FA65F3">
      <w:pPr>
        <w:spacing w:line="0" w:lineRule="atLeast"/>
        <w:ind w:left="720" w:right="567"/>
        <w:jc w:val="both"/>
        <w:rPr>
          <w:rStyle w:val="normaltextrunspellingerrorv2scxw139892720bcx0"/>
          <w:rFonts w:ascii="Museo 300" w:hAnsi="Museo 300"/>
          <w:sz w:val="16"/>
          <w:szCs w:val="16"/>
        </w:rPr>
      </w:pPr>
      <w:r w:rsidRPr="00FA65F3">
        <w:rPr>
          <w:rStyle w:val="normaltextrunspellingerrorv2scxw139892720bcx0"/>
          <w:rFonts w:ascii="Museo 300" w:hAnsi="Museo 300"/>
          <w:sz w:val="16"/>
          <w:szCs w:val="16"/>
        </w:rPr>
        <w:t xml:space="preserve">“[…] </w:t>
      </w:r>
      <w:r w:rsidR="00D34E0B" w:rsidRPr="00FA65F3">
        <w:rPr>
          <w:rStyle w:val="normaltextrunspellingerrorv2scxw139892720bcx0"/>
          <w:rFonts w:ascii="Museo 300" w:hAnsi="Museo 300"/>
          <w:sz w:val="16"/>
          <w:szCs w:val="16"/>
        </w:rPr>
        <w:t>Para el presente caso, el periodo de recuperación de la energía consumida y no facturada se ha establecido a partir del 20 de abril hasta el 19 de junio del 2018, fecha que la empresa distribuidora corrigió la condición que estaba afectando el registro del consumo de energía eléctrica en el suministro objeto de estudio, el período de recuperación de una energía consumida y no facturada es de 60 días tal y como lo establece la normativa.</w:t>
      </w:r>
    </w:p>
    <w:p w14:paraId="51AB2F2A" w14:textId="2B0CF950" w:rsidR="00D34E0B" w:rsidRPr="00FA65F3" w:rsidRDefault="00D34E0B" w:rsidP="00FA65F3">
      <w:pPr>
        <w:spacing w:line="0" w:lineRule="atLeast"/>
        <w:ind w:left="720" w:right="567"/>
        <w:jc w:val="both"/>
        <w:rPr>
          <w:rStyle w:val="normaltextrunspellingerrorv2scxw139892720bcx0"/>
          <w:rFonts w:ascii="Museo 300" w:hAnsi="Museo 300"/>
          <w:sz w:val="16"/>
          <w:szCs w:val="16"/>
        </w:rPr>
      </w:pPr>
      <w:r w:rsidRPr="00FA65F3">
        <w:rPr>
          <w:rStyle w:val="normaltextrunspellingerrorv2scxw139892720bcx0"/>
          <w:rFonts w:ascii="Museo 300" w:hAnsi="Museo 300"/>
          <w:sz w:val="16"/>
          <w:szCs w:val="16"/>
        </w:rPr>
        <w:t xml:space="preserve">El CAU ha considerado como consumo correcto del suministro bajo análisis: el historial de registro de lecturas reportado por el equipo de medición n.° </w:t>
      </w:r>
      <w:r w:rsidR="005F4E85">
        <w:rPr>
          <w:rStyle w:val="normaltextrunspellingerrorv2scxw139892720bcx0"/>
          <w:rFonts w:ascii="Museo 300" w:hAnsi="Museo 300"/>
          <w:sz w:val="16"/>
          <w:szCs w:val="16"/>
        </w:rPr>
        <w:t>XXX</w:t>
      </w:r>
      <w:r w:rsidRPr="00FA65F3">
        <w:rPr>
          <w:rStyle w:val="normaltextrunspellingerrorv2scxw139892720bcx0"/>
          <w:rFonts w:ascii="Museo 300" w:hAnsi="Museo 300"/>
          <w:sz w:val="16"/>
          <w:szCs w:val="16"/>
        </w:rPr>
        <w:t>, a partir de los meses de agosto de 2018 hasta febrero del 2019, estableciéndose un consumo mensual promedio de 346 kWh.</w:t>
      </w:r>
    </w:p>
    <w:p w14:paraId="2F3D4AC1" w14:textId="77777777" w:rsidR="00AB5B9F" w:rsidRPr="00FA65F3" w:rsidRDefault="00D34E0B" w:rsidP="00FA65F3">
      <w:pPr>
        <w:spacing w:line="0" w:lineRule="atLeast"/>
        <w:ind w:left="720" w:right="567"/>
        <w:jc w:val="both"/>
        <w:rPr>
          <w:rStyle w:val="normaltextrunspellingerrorv2scxw139892720bcx0"/>
          <w:rFonts w:ascii="Museo 300" w:hAnsi="Museo 300"/>
          <w:sz w:val="16"/>
          <w:szCs w:val="16"/>
        </w:rPr>
      </w:pPr>
      <w:r w:rsidRPr="00FA65F3">
        <w:rPr>
          <w:rStyle w:val="normaltextrunspellingerrorv2scxw139892720bcx0"/>
          <w:rFonts w:ascii="Museo 300" w:hAnsi="Museo 300"/>
          <w:sz w:val="16"/>
          <w:szCs w:val="16"/>
        </w:rPr>
        <w:t xml:space="preserve">El valor y período arriba señalados fueron utilizados para la elaboración del respectivo recálculo de la energía no facturada, que en este caso corresponden a un total de 692 kWh, el cual asciende a la cantidad de ciento sesenta y ocho 16/100 dólares de los Estados Unidos de América (USD 168.16) IVA incluido, a continuación, las características del recálculo efectuado por esta Superintendencia. </w:t>
      </w:r>
      <w:r w:rsidR="00AB5B9F" w:rsidRPr="00FA65F3">
        <w:rPr>
          <w:rStyle w:val="normaltextrunspellingerrorv2scxw139892720bcx0"/>
          <w:rFonts w:ascii="Museo 300" w:hAnsi="Museo 300"/>
          <w:sz w:val="16"/>
          <w:szCs w:val="16"/>
        </w:rPr>
        <w:t xml:space="preserve">[…]” </w:t>
      </w:r>
    </w:p>
    <w:p w14:paraId="5D69A88D" w14:textId="77777777" w:rsidR="00AB5B9F" w:rsidRPr="00937F60" w:rsidRDefault="00AB5B9F" w:rsidP="00AB5B9F">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39740C47" w14:textId="460CE77E" w:rsidR="00D34E0B" w:rsidRPr="00D34E0B" w:rsidRDefault="00AB5B9F" w:rsidP="00FA65F3">
      <w:pPr>
        <w:spacing w:line="0" w:lineRule="atLeast"/>
        <w:ind w:left="720" w:right="567"/>
        <w:jc w:val="both"/>
        <w:rPr>
          <w:rFonts w:ascii="Museo 300" w:hAnsi="Museo 300" w:cs="Arial"/>
          <w:sz w:val="16"/>
          <w:szCs w:val="16"/>
        </w:rPr>
      </w:pPr>
      <w:r w:rsidRPr="000E7D1A">
        <w:rPr>
          <w:rStyle w:val="normaltextrunspellingerrorv2scxw139892720bcx0"/>
          <w:rFonts w:ascii="Museo 300" w:hAnsi="Museo 300"/>
          <w:sz w:val="16"/>
          <w:szCs w:val="16"/>
        </w:rPr>
        <w:t>“[…] </w:t>
      </w:r>
      <w:r>
        <w:rPr>
          <w:rStyle w:val="normaltextrunspellingerrorv2scxw139892720bcx0"/>
          <w:rFonts w:ascii="Museo 300" w:hAnsi="Museo 300"/>
          <w:sz w:val="16"/>
          <w:szCs w:val="16"/>
        </w:rPr>
        <w:t xml:space="preserve"> a) </w:t>
      </w:r>
      <w:r w:rsidR="00D34E0B" w:rsidRPr="00D34E0B">
        <w:rPr>
          <w:rFonts w:ascii="Museo 300" w:hAnsi="Museo 300" w:cs="Arial"/>
          <w:sz w:val="16"/>
          <w:szCs w:val="16"/>
        </w:rPr>
        <w:t xml:space="preserve">Las pruebas presentadas por la empresa distribuidora no demuestran clara y fehacientemente que en el suministro identificado con el NIC </w:t>
      </w:r>
      <w:r w:rsidR="005F4E85">
        <w:rPr>
          <w:rFonts w:ascii="Museo 300" w:hAnsi="Museo 300" w:cs="Arial"/>
          <w:sz w:val="16"/>
          <w:szCs w:val="16"/>
        </w:rPr>
        <w:t>XXX</w:t>
      </w:r>
      <w:r w:rsidR="00D34E0B" w:rsidRPr="00D34E0B">
        <w:rPr>
          <w:rFonts w:ascii="Museo 300" w:hAnsi="Museo 300" w:cs="Arial"/>
          <w:sz w:val="16"/>
          <w:szCs w:val="16"/>
        </w:rPr>
        <w:t xml:space="preserve">, existiera una condición irregular consistente en una alteración en la acometida de la empresa distribuidora que afectara el registro de consumo de energía del equipo de medición n.° </w:t>
      </w:r>
      <w:r w:rsidR="005F4E85">
        <w:rPr>
          <w:rFonts w:ascii="Museo 300" w:hAnsi="Museo 300" w:cs="Arial"/>
          <w:sz w:val="16"/>
          <w:szCs w:val="16"/>
        </w:rPr>
        <w:t>XXX</w:t>
      </w:r>
      <w:r w:rsidR="00D34E0B" w:rsidRPr="00D34E0B">
        <w:rPr>
          <w:rFonts w:ascii="Museo 300" w:hAnsi="Museo 300" w:cs="Arial"/>
          <w:sz w:val="16"/>
          <w:szCs w:val="16"/>
        </w:rPr>
        <w:t>.</w:t>
      </w:r>
    </w:p>
    <w:p w14:paraId="3407DE94" w14:textId="77777777" w:rsidR="00D34E0B" w:rsidRPr="00D34E0B" w:rsidRDefault="00D34E0B" w:rsidP="00FA65F3">
      <w:pPr>
        <w:spacing w:line="0" w:lineRule="atLeast"/>
        <w:ind w:left="720" w:right="567"/>
        <w:jc w:val="both"/>
        <w:rPr>
          <w:rFonts w:ascii="Museo 300" w:hAnsi="Museo 300" w:cs="Arial"/>
          <w:sz w:val="16"/>
          <w:szCs w:val="16"/>
          <w:lang w:val="es-ES"/>
        </w:rPr>
      </w:pPr>
      <w:r>
        <w:rPr>
          <w:rFonts w:ascii="Museo 300" w:hAnsi="Museo 300" w:cs="Arial"/>
          <w:sz w:val="16"/>
          <w:szCs w:val="16"/>
          <w:lang w:val="es-ES"/>
        </w:rPr>
        <w:t xml:space="preserve">b) </w:t>
      </w:r>
      <w:r w:rsidRPr="00D34E0B">
        <w:rPr>
          <w:rFonts w:ascii="Museo 300" w:hAnsi="Museo 300" w:cs="Arial"/>
          <w:sz w:val="16"/>
          <w:szCs w:val="16"/>
          <w:lang w:val="es-ES"/>
        </w:rPr>
        <w:t>Por lo que, la cantidad que ha sido cobrada por EEO, de setecientos veintinueve 48/100 dólares de los Estados Unidos de América USD 729.48) IVA incluido, en concepto de energía consumida y no registrada por un periodo de seis meses, es improcedente.</w:t>
      </w:r>
    </w:p>
    <w:p w14:paraId="2CF2A4FD" w14:textId="77777777" w:rsidR="00D34E0B" w:rsidRPr="00D34E0B" w:rsidRDefault="00D34E0B" w:rsidP="00FA65F3">
      <w:pPr>
        <w:spacing w:line="0" w:lineRule="atLeast"/>
        <w:ind w:left="720" w:right="567"/>
        <w:jc w:val="both"/>
        <w:rPr>
          <w:rFonts w:ascii="Museo 300" w:hAnsi="Museo 300" w:cs="Arial"/>
          <w:sz w:val="16"/>
          <w:szCs w:val="16"/>
          <w:lang w:val="es-ES"/>
        </w:rPr>
      </w:pPr>
      <w:r>
        <w:rPr>
          <w:rFonts w:ascii="Museo 300" w:hAnsi="Museo 300" w:cs="Arial"/>
          <w:sz w:val="16"/>
          <w:szCs w:val="16"/>
          <w:lang w:val="es-ES_tradnl"/>
        </w:rPr>
        <w:t xml:space="preserve">c) </w:t>
      </w:r>
      <w:r w:rsidRPr="00D34E0B">
        <w:rPr>
          <w:rFonts w:ascii="Museo 300" w:hAnsi="Museo 300" w:cs="Arial"/>
          <w:sz w:val="16"/>
          <w:szCs w:val="16"/>
          <w:lang w:val="es-ES_tradnl"/>
        </w:rPr>
        <w:t>No obstante lo anterior, de acuerdo al análisis efectuado por el CAU, se determina que el presente caso está asociado a la existencia de un desperfecto</w:t>
      </w:r>
      <w:r w:rsidRPr="00D34E0B">
        <w:rPr>
          <w:rFonts w:ascii="Museo 300" w:hAnsi="Museo 300" w:cs="Arial"/>
          <w:sz w:val="16"/>
          <w:szCs w:val="16"/>
          <w:lang w:val="es-ES"/>
        </w:rPr>
        <w:t xml:space="preserve"> o problema interno en el equipo de medición</w:t>
      </w:r>
      <w:r w:rsidRPr="00D34E0B">
        <w:rPr>
          <w:rFonts w:ascii="Museo 300" w:hAnsi="Museo 300" w:cs="Arial"/>
          <w:sz w:val="16"/>
          <w:szCs w:val="16"/>
          <w:lang w:val="es-ES_tradnl"/>
        </w:rPr>
        <w:t>, y se deberá de considerar como ha sido determinado en el Art. 35 de los Términos y Condiciones Generales al Consumidor Final, del Pliego Tarifario aplicable al año 2018.</w:t>
      </w:r>
    </w:p>
    <w:p w14:paraId="73B053DA" w14:textId="77777777" w:rsidR="00D34E0B" w:rsidRPr="00D34E0B" w:rsidRDefault="00D34E0B" w:rsidP="00FA65F3">
      <w:pPr>
        <w:spacing w:line="0" w:lineRule="atLeast"/>
        <w:ind w:left="720" w:right="567"/>
        <w:jc w:val="both"/>
        <w:rPr>
          <w:rFonts w:ascii="Museo 300" w:hAnsi="Museo 300" w:cs="Arial"/>
          <w:sz w:val="16"/>
          <w:szCs w:val="16"/>
          <w:lang w:val="es-ES"/>
        </w:rPr>
      </w:pPr>
      <w:r>
        <w:rPr>
          <w:rFonts w:ascii="Museo 300" w:hAnsi="Museo 300" w:cs="Arial"/>
          <w:sz w:val="16"/>
          <w:szCs w:val="16"/>
          <w:lang w:val="es-ES"/>
        </w:rPr>
        <w:t xml:space="preserve">d) </w:t>
      </w:r>
      <w:r w:rsidRPr="00D34E0B">
        <w:rPr>
          <w:rFonts w:ascii="Museo 300" w:hAnsi="Museo 300" w:cs="Arial"/>
          <w:sz w:val="16"/>
          <w:szCs w:val="16"/>
          <w:lang w:val="es-ES"/>
        </w:rPr>
        <w:t>De acuerdo con el recálculo que el CAU ha efectuado, la sociedad EEO deberá recuperar la cantidad de ciento sesenta y ocho 16/100 dólares de los Estados Unidos de América (USD 168.16) IVA incluido, en concepto de energía consumida y no facturada. En el anexo de este informe, se detalla la hoja de recálculo efectuada.</w:t>
      </w:r>
    </w:p>
    <w:p w14:paraId="2E04B076" w14:textId="005D7BA3" w:rsidR="00313AEA" w:rsidRPr="00341D84" w:rsidRDefault="00D34E0B" w:rsidP="00341D84">
      <w:pPr>
        <w:spacing w:line="0" w:lineRule="atLeast"/>
        <w:ind w:left="720" w:right="567"/>
        <w:jc w:val="both"/>
        <w:rPr>
          <w:rStyle w:val="normaltextrunspellingerrorv2scxw139892720bcx0"/>
          <w:rFonts w:ascii="Museo 300" w:hAnsi="Museo 300"/>
          <w:sz w:val="16"/>
          <w:szCs w:val="16"/>
        </w:rPr>
      </w:pPr>
      <w:r>
        <w:rPr>
          <w:rFonts w:ascii="Museo 300" w:hAnsi="Museo 300" w:cs="Arial"/>
          <w:sz w:val="16"/>
          <w:szCs w:val="16"/>
          <w:lang w:val="es-ES"/>
        </w:rPr>
        <w:t xml:space="preserve">e) </w:t>
      </w:r>
      <w:r w:rsidRPr="00D34E0B">
        <w:rPr>
          <w:rFonts w:ascii="Museo 300" w:hAnsi="Museo 300" w:cs="Arial"/>
          <w:sz w:val="16"/>
          <w:szCs w:val="16"/>
          <w:lang w:val="es-ES"/>
        </w:rPr>
        <w:t xml:space="preserve">El señor </w:t>
      </w:r>
      <w:r w:rsidR="005F4E85">
        <w:rPr>
          <w:rFonts w:ascii="Museo 300" w:hAnsi="Museo 300" w:cs="Arial"/>
          <w:sz w:val="16"/>
          <w:szCs w:val="16"/>
          <w:lang w:val="es-ES"/>
        </w:rPr>
        <w:t>XXX</w:t>
      </w:r>
      <w:r w:rsidRPr="00D34E0B">
        <w:rPr>
          <w:rFonts w:ascii="Museo 300" w:hAnsi="Museo 300" w:cs="Arial"/>
          <w:sz w:val="16"/>
          <w:szCs w:val="16"/>
          <w:lang w:val="es-ES"/>
        </w:rPr>
        <w:t xml:space="preserve"> ha realizado un pago por adelantado de ciento cuarenta y cinco 88/100 dólares de los Estados Unidos de América (USD 145.88), por lo tanto, la empresa distribuidora deberá de recuperar la cantidad de veintidós 28/100 dólares de los Estados Unidos de América (USD 22.28) IVA incluido, en concepto de energía consumida y no facturada.</w:t>
      </w:r>
      <w:r>
        <w:rPr>
          <w:rFonts w:ascii="Museo 300" w:hAnsi="Museo 300" w:cs="Arial"/>
          <w:sz w:val="16"/>
          <w:szCs w:val="16"/>
          <w:lang w:val="es-ES"/>
        </w:rPr>
        <w:t xml:space="preserve"> </w:t>
      </w:r>
      <w:r w:rsidR="00AB5B9F" w:rsidRPr="000E7D1A">
        <w:rPr>
          <w:rStyle w:val="normaltextrunspellingerrorv2scxw139892720bcx0"/>
          <w:rFonts w:ascii="Museo 300" w:hAnsi="Museo 300"/>
          <w:sz w:val="16"/>
          <w:szCs w:val="16"/>
        </w:rPr>
        <w:t>[…]” </w:t>
      </w:r>
    </w:p>
    <w:p w14:paraId="04F2678D" w14:textId="77777777" w:rsidR="00AB5B9F" w:rsidRPr="00937F60" w:rsidRDefault="00AB5B9F" w:rsidP="00AB5B9F">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7B470A" w14:textId="77777777" w:rsidR="00AB5B9F" w:rsidRPr="00937F60" w:rsidRDefault="00AB5B9F" w:rsidP="00AB5B9F">
      <w:pPr>
        <w:spacing w:after="0" w:line="240" w:lineRule="auto"/>
        <w:ind w:left="426"/>
        <w:jc w:val="both"/>
        <w:rPr>
          <w:rFonts w:ascii="Museo Sans 300" w:hAnsi="Museo Sans 300"/>
          <w:sz w:val="20"/>
          <w:szCs w:val="20"/>
        </w:rPr>
      </w:pPr>
    </w:p>
    <w:p w14:paraId="2E613B07" w14:textId="77777777" w:rsidR="00AB5B9F" w:rsidRPr="00937F60" w:rsidRDefault="00AB5B9F" w:rsidP="00AB5B9F">
      <w:pPr>
        <w:pStyle w:val="Prrafodelista"/>
        <w:numPr>
          <w:ilvl w:val="0"/>
          <w:numId w:val="7"/>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632240B3" w14:textId="3727170B" w:rsidR="00AB5B9F" w:rsidRDefault="00AB5B9F" w:rsidP="00AB5B9F">
      <w:pPr>
        <w:spacing w:after="0" w:line="240" w:lineRule="auto"/>
        <w:ind w:left="567"/>
        <w:jc w:val="both"/>
        <w:rPr>
          <w:rFonts w:ascii="Museo Sans 300" w:hAnsi="Museo Sans 300"/>
          <w:sz w:val="20"/>
          <w:szCs w:val="20"/>
          <w:lang w:eastAsia="es-ES"/>
        </w:rPr>
      </w:pPr>
    </w:p>
    <w:p w14:paraId="341905F8"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3F06C6FF" w14:textId="77777777" w:rsidR="00AB5B9F" w:rsidRPr="00937F60" w:rsidRDefault="00AB5B9F" w:rsidP="00AB5B9F">
      <w:pPr>
        <w:spacing w:after="0" w:line="240" w:lineRule="auto"/>
        <w:ind w:left="1068"/>
        <w:jc w:val="both"/>
        <w:rPr>
          <w:rFonts w:ascii="Museo Sans 300" w:hAnsi="Museo Sans 300"/>
          <w:b/>
          <w:bCs/>
          <w:sz w:val="20"/>
          <w:szCs w:val="20"/>
          <w:u w:val="single"/>
          <w:lang w:eastAsia="es-ES"/>
        </w:rPr>
      </w:pPr>
    </w:p>
    <w:p w14:paraId="020CFE8E" w14:textId="77777777" w:rsidR="00AB5B9F" w:rsidRPr="00937F60" w:rsidRDefault="00AB5B9F" w:rsidP="00AB5B9F">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478E3FDD" w14:textId="77777777" w:rsidR="00AB5B9F" w:rsidRPr="00937F60" w:rsidRDefault="00AB5B9F" w:rsidP="00AB5B9F">
      <w:pPr>
        <w:tabs>
          <w:tab w:val="left" w:pos="993"/>
        </w:tabs>
        <w:spacing w:after="0" w:line="240" w:lineRule="auto"/>
        <w:ind w:left="993"/>
        <w:jc w:val="both"/>
        <w:rPr>
          <w:rFonts w:ascii="Museo Sans 300" w:eastAsia="Times New Roman" w:hAnsi="Museo Sans 300"/>
          <w:b/>
          <w:bCs/>
          <w:sz w:val="20"/>
          <w:szCs w:val="20"/>
          <w:lang w:eastAsia="es-ES"/>
        </w:rPr>
      </w:pPr>
    </w:p>
    <w:p w14:paraId="3734D68F" w14:textId="77777777" w:rsidR="00AB5B9F" w:rsidRPr="00937F60" w:rsidRDefault="00AB5B9F" w:rsidP="00AB5B9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117EB31"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lang w:eastAsia="es-SV"/>
        </w:rPr>
      </w:pPr>
    </w:p>
    <w:p w14:paraId="0DA675F8" w14:textId="77777777" w:rsidR="00AB5B9F" w:rsidRPr="00937F60" w:rsidRDefault="00AB5B9F" w:rsidP="00AB5B9F">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4608634B" w14:textId="77777777" w:rsidR="00AB5B9F" w:rsidRPr="00937F60" w:rsidRDefault="00AB5B9F" w:rsidP="00AB5B9F">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AD5FC11" w14:textId="77777777" w:rsidR="00AB5B9F" w:rsidRPr="00937F60" w:rsidRDefault="00AB5B9F" w:rsidP="00AB5B9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0E33E2CF" w14:textId="77777777" w:rsidR="00AB5B9F" w:rsidRPr="00937F60" w:rsidRDefault="00AB5B9F" w:rsidP="00AB5B9F">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790CF60" w14:textId="0D9803DD" w:rsidR="00AB5B9F" w:rsidRPr="00937F60" w:rsidRDefault="00AB5B9F" w:rsidP="00AB5B9F">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w:t>
      </w:r>
      <w:r w:rsidR="00931F32">
        <w:rPr>
          <w:rFonts w:ascii="Museo Sans 500" w:eastAsia="Calibri" w:hAnsi="Museo Sans 500"/>
          <w:b/>
          <w:sz w:val="20"/>
          <w:szCs w:val="20"/>
          <w:lang w:eastAsia="es-SV"/>
        </w:rPr>
        <w:t>dos mil dieciocho</w:t>
      </w:r>
      <w:r w:rsidR="006E2A40">
        <w:rPr>
          <w:rFonts w:ascii="Museo Sans 500" w:eastAsia="Calibri" w:hAnsi="Museo Sans 500"/>
          <w:b/>
          <w:sz w:val="20"/>
          <w:szCs w:val="20"/>
          <w:lang w:eastAsia="es-SV"/>
        </w:rPr>
        <w:t>.</w:t>
      </w:r>
    </w:p>
    <w:p w14:paraId="09708E37" w14:textId="77777777" w:rsidR="00AB5B9F" w:rsidRPr="00937F60" w:rsidRDefault="00AB5B9F" w:rsidP="00AB5B9F">
      <w:pPr>
        <w:spacing w:after="0" w:line="240" w:lineRule="auto"/>
        <w:ind w:left="567"/>
        <w:jc w:val="both"/>
        <w:rPr>
          <w:rFonts w:ascii="Museo Sans 300" w:eastAsia="Times New Roman" w:hAnsi="Museo Sans 300"/>
          <w:b/>
          <w:bCs/>
          <w:sz w:val="20"/>
          <w:szCs w:val="20"/>
          <w:u w:val="single"/>
          <w:lang w:eastAsia="es-ES"/>
        </w:rPr>
      </w:pPr>
    </w:p>
    <w:p w14:paraId="3E0C7CAB" w14:textId="77777777" w:rsidR="00AB5B9F" w:rsidRPr="00937F60" w:rsidRDefault="00AB5B9F" w:rsidP="00AB5B9F">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001777CE" w14:textId="77777777" w:rsidR="00AB5B9F" w:rsidRPr="0078645B" w:rsidRDefault="00AB5B9F" w:rsidP="00AB5B9F">
      <w:pPr>
        <w:suppressAutoHyphens/>
        <w:autoSpaceDN w:val="0"/>
        <w:spacing w:after="0" w:line="240" w:lineRule="auto"/>
        <w:ind w:left="426"/>
        <w:jc w:val="both"/>
        <w:textAlignment w:val="baseline"/>
        <w:rPr>
          <w:rFonts w:ascii="Museo Sans 300" w:hAnsi="Museo Sans 300" w:cs="Arial"/>
          <w:sz w:val="20"/>
          <w:szCs w:val="20"/>
          <w:lang w:eastAsia="es-SV"/>
        </w:rPr>
      </w:pPr>
    </w:p>
    <w:p w14:paraId="1F5BB87C" w14:textId="0A56F367" w:rsidR="0078645B" w:rsidRPr="0078645B" w:rsidRDefault="0078645B" w:rsidP="0078645B">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sidR="006E2A40">
        <w:rPr>
          <w:rStyle w:val="eop"/>
          <w:rFonts w:ascii="Museo Sans 300" w:hAnsi="Museo Sans 300" w:cs="Segoe UI"/>
          <w:sz w:val="20"/>
          <w:szCs w:val="20"/>
        </w:rPr>
        <w:t>:</w:t>
      </w:r>
    </w:p>
    <w:p w14:paraId="1CC12BB1" w14:textId="77777777" w:rsidR="0078645B" w:rsidRDefault="0078645B" w:rsidP="0078645B">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39B5E0B8"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117ACE42"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2F478488"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5B424FA"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4AFB8747"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2E817D52" w14:textId="77777777" w:rsidR="00AB5B9F" w:rsidRPr="00937F60" w:rsidRDefault="0078645B" w:rsidP="0078645B">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38B1740D" w14:textId="6318BF27" w:rsidR="00AB5B9F" w:rsidRPr="00937F60" w:rsidRDefault="00AB5B9F" w:rsidP="00AB5B9F">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6E2A40">
        <w:rPr>
          <w:rFonts w:ascii="Museo Sans 500" w:hAnsi="Museo Sans 500" w:cs="Arial"/>
          <w:b/>
          <w:bCs/>
          <w:sz w:val="20"/>
          <w:szCs w:val="20"/>
          <w:lang w:eastAsia="es-SV"/>
        </w:rPr>
        <w:t>.</w:t>
      </w:r>
    </w:p>
    <w:p w14:paraId="0ABDF895" w14:textId="77777777" w:rsidR="00AB5B9F" w:rsidRPr="00937F60" w:rsidRDefault="00AB5B9F" w:rsidP="00AB5B9F">
      <w:pPr>
        <w:autoSpaceDE w:val="0"/>
        <w:autoSpaceDN w:val="0"/>
        <w:adjustRightInd w:val="0"/>
        <w:spacing w:after="0" w:line="240" w:lineRule="auto"/>
        <w:ind w:left="567"/>
        <w:jc w:val="both"/>
        <w:rPr>
          <w:rFonts w:ascii="Museo Sans 300" w:hAnsi="Museo Sans 300"/>
          <w:sz w:val="20"/>
          <w:szCs w:val="20"/>
          <w:lang w:eastAsia="es-SV"/>
        </w:rPr>
      </w:pPr>
    </w:p>
    <w:p w14:paraId="34F62826" w14:textId="77777777" w:rsidR="00AB5B9F" w:rsidRPr="00937F60" w:rsidRDefault="00AB5B9F"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6F003C" w14:textId="77777777" w:rsidR="00AB5B9F" w:rsidRPr="00937F60" w:rsidRDefault="00AB5B9F" w:rsidP="00AB5B9F">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768F41C" w14:textId="77777777" w:rsidR="00AB5B9F" w:rsidRDefault="00AB5B9F"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069A8BD" w14:textId="77777777" w:rsidR="00D62C05" w:rsidRDefault="00D62C05"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48D0C78" w14:textId="77777777" w:rsidR="00AB5B9F" w:rsidRPr="00937F60" w:rsidRDefault="00AB5B9F" w:rsidP="00AB5B9F">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3223FF3B" w14:textId="77777777" w:rsidR="00AB5B9F" w:rsidRPr="00937F60" w:rsidRDefault="00AB5B9F" w:rsidP="00AB5B9F">
      <w:pPr>
        <w:spacing w:after="0" w:line="240" w:lineRule="auto"/>
        <w:ind w:firstLine="567"/>
        <w:jc w:val="both"/>
        <w:rPr>
          <w:rFonts w:ascii="Museo Sans 300" w:hAnsi="Museo Sans 300"/>
          <w:b/>
          <w:sz w:val="20"/>
          <w:szCs w:val="20"/>
          <w:lang w:eastAsia="es-ES"/>
        </w:rPr>
      </w:pPr>
    </w:p>
    <w:p w14:paraId="2A0357A5" w14:textId="237B5E25" w:rsidR="00AB5B9F" w:rsidRPr="00937F60" w:rsidRDefault="006E2A40" w:rsidP="1BA405F9">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AB5B9F" w:rsidRPr="1BA405F9">
        <w:rPr>
          <w:rFonts w:ascii="Museo Sans 500" w:eastAsia="Times New Roman" w:hAnsi="Museo Sans 500"/>
          <w:b/>
          <w:bCs/>
          <w:sz w:val="20"/>
          <w:szCs w:val="20"/>
          <w:lang w:eastAsia="es-ES"/>
        </w:rPr>
        <w:t>Análisis Técnico</w:t>
      </w:r>
    </w:p>
    <w:p w14:paraId="5D462D48" w14:textId="77777777" w:rsidR="00AB5B9F" w:rsidRPr="00937F60" w:rsidRDefault="00AB5B9F" w:rsidP="00AB5B9F">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84402EA"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1430AA18"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9FA2174"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7BE22499" w14:textId="77777777" w:rsidR="00AB5B9F" w:rsidRPr="00937F60" w:rsidRDefault="00AB5B9F" w:rsidP="00AB5B9F">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2DA2EA09" w14:textId="59993F95" w:rsidR="00AB5B9F" w:rsidRPr="00937F60" w:rsidRDefault="00AB5B9F" w:rsidP="00AB5B9F">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5F4E85">
        <w:rPr>
          <w:rFonts w:ascii="Museo Sans 500" w:hAnsi="Museo Sans 500"/>
          <w:b/>
          <w:bCs/>
          <w:sz w:val="20"/>
          <w:szCs w:val="20"/>
        </w:rPr>
        <w:t>XXX</w:t>
      </w:r>
    </w:p>
    <w:p w14:paraId="5DF916D6" w14:textId="77777777" w:rsidR="00AB5B9F" w:rsidRPr="00937F60" w:rsidRDefault="00AB5B9F" w:rsidP="00AB5B9F">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37EDF918" w14:textId="6F5B0D0B" w:rsidR="00AB5B9F" w:rsidRDefault="00AB5B9F" w:rsidP="00AB5B9F">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E77324">
        <w:rPr>
          <w:rFonts w:ascii="Museo Sans 300" w:eastAsia="Calibri" w:hAnsi="Museo Sans 300"/>
          <w:sz w:val="20"/>
          <w:szCs w:val="20"/>
        </w:rPr>
        <w:t>298-</w:t>
      </w:r>
      <w:r w:rsidR="005F4E85">
        <w:rPr>
          <w:rFonts w:ascii="Museo Sans 300" w:eastAsia="Calibri" w:hAnsi="Museo Sans 300"/>
          <w:sz w:val="20"/>
          <w:szCs w:val="20"/>
        </w:rPr>
        <w:t>XXX</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79D008" w14:textId="77777777" w:rsidR="00AB5B9F" w:rsidRDefault="00AB5B9F" w:rsidP="00AB5B9F">
      <w:pPr>
        <w:spacing w:after="0" w:line="240" w:lineRule="auto"/>
        <w:ind w:left="420"/>
        <w:jc w:val="both"/>
        <w:textAlignment w:val="baseline"/>
        <w:rPr>
          <w:rFonts w:ascii="Museo Sans 300" w:eastAsia="Calibri" w:hAnsi="Museo Sans 300"/>
          <w:sz w:val="20"/>
          <w:szCs w:val="20"/>
        </w:rPr>
      </w:pPr>
    </w:p>
    <w:p w14:paraId="53B919B9" w14:textId="238A3892" w:rsidR="00931F32" w:rsidRDefault="006E2A40" w:rsidP="008D66E7">
      <w:pPr>
        <w:ind w:left="709" w:right="709"/>
        <w:jc w:val="both"/>
        <w:rPr>
          <w:rFonts w:ascii="Museo 300" w:hAnsi="Museo 300"/>
          <w:color w:val="000000"/>
          <w:sz w:val="16"/>
          <w:szCs w:val="16"/>
        </w:rPr>
      </w:pPr>
      <w:r w:rsidRPr="00F92A24" w:rsidDel="006E2A40">
        <w:rPr>
          <w:rFonts w:ascii="Museo 300" w:eastAsia="Calibri" w:hAnsi="Museo 300"/>
          <w:sz w:val="16"/>
          <w:szCs w:val="16"/>
        </w:rPr>
        <w:t xml:space="preserve"> </w:t>
      </w:r>
      <w:r>
        <w:rPr>
          <w:rFonts w:ascii="Museo 300" w:eastAsia="Calibri" w:hAnsi="Museo 300"/>
          <w:sz w:val="16"/>
          <w:szCs w:val="16"/>
        </w:rPr>
        <w:t>“</w:t>
      </w:r>
      <w:r w:rsidR="00AB5B9F">
        <w:rPr>
          <w:rFonts w:ascii="Museo 300" w:eastAsia="Calibri" w:hAnsi="Museo 300"/>
          <w:sz w:val="16"/>
          <w:szCs w:val="16"/>
        </w:rPr>
        <w:t xml:space="preserve">[…] </w:t>
      </w:r>
      <w:r w:rsidR="008D66E7" w:rsidRPr="008D66E7">
        <w:rPr>
          <w:rFonts w:ascii="Museo 300" w:hAnsi="Museo 300"/>
          <w:color w:val="000000"/>
          <w:sz w:val="16"/>
          <w:szCs w:val="16"/>
          <w:lang w:val="es-ES"/>
        </w:rPr>
        <w:t>A partir de la fotografía presentada por la empresa distribuidora no se puede establecer que existió una alteración en el conductor de la acometida de la EEO.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en la alteración del conductor de la acometida en secundario.</w:t>
      </w:r>
      <w:r w:rsidR="008D66E7">
        <w:rPr>
          <w:rFonts w:ascii="Museo 300" w:hAnsi="Museo 300"/>
          <w:color w:val="000000"/>
          <w:sz w:val="16"/>
          <w:szCs w:val="16"/>
          <w:lang w:val="es-ES"/>
        </w:rPr>
        <w:t xml:space="preserve"> </w:t>
      </w:r>
      <w:r w:rsidR="00931F32">
        <w:rPr>
          <w:rFonts w:ascii="Museo 300" w:hAnsi="Museo 300"/>
          <w:color w:val="000000"/>
          <w:sz w:val="16"/>
          <w:szCs w:val="16"/>
        </w:rPr>
        <w:t>[…]</w:t>
      </w:r>
    </w:p>
    <w:p w14:paraId="7F1CB9BA" w14:textId="032C0A5C" w:rsidR="00AB5B9F" w:rsidRDefault="008D66E7" w:rsidP="00931F32">
      <w:pPr>
        <w:ind w:left="709" w:right="709"/>
        <w:jc w:val="both"/>
        <w:rPr>
          <w:rFonts w:ascii="Museo 300" w:hAnsi="Museo 300"/>
          <w:color w:val="000000"/>
          <w:sz w:val="16"/>
          <w:szCs w:val="16"/>
        </w:rPr>
      </w:pPr>
      <w:r w:rsidRPr="008D66E7">
        <w:rPr>
          <w:rFonts w:ascii="Museo 300" w:hAnsi="Museo 300"/>
          <w:color w:val="000000"/>
          <w:sz w:val="16"/>
          <w:szCs w:val="16"/>
          <w:lang w:val="es-ES"/>
        </w:rPr>
        <w:t xml:space="preserve">En la inspección realizada el 19 de junio de 2018, con orden de servicio </w:t>
      </w:r>
      <w:r w:rsidR="005F4E85">
        <w:rPr>
          <w:rFonts w:ascii="Museo 300" w:hAnsi="Museo 300"/>
          <w:color w:val="000000"/>
          <w:sz w:val="16"/>
          <w:szCs w:val="16"/>
          <w:lang w:val="es-ES"/>
        </w:rPr>
        <w:t>XXX</w:t>
      </w:r>
      <w:r w:rsidRPr="008D66E7">
        <w:rPr>
          <w:rFonts w:ascii="Museo 300" w:hAnsi="Museo 300"/>
          <w:color w:val="000000"/>
          <w:sz w:val="16"/>
          <w:szCs w:val="16"/>
          <w:lang w:val="es-ES"/>
        </w:rPr>
        <w:t xml:space="preserve">, la cual es asociada al encuentro de la presunta irregularidad, EEO confirma que el problema por el cual el equipo de medición </w:t>
      </w:r>
      <w:r w:rsidR="005F4E85">
        <w:rPr>
          <w:rFonts w:ascii="Museo 300" w:hAnsi="Museo 300"/>
          <w:color w:val="000000"/>
          <w:sz w:val="16"/>
          <w:szCs w:val="16"/>
          <w:lang w:val="es-ES"/>
        </w:rPr>
        <w:t>XXX</w:t>
      </w:r>
      <w:r w:rsidRPr="008D66E7">
        <w:rPr>
          <w:rFonts w:ascii="Museo 300" w:hAnsi="Museo 300"/>
          <w:color w:val="000000"/>
          <w:sz w:val="16"/>
          <w:szCs w:val="16"/>
          <w:lang w:val="es-ES"/>
        </w:rPr>
        <w:t xml:space="preserve"> dejo de registrar es ocasionado por falta de referencia debido a un falso contacto.</w:t>
      </w:r>
      <w:r w:rsidRPr="008D66E7">
        <w:rPr>
          <w:rFonts w:ascii="Museo 300" w:hAnsi="Museo 300"/>
          <w:color w:val="000000"/>
          <w:sz w:val="16"/>
          <w:szCs w:val="16"/>
        </w:rPr>
        <w:t xml:space="preserve"> </w:t>
      </w:r>
      <w:r w:rsidR="00931F32" w:rsidRPr="00931F32">
        <w:rPr>
          <w:rFonts w:ascii="Museo 300" w:hAnsi="Museo 300"/>
          <w:color w:val="000000"/>
          <w:sz w:val="16"/>
          <w:szCs w:val="16"/>
        </w:rPr>
        <w:t>[…]</w:t>
      </w:r>
    </w:p>
    <w:p w14:paraId="0C0E0784" w14:textId="77777777" w:rsidR="008D66E7" w:rsidRPr="008D66E7" w:rsidRDefault="008D66E7" w:rsidP="008D66E7">
      <w:pPr>
        <w:ind w:left="709" w:right="709"/>
        <w:jc w:val="both"/>
        <w:rPr>
          <w:rFonts w:ascii="Museo 300" w:hAnsi="Museo 300"/>
          <w:color w:val="000000"/>
          <w:sz w:val="16"/>
          <w:szCs w:val="16"/>
          <w:lang w:val="es-ES"/>
        </w:rPr>
      </w:pPr>
      <w:r w:rsidRPr="008D66E7">
        <w:rPr>
          <w:rFonts w:ascii="Museo 300" w:hAnsi="Museo 300"/>
          <w:color w:val="000000"/>
          <w:sz w:val="16"/>
          <w:szCs w:val="16"/>
          <w:lang w:val="es-ES"/>
        </w:rPr>
        <w:t>Por tanto, las pruebas presentadas por la EEO, no definen la existencia de una condición irregular debido a una supuesta alteración de la línea en el secundario de la acometida de la empresa distribuidora, lo planteado por la empresa distribuidora carece de fundamentos técnicos que permitan determinar que el usuario ha incumplido con lo establecido en el contrato de adhesión realizado con la empresa distribuidora EEO.</w:t>
      </w:r>
    </w:p>
    <w:p w14:paraId="1142F8A5" w14:textId="08A8F416" w:rsidR="008D66E7" w:rsidRDefault="008D66E7" w:rsidP="008D66E7">
      <w:pPr>
        <w:ind w:left="709" w:right="709"/>
        <w:jc w:val="both"/>
        <w:rPr>
          <w:rFonts w:ascii="Museo 300" w:hAnsi="Museo 300"/>
          <w:color w:val="000000"/>
          <w:sz w:val="16"/>
          <w:szCs w:val="16"/>
        </w:rPr>
      </w:pPr>
      <w:r w:rsidRPr="008D66E7">
        <w:rPr>
          <w:rFonts w:ascii="Museo 300" w:hAnsi="Museo 300"/>
          <w:color w:val="000000"/>
          <w:sz w:val="16"/>
          <w:szCs w:val="16"/>
          <w:lang w:val="es-ES_tradnl"/>
        </w:rPr>
        <w:t>Dentro de ese contexto, en consideración con lo estipulado en el artículo 35 de los Términos y Condiciones Generales al Consumidor Final, del Pliego Tarifario para el año 2018, en donde se menciona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Pr>
          <w:rFonts w:ascii="Museo 300" w:hAnsi="Museo 300"/>
          <w:color w:val="000000"/>
          <w:sz w:val="16"/>
          <w:szCs w:val="16"/>
          <w:lang w:val="es-ES_tradnl"/>
        </w:rPr>
        <w:t xml:space="preserve"> </w:t>
      </w:r>
      <w:r w:rsidRPr="00931F32">
        <w:rPr>
          <w:rFonts w:ascii="Museo 300" w:hAnsi="Museo 300"/>
          <w:color w:val="000000"/>
          <w:sz w:val="16"/>
          <w:szCs w:val="16"/>
        </w:rPr>
        <w:t>[…]</w:t>
      </w:r>
      <w:r w:rsidR="0067135B">
        <w:rPr>
          <w:rFonts w:ascii="Museo 300" w:hAnsi="Museo 300"/>
          <w:color w:val="000000"/>
          <w:sz w:val="16"/>
          <w:szCs w:val="16"/>
        </w:rPr>
        <w:t>”.</w:t>
      </w:r>
    </w:p>
    <w:p w14:paraId="5149936E" w14:textId="77777777" w:rsidR="00AB5B9F" w:rsidRPr="00CC3EB4" w:rsidRDefault="00AB5B9F" w:rsidP="00AB5B9F">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sidR="00931F32">
        <w:rPr>
          <w:rFonts w:ascii="Museo Sans 300" w:eastAsia="Calibri" w:hAnsi="Museo Sans 300" w:cs="Segoe UI"/>
          <w:sz w:val="20"/>
          <w:szCs w:val="20"/>
          <w:lang w:eastAsia="es-MX"/>
        </w:rPr>
        <w:t xml:space="preserve"> </w:t>
      </w:r>
      <w:r>
        <w:rPr>
          <w:rFonts w:ascii="Museo Sans 300" w:eastAsia="Calibri" w:hAnsi="Museo Sans 300" w:cs="Segoe UI"/>
          <w:sz w:val="20"/>
          <w:szCs w:val="20"/>
          <w:lang w:eastAsia="es-MX"/>
        </w:rPr>
        <w:t>l</w:t>
      </w:r>
      <w:r w:rsidR="00931F32">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usuari</w:t>
      </w:r>
      <w:r w:rsidR="00931F32">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0EA9B35D" w14:textId="77777777" w:rsidR="00AB5B9F" w:rsidRPr="00CC3EB4" w:rsidRDefault="00AB5B9F" w:rsidP="00AB5B9F">
      <w:pPr>
        <w:spacing w:after="0" w:line="240" w:lineRule="auto"/>
        <w:ind w:left="420"/>
        <w:jc w:val="both"/>
        <w:textAlignment w:val="baseline"/>
        <w:rPr>
          <w:rFonts w:ascii="Museo Sans 300" w:eastAsia="Calibri" w:hAnsi="Museo Sans 300" w:cs="Segoe UI"/>
          <w:sz w:val="20"/>
          <w:szCs w:val="20"/>
          <w:lang w:eastAsia="es-MX"/>
        </w:rPr>
      </w:pPr>
    </w:p>
    <w:p w14:paraId="1F52A671" w14:textId="737D7797" w:rsidR="0078645B" w:rsidRPr="0078645B" w:rsidRDefault="00AB5B9F" w:rsidP="0078645B">
      <w:pPr>
        <w:spacing w:after="0" w:line="240" w:lineRule="auto"/>
        <w:ind w:left="420"/>
        <w:jc w:val="both"/>
        <w:textAlignment w:val="baseline"/>
        <w:rPr>
          <w:rFonts w:ascii="Museo Sans 300" w:eastAsia="Calibri" w:hAnsi="Museo Sans 300" w:cs="Segoe UI"/>
          <w:sz w:val="20"/>
          <w:szCs w:val="20"/>
          <w:lang w:eastAsia="es-MX"/>
        </w:rPr>
      </w:pPr>
      <w:r w:rsidRPr="72DCEE01">
        <w:rPr>
          <w:rFonts w:ascii="Museo Sans 300" w:eastAsia="Calibri" w:hAnsi="Museo Sans 300" w:cs="Segoe UI"/>
          <w:sz w:val="20"/>
          <w:szCs w:val="20"/>
          <w:lang w:eastAsia="es-MX"/>
        </w:rPr>
        <w:t>Conforme lo anterior, el CAU concluyó en el informe técnico </w:t>
      </w:r>
      <w:r w:rsidRPr="72DCEE01">
        <w:rPr>
          <w:rFonts w:ascii="Museo Sans 300" w:hAnsi="Museo Sans 300"/>
          <w:sz w:val="20"/>
          <w:szCs w:val="20"/>
        </w:rPr>
        <w:t xml:space="preserve">N.° </w:t>
      </w:r>
      <w:r w:rsidRPr="72DCEE01">
        <w:rPr>
          <w:rFonts w:ascii="Museo Sans 300" w:eastAsia="Calibri" w:hAnsi="Museo Sans 300"/>
          <w:sz w:val="20"/>
          <w:szCs w:val="20"/>
        </w:rPr>
        <w:t>IT-</w:t>
      </w:r>
      <w:r w:rsidR="00E77324" w:rsidRPr="72DCEE01">
        <w:rPr>
          <w:rFonts w:ascii="Museo Sans 300" w:eastAsia="Calibri" w:hAnsi="Museo Sans 300"/>
          <w:sz w:val="20"/>
          <w:szCs w:val="20"/>
        </w:rPr>
        <w:t>298-</w:t>
      </w:r>
      <w:r w:rsidR="005F4E85">
        <w:rPr>
          <w:rFonts w:ascii="Museo Sans 300" w:eastAsia="Calibri" w:hAnsi="Museo Sans 300"/>
          <w:sz w:val="20"/>
          <w:szCs w:val="20"/>
        </w:rPr>
        <w:t>XXX</w:t>
      </w:r>
      <w:r w:rsidRPr="72DCEE01">
        <w:rPr>
          <w:rFonts w:ascii="Museo Sans 300" w:eastAsia="Calibri" w:hAnsi="Museo Sans 300"/>
          <w:sz w:val="20"/>
          <w:szCs w:val="20"/>
        </w:rPr>
        <w:t>-CAU</w:t>
      </w:r>
      <w:r w:rsidR="0078645B" w:rsidRPr="72DCEE01">
        <w:rPr>
          <w:rFonts w:ascii="Museo Sans 300" w:eastAsia="Calibri" w:hAnsi="Museo Sans 300"/>
          <w:sz w:val="20"/>
          <w:szCs w:val="20"/>
        </w:rPr>
        <w:t xml:space="preserve"> </w:t>
      </w:r>
      <w:r w:rsidR="0078645B" w:rsidRPr="72DCEE01">
        <w:rPr>
          <w:rFonts w:ascii="Museo Sans 300" w:eastAsia="Calibri" w:hAnsi="Museo Sans 300" w:cs="Segoe UI"/>
          <w:sz w:val="20"/>
          <w:szCs w:val="20"/>
          <w:lang w:eastAsia="es-MX"/>
        </w:rPr>
        <w:t xml:space="preserve">que </w:t>
      </w:r>
      <w:r w:rsidR="00EB2BC6" w:rsidRPr="72DCEE01">
        <w:rPr>
          <w:rFonts w:ascii="Museo Sans 300" w:eastAsia="Calibri" w:hAnsi="Museo Sans 300" w:cs="Segoe UI"/>
          <w:sz w:val="20"/>
          <w:szCs w:val="20"/>
          <w:lang w:eastAsia="es-MX"/>
        </w:rPr>
        <w:t>debido un</w:t>
      </w:r>
      <w:r w:rsidR="00961FD5" w:rsidRPr="72DCEE01">
        <w:rPr>
          <w:rFonts w:ascii="Museo Sans 300" w:eastAsia="Calibri" w:hAnsi="Museo Sans 300" w:cs="Segoe UI"/>
          <w:sz w:val="20"/>
          <w:szCs w:val="20"/>
          <w:lang w:eastAsia="es-MX"/>
        </w:rPr>
        <w:t xml:space="preserve"> </w:t>
      </w:r>
      <w:r w:rsidR="7BAFB1C6" w:rsidRPr="72DCEE01">
        <w:rPr>
          <w:rFonts w:ascii="Museo Sans 300" w:eastAsia="Calibri" w:hAnsi="Museo Sans 300" w:cs="Segoe UI"/>
          <w:sz w:val="20"/>
          <w:szCs w:val="20"/>
          <w:lang w:eastAsia="es-MX"/>
        </w:rPr>
        <w:t>problema</w:t>
      </w:r>
      <w:r w:rsidR="0C3ACBAB" w:rsidRPr="72DCEE01">
        <w:rPr>
          <w:rFonts w:ascii="Museo Sans 300" w:eastAsia="Calibri" w:hAnsi="Museo Sans 300" w:cs="Segoe UI"/>
          <w:sz w:val="20"/>
          <w:szCs w:val="20"/>
          <w:lang w:eastAsia="es-MX"/>
        </w:rPr>
        <w:t xml:space="preserve"> de</w:t>
      </w:r>
      <w:r w:rsidR="00961FD5" w:rsidRPr="72DCEE01">
        <w:rPr>
          <w:rFonts w:ascii="Museo Sans 300" w:eastAsia="Calibri" w:hAnsi="Museo Sans 300" w:cs="Segoe UI"/>
          <w:sz w:val="20"/>
          <w:szCs w:val="20"/>
          <w:lang w:eastAsia="es-MX"/>
        </w:rPr>
        <w:t xml:space="preserve"> c</w:t>
      </w:r>
      <w:r w:rsidR="00EB2BC6" w:rsidRPr="72DCEE01">
        <w:rPr>
          <w:rFonts w:ascii="Museo Sans 300" w:eastAsia="Calibri" w:hAnsi="Museo Sans 300" w:cs="Segoe UI"/>
          <w:sz w:val="20"/>
          <w:szCs w:val="20"/>
          <w:lang w:eastAsia="es-MX"/>
        </w:rPr>
        <w:t>onexión</w:t>
      </w:r>
      <w:r w:rsidR="00961FD5" w:rsidRPr="72DCEE01">
        <w:rPr>
          <w:rFonts w:ascii="Museo Sans 300" w:eastAsia="Calibri" w:hAnsi="Museo Sans 300" w:cs="Segoe UI"/>
          <w:sz w:val="20"/>
          <w:szCs w:val="20"/>
          <w:lang w:eastAsia="es-MX"/>
        </w:rPr>
        <w:t xml:space="preserve"> en el bloque de terminales (falso contacto)</w:t>
      </w:r>
      <w:r w:rsidR="00EB2BC6" w:rsidRPr="72DCEE01">
        <w:rPr>
          <w:rFonts w:ascii="Museo Sans 300" w:eastAsia="Calibri" w:hAnsi="Museo Sans 300" w:cs="Segoe UI"/>
          <w:sz w:val="20"/>
          <w:szCs w:val="20"/>
          <w:lang w:eastAsia="es-MX"/>
        </w:rPr>
        <w:t xml:space="preserve">, </w:t>
      </w:r>
      <w:r w:rsidR="0078645B" w:rsidRPr="72DCEE01">
        <w:rPr>
          <w:rFonts w:ascii="Museo Sans 300" w:eastAsia="Calibri" w:hAnsi="Museo Sans 300" w:cs="Segoe UI"/>
          <w:sz w:val="20"/>
          <w:szCs w:val="20"/>
          <w:lang w:eastAsia="es-MX"/>
        </w:rPr>
        <w:t>el medidor</w:t>
      </w:r>
      <w:r w:rsidR="0078645B" w:rsidRPr="72DCEE01">
        <w:rPr>
          <w:rFonts w:ascii="Cambria Math" w:eastAsia="Calibri" w:hAnsi="Cambria Math" w:cs="Cambria Math"/>
          <w:sz w:val="20"/>
          <w:szCs w:val="20"/>
          <w:lang w:eastAsia="es-MX"/>
        </w:rPr>
        <w:t> </w:t>
      </w:r>
      <w:r w:rsidR="0078645B" w:rsidRPr="72DCEE01">
        <w:rPr>
          <w:rFonts w:ascii="Museo Sans 300" w:eastAsia="Calibri" w:hAnsi="Museo Sans 300" w:cs="Segoe UI"/>
          <w:sz w:val="20"/>
          <w:szCs w:val="20"/>
          <w:lang w:eastAsia="es-MX"/>
        </w:rPr>
        <w:t>N.</w:t>
      </w:r>
      <w:r w:rsidR="0078645B" w:rsidRPr="72DCEE01">
        <w:rPr>
          <w:rFonts w:ascii="Museo Sans 300" w:eastAsia="Calibri" w:hAnsi="Museo Sans 300" w:cs="Museo Sans 300"/>
          <w:sz w:val="20"/>
          <w:szCs w:val="20"/>
          <w:lang w:eastAsia="es-MX"/>
        </w:rPr>
        <w:t>°</w:t>
      </w:r>
      <w:r w:rsidR="0078645B" w:rsidRPr="72DCEE01">
        <w:rPr>
          <w:rFonts w:ascii="Cambria Math" w:eastAsia="Calibri" w:hAnsi="Cambria Math" w:cs="Cambria Math"/>
          <w:sz w:val="20"/>
          <w:szCs w:val="20"/>
          <w:lang w:eastAsia="es-MX"/>
        </w:rPr>
        <w:t> </w:t>
      </w:r>
      <w:r w:rsidR="005F4E85">
        <w:rPr>
          <w:rFonts w:ascii="Museo Sans 300" w:eastAsia="Calibri" w:hAnsi="Museo Sans 300" w:cs="Segoe UI"/>
          <w:sz w:val="20"/>
          <w:szCs w:val="20"/>
          <w:lang w:eastAsia="es-MX"/>
        </w:rPr>
        <w:t>XXX</w:t>
      </w:r>
      <w:r w:rsidR="00EB2BC6" w:rsidRPr="72DCEE01">
        <w:rPr>
          <w:rFonts w:ascii="Museo Sans 300" w:eastAsia="Calibri" w:hAnsi="Museo Sans 300" w:cs="Segoe UI"/>
          <w:sz w:val="20"/>
          <w:szCs w:val="20"/>
          <w:lang w:eastAsia="es-MX"/>
        </w:rPr>
        <w:t xml:space="preserve"> </w:t>
      </w:r>
      <w:r w:rsidR="0078645B" w:rsidRPr="72DCEE01">
        <w:rPr>
          <w:rFonts w:ascii="Museo Sans 300" w:eastAsia="Calibri" w:hAnsi="Museo Sans 300" w:cs="Segoe UI"/>
          <w:sz w:val="20"/>
          <w:szCs w:val="20"/>
          <w:lang w:eastAsia="es-MX"/>
        </w:rPr>
        <w:t xml:space="preserve">presentaba problemas de funcionamiento, los cuales fueron confirmados en los registros mensuales de consumo.  </w:t>
      </w:r>
      <w:r w:rsidR="00341D84" w:rsidRPr="72DCEE01">
        <w:rPr>
          <w:rFonts w:ascii="Museo Sans 300" w:eastAsia="Calibri" w:hAnsi="Museo Sans 300" w:cs="Segoe UI"/>
          <w:sz w:val="20"/>
          <w:szCs w:val="20"/>
          <w:lang w:eastAsia="es-MX"/>
        </w:rPr>
        <w:t>Lo anterior fue la conclusión expuesta por personal de la distribuidora en el resultado de la inspección</w:t>
      </w:r>
      <w:r w:rsidR="0067135B" w:rsidRPr="72DCEE01">
        <w:rPr>
          <w:rFonts w:ascii="Museo Sans 300" w:eastAsia="Calibri" w:hAnsi="Museo Sans 300" w:cs="Segoe UI"/>
          <w:sz w:val="20"/>
          <w:szCs w:val="20"/>
          <w:lang w:eastAsia="es-MX"/>
        </w:rPr>
        <w:t>,</w:t>
      </w:r>
      <w:r w:rsidR="00341D84" w:rsidRPr="72DCEE01">
        <w:rPr>
          <w:rFonts w:ascii="Museo Sans 300" w:eastAsia="Calibri" w:hAnsi="Museo Sans 300" w:cs="Segoe UI"/>
          <w:sz w:val="20"/>
          <w:szCs w:val="20"/>
          <w:lang w:eastAsia="es-MX"/>
        </w:rPr>
        <w:t xml:space="preserve"> de fecha diecinueve de junio del año dos mil dieciocho, con orden de servicio </w:t>
      </w:r>
      <w:r w:rsidR="005F4E85">
        <w:rPr>
          <w:rFonts w:ascii="Museo Sans 300" w:eastAsia="Calibri" w:hAnsi="Museo Sans 300" w:cs="Segoe UI"/>
          <w:sz w:val="20"/>
          <w:szCs w:val="20"/>
          <w:lang w:eastAsia="es-MX"/>
        </w:rPr>
        <w:t>XXX</w:t>
      </w:r>
      <w:r w:rsidR="0067135B" w:rsidRPr="72DCEE01">
        <w:rPr>
          <w:rFonts w:ascii="Museo Sans 300" w:eastAsia="Calibri" w:hAnsi="Museo Sans 300" w:cs="Segoe UI"/>
          <w:sz w:val="20"/>
          <w:szCs w:val="20"/>
          <w:lang w:eastAsia="es-MX"/>
        </w:rPr>
        <w:t>.</w:t>
      </w:r>
    </w:p>
    <w:p w14:paraId="40C8049C" w14:textId="77777777" w:rsidR="0078645B" w:rsidRPr="0078645B" w:rsidRDefault="0078645B" w:rsidP="0078645B">
      <w:pPr>
        <w:spacing w:after="0" w:line="240" w:lineRule="auto"/>
        <w:ind w:left="420"/>
        <w:jc w:val="both"/>
        <w:textAlignment w:val="baseline"/>
        <w:rPr>
          <w:rFonts w:ascii="Museo Sans 300" w:eastAsia="Calibri" w:hAnsi="Museo Sans 300" w:cs="Segoe UI"/>
          <w:sz w:val="20"/>
          <w:szCs w:val="20"/>
          <w:lang w:eastAsia="es-MX"/>
        </w:rPr>
      </w:pP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 xml:space="preserve"> </w:t>
      </w:r>
    </w:p>
    <w:p w14:paraId="54659A0E" w14:textId="31C9BA3C" w:rsidR="0078645B" w:rsidRPr="0078645B" w:rsidRDefault="0078645B" w:rsidP="0078645B">
      <w:pPr>
        <w:spacing w:after="0" w:line="240" w:lineRule="auto"/>
        <w:ind w:left="420"/>
        <w:jc w:val="both"/>
        <w:textAlignment w:val="baseline"/>
        <w:rPr>
          <w:rFonts w:ascii="Museo Sans 300" w:eastAsia="Times New Roman" w:hAnsi="Museo Sans 300" w:cs="Segoe UI"/>
          <w:sz w:val="20"/>
          <w:szCs w:val="20"/>
          <w:lang w:eastAsia="es-SV"/>
        </w:rPr>
      </w:pPr>
      <w:r w:rsidRPr="0078645B">
        <w:rPr>
          <w:rFonts w:ascii="Museo Sans 300" w:eastAsia="Calibri" w:hAnsi="Museo Sans 300" w:cs="Segoe UI"/>
          <w:sz w:val="20"/>
          <w:szCs w:val="20"/>
          <w:lang w:eastAsia="es-MX"/>
        </w:rPr>
        <w:t>Debido a lo anterior, el CAU indicó que</w:t>
      </w: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en el suministro identificado con el NIC</w:t>
      </w:r>
      <w:r>
        <w:rPr>
          <w:rFonts w:ascii="Museo Sans 300" w:eastAsia="Calibri" w:hAnsi="Museo Sans 300" w:cs="Segoe UI"/>
          <w:sz w:val="20"/>
          <w:szCs w:val="20"/>
          <w:lang w:eastAsia="es-MX"/>
        </w:rPr>
        <w:t xml:space="preserve"> </w:t>
      </w:r>
      <w:r w:rsidR="005F4E85">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w:t>
      </w:r>
      <w:r w:rsidRPr="0078645B">
        <w:rPr>
          <w:rFonts w:ascii="Museo Sans 300" w:eastAsia="Times New Roman" w:hAnsi="Museo Sans 300" w:cs="Segoe UI"/>
          <w:sz w:val="20"/>
          <w:szCs w:val="20"/>
          <w:lang w:val="es-ES" w:eastAsia="es-SV"/>
        </w:rPr>
        <w:t>existió</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eastAsia="es-SV"/>
        </w:rPr>
        <w:t>un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problema</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el equipo de medici</w:t>
      </w:r>
      <w:r w:rsidRPr="0078645B">
        <w:rPr>
          <w:rFonts w:ascii="Museo Sans 300" w:eastAsia="Times New Roman" w:hAnsi="Museo Sans 300" w:cs="Museo Sans 300"/>
          <w:sz w:val="20"/>
          <w:szCs w:val="20"/>
          <w:lang w:val="es-ES" w:eastAsia="es-SV"/>
        </w:rPr>
        <w:t>ó</w:t>
      </w:r>
      <w:r w:rsidRPr="0078645B">
        <w:rPr>
          <w:rFonts w:ascii="Museo Sans 300" w:eastAsia="Times New Roman" w:hAnsi="Museo Sans 300" w:cs="Segoe UI"/>
          <w:sz w:val="20"/>
          <w:szCs w:val="20"/>
          <w:lang w:val="es-ES" w:eastAsia="es-SV"/>
        </w:rPr>
        <w:t>n, lo cual permite a la distribuidora realizar el cobro para recuperar la energ</w:t>
      </w:r>
      <w:r w:rsidRPr="0078645B">
        <w:rPr>
          <w:rFonts w:ascii="Museo Sans 300" w:eastAsia="Times New Roman" w:hAnsi="Museo Sans 300" w:cs="Museo Sans 300"/>
          <w:sz w:val="20"/>
          <w:szCs w:val="20"/>
          <w:lang w:val="es-ES" w:eastAsia="es-SV"/>
        </w:rPr>
        <w:t>í</w:t>
      </w:r>
      <w:r w:rsidRPr="0078645B">
        <w:rPr>
          <w:rFonts w:ascii="Museo Sans 300" w:eastAsia="Times New Roman" w:hAnsi="Museo Sans 300" w:cs="Segoe UI"/>
          <w:sz w:val="20"/>
          <w:szCs w:val="20"/>
          <w:lang w:val="es-ES" w:eastAsia="es-SV"/>
        </w:rPr>
        <w:t>a no registrada, de conformidad con lo establecido en el artículo 35 de los Términos y Condiciones al Consumidor Final de los Pliegos Tarifarios</w:t>
      </w:r>
      <w:r>
        <w:rPr>
          <w:rFonts w:ascii="Museo Sans 300" w:eastAsia="Times New Roman" w:hAnsi="Museo Sans 300" w:cs="Segoe UI"/>
          <w:sz w:val="20"/>
          <w:szCs w:val="20"/>
          <w:lang w:val="es-ES" w:eastAsia="es-SV"/>
        </w:rPr>
        <w:t xml:space="preserve"> del año dos mil dieciocho</w:t>
      </w:r>
      <w:r w:rsidRPr="0078645B">
        <w:rPr>
          <w:rFonts w:ascii="Museo Sans 300" w:eastAsia="Times New Roman" w:hAnsi="Museo Sans 300" w:cs="Segoe UI"/>
          <w:sz w:val="20"/>
          <w:szCs w:val="20"/>
          <w:lang w:val="es-ES" w:eastAsia="es-SV"/>
        </w:rPr>
        <w:t>.</w:t>
      </w:r>
      <w:r w:rsidRPr="0078645B">
        <w:rPr>
          <w:rFonts w:ascii="Cambria Math" w:eastAsia="Times New Roman" w:hAnsi="Cambria Math" w:cs="Cambria Math"/>
          <w:sz w:val="20"/>
          <w:szCs w:val="20"/>
          <w:lang w:eastAsia="es-SV"/>
        </w:rPr>
        <w:t> </w:t>
      </w:r>
      <w:r w:rsidRPr="0078645B">
        <w:rPr>
          <w:rFonts w:ascii="Museo Sans 300" w:eastAsia="Times New Roman" w:hAnsi="Museo Sans 300" w:cs="Segoe UI"/>
          <w:sz w:val="20"/>
          <w:szCs w:val="20"/>
          <w:lang w:eastAsia="es-SV"/>
        </w:rPr>
        <w:t> </w:t>
      </w:r>
    </w:p>
    <w:p w14:paraId="58D3EC91" w14:textId="77777777" w:rsidR="00931F32" w:rsidRPr="00937F60" w:rsidRDefault="0078645B" w:rsidP="0078645B">
      <w:pPr>
        <w:spacing w:after="0" w:line="240" w:lineRule="auto"/>
        <w:ind w:left="420"/>
        <w:jc w:val="both"/>
        <w:textAlignment w:val="baseline"/>
        <w:rPr>
          <w:rFonts w:ascii="Museo Sans 500" w:hAnsi="Museo Sans 500"/>
          <w:b/>
          <w:bCs/>
          <w:sz w:val="20"/>
          <w:szCs w:val="20"/>
        </w:rPr>
      </w:pPr>
      <w:r w:rsidRPr="0078645B">
        <w:rPr>
          <w:rFonts w:ascii="Segoe UI" w:eastAsia="Times New Roman" w:hAnsi="Segoe UI" w:cs="Segoe UI"/>
          <w:lang w:eastAsia="es-SV"/>
        </w:rPr>
        <w:t> </w:t>
      </w:r>
    </w:p>
    <w:p w14:paraId="55275C94" w14:textId="77777777" w:rsidR="00AB5B9F" w:rsidRPr="00937F60" w:rsidRDefault="00AB5B9F" w:rsidP="00AB5B9F">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621774CD" w14:textId="77777777" w:rsidR="00AB5B9F" w:rsidRPr="00937F60" w:rsidRDefault="00AB5B9F" w:rsidP="00AB5B9F">
      <w:pPr>
        <w:autoSpaceDE w:val="0"/>
        <w:autoSpaceDN w:val="0"/>
        <w:adjustRightInd w:val="0"/>
        <w:spacing w:after="0" w:line="240" w:lineRule="auto"/>
        <w:jc w:val="both"/>
        <w:rPr>
          <w:rFonts w:ascii="Museo Sans 300" w:hAnsi="Museo Sans 300"/>
          <w:sz w:val="20"/>
          <w:szCs w:val="20"/>
        </w:rPr>
      </w:pPr>
    </w:p>
    <w:p w14:paraId="38E8D0E9" w14:textId="77777777" w:rsidR="00A6492D" w:rsidRPr="00813B71" w:rsidRDefault="00A6492D" w:rsidP="00EB2BC6">
      <w:pPr>
        <w:suppressAutoHyphens/>
        <w:autoSpaceDE w:val="0"/>
        <w:autoSpaceDN w:val="0"/>
        <w:spacing w:after="0" w:line="240" w:lineRule="auto"/>
        <w:ind w:left="426"/>
        <w:jc w:val="both"/>
        <w:textAlignment w:val="baseline"/>
        <w:rPr>
          <w:rFonts w:ascii="Museo Sans 300" w:hAnsi="Museo Sans 300"/>
          <w:sz w:val="20"/>
          <w:szCs w:val="20"/>
        </w:rPr>
      </w:pPr>
      <w:r w:rsidRPr="00A6492D">
        <w:rPr>
          <w:rFonts w:ascii="Museo Sans 300" w:hAnsi="Museo Sans 300"/>
          <w:sz w:val="20"/>
          <w:szCs w:val="20"/>
        </w:rPr>
        <w:t xml:space="preserve">El CAU de la SIGET indicó que era pertinente </w:t>
      </w:r>
      <w:r w:rsidR="00EB2BC6">
        <w:rPr>
          <w:rFonts w:ascii="Museo Sans 300" w:hAnsi="Museo Sans 300"/>
          <w:sz w:val="20"/>
          <w:szCs w:val="20"/>
        </w:rPr>
        <w:t xml:space="preserve">realizar </w:t>
      </w:r>
      <w:r w:rsidRPr="00813B71">
        <w:rPr>
          <w:rFonts w:ascii="Museo Sans 300" w:hAnsi="Museo Sans 300"/>
          <w:sz w:val="20"/>
          <w:szCs w:val="20"/>
        </w:rPr>
        <w:t>un nuevo cálculo</w:t>
      </w:r>
      <w:r w:rsidR="00EB2BC6">
        <w:rPr>
          <w:rFonts w:ascii="Museo Sans 300" w:hAnsi="Museo Sans 300"/>
          <w:sz w:val="20"/>
          <w:szCs w:val="20"/>
        </w:rPr>
        <w:t xml:space="preserve"> para determinar la energía no registrada por pro</w:t>
      </w:r>
      <w:r w:rsidR="00356ACF">
        <w:rPr>
          <w:rFonts w:ascii="Museo Sans 300" w:hAnsi="Museo Sans 300"/>
          <w:sz w:val="20"/>
          <w:szCs w:val="20"/>
        </w:rPr>
        <w:t xml:space="preserve">blemas en equipo de medición, </w:t>
      </w:r>
      <w:r w:rsidRPr="00813B71">
        <w:rPr>
          <w:rFonts w:ascii="Museo Sans 300" w:hAnsi="Museo Sans 300"/>
          <w:sz w:val="20"/>
          <w:szCs w:val="20"/>
        </w:rPr>
        <w:t xml:space="preserve">basado en los criterios siguientes:  </w:t>
      </w:r>
    </w:p>
    <w:p w14:paraId="56A35ED3" w14:textId="77777777" w:rsidR="00A6492D" w:rsidRPr="00813B71" w:rsidRDefault="00A6492D" w:rsidP="00A6492D">
      <w:pPr>
        <w:suppressAutoHyphens/>
        <w:autoSpaceDE w:val="0"/>
        <w:autoSpaceDN w:val="0"/>
        <w:spacing w:after="0" w:line="240" w:lineRule="auto"/>
        <w:ind w:left="426"/>
        <w:jc w:val="both"/>
        <w:textAlignment w:val="baseline"/>
        <w:rPr>
          <w:rFonts w:ascii="Museo Sans 300" w:hAnsi="Museo Sans 300"/>
          <w:sz w:val="20"/>
          <w:szCs w:val="20"/>
        </w:rPr>
      </w:pPr>
    </w:p>
    <w:p w14:paraId="547998DF" w14:textId="77777777" w:rsidR="00356ACF" w:rsidRDefault="00356ACF" w:rsidP="00356ACF">
      <w:pPr>
        <w:numPr>
          <w:ilvl w:val="1"/>
          <w:numId w:val="18"/>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00356ACF">
        <w:rPr>
          <w:rFonts w:ascii="Museo Sans 300" w:hAnsi="Museo Sans 300"/>
          <w:sz w:val="20"/>
          <w:szCs w:val="20"/>
        </w:rPr>
        <w:t>El historial de las lecturas correctas de consumo registradas por el suministro</w:t>
      </w:r>
      <w:r>
        <w:rPr>
          <w:rFonts w:ascii="Museo Sans 300" w:hAnsi="Museo Sans 300"/>
          <w:sz w:val="20"/>
          <w:szCs w:val="20"/>
        </w:rPr>
        <w:t xml:space="preserve"> entre los meses de agosto de dos mil dieciocho y febrero de dos mil diecinueve</w:t>
      </w:r>
      <w:r w:rsidRPr="00356ACF">
        <w:rPr>
          <w:rFonts w:ascii="Museo Sans 300" w:hAnsi="Museo Sans 300"/>
          <w:sz w:val="20"/>
          <w:szCs w:val="20"/>
        </w:rPr>
        <w:t xml:space="preserve">; y, </w:t>
      </w:r>
    </w:p>
    <w:p w14:paraId="57EA8325" w14:textId="77777777" w:rsidR="00356ACF" w:rsidRDefault="00356ACF" w:rsidP="00356ACF">
      <w:pPr>
        <w:suppressAutoHyphens/>
        <w:autoSpaceDE w:val="0"/>
        <w:autoSpaceDN w:val="0"/>
        <w:spacing w:after="0" w:line="240" w:lineRule="auto"/>
        <w:ind w:left="786"/>
        <w:jc w:val="both"/>
        <w:textAlignment w:val="baseline"/>
        <w:rPr>
          <w:rFonts w:ascii="Museo Sans 300" w:hAnsi="Museo Sans 300"/>
          <w:sz w:val="20"/>
          <w:szCs w:val="20"/>
        </w:rPr>
      </w:pPr>
    </w:p>
    <w:p w14:paraId="5AB5FE01" w14:textId="0AB08DF8" w:rsidR="00356ACF" w:rsidRPr="00356ACF" w:rsidRDefault="00356ACF" w:rsidP="00356ACF">
      <w:pPr>
        <w:numPr>
          <w:ilvl w:val="1"/>
          <w:numId w:val="18"/>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veinte de abril y el diecinueve de junio de dos mil dieciocho. </w:t>
      </w:r>
    </w:p>
    <w:p w14:paraId="12DE44DB" w14:textId="77777777" w:rsidR="00A6492D" w:rsidRPr="00813B71" w:rsidRDefault="00356ACF" w:rsidP="00356ACF">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t xml:space="preserve"> </w:t>
      </w:r>
    </w:p>
    <w:p w14:paraId="74044CE3" w14:textId="1AAB3D19" w:rsidR="00AB22FB" w:rsidRPr="0078645B" w:rsidRDefault="00A6492D" w:rsidP="00AB22FB">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00AB5B9F" w:rsidRPr="00813B71">
        <w:rPr>
          <w:rFonts w:ascii="Museo Sans 300" w:eastAsia="Calibri" w:hAnsi="Museo Sans 300"/>
          <w:sz w:val="20"/>
          <w:szCs w:val="20"/>
        </w:rPr>
        <w:t xml:space="preserve"> de </w:t>
      </w:r>
      <w:r w:rsidR="00356ACF">
        <w:rPr>
          <w:rFonts w:ascii="Museo Sans 300" w:hAnsi="Museo Sans 300"/>
          <w:sz w:val="20"/>
          <w:szCs w:val="20"/>
          <w:lang w:eastAsia="es-ES"/>
        </w:rPr>
        <w:t>CIENTO SESENTA Y OCHO 16/100 DÓLARES DE LOS ESTADOS UNIDOS DE AMÉRICA (USD 168.16) IVA incluido, en concepto de energía no registrada</w:t>
      </w:r>
      <w:r w:rsidR="00D36A1C">
        <w:rPr>
          <w:rFonts w:ascii="Museo Sans 300" w:eastAsia="Calibri" w:hAnsi="Museo Sans 300"/>
          <w:sz w:val="20"/>
          <w:szCs w:val="20"/>
        </w:rPr>
        <w:t>.</w:t>
      </w:r>
    </w:p>
    <w:p w14:paraId="64069DAB" w14:textId="77777777" w:rsidR="00AB5B9F" w:rsidRPr="00937F60" w:rsidRDefault="00AB5B9F" w:rsidP="00AB5B9F">
      <w:pPr>
        <w:spacing w:after="0" w:line="240" w:lineRule="auto"/>
        <w:ind w:left="786"/>
        <w:contextualSpacing/>
        <w:rPr>
          <w:rFonts w:ascii="Museo Sans 500" w:hAnsi="Museo Sans 500"/>
          <w:b/>
          <w:sz w:val="20"/>
          <w:szCs w:val="20"/>
        </w:rPr>
      </w:pPr>
    </w:p>
    <w:p w14:paraId="6CDB970A" w14:textId="77777777" w:rsidR="00AB5B9F" w:rsidRDefault="00AB5B9F" w:rsidP="00AB5B9F">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3F3E4661" w14:textId="77777777" w:rsidR="00AB5B9F" w:rsidRDefault="00AB5B9F" w:rsidP="00AB5B9F">
      <w:pPr>
        <w:autoSpaceDE w:val="0"/>
        <w:autoSpaceDN w:val="0"/>
        <w:adjustRightInd w:val="0"/>
        <w:spacing w:after="0" w:line="240" w:lineRule="auto"/>
        <w:ind w:left="426"/>
        <w:jc w:val="both"/>
        <w:rPr>
          <w:rFonts w:ascii="Museo Sans 500" w:hAnsi="Museo Sans 500"/>
          <w:b/>
          <w:bCs/>
          <w:sz w:val="20"/>
          <w:szCs w:val="20"/>
        </w:rPr>
      </w:pPr>
    </w:p>
    <w:p w14:paraId="531ED8DE" w14:textId="77777777" w:rsidR="00813B71" w:rsidRPr="00937F60" w:rsidRDefault="00813B71" w:rsidP="00813B71">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172B07C" w14:textId="77777777" w:rsidR="00813B71" w:rsidRPr="00937F60" w:rsidRDefault="00813B71" w:rsidP="00813B71">
      <w:pPr>
        <w:spacing w:after="0" w:line="240" w:lineRule="auto"/>
        <w:ind w:left="426"/>
        <w:jc w:val="both"/>
        <w:rPr>
          <w:rFonts w:ascii="Museo Sans 300" w:eastAsia="Museo Sans 300" w:hAnsi="Museo Sans 300" w:cs="Museo Sans 300"/>
          <w:color w:val="333333"/>
          <w:sz w:val="20"/>
          <w:szCs w:val="20"/>
        </w:rPr>
      </w:pPr>
    </w:p>
    <w:p w14:paraId="07E97E36" w14:textId="77777777"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FF7747">
        <w:rPr>
          <w:rFonts w:ascii="Museo Sans 300" w:hAnsi="Museo Sans 300"/>
          <w:sz w:val="20"/>
          <w:szCs w:val="20"/>
        </w:rPr>
        <w:t xml:space="preserve"> </w:t>
      </w:r>
      <w:r w:rsidRPr="00937F60">
        <w:rPr>
          <w:rFonts w:ascii="Museo Sans 300" w:hAnsi="Museo Sans 300"/>
          <w:sz w:val="20"/>
          <w:szCs w:val="20"/>
        </w:rPr>
        <w:t>l</w:t>
      </w:r>
      <w:r w:rsidR="00FF7747">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239B8615" w14:textId="77777777" w:rsidR="00813B71" w:rsidRPr="00937F60" w:rsidRDefault="00813B71" w:rsidP="00813B71">
      <w:pPr>
        <w:spacing w:after="0" w:line="240" w:lineRule="auto"/>
        <w:ind w:left="426"/>
        <w:jc w:val="both"/>
        <w:rPr>
          <w:rFonts w:ascii="Museo Sans 300" w:hAnsi="Museo Sans 300"/>
          <w:sz w:val="20"/>
          <w:szCs w:val="20"/>
        </w:rPr>
      </w:pPr>
    </w:p>
    <w:p w14:paraId="20738A67" w14:textId="77777777"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B9162CB" w14:textId="77777777" w:rsidR="00813B71" w:rsidRPr="00937F60" w:rsidRDefault="00813B71" w:rsidP="00813B71">
      <w:pPr>
        <w:spacing w:after="0" w:line="240" w:lineRule="auto"/>
        <w:ind w:left="426"/>
        <w:jc w:val="both"/>
        <w:rPr>
          <w:rFonts w:ascii="Museo Sans 300" w:hAnsi="Museo Sans 300"/>
          <w:sz w:val="20"/>
          <w:szCs w:val="20"/>
        </w:rPr>
      </w:pPr>
    </w:p>
    <w:p w14:paraId="6387C343" w14:textId="77777777" w:rsidR="00813B71" w:rsidRPr="00937F60" w:rsidRDefault="00813B71" w:rsidP="00813B71">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sidR="008F2B2B">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A5AC00C" w14:textId="77777777" w:rsidR="00813B71" w:rsidRPr="00937F60" w:rsidRDefault="00813B71" w:rsidP="00813B71">
      <w:pPr>
        <w:spacing w:after="0" w:line="240" w:lineRule="auto"/>
        <w:ind w:left="1134"/>
        <w:jc w:val="both"/>
        <w:rPr>
          <w:rFonts w:ascii="Museo Sans 300" w:eastAsia="Museo Sans 300" w:hAnsi="Museo Sans 300" w:cs="Museo Sans 300"/>
          <w:color w:val="333333"/>
          <w:sz w:val="20"/>
          <w:szCs w:val="20"/>
        </w:rPr>
      </w:pPr>
    </w:p>
    <w:p w14:paraId="36867CFA" w14:textId="77777777" w:rsidR="00813B71" w:rsidRPr="00937F60" w:rsidRDefault="00813B71" w:rsidP="00813B71">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0755CE2" w14:textId="77777777" w:rsidR="00813B71" w:rsidRPr="00937F60" w:rsidRDefault="00813B71" w:rsidP="00813B71">
      <w:pPr>
        <w:spacing w:after="0" w:line="240" w:lineRule="auto"/>
        <w:ind w:left="709"/>
        <w:jc w:val="both"/>
        <w:rPr>
          <w:rFonts w:ascii="Museo Sans 300" w:eastAsia="Museo Sans 300" w:hAnsi="Museo Sans 300" w:cs="Museo Sans 300"/>
          <w:sz w:val="20"/>
          <w:szCs w:val="20"/>
        </w:rPr>
      </w:pPr>
    </w:p>
    <w:p w14:paraId="371873C6" w14:textId="04369248" w:rsidR="00D9477E" w:rsidRDefault="00813B71" w:rsidP="00813B71">
      <w:pPr>
        <w:numPr>
          <w:ilvl w:val="0"/>
          <w:numId w:val="6"/>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sidR="00341D84">
        <w:rPr>
          <w:rFonts w:ascii="Museo Sans 300" w:eastAsia="Museo Sans 300" w:hAnsi="Museo Sans 300" w:cs="Museo Sans 300"/>
          <w:sz w:val="20"/>
          <w:szCs w:val="20"/>
        </w:rPr>
        <w:t xml:space="preserve">un </w:t>
      </w:r>
      <w:r w:rsidR="00AB22FB">
        <w:rPr>
          <w:rFonts w:ascii="Museo Sans 300" w:eastAsia="Museo Sans 300" w:hAnsi="Museo Sans 300" w:cs="Museo Sans 300"/>
          <w:sz w:val="20"/>
          <w:szCs w:val="20"/>
        </w:rPr>
        <w:t>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sidR="008F2B2B">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sidR="008F2B2B">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sidR="00341D84">
        <w:rPr>
          <w:rFonts w:ascii="Museo Sans 300" w:eastAsia="Museo Sans 300" w:hAnsi="Museo Sans 300" w:cs="Museo Sans 300"/>
          <w:sz w:val="20"/>
          <w:szCs w:val="20"/>
        </w:rPr>
        <w:t xml:space="preserve">por un periodo de dos meses. </w:t>
      </w:r>
    </w:p>
    <w:p w14:paraId="082A9412" w14:textId="77777777" w:rsidR="00D9477E" w:rsidRDefault="00D9477E" w:rsidP="00064CBF">
      <w:pPr>
        <w:pStyle w:val="Prrafodelista"/>
        <w:rPr>
          <w:rFonts w:ascii="Museo Sans 300" w:eastAsia="Museo Sans 300" w:hAnsi="Museo Sans 300" w:cs="Museo Sans 300"/>
          <w:sz w:val="20"/>
          <w:szCs w:val="20"/>
        </w:rPr>
      </w:pPr>
    </w:p>
    <w:p w14:paraId="68562CE4" w14:textId="2F20A970" w:rsidR="00D9477E" w:rsidRPr="00064CBF" w:rsidRDefault="00D9477E" w:rsidP="00064CBF">
      <w:pPr>
        <w:numPr>
          <w:ilvl w:val="0"/>
          <w:numId w:val="6"/>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DEF79DA" w14:textId="77777777" w:rsidR="00813B71" w:rsidRDefault="00813B71" w:rsidP="00064CBF">
      <w:pPr>
        <w:spacing w:after="0" w:line="240" w:lineRule="auto"/>
        <w:jc w:val="both"/>
      </w:pPr>
    </w:p>
    <w:p w14:paraId="1722820E" w14:textId="7AD04E1A" w:rsidR="00813B71" w:rsidRPr="00813B71" w:rsidRDefault="00813B71" w:rsidP="00CC415D">
      <w:pPr>
        <w:numPr>
          <w:ilvl w:val="0"/>
          <w:numId w:val="6"/>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sidR="00FF7747">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5F4E85">
        <w:rPr>
          <w:rFonts w:ascii="Museo Sans 300" w:eastAsia="Times New Roman" w:hAnsi="Museo Sans 300"/>
          <w:sz w:val="20"/>
          <w:szCs w:val="20"/>
          <w:lang w:eastAsia="es-ES"/>
        </w:rPr>
        <w:t>XXX</w:t>
      </w:r>
      <w:r w:rsidRPr="00813B71">
        <w:rPr>
          <w:rFonts w:ascii="Museo Sans 300" w:eastAsia="Museo Sans 300" w:hAnsi="Museo Sans 300" w:cs="Museo Sans 300"/>
          <w:sz w:val="20"/>
          <w:szCs w:val="20"/>
        </w:rPr>
        <w:t>.</w:t>
      </w:r>
    </w:p>
    <w:p w14:paraId="21E40F41" w14:textId="77777777" w:rsidR="00813B71" w:rsidRPr="00937F60" w:rsidRDefault="00813B71" w:rsidP="00813B71">
      <w:pPr>
        <w:spacing w:after="0" w:line="240" w:lineRule="auto"/>
        <w:ind w:left="709"/>
        <w:jc w:val="both"/>
        <w:rPr>
          <w:rFonts w:ascii="Museo Sans 300" w:eastAsia="Museo Sans 300" w:hAnsi="Museo Sans 300" w:cs="Museo Sans 300"/>
          <w:sz w:val="20"/>
          <w:szCs w:val="20"/>
        </w:rPr>
      </w:pPr>
    </w:p>
    <w:p w14:paraId="452A04FC" w14:textId="77777777"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8F2B2B">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sidR="008F2B2B">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80DFF40" w14:textId="77777777" w:rsidR="00AB5B9F" w:rsidRPr="00BA5C5D" w:rsidRDefault="00AB5B9F" w:rsidP="00AB5B9F">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C0633EF"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25033111" w14:textId="77777777" w:rsidR="00AB5B9F" w:rsidRPr="00937F60" w:rsidRDefault="00AB5B9F" w:rsidP="00AB5B9F">
      <w:pPr>
        <w:spacing w:after="0" w:line="240" w:lineRule="auto"/>
        <w:jc w:val="both"/>
        <w:rPr>
          <w:rFonts w:ascii="Museo Sans 300" w:hAnsi="Museo Sans 300"/>
          <w:b/>
          <w:caps/>
          <w:sz w:val="20"/>
          <w:szCs w:val="20"/>
          <w:u w:val="single"/>
        </w:rPr>
      </w:pPr>
    </w:p>
    <w:p w14:paraId="067E1978" w14:textId="53DA5018" w:rsidR="008F2B2B" w:rsidRDefault="00AB5B9F" w:rsidP="008F2B2B">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E77324">
        <w:rPr>
          <w:rFonts w:ascii="Museo Sans 300" w:hAnsi="Museo Sans 300"/>
          <w:sz w:val="20"/>
          <w:szCs w:val="20"/>
        </w:rPr>
        <w:t>298-</w:t>
      </w:r>
      <w:r w:rsidR="005F4E85">
        <w:rPr>
          <w:rFonts w:ascii="Museo Sans 300" w:hAnsi="Museo Sans 300"/>
          <w:sz w:val="20"/>
          <w:szCs w:val="20"/>
        </w:rPr>
        <w:t>XXX</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5F4E85">
        <w:rPr>
          <w:rFonts w:ascii="Museo Sans 300" w:eastAsia="Times New Roman" w:hAnsi="Museo Sans 300"/>
          <w:sz w:val="20"/>
          <w:szCs w:val="20"/>
          <w:lang w:eastAsia="es-ES"/>
        </w:rPr>
        <w:t>XXX</w:t>
      </w:r>
      <w:r w:rsidR="008F2B2B" w:rsidRPr="007B7B0C">
        <w:rPr>
          <w:rFonts w:ascii="Museo Sans 300" w:hAnsi="Museo Sans 300"/>
          <w:sz w:val="20"/>
          <w:szCs w:val="20"/>
        </w:rPr>
        <w:t xml:space="preserve">, </w:t>
      </w:r>
      <w:r w:rsidR="0078645B" w:rsidRPr="0078645B">
        <w:rPr>
          <w:rFonts w:ascii="Museo Sans 300" w:hAnsi="Museo Sans 300"/>
          <w:sz w:val="20"/>
          <w:szCs w:val="20"/>
        </w:rPr>
        <w:t>se comprobó que</w:t>
      </w:r>
      <w:r w:rsidR="0078645B" w:rsidRPr="0078645B">
        <w:rPr>
          <w:rFonts w:ascii="Cambria Math" w:hAnsi="Cambria Math" w:cs="Cambria Math"/>
          <w:sz w:val="20"/>
          <w:szCs w:val="20"/>
        </w:rPr>
        <w:t> </w:t>
      </w:r>
      <w:r w:rsidR="0078645B" w:rsidRPr="0078645B">
        <w:rPr>
          <w:rFonts w:ascii="Museo Sans 300" w:hAnsi="Museo Sans 300"/>
          <w:sz w:val="20"/>
          <w:szCs w:val="20"/>
        </w:rPr>
        <w:t>el equipo de medici</w:t>
      </w:r>
      <w:r w:rsidR="0078645B" w:rsidRPr="0078645B">
        <w:rPr>
          <w:rFonts w:ascii="Museo Sans 300" w:hAnsi="Museo Sans 300" w:cs="Museo Sans 300"/>
          <w:sz w:val="20"/>
          <w:szCs w:val="20"/>
        </w:rPr>
        <w:t>ó</w:t>
      </w:r>
      <w:r w:rsidR="0078645B" w:rsidRPr="0078645B">
        <w:rPr>
          <w:rFonts w:ascii="Museo Sans 300" w:hAnsi="Museo Sans 300"/>
          <w:sz w:val="20"/>
          <w:szCs w:val="20"/>
        </w:rPr>
        <w:t>n present</w:t>
      </w:r>
      <w:r w:rsidR="0078645B" w:rsidRPr="0078645B">
        <w:rPr>
          <w:rFonts w:ascii="Museo Sans 300" w:hAnsi="Museo Sans 300" w:cs="Museo Sans 300"/>
          <w:sz w:val="20"/>
          <w:szCs w:val="20"/>
        </w:rPr>
        <w:t>ó</w:t>
      </w:r>
      <w:r w:rsidR="0078645B" w:rsidRPr="0078645B">
        <w:rPr>
          <w:rFonts w:ascii="Museo Sans 300" w:hAnsi="Museo Sans 300"/>
          <w:sz w:val="20"/>
          <w:szCs w:val="20"/>
        </w:rPr>
        <w:t xml:space="preserve"> un problema de funcionamiento</w:t>
      </w:r>
      <w:r w:rsidR="0078645B">
        <w:rPr>
          <w:rFonts w:ascii="Museo Sans 300" w:hAnsi="Museo Sans 300"/>
          <w:sz w:val="20"/>
          <w:szCs w:val="20"/>
        </w:rPr>
        <w:t xml:space="preserve">. </w:t>
      </w:r>
    </w:p>
    <w:p w14:paraId="2EA3BE3A" w14:textId="77777777" w:rsidR="0078645B" w:rsidRDefault="0078645B" w:rsidP="008F2B2B">
      <w:pPr>
        <w:autoSpaceDE w:val="0"/>
        <w:autoSpaceDN w:val="0"/>
        <w:adjustRightInd w:val="0"/>
        <w:spacing w:after="0" w:line="240" w:lineRule="auto"/>
        <w:ind w:left="426"/>
        <w:jc w:val="both"/>
        <w:rPr>
          <w:rFonts w:ascii="Museo Sans 300" w:hAnsi="Museo Sans 300"/>
          <w:sz w:val="20"/>
          <w:szCs w:val="20"/>
        </w:rPr>
      </w:pPr>
    </w:p>
    <w:p w14:paraId="5AC5824C" w14:textId="77777777" w:rsidR="006F364F" w:rsidRDefault="008F2B2B" w:rsidP="00AB5B9F">
      <w:pPr>
        <w:autoSpaceDE w:val="0"/>
        <w:autoSpaceDN w:val="0"/>
        <w:adjustRightInd w:val="0"/>
        <w:spacing w:after="0" w:line="240" w:lineRule="auto"/>
        <w:ind w:left="426"/>
        <w:jc w:val="both"/>
        <w:rPr>
          <w:rFonts w:ascii="Museo Sans 300" w:hAnsi="Museo Sans 300"/>
          <w:sz w:val="20"/>
          <w:szCs w:val="20"/>
          <w:lang w:val="es-ES"/>
        </w:rPr>
      </w:pPr>
      <w:r w:rsidRPr="00372C37">
        <w:rPr>
          <w:rFonts w:ascii="Museo Sans 300" w:hAnsi="Museo Sans 300"/>
          <w:sz w:val="20"/>
          <w:szCs w:val="20"/>
        </w:rPr>
        <w:t>Por lo tanto, la sociedad</w:t>
      </w:r>
      <w:r>
        <w:rPr>
          <w:rFonts w:ascii="Museo Sans 300" w:hAnsi="Museo Sans 300"/>
          <w:sz w:val="20"/>
          <w:szCs w:val="20"/>
        </w:rPr>
        <w:t xml:space="preserve"> </w:t>
      </w:r>
      <w:r>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0078645B" w:rsidRPr="0078645B">
        <w:rPr>
          <w:rFonts w:ascii="Museo Sans 300" w:hAnsi="Museo Sans 300"/>
          <w:sz w:val="20"/>
          <w:szCs w:val="20"/>
        </w:rPr>
        <w:t>recuperar la cantidad de</w:t>
      </w:r>
      <w:r w:rsidR="0078645B" w:rsidRPr="0078645B">
        <w:rPr>
          <w:rFonts w:ascii="Museo Sans 300" w:hAnsi="Museo Sans 300"/>
          <w:sz w:val="20"/>
          <w:szCs w:val="20"/>
          <w:lang w:val="es-ES"/>
        </w:rPr>
        <w:t> </w:t>
      </w:r>
      <w:r w:rsidR="00FF7747" w:rsidRPr="00FF7747">
        <w:rPr>
          <w:rFonts w:ascii="Museo Sans 300" w:hAnsi="Museo Sans 300"/>
          <w:sz w:val="20"/>
          <w:szCs w:val="20"/>
        </w:rPr>
        <w:t>CIENTO SESENTA Y OCHO 16/100 DÓLARES DE LOS ESTADOS UNIDOS DE AMÉRICA (USD 168.16)</w:t>
      </w:r>
      <w:r w:rsidR="0078645B" w:rsidRPr="0078645B">
        <w:rPr>
          <w:rFonts w:ascii="Museo Sans 300" w:hAnsi="Museo Sans 300"/>
          <w:sz w:val="20"/>
          <w:szCs w:val="20"/>
          <w:lang w:val="es-ES"/>
        </w:rPr>
        <w:t> IVA incluido.</w:t>
      </w:r>
    </w:p>
    <w:p w14:paraId="2FD20546" w14:textId="77777777" w:rsidR="00341D84" w:rsidRPr="00937F60" w:rsidRDefault="00341D84" w:rsidP="00AB5B9F">
      <w:pPr>
        <w:autoSpaceDE w:val="0"/>
        <w:autoSpaceDN w:val="0"/>
        <w:adjustRightInd w:val="0"/>
        <w:spacing w:after="0" w:line="240" w:lineRule="auto"/>
        <w:ind w:left="426"/>
        <w:jc w:val="both"/>
        <w:rPr>
          <w:rFonts w:ascii="Museo Sans 300" w:hAnsi="Museo Sans 300"/>
          <w:sz w:val="20"/>
          <w:szCs w:val="20"/>
        </w:rPr>
      </w:pPr>
    </w:p>
    <w:p w14:paraId="2223B023"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4E29009C"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p>
    <w:p w14:paraId="16094EF8"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E2741F4" w14:textId="77777777" w:rsidR="00AB5B9F" w:rsidRPr="00937F60" w:rsidRDefault="00AB5B9F" w:rsidP="00AB5B9F">
      <w:pPr>
        <w:spacing w:after="0" w:line="240" w:lineRule="atLeast"/>
        <w:ind w:left="567"/>
        <w:contextualSpacing/>
        <w:jc w:val="both"/>
        <w:rPr>
          <w:rFonts w:ascii="Museo Sans 300" w:hAnsi="Museo Sans 300"/>
          <w:sz w:val="20"/>
          <w:szCs w:val="20"/>
        </w:rPr>
      </w:pPr>
    </w:p>
    <w:p w14:paraId="431A20E1" w14:textId="17C4F3FD" w:rsidR="00AB5B9F" w:rsidRPr="00937F60" w:rsidRDefault="00AB5B9F" w:rsidP="00AB5B9F">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E77324">
        <w:rPr>
          <w:rFonts w:ascii="Museo Sans 300" w:hAnsi="Museo Sans 300"/>
          <w:sz w:val="20"/>
          <w:szCs w:val="20"/>
        </w:rPr>
        <w:t>298-</w:t>
      </w:r>
      <w:r w:rsidR="005F4E85">
        <w:rPr>
          <w:rFonts w:ascii="Museo Sans 300" w:hAnsi="Museo Sans 300"/>
          <w:sz w:val="20"/>
          <w:szCs w:val="20"/>
        </w:rPr>
        <w:t>XXX</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5C6C3FAA" w14:textId="77777777" w:rsidR="00AB5B9F" w:rsidRPr="00937F60" w:rsidRDefault="00AB5B9F" w:rsidP="00AB5B9F">
      <w:pPr>
        <w:widowControl w:val="0"/>
        <w:autoSpaceDE w:val="0"/>
        <w:autoSpaceDN w:val="0"/>
        <w:adjustRightInd w:val="0"/>
        <w:spacing w:after="0" w:line="240" w:lineRule="auto"/>
        <w:jc w:val="both"/>
        <w:rPr>
          <w:rFonts w:ascii="Museo Sans 300" w:hAnsi="Museo Sans 300"/>
          <w:sz w:val="20"/>
          <w:szCs w:val="20"/>
        </w:rPr>
      </w:pPr>
    </w:p>
    <w:p w14:paraId="3FD33420" w14:textId="598BA314" w:rsidR="006F364F" w:rsidRPr="0078645B" w:rsidRDefault="006F364F" w:rsidP="00594A51">
      <w:pPr>
        <w:numPr>
          <w:ilvl w:val="0"/>
          <w:numId w:val="2"/>
        </w:numPr>
        <w:spacing w:after="0" w:line="240" w:lineRule="auto"/>
        <w:jc w:val="both"/>
        <w:rPr>
          <w:rFonts w:ascii="Museo Sans 300" w:hAnsi="Museo Sans 300"/>
          <w:sz w:val="20"/>
          <w:szCs w:val="20"/>
        </w:rPr>
      </w:pPr>
      <w:r w:rsidRPr="2623111A">
        <w:rPr>
          <w:rFonts w:ascii="Museo Sans 300" w:hAnsi="Museo Sans 300"/>
          <w:sz w:val="20"/>
          <w:szCs w:val="20"/>
          <w:lang w:eastAsia="es-SV"/>
        </w:rPr>
        <w:t>Establecer que en el suministro identificado con el NIC</w:t>
      </w:r>
      <w:r w:rsidR="00AB5B9F" w:rsidRPr="2623111A">
        <w:rPr>
          <w:rFonts w:ascii="Museo Sans 300" w:hAnsi="Museo Sans 300"/>
          <w:sz w:val="20"/>
          <w:szCs w:val="20"/>
          <w:lang w:eastAsia="es-SV"/>
        </w:rPr>
        <w:t xml:space="preserve"> </w:t>
      </w:r>
      <w:r w:rsidR="005F4E85">
        <w:rPr>
          <w:rFonts w:ascii="Museo Sans 300" w:eastAsia="Times New Roman" w:hAnsi="Museo Sans 300"/>
          <w:sz w:val="20"/>
          <w:szCs w:val="20"/>
          <w:lang w:eastAsia="es-ES"/>
        </w:rPr>
        <w:t>XXX</w:t>
      </w:r>
      <w:r w:rsidRPr="2623111A">
        <w:rPr>
          <w:rFonts w:ascii="Museo Sans 300" w:eastAsia="Times New Roman" w:hAnsi="Museo Sans 300"/>
          <w:sz w:val="20"/>
          <w:szCs w:val="20"/>
          <w:lang w:eastAsia="es-ES"/>
        </w:rPr>
        <w:t xml:space="preserve"> </w:t>
      </w:r>
      <w:r w:rsidR="0078645B" w:rsidRPr="2623111A">
        <w:rPr>
          <w:rFonts w:ascii="Museo Sans 300" w:eastAsia="Times New Roman" w:hAnsi="Museo Sans 300"/>
          <w:sz w:val="20"/>
          <w:szCs w:val="20"/>
          <w:lang w:eastAsia="es-ES"/>
        </w:rPr>
        <w:t xml:space="preserve">existió un problema en el funcionamiento del medidor que afectó el correcto registro del consumo de energía eléctrica, por lo que la sociedad </w:t>
      </w:r>
      <w:r w:rsidR="00341D84" w:rsidRPr="2623111A">
        <w:rPr>
          <w:rFonts w:ascii="Museo Sans 300" w:eastAsia="Times New Roman" w:hAnsi="Museo Sans 300"/>
          <w:sz w:val="20"/>
          <w:szCs w:val="20"/>
          <w:lang w:eastAsia="es-ES"/>
        </w:rPr>
        <w:t>EEO</w:t>
      </w:r>
      <w:r w:rsidR="0078645B" w:rsidRPr="2623111A">
        <w:rPr>
          <w:rFonts w:ascii="Museo Sans 300" w:eastAsia="Times New Roman" w:hAnsi="Museo Sans 300"/>
          <w:sz w:val="20"/>
          <w:szCs w:val="20"/>
          <w:lang w:eastAsia="es-ES"/>
        </w:rPr>
        <w:t>, S.A. de C.V. tiene el derecho a recuperar la cantidad de </w:t>
      </w:r>
      <w:r w:rsidR="00FF7747" w:rsidRPr="2623111A">
        <w:rPr>
          <w:rFonts w:ascii="Museo Sans 300" w:hAnsi="Museo Sans 300"/>
          <w:sz w:val="20"/>
          <w:szCs w:val="20"/>
          <w:lang w:eastAsia="es-ES"/>
        </w:rPr>
        <w:t>CIENTO SESENTA Y OCHO 16/100 DÓLARES DE LOS ESTADOS UNIDOS DE AMÉRICA (USD 168.16)</w:t>
      </w:r>
      <w:r w:rsidR="0078645B" w:rsidRPr="2623111A">
        <w:rPr>
          <w:rFonts w:ascii="Museo Sans 300" w:eastAsia="Times New Roman" w:hAnsi="Museo Sans 300"/>
          <w:sz w:val="20"/>
          <w:szCs w:val="20"/>
          <w:lang w:val="es-ES" w:eastAsia="es-ES"/>
        </w:rPr>
        <w:t> IVA incluido</w:t>
      </w:r>
      <w:r w:rsidR="0078645B" w:rsidRPr="2623111A">
        <w:rPr>
          <w:rFonts w:ascii="Museo Sans 300" w:eastAsia="Times New Roman" w:hAnsi="Museo Sans 300"/>
          <w:sz w:val="20"/>
          <w:szCs w:val="20"/>
          <w:lang w:eastAsia="es-ES"/>
        </w:rPr>
        <w:t>.</w:t>
      </w:r>
    </w:p>
    <w:p w14:paraId="24838186" w14:textId="77777777" w:rsidR="0078645B" w:rsidRPr="0078645B" w:rsidRDefault="0078645B" w:rsidP="0078645B">
      <w:pPr>
        <w:spacing w:after="0" w:line="240" w:lineRule="auto"/>
        <w:jc w:val="both"/>
        <w:rPr>
          <w:rFonts w:ascii="Museo Sans 300" w:hAnsi="Museo Sans 300"/>
          <w:sz w:val="20"/>
          <w:szCs w:val="20"/>
        </w:rPr>
      </w:pPr>
    </w:p>
    <w:p w14:paraId="640CB99C" w14:textId="77777777" w:rsidR="00AB5B9F" w:rsidRPr="00BA5C5D" w:rsidRDefault="00961FD5" w:rsidP="00AB5B9F">
      <w:pPr>
        <w:spacing w:after="0" w:line="240" w:lineRule="auto"/>
        <w:ind w:left="360"/>
        <w:jc w:val="both"/>
        <w:rPr>
          <w:rFonts w:ascii="Museo Sans 300" w:hAnsi="Museo Sans 300"/>
          <w:sz w:val="20"/>
          <w:szCs w:val="20"/>
          <w:lang w:eastAsia="es-SV"/>
        </w:rPr>
      </w:pPr>
      <w:r w:rsidRPr="00961FD5">
        <w:rPr>
          <w:rFonts w:ascii="Museo Sans 300" w:hAnsi="Museo Sans 300"/>
          <w:sz w:val="20"/>
          <w:szCs w:val="20"/>
        </w:rPr>
        <w:t>En vista que en el suministro se</w:t>
      </w:r>
      <w:r w:rsidRPr="00961FD5">
        <w:rPr>
          <w:rFonts w:ascii="Museo Sans 300" w:hAnsi="Museo Sans 300"/>
          <w:sz w:val="20"/>
          <w:szCs w:val="20"/>
          <w:lang w:val="es-ES"/>
        </w:rPr>
        <w:t xml:space="preserve"> ha cancelado la cantidad de </w:t>
      </w:r>
      <w:r>
        <w:rPr>
          <w:rFonts w:ascii="Museo Sans 300" w:hAnsi="Museo Sans 300"/>
          <w:sz w:val="20"/>
          <w:szCs w:val="20"/>
          <w:lang w:val="es-ES"/>
        </w:rPr>
        <w:t>CIENTO CUARENTA Y CINCO 88</w:t>
      </w:r>
      <w:r w:rsidRPr="00961FD5">
        <w:rPr>
          <w:rFonts w:ascii="Museo Sans 300" w:hAnsi="Museo Sans 300"/>
          <w:sz w:val="20"/>
          <w:szCs w:val="20"/>
        </w:rPr>
        <w:t>/100 DÓLARES DE LOS ESTADOS UNIDOS DE AMÉRICA (USD 1</w:t>
      </w:r>
      <w:r>
        <w:rPr>
          <w:rFonts w:ascii="Museo Sans 300" w:hAnsi="Museo Sans 300"/>
          <w:sz w:val="20"/>
          <w:szCs w:val="20"/>
        </w:rPr>
        <w:t>45.88</w:t>
      </w:r>
      <w:r w:rsidRPr="00961FD5">
        <w:rPr>
          <w:rFonts w:ascii="Museo Sans 300" w:hAnsi="Museo Sans 300"/>
          <w:sz w:val="20"/>
          <w:szCs w:val="20"/>
        </w:rPr>
        <w:t>) IVA incluido</w:t>
      </w:r>
      <w:r w:rsidRPr="00961FD5">
        <w:rPr>
          <w:rFonts w:ascii="Museo Sans 300" w:hAnsi="Museo Sans 300"/>
          <w:sz w:val="20"/>
          <w:szCs w:val="20"/>
          <w:lang w:val="es-ES"/>
        </w:rPr>
        <w:t>, la distribuidora debe reajustar el monto total que tiene derecho a recuperar de conformidad con </w:t>
      </w:r>
      <w:r>
        <w:rPr>
          <w:rFonts w:ascii="Museo Sans 300" w:hAnsi="Museo Sans 300"/>
          <w:sz w:val="20"/>
          <w:szCs w:val="20"/>
          <w:lang w:val="es-ES"/>
        </w:rPr>
        <w:t>lo establecido en este acuerdo</w:t>
      </w:r>
      <w:r w:rsidR="00AB5B9F" w:rsidRPr="00A11AD8">
        <w:rPr>
          <w:rFonts w:ascii="Museo Sans 300" w:hAnsi="Museo Sans 300"/>
          <w:sz w:val="20"/>
          <w:szCs w:val="20"/>
          <w:lang w:eastAsia="es-SV"/>
        </w:rPr>
        <w:t>; y, </w:t>
      </w:r>
    </w:p>
    <w:p w14:paraId="57397DE5" w14:textId="77777777" w:rsidR="00AB5B9F" w:rsidRPr="00937F60" w:rsidRDefault="00AB5B9F" w:rsidP="00AB5B9F">
      <w:pPr>
        <w:spacing w:after="0" w:line="240" w:lineRule="auto"/>
        <w:ind w:left="426"/>
        <w:jc w:val="both"/>
        <w:rPr>
          <w:rFonts w:ascii="Museo Sans 300" w:hAnsi="Museo Sans 300"/>
          <w:sz w:val="20"/>
          <w:szCs w:val="20"/>
          <w:lang w:eastAsia="es-SV"/>
        </w:rPr>
      </w:pPr>
    </w:p>
    <w:p w14:paraId="539FAD6E" w14:textId="62098B44" w:rsidR="00AB5B9F" w:rsidRPr="00E71B20" w:rsidRDefault="00AB5B9F" w:rsidP="00064CBF">
      <w:pPr>
        <w:numPr>
          <w:ilvl w:val="0"/>
          <w:numId w:val="2"/>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 xml:space="preserve">Notificar este acuerdo a </w:t>
      </w:r>
      <w:r>
        <w:rPr>
          <w:rFonts w:ascii="Museo Sans 300" w:hAnsi="Museo Sans 300"/>
          <w:sz w:val="20"/>
          <w:szCs w:val="20"/>
          <w:lang w:eastAsia="es-SV"/>
        </w:rPr>
        <w:t xml:space="preserve">la señora </w:t>
      </w:r>
      <w:r w:rsidR="005F4E85">
        <w:rPr>
          <w:rFonts w:ascii="Museo Sans 300" w:hAnsi="Museo Sans 300"/>
          <w:sz w:val="20"/>
          <w:szCs w:val="20"/>
          <w:lang w:eastAsia="es-SV"/>
        </w:rPr>
        <w:t>XXX</w:t>
      </w:r>
      <w:r w:rsidR="004326A4">
        <w:rPr>
          <w:rFonts w:ascii="Museo Sans 300" w:hAnsi="Museo Sans 300"/>
          <w:sz w:val="20"/>
          <w:szCs w:val="20"/>
          <w:lang w:eastAsia="es-SV"/>
        </w:rPr>
        <w:t xml:space="preserve">, </w:t>
      </w:r>
      <w:r w:rsidR="004326A4">
        <w:rPr>
          <w:rFonts w:ascii="Museo Sans 300" w:hAnsi="Museo Sans 300"/>
          <w:sz w:val="20"/>
          <w:szCs w:val="20"/>
        </w:rPr>
        <w:t xml:space="preserve">en representación del señor </w:t>
      </w:r>
      <w:r w:rsidR="005F4E85">
        <w:rPr>
          <w:rFonts w:ascii="Museo Sans 300" w:hAnsi="Museo Sans 300"/>
          <w:sz w:val="20"/>
          <w:szCs w:val="20"/>
        </w:rPr>
        <w:t>XXX</w:t>
      </w:r>
      <w:r w:rsidRPr="00937F60">
        <w:rPr>
          <w:rFonts w:ascii="Museo Sans 300" w:hAnsi="Museo Sans 300"/>
          <w:sz w:val="20"/>
          <w:szCs w:val="20"/>
          <w:lang w:eastAsia="es-SV"/>
        </w:rPr>
        <w:t xml:space="preserve"> y a la sociedad </w:t>
      </w:r>
      <w:r>
        <w:rPr>
          <w:rFonts w:ascii="Museo Sans 300" w:hAnsi="Museo Sans 300"/>
          <w:sz w:val="20"/>
          <w:szCs w:val="20"/>
          <w:lang w:eastAsia="es-SV"/>
        </w:rPr>
        <w:t>EEO</w:t>
      </w:r>
      <w:r w:rsidRPr="00937F60">
        <w:rPr>
          <w:rFonts w:ascii="Museo Sans 300" w:hAnsi="Museo Sans 300"/>
          <w:sz w:val="20"/>
          <w:szCs w:val="20"/>
          <w:lang w:eastAsia="es-SV"/>
        </w:rPr>
        <w:t>, S.A. de C.V.</w:t>
      </w:r>
      <w:r>
        <w:rPr>
          <w:rFonts w:ascii="Museo Sans 300" w:hAnsi="Museo Sans 300"/>
          <w:sz w:val="20"/>
          <w:szCs w:val="20"/>
          <w:lang w:eastAsia="es-SV"/>
        </w:rPr>
        <w:t xml:space="preserve">, </w:t>
      </w:r>
      <w:r w:rsidRPr="00E71B20">
        <w:rPr>
          <w:rFonts w:ascii="Museo Sans 300" w:hAnsi="Museo Sans 300"/>
          <w:sz w:val="20"/>
          <w:szCs w:val="20"/>
          <w:lang w:eastAsia="es-SV"/>
        </w:rPr>
        <w:t>adjuntando una copia del informe técnico N.° IT-</w:t>
      </w:r>
      <w:r w:rsidR="00E77324">
        <w:rPr>
          <w:rFonts w:ascii="Museo Sans 300" w:hAnsi="Museo Sans 300"/>
          <w:sz w:val="20"/>
          <w:szCs w:val="20"/>
        </w:rPr>
        <w:t>298-</w:t>
      </w:r>
      <w:r w:rsidR="005F4E85">
        <w:rPr>
          <w:rFonts w:ascii="Museo Sans 300" w:hAnsi="Museo Sans 300"/>
          <w:sz w:val="20"/>
          <w:szCs w:val="20"/>
        </w:rPr>
        <w:t>XXX</w:t>
      </w:r>
      <w:r w:rsidRPr="00E71B20">
        <w:rPr>
          <w:rFonts w:ascii="Museo Sans 300" w:hAnsi="Museo Sans 300"/>
          <w:sz w:val="20"/>
          <w:szCs w:val="20"/>
          <w:lang w:eastAsia="es-SV"/>
        </w:rPr>
        <w:t>-CAU rendido por el CAU.</w:t>
      </w:r>
    </w:p>
    <w:p w14:paraId="2FCD3CBD" w14:textId="77777777" w:rsidR="00F35AAC" w:rsidRPr="00937F60" w:rsidRDefault="00F35AAC" w:rsidP="00F35AAC">
      <w:pPr>
        <w:rPr>
          <w:rFonts w:ascii="Museo Sans 300" w:hAnsi="Museo Sans 300"/>
          <w:sz w:val="20"/>
          <w:szCs w:val="20"/>
        </w:rPr>
      </w:pPr>
    </w:p>
    <w:p w14:paraId="6F9FE816" w14:textId="77777777" w:rsidR="00F35AAC" w:rsidRPr="00937F60" w:rsidRDefault="00F35AAC" w:rsidP="00F35AAC">
      <w:pPr>
        <w:rPr>
          <w:rFonts w:ascii="Museo Sans 300" w:hAnsi="Museo Sans 300"/>
          <w:sz w:val="20"/>
          <w:szCs w:val="20"/>
        </w:rPr>
      </w:pPr>
    </w:p>
    <w:p w14:paraId="6497947E"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6289365" w14:textId="77777777" w:rsidR="00F35AAC" w:rsidRPr="00937F60" w:rsidRDefault="00F35AAC" w:rsidP="006A06D5">
      <w:pPr>
        <w:tabs>
          <w:tab w:val="left" w:pos="4962"/>
        </w:tabs>
        <w:spacing w:after="0" w:line="240" w:lineRule="atLeast"/>
        <w:ind w:left="4253" w:firstLine="709"/>
        <w:rPr>
          <w:sz w:val="20"/>
          <w:szCs w:val="20"/>
        </w:rPr>
      </w:pPr>
      <w:r w:rsidRPr="00937F60">
        <w:rPr>
          <w:rFonts w:ascii="Museo Sans 300" w:hAnsi="Museo Sans 300"/>
          <w:sz w:val="20"/>
          <w:szCs w:val="20"/>
          <w:lang w:eastAsia="es-ES"/>
        </w:rPr>
        <w:t xml:space="preserve">Superintendente </w:t>
      </w:r>
    </w:p>
    <w:p w14:paraId="7DAB5990" w14:textId="77777777" w:rsidR="00F35AAC" w:rsidRPr="00937F60" w:rsidRDefault="00F35AAC" w:rsidP="00F35AAC">
      <w:pPr>
        <w:rPr>
          <w:sz w:val="20"/>
          <w:szCs w:val="20"/>
        </w:rPr>
      </w:pPr>
    </w:p>
    <w:p w14:paraId="3197DB48" w14:textId="77777777" w:rsidR="00F47546" w:rsidRPr="00937F60" w:rsidRDefault="00F47546" w:rsidP="00F35AAC">
      <w:pPr>
        <w:rPr>
          <w:sz w:val="20"/>
          <w:szCs w:val="20"/>
        </w:rPr>
      </w:pP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23D8" w14:textId="77777777" w:rsidR="00E755D6" w:rsidRDefault="00E755D6">
      <w:pPr>
        <w:spacing w:after="0" w:line="240" w:lineRule="auto"/>
      </w:pPr>
      <w:r>
        <w:separator/>
      </w:r>
    </w:p>
  </w:endnote>
  <w:endnote w:type="continuationSeparator" w:id="0">
    <w:p w14:paraId="2732F18B" w14:textId="77777777" w:rsidR="00E755D6" w:rsidRDefault="00E7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BAAF"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5DE991DB"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B9A4" w14:textId="77777777" w:rsidR="00F47546" w:rsidRDefault="00F47546">
    <w:pPr>
      <w:pStyle w:val="Piedepgina"/>
      <w:jc w:val="right"/>
    </w:pPr>
  </w:p>
  <w:p w14:paraId="268881C0" w14:textId="2804DCB6"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5F4E85" w:rsidRPr="005F4E85">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5F4E85" w:rsidRPr="005F4E85">
        <w:rPr>
          <w:rFonts w:ascii="Museo Sans 300" w:hAnsi="Museo Sans 300"/>
          <w:b/>
          <w:bCs/>
          <w:noProof/>
          <w:sz w:val="18"/>
          <w:szCs w:val="18"/>
          <w:lang w:val="es-ES"/>
        </w:rPr>
        <w:t>8</w:t>
      </w:r>
    </w:fldSimple>
  </w:p>
  <w:p w14:paraId="5DE66CED" w14:textId="48788D6E" w:rsidR="004E255C" w:rsidRPr="00475015" w:rsidRDefault="005F4E85" w:rsidP="004E255C">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EBA5"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05EDE30D" w14:textId="77777777" w:rsidR="00F4754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p w14:paraId="122C0F7D" w14:textId="6FCD7BC9" w:rsidR="004E255C" w:rsidRPr="004E255C" w:rsidRDefault="005F4E85" w:rsidP="004E255C">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bookmarkStart w:id="1" w:name="_GoBack"/>
    <w:r>
      <w:rPr>
        <w:rFonts w:ascii="Bembo Std" w:hAnsi="Bembo Std"/>
        <w:b/>
        <w:color w:val="000000"/>
        <w:sz w:val="14"/>
        <w:szCs w:val="14"/>
      </w:rPr>
      <w:t>XXX</w:t>
    </w:r>
    <w:bookmarkEnd w:id="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32131" w14:textId="77777777" w:rsidR="00E755D6" w:rsidRDefault="00E755D6">
      <w:pPr>
        <w:spacing w:after="0" w:line="240" w:lineRule="auto"/>
      </w:pPr>
      <w:r>
        <w:separator/>
      </w:r>
    </w:p>
  </w:footnote>
  <w:footnote w:type="continuationSeparator" w:id="0">
    <w:p w14:paraId="159485FD" w14:textId="77777777" w:rsidR="00E755D6" w:rsidRDefault="00E75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A228" w14:textId="30356DED" w:rsidR="00F47546" w:rsidRDefault="00C8191B">
    <w:pPr>
      <w:pStyle w:val="Encabezado"/>
    </w:pPr>
    <w:r>
      <w:rPr>
        <w:noProof/>
        <w:lang w:eastAsia="es-SV"/>
      </w:rPr>
      <w:drawing>
        <wp:anchor distT="36576" distB="36576" distL="36576" distR="36576" simplePos="0" relativeHeight="251657216" behindDoc="0" locked="0" layoutInCell="1" allowOverlap="1" wp14:anchorId="2002CE8C" wp14:editId="3E35C78E">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BBB2" w14:textId="37DE40ED" w:rsidR="00F47546" w:rsidRDefault="00C8191B" w:rsidP="00754E7A">
    <w:pPr>
      <w:outlineLvl w:val="1"/>
    </w:pPr>
    <w:r>
      <w:rPr>
        <w:noProof/>
        <w:lang w:eastAsia="es-SV"/>
      </w:rPr>
      <w:drawing>
        <wp:inline distT="0" distB="0" distL="0" distR="0" wp14:anchorId="7F4271EF" wp14:editId="0A6FBF99">
          <wp:extent cx="1905000" cy="619125"/>
          <wp:effectExtent l="0" t="0" r="0" b="0"/>
          <wp:docPr id="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F25E9CA" wp14:editId="77BA0EFF">
          <wp:simplePos x="0" y="0"/>
          <wp:positionH relativeFrom="page">
            <wp:align>right</wp:align>
          </wp:positionH>
          <wp:positionV relativeFrom="paragraph">
            <wp:posOffset>1507490</wp:posOffset>
          </wp:positionV>
          <wp:extent cx="7736840" cy="6718935"/>
          <wp:effectExtent l="0" t="0" r="0" b="0"/>
          <wp:wrapNone/>
          <wp:docPr id="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6749" w14:textId="7CA7B2B1" w:rsidR="00F47546" w:rsidRPr="00754E7A" w:rsidRDefault="00C8191B" w:rsidP="004F15AC">
    <w:pPr>
      <w:pStyle w:val="Encabezado"/>
      <w:jc w:val="center"/>
    </w:pPr>
    <w:r>
      <w:rPr>
        <w:noProof/>
        <w:lang w:eastAsia="es-SV"/>
      </w:rPr>
      <w:drawing>
        <wp:anchor distT="0" distB="0" distL="114300" distR="114300" simplePos="0" relativeHeight="251659264" behindDoc="1" locked="0" layoutInCell="1" allowOverlap="1" wp14:anchorId="502B282C" wp14:editId="003E9A07">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79619159" wp14:editId="3D8680D3">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076C2CAA"/>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C276F"/>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A21AC2"/>
    <w:multiLevelType w:val="hybridMultilevel"/>
    <w:tmpl w:val="67E66130"/>
    <w:lvl w:ilvl="0" w:tplc="C56A23CA">
      <w:start w:val="1"/>
      <w:numFmt w:val="decimal"/>
      <w:lvlText w:val="%1."/>
      <w:lvlJc w:val="left"/>
      <w:pPr>
        <w:ind w:left="1352" w:hanging="360"/>
      </w:pPr>
      <w:rPr>
        <w:rFonts w:hint="default"/>
      </w:rPr>
    </w:lvl>
    <w:lvl w:ilvl="1" w:tplc="440A0019" w:tentative="1">
      <w:start w:val="1"/>
      <w:numFmt w:val="lowerLetter"/>
      <w:lvlText w:val="%2."/>
      <w:lvlJc w:val="left"/>
      <w:pPr>
        <w:ind w:left="2072" w:hanging="360"/>
      </w:pPr>
    </w:lvl>
    <w:lvl w:ilvl="2" w:tplc="440A001B" w:tentative="1">
      <w:start w:val="1"/>
      <w:numFmt w:val="lowerRoman"/>
      <w:lvlText w:val="%3."/>
      <w:lvlJc w:val="right"/>
      <w:pPr>
        <w:ind w:left="2792" w:hanging="180"/>
      </w:pPr>
    </w:lvl>
    <w:lvl w:ilvl="3" w:tplc="440A000F" w:tentative="1">
      <w:start w:val="1"/>
      <w:numFmt w:val="decimal"/>
      <w:lvlText w:val="%4."/>
      <w:lvlJc w:val="left"/>
      <w:pPr>
        <w:ind w:left="3512" w:hanging="360"/>
      </w:pPr>
    </w:lvl>
    <w:lvl w:ilvl="4" w:tplc="440A0019" w:tentative="1">
      <w:start w:val="1"/>
      <w:numFmt w:val="lowerLetter"/>
      <w:lvlText w:val="%5."/>
      <w:lvlJc w:val="left"/>
      <w:pPr>
        <w:ind w:left="4232" w:hanging="360"/>
      </w:pPr>
    </w:lvl>
    <w:lvl w:ilvl="5" w:tplc="440A001B" w:tentative="1">
      <w:start w:val="1"/>
      <w:numFmt w:val="lowerRoman"/>
      <w:lvlText w:val="%6."/>
      <w:lvlJc w:val="right"/>
      <w:pPr>
        <w:ind w:left="4952" w:hanging="180"/>
      </w:pPr>
    </w:lvl>
    <w:lvl w:ilvl="6" w:tplc="440A000F" w:tentative="1">
      <w:start w:val="1"/>
      <w:numFmt w:val="decimal"/>
      <w:lvlText w:val="%7."/>
      <w:lvlJc w:val="left"/>
      <w:pPr>
        <w:ind w:left="5672" w:hanging="360"/>
      </w:pPr>
    </w:lvl>
    <w:lvl w:ilvl="7" w:tplc="440A0019" w:tentative="1">
      <w:start w:val="1"/>
      <w:numFmt w:val="lowerLetter"/>
      <w:lvlText w:val="%8."/>
      <w:lvlJc w:val="left"/>
      <w:pPr>
        <w:ind w:left="6392" w:hanging="360"/>
      </w:pPr>
    </w:lvl>
    <w:lvl w:ilvl="8" w:tplc="440A001B" w:tentative="1">
      <w:start w:val="1"/>
      <w:numFmt w:val="lowerRoman"/>
      <w:lvlText w:val="%9."/>
      <w:lvlJc w:val="right"/>
      <w:pPr>
        <w:ind w:left="7112" w:hanging="180"/>
      </w:pPr>
    </w:lvl>
  </w:abstractNum>
  <w:abstractNum w:abstractNumId="7" w15:restartNumberingAfterBreak="0">
    <w:nsid w:val="3D937BB1"/>
    <w:multiLevelType w:val="hybridMultilevel"/>
    <w:tmpl w:val="187CA7C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67806C76"/>
    <w:multiLevelType w:val="hybridMultilevel"/>
    <w:tmpl w:val="119ABA6A"/>
    <w:lvl w:ilvl="0" w:tplc="D5804798">
      <w:start w:val="2"/>
      <w:numFmt w:val="bullet"/>
      <w:lvlText w:val="-"/>
      <w:lvlJc w:val="left"/>
      <w:pPr>
        <w:ind w:left="786" w:hanging="360"/>
      </w:pPr>
      <w:rPr>
        <w:rFonts w:ascii="Museo Sans 300" w:eastAsia="Arial" w:hAnsi="Museo Sans 300" w:cs="Times New Roman"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CD6286D"/>
    <w:multiLevelType w:val="hybridMultilevel"/>
    <w:tmpl w:val="7220D9D2"/>
    <w:lvl w:ilvl="0" w:tplc="C804D93C">
      <w:start w:val="3"/>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72045081"/>
    <w:multiLevelType w:val="hybridMultilevel"/>
    <w:tmpl w:val="7BCA6A8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7EA42CB0"/>
    <w:multiLevelType w:val="hybridMultilevel"/>
    <w:tmpl w:val="E5F0AD4A"/>
    <w:lvl w:ilvl="0" w:tplc="055E48C4">
      <w:start w:val="2"/>
      <w:numFmt w:val="bullet"/>
      <w:lvlText w:val="-"/>
      <w:lvlJc w:val="left"/>
      <w:pPr>
        <w:ind w:left="786" w:hanging="360"/>
      </w:pPr>
      <w:rPr>
        <w:rFonts w:ascii="Museo Sans 300" w:eastAsia="Arial" w:hAnsi="Museo Sans 300" w:cs="Times New Roman"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0"/>
  </w:num>
  <w:num w:numId="6">
    <w:abstractNumId w:val="0"/>
  </w:num>
  <w:num w:numId="7">
    <w:abstractNumId w:val="4"/>
  </w:num>
  <w:num w:numId="8">
    <w:abstractNumId w:val="17"/>
  </w:num>
  <w:num w:numId="9">
    <w:abstractNumId w:val="15"/>
  </w:num>
  <w:num w:numId="10">
    <w:abstractNumId w:val="5"/>
  </w:num>
  <w:num w:numId="11">
    <w:abstractNumId w:val="6"/>
  </w:num>
  <w:num w:numId="12">
    <w:abstractNumId w:val="16"/>
  </w:num>
  <w:num w:numId="13">
    <w:abstractNumId w:val="3"/>
  </w:num>
  <w:num w:numId="14">
    <w:abstractNumId w:val="13"/>
  </w:num>
  <w:num w:numId="15">
    <w:abstractNumId w:val="12"/>
  </w:num>
  <w:num w:numId="16">
    <w:abstractNumId w:val="18"/>
  </w:num>
  <w:num w:numId="17">
    <w:abstractNumId w:val="14"/>
  </w:num>
  <w:num w:numId="18">
    <w:abstractNumId w:val="2"/>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11A5"/>
    <w:rsid w:val="00002E4E"/>
    <w:rsid w:val="000052EB"/>
    <w:rsid w:val="000062F4"/>
    <w:rsid w:val="00011629"/>
    <w:rsid w:val="0002095A"/>
    <w:rsid w:val="0003032D"/>
    <w:rsid w:val="000319FD"/>
    <w:rsid w:val="00037D4E"/>
    <w:rsid w:val="00043801"/>
    <w:rsid w:val="0005519C"/>
    <w:rsid w:val="0005594F"/>
    <w:rsid w:val="00057FDB"/>
    <w:rsid w:val="00062514"/>
    <w:rsid w:val="00064CBF"/>
    <w:rsid w:val="00071A04"/>
    <w:rsid w:val="00073375"/>
    <w:rsid w:val="00074343"/>
    <w:rsid w:val="000743D4"/>
    <w:rsid w:val="00081FE1"/>
    <w:rsid w:val="0008730D"/>
    <w:rsid w:val="00093138"/>
    <w:rsid w:val="00093FBF"/>
    <w:rsid w:val="000A3778"/>
    <w:rsid w:val="000A42DF"/>
    <w:rsid w:val="000A443E"/>
    <w:rsid w:val="000A5B2C"/>
    <w:rsid w:val="000B2696"/>
    <w:rsid w:val="000B607B"/>
    <w:rsid w:val="000C0357"/>
    <w:rsid w:val="000C3873"/>
    <w:rsid w:val="000D14EB"/>
    <w:rsid w:val="000D4617"/>
    <w:rsid w:val="000D6BBC"/>
    <w:rsid w:val="000E09C4"/>
    <w:rsid w:val="000E3A97"/>
    <w:rsid w:val="000E4FD5"/>
    <w:rsid w:val="000E7D1A"/>
    <w:rsid w:val="000F1DCE"/>
    <w:rsid w:val="000F2E6B"/>
    <w:rsid w:val="000F3FEF"/>
    <w:rsid w:val="000F68DF"/>
    <w:rsid w:val="00100122"/>
    <w:rsid w:val="0010411F"/>
    <w:rsid w:val="00104EBE"/>
    <w:rsid w:val="001078B8"/>
    <w:rsid w:val="001117EE"/>
    <w:rsid w:val="0012039D"/>
    <w:rsid w:val="0012053C"/>
    <w:rsid w:val="00123443"/>
    <w:rsid w:val="001356BF"/>
    <w:rsid w:val="00135C8B"/>
    <w:rsid w:val="0015099A"/>
    <w:rsid w:val="00151071"/>
    <w:rsid w:val="001563CB"/>
    <w:rsid w:val="00160066"/>
    <w:rsid w:val="00161337"/>
    <w:rsid w:val="00161C82"/>
    <w:rsid w:val="00162F55"/>
    <w:rsid w:val="00164064"/>
    <w:rsid w:val="001644C0"/>
    <w:rsid w:val="00164E6F"/>
    <w:rsid w:val="00170652"/>
    <w:rsid w:val="0017556F"/>
    <w:rsid w:val="001755C7"/>
    <w:rsid w:val="00175D5A"/>
    <w:rsid w:val="001812D3"/>
    <w:rsid w:val="00182556"/>
    <w:rsid w:val="001855B6"/>
    <w:rsid w:val="00186AF3"/>
    <w:rsid w:val="00186F6F"/>
    <w:rsid w:val="00193F42"/>
    <w:rsid w:val="00197460"/>
    <w:rsid w:val="001B3D12"/>
    <w:rsid w:val="001B793B"/>
    <w:rsid w:val="001B7A4B"/>
    <w:rsid w:val="001C540F"/>
    <w:rsid w:val="001C668E"/>
    <w:rsid w:val="001D3D7F"/>
    <w:rsid w:val="001D763B"/>
    <w:rsid w:val="001E1A2F"/>
    <w:rsid w:val="001F0380"/>
    <w:rsid w:val="001F330E"/>
    <w:rsid w:val="001F7358"/>
    <w:rsid w:val="00206EC9"/>
    <w:rsid w:val="002105F7"/>
    <w:rsid w:val="0021349A"/>
    <w:rsid w:val="00215B94"/>
    <w:rsid w:val="00220B09"/>
    <w:rsid w:val="00222FD0"/>
    <w:rsid w:val="002255A0"/>
    <w:rsid w:val="002273B2"/>
    <w:rsid w:val="00231848"/>
    <w:rsid w:val="002344F8"/>
    <w:rsid w:val="00234978"/>
    <w:rsid w:val="00242266"/>
    <w:rsid w:val="00243BEC"/>
    <w:rsid w:val="00244AA6"/>
    <w:rsid w:val="00245A6F"/>
    <w:rsid w:val="00255BAA"/>
    <w:rsid w:val="0026128D"/>
    <w:rsid w:val="00264C9F"/>
    <w:rsid w:val="00272837"/>
    <w:rsid w:val="00280880"/>
    <w:rsid w:val="0028172A"/>
    <w:rsid w:val="00283095"/>
    <w:rsid w:val="002833A1"/>
    <w:rsid w:val="00291A98"/>
    <w:rsid w:val="00292893"/>
    <w:rsid w:val="00297668"/>
    <w:rsid w:val="002A1CD8"/>
    <w:rsid w:val="002A3FA2"/>
    <w:rsid w:val="002A45A4"/>
    <w:rsid w:val="002A4D57"/>
    <w:rsid w:val="002A68DC"/>
    <w:rsid w:val="002B1158"/>
    <w:rsid w:val="002B1689"/>
    <w:rsid w:val="002B3660"/>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248D"/>
    <w:rsid w:val="002F3B28"/>
    <w:rsid w:val="002F613F"/>
    <w:rsid w:val="00301E14"/>
    <w:rsid w:val="00303B4C"/>
    <w:rsid w:val="003041A0"/>
    <w:rsid w:val="003101F9"/>
    <w:rsid w:val="00313AEA"/>
    <w:rsid w:val="00320234"/>
    <w:rsid w:val="003229A9"/>
    <w:rsid w:val="00322BF5"/>
    <w:rsid w:val="003320D0"/>
    <w:rsid w:val="00333191"/>
    <w:rsid w:val="00335C51"/>
    <w:rsid w:val="003416B6"/>
    <w:rsid w:val="00341D84"/>
    <w:rsid w:val="003426B0"/>
    <w:rsid w:val="00342D0C"/>
    <w:rsid w:val="003512DD"/>
    <w:rsid w:val="00356ACF"/>
    <w:rsid w:val="0035774B"/>
    <w:rsid w:val="00360640"/>
    <w:rsid w:val="0036181B"/>
    <w:rsid w:val="00363A29"/>
    <w:rsid w:val="00364DFE"/>
    <w:rsid w:val="00366180"/>
    <w:rsid w:val="00366523"/>
    <w:rsid w:val="003670A6"/>
    <w:rsid w:val="003704D1"/>
    <w:rsid w:val="00372B01"/>
    <w:rsid w:val="003746C1"/>
    <w:rsid w:val="00375B82"/>
    <w:rsid w:val="0038564E"/>
    <w:rsid w:val="003861C1"/>
    <w:rsid w:val="00394B10"/>
    <w:rsid w:val="003A1FC2"/>
    <w:rsid w:val="003A4695"/>
    <w:rsid w:val="003A59C4"/>
    <w:rsid w:val="003A6EAD"/>
    <w:rsid w:val="003B273A"/>
    <w:rsid w:val="003B38E9"/>
    <w:rsid w:val="003B4A20"/>
    <w:rsid w:val="003C0D02"/>
    <w:rsid w:val="003C175C"/>
    <w:rsid w:val="003C36E0"/>
    <w:rsid w:val="003C448D"/>
    <w:rsid w:val="003C6B2C"/>
    <w:rsid w:val="003C6C07"/>
    <w:rsid w:val="003D7993"/>
    <w:rsid w:val="003E4FCC"/>
    <w:rsid w:val="003E7A1C"/>
    <w:rsid w:val="003F6AB8"/>
    <w:rsid w:val="003F7DDD"/>
    <w:rsid w:val="004004E4"/>
    <w:rsid w:val="00402367"/>
    <w:rsid w:val="00404E5C"/>
    <w:rsid w:val="004067FA"/>
    <w:rsid w:val="0040799D"/>
    <w:rsid w:val="00407D52"/>
    <w:rsid w:val="00413C43"/>
    <w:rsid w:val="00414D95"/>
    <w:rsid w:val="00417114"/>
    <w:rsid w:val="004242C8"/>
    <w:rsid w:val="0042486E"/>
    <w:rsid w:val="00427176"/>
    <w:rsid w:val="00427433"/>
    <w:rsid w:val="004326A4"/>
    <w:rsid w:val="00435F3E"/>
    <w:rsid w:val="004465C3"/>
    <w:rsid w:val="00451298"/>
    <w:rsid w:val="004524BF"/>
    <w:rsid w:val="00453665"/>
    <w:rsid w:val="0045432D"/>
    <w:rsid w:val="00462115"/>
    <w:rsid w:val="0046244D"/>
    <w:rsid w:val="00464E40"/>
    <w:rsid w:val="00466277"/>
    <w:rsid w:val="00470F43"/>
    <w:rsid w:val="00475015"/>
    <w:rsid w:val="00476696"/>
    <w:rsid w:val="00483232"/>
    <w:rsid w:val="004857FF"/>
    <w:rsid w:val="0048592B"/>
    <w:rsid w:val="00487F90"/>
    <w:rsid w:val="004969D7"/>
    <w:rsid w:val="0049774B"/>
    <w:rsid w:val="004979FE"/>
    <w:rsid w:val="004B21FC"/>
    <w:rsid w:val="004B2AB0"/>
    <w:rsid w:val="004B4EF2"/>
    <w:rsid w:val="004B5853"/>
    <w:rsid w:val="004B7567"/>
    <w:rsid w:val="004B7B66"/>
    <w:rsid w:val="004C54A8"/>
    <w:rsid w:val="004C59B1"/>
    <w:rsid w:val="004C59E0"/>
    <w:rsid w:val="004D152A"/>
    <w:rsid w:val="004D1B1E"/>
    <w:rsid w:val="004D26B2"/>
    <w:rsid w:val="004D52E4"/>
    <w:rsid w:val="004D5482"/>
    <w:rsid w:val="004D6ADD"/>
    <w:rsid w:val="004D784D"/>
    <w:rsid w:val="004E255C"/>
    <w:rsid w:val="004E678A"/>
    <w:rsid w:val="004E715A"/>
    <w:rsid w:val="004F15AC"/>
    <w:rsid w:val="004F2E27"/>
    <w:rsid w:val="004F7EBE"/>
    <w:rsid w:val="00501D5C"/>
    <w:rsid w:val="00511B37"/>
    <w:rsid w:val="00514157"/>
    <w:rsid w:val="00516251"/>
    <w:rsid w:val="00517E7B"/>
    <w:rsid w:val="00527A6F"/>
    <w:rsid w:val="005322D9"/>
    <w:rsid w:val="00550400"/>
    <w:rsid w:val="00550A39"/>
    <w:rsid w:val="00554408"/>
    <w:rsid w:val="00556241"/>
    <w:rsid w:val="005649F0"/>
    <w:rsid w:val="00567017"/>
    <w:rsid w:val="00572A72"/>
    <w:rsid w:val="00574303"/>
    <w:rsid w:val="0058470E"/>
    <w:rsid w:val="00587D09"/>
    <w:rsid w:val="00597B08"/>
    <w:rsid w:val="005A2760"/>
    <w:rsid w:val="005B1B8E"/>
    <w:rsid w:val="005B3A78"/>
    <w:rsid w:val="005B4A8C"/>
    <w:rsid w:val="005B6F6E"/>
    <w:rsid w:val="005B7C0C"/>
    <w:rsid w:val="005B7CBD"/>
    <w:rsid w:val="005C19BD"/>
    <w:rsid w:val="005C1F86"/>
    <w:rsid w:val="005C2358"/>
    <w:rsid w:val="005C3A78"/>
    <w:rsid w:val="005C4AE0"/>
    <w:rsid w:val="005D0C28"/>
    <w:rsid w:val="005D1D7F"/>
    <w:rsid w:val="005D4AF3"/>
    <w:rsid w:val="005E37A1"/>
    <w:rsid w:val="005E460C"/>
    <w:rsid w:val="005E48BC"/>
    <w:rsid w:val="005E7DEF"/>
    <w:rsid w:val="005F1D21"/>
    <w:rsid w:val="005F4CD0"/>
    <w:rsid w:val="005F4E85"/>
    <w:rsid w:val="005F6EF4"/>
    <w:rsid w:val="005F7133"/>
    <w:rsid w:val="00600405"/>
    <w:rsid w:val="00601AF3"/>
    <w:rsid w:val="006076CB"/>
    <w:rsid w:val="00614E9B"/>
    <w:rsid w:val="00621328"/>
    <w:rsid w:val="00621D08"/>
    <w:rsid w:val="0063712B"/>
    <w:rsid w:val="00637A6E"/>
    <w:rsid w:val="00644ACA"/>
    <w:rsid w:val="00646FC2"/>
    <w:rsid w:val="00651A88"/>
    <w:rsid w:val="00651BB9"/>
    <w:rsid w:val="006549D4"/>
    <w:rsid w:val="006567D6"/>
    <w:rsid w:val="00661C9D"/>
    <w:rsid w:val="00666B5C"/>
    <w:rsid w:val="00666BBC"/>
    <w:rsid w:val="0067135B"/>
    <w:rsid w:val="006741F3"/>
    <w:rsid w:val="00675DF2"/>
    <w:rsid w:val="00682BC6"/>
    <w:rsid w:val="0068597C"/>
    <w:rsid w:val="006941DC"/>
    <w:rsid w:val="0069736E"/>
    <w:rsid w:val="00697F49"/>
    <w:rsid w:val="006A0073"/>
    <w:rsid w:val="006A06D5"/>
    <w:rsid w:val="006A6DB5"/>
    <w:rsid w:val="006B1564"/>
    <w:rsid w:val="006C4A34"/>
    <w:rsid w:val="006C7E5D"/>
    <w:rsid w:val="006D3BAD"/>
    <w:rsid w:val="006D70AF"/>
    <w:rsid w:val="006E2A40"/>
    <w:rsid w:val="006F090A"/>
    <w:rsid w:val="006F1487"/>
    <w:rsid w:val="006F364F"/>
    <w:rsid w:val="006F59E9"/>
    <w:rsid w:val="006F609F"/>
    <w:rsid w:val="00701DC0"/>
    <w:rsid w:val="0070396C"/>
    <w:rsid w:val="00703D74"/>
    <w:rsid w:val="00705FBB"/>
    <w:rsid w:val="0071485F"/>
    <w:rsid w:val="00720577"/>
    <w:rsid w:val="007232F3"/>
    <w:rsid w:val="0072628C"/>
    <w:rsid w:val="00727507"/>
    <w:rsid w:val="007310B4"/>
    <w:rsid w:val="00732B32"/>
    <w:rsid w:val="00734411"/>
    <w:rsid w:val="00735260"/>
    <w:rsid w:val="0074550B"/>
    <w:rsid w:val="007465B0"/>
    <w:rsid w:val="00747C6F"/>
    <w:rsid w:val="00751BBE"/>
    <w:rsid w:val="00752B73"/>
    <w:rsid w:val="00754E7A"/>
    <w:rsid w:val="00756463"/>
    <w:rsid w:val="00761D73"/>
    <w:rsid w:val="00762239"/>
    <w:rsid w:val="00764206"/>
    <w:rsid w:val="007677C1"/>
    <w:rsid w:val="00773C67"/>
    <w:rsid w:val="007825EB"/>
    <w:rsid w:val="00782F9E"/>
    <w:rsid w:val="007861E4"/>
    <w:rsid w:val="0078645B"/>
    <w:rsid w:val="00793151"/>
    <w:rsid w:val="0079373F"/>
    <w:rsid w:val="007968E2"/>
    <w:rsid w:val="007A68F1"/>
    <w:rsid w:val="007A6FB7"/>
    <w:rsid w:val="007A719B"/>
    <w:rsid w:val="007B37F5"/>
    <w:rsid w:val="007B77C0"/>
    <w:rsid w:val="007D031D"/>
    <w:rsid w:val="007D5A0A"/>
    <w:rsid w:val="007D77B3"/>
    <w:rsid w:val="007E18A8"/>
    <w:rsid w:val="007E336B"/>
    <w:rsid w:val="007E679D"/>
    <w:rsid w:val="007E701C"/>
    <w:rsid w:val="007E7783"/>
    <w:rsid w:val="007F33C3"/>
    <w:rsid w:val="007F3ACA"/>
    <w:rsid w:val="00804AE8"/>
    <w:rsid w:val="0080781D"/>
    <w:rsid w:val="0081228A"/>
    <w:rsid w:val="00813B71"/>
    <w:rsid w:val="0081459B"/>
    <w:rsid w:val="00821287"/>
    <w:rsid w:val="00830173"/>
    <w:rsid w:val="008432DD"/>
    <w:rsid w:val="008443CD"/>
    <w:rsid w:val="008468CE"/>
    <w:rsid w:val="008529FC"/>
    <w:rsid w:val="00852EDB"/>
    <w:rsid w:val="00853618"/>
    <w:rsid w:val="00860262"/>
    <w:rsid w:val="00867405"/>
    <w:rsid w:val="00867F99"/>
    <w:rsid w:val="0087560E"/>
    <w:rsid w:val="008774C3"/>
    <w:rsid w:val="00883604"/>
    <w:rsid w:val="00891C31"/>
    <w:rsid w:val="00892046"/>
    <w:rsid w:val="0089294F"/>
    <w:rsid w:val="00895EC0"/>
    <w:rsid w:val="008966EB"/>
    <w:rsid w:val="00897D76"/>
    <w:rsid w:val="008A1F87"/>
    <w:rsid w:val="008A3342"/>
    <w:rsid w:val="008A7D73"/>
    <w:rsid w:val="008B209D"/>
    <w:rsid w:val="008B43A0"/>
    <w:rsid w:val="008B4443"/>
    <w:rsid w:val="008B54B4"/>
    <w:rsid w:val="008B6978"/>
    <w:rsid w:val="008B6E7F"/>
    <w:rsid w:val="008D2864"/>
    <w:rsid w:val="008D39A7"/>
    <w:rsid w:val="008D5CBE"/>
    <w:rsid w:val="008D66E7"/>
    <w:rsid w:val="008E73D8"/>
    <w:rsid w:val="008F0928"/>
    <w:rsid w:val="008F2B2B"/>
    <w:rsid w:val="008F3F19"/>
    <w:rsid w:val="008F5581"/>
    <w:rsid w:val="009010A3"/>
    <w:rsid w:val="009019B9"/>
    <w:rsid w:val="00904096"/>
    <w:rsid w:val="00905030"/>
    <w:rsid w:val="00912B1F"/>
    <w:rsid w:val="00914916"/>
    <w:rsid w:val="00916FAA"/>
    <w:rsid w:val="0092146A"/>
    <w:rsid w:val="00930D0E"/>
    <w:rsid w:val="00931F32"/>
    <w:rsid w:val="00933BCC"/>
    <w:rsid w:val="00936C15"/>
    <w:rsid w:val="009378BD"/>
    <w:rsid w:val="00937F60"/>
    <w:rsid w:val="009424F8"/>
    <w:rsid w:val="00944826"/>
    <w:rsid w:val="009502F2"/>
    <w:rsid w:val="009533A8"/>
    <w:rsid w:val="00955510"/>
    <w:rsid w:val="00957370"/>
    <w:rsid w:val="009601AB"/>
    <w:rsid w:val="00961FD5"/>
    <w:rsid w:val="0096374B"/>
    <w:rsid w:val="00970173"/>
    <w:rsid w:val="00972157"/>
    <w:rsid w:val="00972FD8"/>
    <w:rsid w:val="009751D4"/>
    <w:rsid w:val="0098493C"/>
    <w:rsid w:val="00987E85"/>
    <w:rsid w:val="00992B4F"/>
    <w:rsid w:val="00996DB5"/>
    <w:rsid w:val="009A54AC"/>
    <w:rsid w:val="009A6EA9"/>
    <w:rsid w:val="009A7D44"/>
    <w:rsid w:val="009B1F7D"/>
    <w:rsid w:val="009B218F"/>
    <w:rsid w:val="009B3DD2"/>
    <w:rsid w:val="009B6FFD"/>
    <w:rsid w:val="009B73E5"/>
    <w:rsid w:val="009C317C"/>
    <w:rsid w:val="009C6BC4"/>
    <w:rsid w:val="009C6F13"/>
    <w:rsid w:val="009D2C30"/>
    <w:rsid w:val="009D3603"/>
    <w:rsid w:val="009D48E9"/>
    <w:rsid w:val="009D5269"/>
    <w:rsid w:val="009E0E2A"/>
    <w:rsid w:val="009E0E46"/>
    <w:rsid w:val="009E3A3F"/>
    <w:rsid w:val="009E5237"/>
    <w:rsid w:val="009E6AA6"/>
    <w:rsid w:val="009E7108"/>
    <w:rsid w:val="009F1FC1"/>
    <w:rsid w:val="009F519F"/>
    <w:rsid w:val="009F52CA"/>
    <w:rsid w:val="009F79AD"/>
    <w:rsid w:val="00A07C46"/>
    <w:rsid w:val="00A10F41"/>
    <w:rsid w:val="00A13DA8"/>
    <w:rsid w:val="00A2120A"/>
    <w:rsid w:val="00A2271D"/>
    <w:rsid w:val="00A25D4D"/>
    <w:rsid w:val="00A35325"/>
    <w:rsid w:val="00A35D58"/>
    <w:rsid w:val="00A362DA"/>
    <w:rsid w:val="00A36A42"/>
    <w:rsid w:val="00A37AC6"/>
    <w:rsid w:val="00A43AE8"/>
    <w:rsid w:val="00A45ED0"/>
    <w:rsid w:val="00A526C2"/>
    <w:rsid w:val="00A53BDB"/>
    <w:rsid w:val="00A54476"/>
    <w:rsid w:val="00A54B8B"/>
    <w:rsid w:val="00A6492D"/>
    <w:rsid w:val="00A839BC"/>
    <w:rsid w:val="00A847D2"/>
    <w:rsid w:val="00A863B2"/>
    <w:rsid w:val="00A931B7"/>
    <w:rsid w:val="00A97088"/>
    <w:rsid w:val="00A97D4E"/>
    <w:rsid w:val="00AA2BBB"/>
    <w:rsid w:val="00AA7662"/>
    <w:rsid w:val="00AA78AC"/>
    <w:rsid w:val="00AB0FA8"/>
    <w:rsid w:val="00AB22FB"/>
    <w:rsid w:val="00AB51F2"/>
    <w:rsid w:val="00AB5B9F"/>
    <w:rsid w:val="00AB6FD4"/>
    <w:rsid w:val="00AC0695"/>
    <w:rsid w:val="00AC1C52"/>
    <w:rsid w:val="00AC5B92"/>
    <w:rsid w:val="00AC66B1"/>
    <w:rsid w:val="00AD51B3"/>
    <w:rsid w:val="00AD7504"/>
    <w:rsid w:val="00AE0B87"/>
    <w:rsid w:val="00AE586E"/>
    <w:rsid w:val="00AE6B98"/>
    <w:rsid w:val="00AF1B6B"/>
    <w:rsid w:val="00AF5A2C"/>
    <w:rsid w:val="00B022F6"/>
    <w:rsid w:val="00B04F09"/>
    <w:rsid w:val="00B112C9"/>
    <w:rsid w:val="00B30B6F"/>
    <w:rsid w:val="00B36008"/>
    <w:rsid w:val="00B36322"/>
    <w:rsid w:val="00B375C7"/>
    <w:rsid w:val="00B42C1E"/>
    <w:rsid w:val="00B44D41"/>
    <w:rsid w:val="00B56BB0"/>
    <w:rsid w:val="00B578B3"/>
    <w:rsid w:val="00B600E8"/>
    <w:rsid w:val="00B638D2"/>
    <w:rsid w:val="00B63AE8"/>
    <w:rsid w:val="00B655DF"/>
    <w:rsid w:val="00B66697"/>
    <w:rsid w:val="00B711B0"/>
    <w:rsid w:val="00B7487B"/>
    <w:rsid w:val="00B74E11"/>
    <w:rsid w:val="00B81C48"/>
    <w:rsid w:val="00B84972"/>
    <w:rsid w:val="00B84DB2"/>
    <w:rsid w:val="00B90DA5"/>
    <w:rsid w:val="00B93C3F"/>
    <w:rsid w:val="00B95241"/>
    <w:rsid w:val="00BA686C"/>
    <w:rsid w:val="00BB2C8B"/>
    <w:rsid w:val="00BB43CF"/>
    <w:rsid w:val="00BB6A01"/>
    <w:rsid w:val="00BC63EA"/>
    <w:rsid w:val="00BC752E"/>
    <w:rsid w:val="00BD13F5"/>
    <w:rsid w:val="00BD534A"/>
    <w:rsid w:val="00BE03E2"/>
    <w:rsid w:val="00BE0BFD"/>
    <w:rsid w:val="00BE587D"/>
    <w:rsid w:val="00BF0796"/>
    <w:rsid w:val="00BF0E32"/>
    <w:rsid w:val="00BF3261"/>
    <w:rsid w:val="00BF37F8"/>
    <w:rsid w:val="00BF40C3"/>
    <w:rsid w:val="00C10CA6"/>
    <w:rsid w:val="00C14768"/>
    <w:rsid w:val="00C2077D"/>
    <w:rsid w:val="00C23490"/>
    <w:rsid w:val="00C27503"/>
    <w:rsid w:val="00C3056F"/>
    <w:rsid w:val="00C33334"/>
    <w:rsid w:val="00C34C41"/>
    <w:rsid w:val="00C3574B"/>
    <w:rsid w:val="00C360F0"/>
    <w:rsid w:val="00C40EA1"/>
    <w:rsid w:val="00C40ED8"/>
    <w:rsid w:val="00C51AAC"/>
    <w:rsid w:val="00C51ABC"/>
    <w:rsid w:val="00C5384E"/>
    <w:rsid w:val="00C543A5"/>
    <w:rsid w:val="00C57C7D"/>
    <w:rsid w:val="00C63142"/>
    <w:rsid w:val="00C66FE9"/>
    <w:rsid w:val="00C72774"/>
    <w:rsid w:val="00C8191B"/>
    <w:rsid w:val="00C82FCB"/>
    <w:rsid w:val="00C87E91"/>
    <w:rsid w:val="00C9178F"/>
    <w:rsid w:val="00C93D4C"/>
    <w:rsid w:val="00CA78C8"/>
    <w:rsid w:val="00CA7A30"/>
    <w:rsid w:val="00CB07A4"/>
    <w:rsid w:val="00CB4173"/>
    <w:rsid w:val="00CC3F4E"/>
    <w:rsid w:val="00CD116A"/>
    <w:rsid w:val="00CD5C51"/>
    <w:rsid w:val="00CE14E1"/>
    <w:rsid w:val="00CE65C4"/>
    <w:rsid w:val="00CF22DA"/>
    <w:rsid w:val="00CF5963"/>
    <w:rsid w:val="00CF6850"/>
    <w:rsid w:val="00CF6AFB"/>
    <w:rsid w:val="00D005B8"/>
    <w:rsid w:val="00D02C01"/>
    <w:rsid w:val="00D0584C"/>
    <w:rsid w:val="00D07AE9"/>
    <w:rsid w:val="00D131C6"/>
    <w:rsid w:val="00D148AB"/>
    <w:rsid w:val="00D231DA"/>
    <w:rsid w:val="00D311D9"/>
    <w:rsid w:val="00D323C3"/>
    <w:rsid w:val="00D34B9F"/>
    <w:rsid w:val="00D34E0B"/>
    <w:rsid w:val="00D34F42"/>
    <w:rsid w:val="00D34F8A"/>
    <w:rsid w:val="00D36A1C"/>
    <w:rsid w:val="00D373AA"/>
    <w:rsid w:val="00D37D40"/>
    <w:rsid w:val="00D37EA5"/>
    <w:rsid w:val="00D43EA2"/>
    <w:rsid w:val="00D50DD1"/>
    <w:rsid w:val="00D51717"/>
    <w:rsid w:val="00D53DF2"/>
    <w:rsid w:val="00D61351"/>
    <w:rsid w:val="00D62C05"/>
    <w:rsid w:val="00D631F9"/>
    <w:rsid w:val="00D63F30"/>
    <w:rsid w:val="00D65328"/>
    <w:rsid w:val="00D70A41"/>
    <w:rsid w:val="00D710B9"/>
    <w:rsid w:val="00D71835"/>
    <w:rsid w:val="00D73F31"/>
    <w:rsid w:val="00D74096"/>
    <w:rsid w:val="00D7470A"/>
    <w:rsid w:val="00D76098"/>
    <w:rsid w:val="00D84FAE"/>
    <w:rsid w:val="00D915D6"/>
    <w:rsid w:val="00D93D46"/>
    <w:rsid w:val="00D9477E"/>
    <w:rsid w:val="00D94F26"/>
    <w:rsid w:val="00D97CA0"/>
    <w:rsid w:val="00DA07C4"/>
    <w:rsid w:val="00DA1FEB"/>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5C9"/>
    <w:rsid w:val="00E009A9"/>
    <w:rsid w:val="00E04A7A"/>
    <w:rsid w:val="00E05DF9"/>
    <w:rsid w:val="00E066A3"/>
    <w:rsid w:val="00E10885"/>
    <w:rsid w:val="00E17386"/>
    <w:rsid w:val="00E17C42"/>
    <w:rsid w:val="00E2421D"/>
    <w:rsid w:val="00E252E8"/>
    <w:rsid w:val="00E321AF"/>
    <w:rsid w:val="00E326C3"/>
    <w:rsid w:val="00E37734"/>
    <w:rsid w:val="00E413F0"/>
    <w:rsid w:val="00E43BB0"/>
    <w:rsid w:val="00E44E88"/>
    <w:rsid w:val="00E45911"/>
    <w:rsid w:val="00E46573"/>
    <w:rsid w:val="00E53176"/>
    <w:rsid w:val="00E53B9F"/>
    <w:rsid w:val="00E60CC2"/>
    <w:rsid w:val="00E71228"/>
    <w:rsid w:val="00E755D6"/>
    <w:rsid w:val="00E77324"/>
    <w:rsid w:val="00E8015B"/>
    <w:rsid w:val="00E82992"/>
    <w:rsid w:val="00E85B7F"/>
    <w:rsid w:val="00E85CB4"/>
    <w:rsid w:val="00E95C1B"/>
    <w:rsid w:val="00E97913"/>
    <w:rsid w:val="00EA0531"/>
    <w:rsid w:val="00EA0D04"/>
    <w:rsid w:val="00EA14B5"/>
    <w:rsid w:val="00EB2BC6"/>
    <w:rsid w:val="00EB3531"/>
    <w:rsid w:val="00EB5242"/>
    <w:rsid w:val="00EC1F01"/>
    <w:rsid w:val="00EC5E16"/>
    <w:rsid w:val="00ED5544"/>
    <w:rsid w:val="00EE03CA"/>
    <w:rsid w:val="00EE3501"/>
    <w:rsid w:val="00EF0295"/>
    <w:rsid w:val="00EF34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1C51"/>
    <w:rsid w:val="00F77DF2"/>
    <w:rsid w:val="00F91F1C"/>
    <w:rsid w:val="00F9297A"/>
    <w:rsid w:val="00F93AE1"/>
    <w:rsid w:val="00F96A0B"/>
    <w:rsid w:val="00F97856"/>
    <w:rsid w:val="00FA2C2E"/>
    <w:rsid w:val="00FA4776"/>
    <w:rsid w:val="00FA5B5C"/>
    <w:rsid w:val="00FA65F3"/>
    <w:rsid w:val="00FA695E"/>
    <w:rsid w:val="00FB1679"/>
    <w:rsid w:val="00FB2566"/>
    <w:rsid w:val="00FB370A"/>
    <w:rsid w:val="00FC0AEE"/>
    <w:rsid w:val="00FC3DD5"/>
    <w:rsid w:val="00FC5822"/>
    <w:rsid w:val="00FC620C"/>
    <w:rsid w:val="00FC7FA1"/>
    <w:rsid w:val="00FD131C"/>
    <w:rsid w:val="00FD792B"/>
    <w:rsid w:val="00FE29B8"/>
    <w:rsid w:val="00FE3E7E"/>
    <w:rsid w:val="00FF2E94"/>
    <w:rsid w:val="00FF7747"/>
    <w:rsid w:val="0C3ACBAB"/>
    <w:rsid w:val="1BA405F9"/>
    <w:rsid w:val="2623111A"/>
    <w:rsid w:val="3B17A1EF"/>
    <w:rsid w:val="42F092B0"/>
    <w:rsid w:val="60390852"/>
    <w:rsid w:val="67255679"/>
    <w:rsid w:val="72DCEE01"/>
    <w:rsid w:val="7BAFB1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FD3452"/>
  <w15:docId w15:val="{1108DA18-FA25-432A-8389-AF9DBB3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qFormat/>
    <w:locked/>
    <w:rsid w:val="00EB2BC6"/>
    <w:pPr>
      <w:keepNext/>
      <w:spacing w:before="240" w:after="60"/>
      <w:outlineLvl w:val="0"/>
    </w:pPr>
    <w:rPr>
      <w:rFonts w:ascii="Cambria" w:eastAsia="Times New Roman" w:hAnsi="Cambria"/>
      <w:b/>
      <w:bCs/>
      <w:kern w:val="32"/>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character" w:customStyle="1" w:styleId="Ttulo1Car">
    <w:name w:val="Título 1 Car"/>
    <w:link w:val="Ttulo1"/>
    <w:rsid w:val="00EB2BC6"/>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5615">
      <w:bodyDiv w:val="1"/>
      <w:marLeft w:val="0"/>
      <w:marRight w:val="0"/>
      <w:marTop w:val="0"/>
      <w:marBottom w:val="0"/>
      <w:divBdr>
        <w:top w:val="none" w:sz="0" w:space="0" w:color="auto"/>
        <w:left w:val="none" w:sz="0" w:space="0" w:color="auto"/>
        <w:bottom w:val="none" w:sz="0" w:space="0" w:color="auto"/>
        <w:right w:val="none" w:sz="0" w:space="0" w:color="auto"/>
      </w:divBdr>
      <w:divsChild>
        <w:div w:id="2091734742">
          <w:marLeft w:val="0"/>
          <w:marRight w:val="0"/>
          <w:marTop w:val="0"/>
          <w:marBottom w:val="0"/>
          <w:divBdr>
            <w:top w:val="none" w:sz="0" w:space="0" w:color="auto"/>
            <w:left w:val="none" w:sz="0" w:space="0" w:color="auto"/>
            <w:bottom w:val="none" w:sz="0" w:space="0" w:color="auto"/>
            <w:right w:val="none" w:sz="0" w:space="0" w:color="auto"/>
          </w:divBdr>
        </w:div>
        <w:div w:id="2101873808">
          <w:marLeft w:val="0"/>
          <w:marRight w:val="0"/>
          <w:marTop w:val="0"/>
          <w:marBottom w:val="0"/>
          <w:divBdr>
            <w:top w:val="none" w:sz="0" w:space="0" w:color="auto"/>
            <w:left w:val="none" w:sz="0" w:space="0" w:color="auto"/>
            <w:bottom w:val="none" w:sz="0" w:space="0" w:color="auto"/>
            <w:right w:val="none" w:sz="0" w:space="0" w:color="auto"/>
          </w:divBdr>
        </w:div>
        <w:div w:id="2126732471">
          <w:marLeft w:val="0"/>
          <w:marRight w:val="0"/>
          <w:marTop w:val="0"/>
          <w:marBottom w:val="0"/>
          <w:divBdr>
            <w:top w:val="none" w:sz="0" w:space="0" w:color="auto"/>
            <w:left w:val="none" w:sz="0" w:space="0" w:color="auto"/>
            <w:bottom w:val="none" w:sz="0" w:space="0" w:color="auto"/>
            <w:right w:val="none" w:sz="0" w:space="0" w:color="auto"/>
          </w:divBdr>
        </w:div>
        <w:div w:id="2045867134">
          <w:marLeft w:val="0"/>
          <w:marRight w:val="0"/>
          <w:marTop w:val="0"/>
          <w:marBottom w:val="0"/>
          <w:divBdr>
            <w:top w:val="none" w:sz="0" w:space="0" w:color="auto"/>
            <w:left w:val="none" w:sz="0" w:space="0" w:color="auto"/>
            <w:bottom w:val="none" w:sz="0" w:space="0" w:color="auto"/>
            <w:right w:val="none" w:sz="0" w:space="0" w:color="auto"/>
          </w:divBdr>
        </w:div>
        <w:div w:id="592591133">
          <w:marLeft w:val="0"/>
          <w:marRight w:val="0"/>
          <w:marTop w:val="0"/>
          <w:marBottom w:val="0"/>
          <w:divBdr>
            <w:top w:val="none" w:sz="0" w:space="0" w:color="auto"/>
            <w:left w:val="none" w:sz="0" w:space="0" w:color="auto"/>
            <w:bottom w:val="none" w:sz="0" w:space="0" w:color="auto"/>
            <w:right w:val="none" w:sz="0" w:space="0" w:color="auto"/>
          </w:divBdr>
        </w:div>
        <w:div w:id="606935941">
          <w:marLeft w:val="0"/>
          <w:marRight w:val="0"/>
          <w:marTop w:val="0"/>
          <w:marBottom w:val="0"/>
          <w:divBdr>
            <w:top w:val="none" w:sz="0" w:space="0" w:color="auto"/>
            <w:left w:val="none" w:sz="0" w:space="0" w:color="auto"/>
            <w:bottom w:val="none" w:sz="0" w:space="0" w:color="auto"/>
            <w:right w:val="none" w:sz="0" w:space="0" w:color="auto"/>
          </w:divBdr>
        </w:div>
        <w:div w:id="1361274831">
          <w:marLeft w:val="0"/>
          <w:marRight w:val="0"/>
          <w:marTop w:val="0"/>
          <w:marBottom w:val="0"/>
          <w:divBdr>
            <w:top w:val="none" w:sz="0" w:space="0" w:color="auto"/>
            <w:left w:val="none" w:sz="0" w:space="0" w:color="auto"/>
            <w:bottom w:val="none" w:sz="0" w:space="0" w:color="auto"/>
            <w:right w:val="none" w:sz="0" w:space="0" w:color="auto"/>
          </w:divBdr>
        </w:div>
        <w:div w:id="393773002">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979991787">
      <w:bodyDiv w:val="1"/>
      <w:marLeft w:val="0"/>
      <w:marRight w:val="0"/>
      <w:marTop w:val="0"/>
      <w:marBottom w:val="0"/>
      <w:divBdr>
        <w:top w:val="none" w:sz="0" w:space="0" w:color="auto"/>
        <w:left w:val="none" w:sz="0" w:space="0" w:color="auto"/>
        <w:bottom w:val="none" w:sz="0" w:space="0" w:color="auto"/>
        <w:right w:val="none" w:sz="0" w:space="0" w:color="auto"/>
      </w:divBdr>
      <w:divsChild>
        <w:div w:id="1518806340">
          <w:marLeft w:val="0"/>
          <w:marRight w:val="0"/>
          <w:marTop w:val="0"/>
          <w:marBottom w:val="0"/>
          <w:divBdr>
            <w:top w:val="none" w:sz="0" w:space="0" w:color="auto"/>
            <w:left w:val="none" w:sz="0" w:space="0" w:color="auto"/>
            <w:bottom w:val="none" w:sz="0" w:space="0" w:color="auto"/>
            <w:right w:val="none" w:sz="0" w:space="0" w:color="auto"/>
          </w:divBdr>
        </w:div>
        <w:div w:id="641741034">
          <w:marLeft w:val="0"/>
          <w:marRight w:val="0"/>
          <w:marTop w:val="0"/>
          <w:marBottom w:val="0"/>
          <w:divBdr>
            <w:top w:val="none" w:sz="0" w:space="0" w:color="auto"/>
            <w:left w:val="none" w:sz="0" w:space="0" w:color="auto"/>
            <w:bottom w:val="none" w:sz="0" w:space="0" w:color="auto"/>
            <w:right w:val="none" w:sz="0" w:space="0" w:color="auto"/>
          </w:divBdr>
        </w:div>
        <w:div w:id="74790344">
          <w:marLeft w:val="0"/>
          <w:marRight w:val="0"/>
          <w:marTop w:val="0"/>
          <w:marBottom w:val="0"/>
          <w:divBdr>
            <w:top w:val="none" w:sz="0" w:space="0" w:color="auto"/>
            <w:left w:val="none" w:sz="0" w:space="0" w:color="auto"/>
            <w:bottom w:val="none" w:sz="0" w:space="0" w:color="auto"/>
            <w:right w:val="none" w:sz="0" w:space="0" w:color="auto"/>
          </w:divBdr>
        </w:div>
        <w:div w:id="1399666200">
          <w:marLeft w:val="0"/>
          <w:marRight w:val="0"/>
          <w:marTop w:val="0"/>
          <w:marBottom w:val="0"/>
          <w:divBdr>
            <w:top w:val="none" w:sz="0" w:space="0" w:color="auto"/>
            <w:left w:val="none" w:sz="0" w:space="0" w:color="auto"/>
            <w:bottom w:val="none" w:sz="0" w:space="0" w:color="auto"/>
            <w:right w:val="none" w:sz="0" w:space="0" w:color="auto"/>
          </w:divBdr>
        </w:div>
        <w:div w:id="1609656666">
          <w:marLeft w:val="0"/>
          <w:marRight w:val="0"/>
          <w:marTop w:val="0"/>
          <w:marBottom w:val="0"/>
          <w:divBdr>
            <w:top w:val="none" w:sz="0" w:space="0" w:color="auto"/>
            <w:left w:val="none" w:sz="0" w:space="0" w:color="auto"/>
            <w:bottom w:val="none" w:sz="0" w:space="0" w:color="auto"/>
            <w:right w:val="none" w:sz="0" w:space="0" w:color="auto"/>
          </w:divBdr>
        </w:div>
        <w:div w:id="1272324987">
          <w:marLeft w:val="0"/>
          <w:marRight w:val="0"/>
          <w:marTop w:val="0"/>
          <w:marBottom w:val="0"/>
          <w:divBdr>
            <w:top w:val="none" w:sz="0" w:space="0" w:color="auto"/>
            <w:left w:val="none" w:sz="0" w:space="0" w:color="auto"/>
            <w:bottom w:val="none" w:sz="0" w:space="0" w:color="auto"/>
            <w:right w:val="none" w:sz="0" w:space="0" w:color="auto"/>
          </w:divBdr>
        </w:div>
        <w:div w:id="1142382593">
          <w:marLeft w:val="0"/>
          <w:marRight w:val="0"/>
          <w:marTop w:val="0"/>
          <w:marBottom w:val="0"/>
          <w:divBdr>
            <w:top w:val="none" w:sz="0" w:space="0" w:color="auto"/>
            <w:left w:val="none" w:sz="0" w:space="0" w:color="auto"/>
            <w:bottom w:val="none" w:sz="0" w:space="0" w:color="auto"/>
            <w:right w:val="none" w:sz="0" w:space="0" w:color="auto"/>
          </w:divBdr>
        </w:div>
        <w:div w:id="468060295">
          <w:marLeft w:val="0"/>
          <w:marRight w:val="0"/>
          <w:marTop w:val="0"/>
          <w:marBottom w:val="0"/>
          <w:divBdr>
            <w:top w:val="none" w:sz="0" w:space="0" w:color="auto"/>
            <w:left w:val="none" w:sz="0" w:space="0" w:color="auto"/>
            <w:bottom w:val="none" w:sz="0" w:space="0" w:color="auto"/>
            <w:right w:val="none" w:sz="0" w:space="0" w:color="auto"/>
          </w:divBdr>
        </w:div>
        <w:div w:id="1020617917">
          <w:marLeft w:val="0"/>
          <w:marRight w:val="0"/>
          <w:marTop w:val="0"/>
          <w:marBottom w:val="0"/>
          <w:divBdr>
            <w:top w:val="none" w:sz="0" w:space="0" w:color="auto"/>
            <w:left w:val="none" w:sz="0" w:space="0" w:color="auto"/>
            <w:bottom w:val="none" w:sz="0" w:space="0" w:color="auto"/>
            <w:right w:val="none" w:sz="0" w:space="0" w:color="auto"/>
          </w:divBdr>
        </w:div>
        <w:div w:id="1125349494">
          <w:marLeft w:val="0"/>
          <w:marRight w:val="0"/>
          <w:marTop w:val="0"/>
          <w:marBottom w:val="0"/>
          <w:divBdr>
            <w:top w:val="none" w:sz="0" w:space="0" w:color="auto"/>
            <w:left w:val="none" w:sz="0" w:space="0" w:color="auto"/>
            <w:bottom w:val="none" w:sz="0" w:space="0" w:color="auto"/>
            <w:right w:val="none" w:sz="0" w:space="0" w:color="auto"/>
          </w:divBdr>
        </w:div>
        <w:div w:id="2088726596">
          <w:marLeft w:val="0"/>
          <w:marRight w:val="0"/>
          <w:marTop w:val="0"/>
          <w:marBottom w:val="0"/>
          <w:divBdr>
            <w:top w:val="none" w:sz="0" w:space="0" w:color="auto"/>
            <w:left w:val="none" w:sz="0" w:space="0" w:color="auto"/>
            <w:bottom w:val="none" w:sz="0" w:space="0" w:color="auto"/>
            <w:right w:val="none" w:sz="0" w:space="0" w:color="auto"/>
          </w:divBdr>
        </w:div>
        <w:div w:id="98069056">
          <w:marLeft w:val="0"/>
          <w:marRight w:val="0"/>
          <w:marTop w:val="0"/>
          <w:marBottom w:val="0"/>
          <w:divBdr>
            <w:top w:val="none" w:sz="0" w:space="0" w:color="auto"/>
            <w:left w:val="none" w:sz="0" w:space="0" w:color="auto"/>
            <w:bottom w:val="none" w:sz="0" w:space="0" w:color="auto"/>
            <w:right w:val="none" w:sz="0" w:space="0" w:color="auto"/>
          </w:divBdr>
        </w:div>
        <w:div w:id="999501621">
          <w:marLeft w:val="0"/>
          <w:marRight w:val="0"/>
          <w:marTop w:val="0"/>
          <w:marBottom w:val="0"/>
          <w:divBdr>
            <w:top w:val="none" w:sz="0" w:space="0" w:color="auto"/>
            <w:left w:val="none" w:sz="0" w:space="0" w:color="auto"/>
            <w:bottom w:val="none" w:sz="0" w:space="0" w:color="auto"/>
            <w:right w:val="none" w:sz="0" w:space="0" w:color="auto"/>
          </w:divBdr>
        </w:div>
        <w:div w:id="426075357">
          <w:marLeft w:val="0"/>
          <w:marRight w:val="0"/>
          <w:marTop w:val="0"/>
          <w:marBottom w:val="0"/>
          <w:divBdr>
            <w:top w:val="none" w:sz="0" w:space="0" w:color="auto"/>
            <w:left w:val="none" w:sz="0" w:space="0" w:color="auto"/>
            <w:bottom w:val="none" w:sz="0" w:space="0" w:color="auto"/>
            <w:right w:val="none" w:sz="0" w:space="0" w:color="auto"/>
          </w:divBdr>
        </w:div>
        <w:div w:id="451243027">
          <w:marLeft w:val="0"/>
          <w:marRight w:val="0"/>
          <w:marTop w:val="0"/>
          <w:marBottom w:val="0"/>
          <w:divBdr>
            <w:top w:val="none" w:sz="0" w:space="0" w:color="auto"/>
            <w:left w:val="none" w:sz="0" w:space="0" w:color="auto"/>
            <w:bottom w:val="none" w:sz="0" w:space="0" w:color="auto"/>
            <w:right w:val="none" w:sz="0" w:space="0" w:color="auto"/>
          </w:divBdr>
        </w:div>
        <w:div w:id="763188437">
          <w:marLeft w:val="0"/>
          <w:marRight w:val="0"/>
          <w:marTop w:val="0"/>
          <w:marBottom w:val="0"/>
          <w:divBdr>
            <w:top w:val="none" w:sz="0" w:space="0" w:color="auto"/>
            <w:left w:val="none" w:sz="0" w:space="0" w:color="auto"/>
            <w:bottom w:val="none" w:sz="0" w:space="0" w:color="auto"/>
            <w:right w:val="none" w:sz="0" w:space="0" w:color="auto"/>
          </w:divBdr>
        </w:div>
        <w:div w:id="599795262">
          <w:marLeft w:val="0"/>
          <w:marRight w:val="0"/>
          <w:marTop w:val="0"/>
          <w:marBottom w:val="0"/>
          <w:divBdr>
            <w:top w:val="none" w:sz="0" w:space="0" w:color="auto"/>
            <w:left w:val="none" w:sz="0" w:space="0" w:color="auto"/>
            <w:bottom w:val="none" w:sz="0" w:space="0" w:color="auto"/>
            <w:right w:val="none" w:sz="0" w:space="0" w:color="auto"/>
          </w:divBdr>
        </w:div>
        <w:div w:id="985276723">
          <w:marLeft w:val="0"/>
          <w:marRight w:val="0"/>
          <w:marTop w:val="0"/>
          <w:marBottom w:val="0"/>
          <w:divBdr>
            <w:top w:val="none" w:sz="0" w:space="0" w:color="auto"/>
            <w:left w:val="none" w:sz="0" w:space="0" w:color="auto"/>
            <w:bottom w:val="none" w:sz="0" w:space="0" w:color="auto"/>
            <w:right w:val="none" w:sz="0" w:space="0" w:color="auto"/>
          </w:divBdr>
        </w:div>
        <w:div w:id="543097998">
          <w:marLeft w:val="0"/>
          <w:marRight w:val="0"/>
          <w:marTop w:val="0"/>
          <w:marBottom w:val="0"/>
          <w:divBdr>
            <w:top w:val="none" w:sz="0" w:space="0" w:color="auto"/>
            <w:left w:val="none" w:sz="0" w:space="0" w:color="auto"/>
            <w:bottom w:val="none" w:sz="0" w:space="0" w:color="auto"/>
            <w:right w:val="none" w:sz="0" w:space="0" w:color="auto"/>
          </w:divBdr>
        </w:div>
        <w:div w:id="852114658">
          <w:marLeft w:val="0"/>
          <w:marRight w:val="0"/>
          <w:marTop w:val="0"/>
          <w:marBottom w:val="0"/>
          <w:divBdr>
            <w:top w:val="none" w:sz="0" w:space="0" w:color="auto"/>
            <w:left w:val="none" w:sz="0" w:space="0" w:color="auto"/>
            <w:bottom w:val="none" w:sz="0" w:space="0" w:color="auto"/>
            <w:right w:val="none" w:sz="0" w:space="0" w:color="auto"/>
          </w:divBdr>
        </w:div>
        <w:div w:id="1274098720">
          <w:marLeft w:val="0"/>
          <w:marRight w:val="0"/>
          <w:marTop w:val="0"/>
          <w:marBottom w:val="0"/>
          <w:divBdr>
            <w:top w:val="none" w:sz="0" w:space="0" w:color="auto"/>
            <w:left w:val="none" w:sz="0" w:space="0" w:color="auto"/>
            <w:bottom w:val="none" w:sz="0" w:space="0" w:color="auto"/>
            <w:right w:val="none" w:sz="0" w:space="0" w:color="auto"/>
          </w:divBdr>
        </w:div>
        <w:div w:id="1404060665">
          <w:marLeft w:val="0"/>
          <w:marRight w:val="0"/>
          <w:marTop w:val="0"/>
          <w:marBottom w:val="0"/>
          <w:divBdr>
            <w:top w:val="none" w:sz="0" w:space="0" w:color="auto"/>
            <w:left w:val="none" w:sz="0" w:space="0" w:color="auto"/>
            <w:bottom w:val="none" w:sz="0" w:space="0" w:color="auto"/>
            <w:right w:val="none" w:sz="0" w:space="0" w:color="auto"/>
          </w:divBdr>
        </w:div>
        <w:div w:id="1172185769">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480">
      <w:bodyDiv w:val="1"/>
      <w:marLeft w:val="0"/>
      <w:marRight w:val="0"/>
      <w:marTop w:val="0"/>
      <w:marBottom w:val="0"/>
      <w:divBdr>
        <w:top w:val="none" w:sz="0" w:space="0" w:color="auto"/>
        <w:left w:val="none" w:sz="0" w:space="0" w:color="auto"/>
        <w:bottom w:val="none" w:sz="0" w:space="0" w:color="auto"/>
        <w:right w:val="none" w:sz="0" w:space="0" w:color="auto"/>
      </w:divBdr>
      <w:divsChild>
        <w:div w:id="1495608036">
          <w:marLeft w:val="0"/>
          <w:marRight w:val="0"/>
          <w:marTop w:val="0"/>
          <w:marBottom w:val="0"/>
          <w:divBdr>
            <w:top w:val="none" w:sz="0" w:space="0" w:color="auto"/>
            <w:left w:val="none" w:sz="0" w:space="0" w:color="auto"/>
            <w:bottom w:val="none" w:sz="0" w:space="0" w:color="auto"/>
            <w:right w:val="none" w:sz="0" w:space="0" w:color="auto"/>
          </w:divBdr>
        </w:div>
        <w:div w:id="2117210599">
          <w:marLeft w:val="0"/>
          <w:marRight w:val="0"/>
          <w:marTop w:val="0"/>
          <w:marBottom w:val="0"/>
          <w:divBdr>
            <w:top w:val="none" w:sz="0" w:space="0" w:color="auto"/>
            <w:left w:val="none" w:sz="0" w:space="0" w:color="auto"/>
            <w:bottom w:val="none" w:sz="0" w:space="0" w:color="auto"/>
            <w:right w:val="none" w:sz="0" w:space="0" w:color="auto"/>
          </w:divBdr>
        </w:div>
      </w:divsChild>
    </w:div>
    <w:div w:id="1200706366">
      <w:bodyDiv w:val="1"/>
      <w:marLeft w:val="0"/>
      <w:marRight w:val="0"/>
      <w:marTop w:val="0"/>
      <w:marBottom w:val="0"/>
      <w:divBdr>
        <w:top w:val="none" w:sz="0" w:space="0" w:color="auto"/>
        <w:left w:val="none" w:sz="0" w:space="0" w:color="auto"/>
        <w:bottom w:val="none" w:sz="0" w:space="0" w:color="auto"/>
        <w:right w:val="none" w:sz="0" w:space="0" w:color="auto"/>
      </w:divBdr>
      <w:divsChild>
        <w:div w:id="1815220848">
          <w:marLeft w:val="0"/>
          <w:marRight w:val="0"/>
          <w:marTop w:val="0"/>
          <w:marBottom w:val="0"/>
          <w:divBdr>
            <w:top w:val="none" w:sz="0" w:space="0" w:color="auto"/>
            <w:left w:val="none" w:sz="0" w:space="0" w:color="auto"/>
            <w:bottom w:val="none" w:sz="0" w:space="0" w:color="auto"/>
            <w:right w:val="none" w:sz="0" w:space="0" w:color="auto"/>
          </w:divBdr>
          <w:divsChild>
            <w:div w:id="50735122">
              <w:marLeft w:val="0"/>
              <w:marRight w:val="0"/>
              <w:marTop w:val="0"/>
              <w:marBottom w:val="0"/>
              <w:divBdr>
                <w:top w:val="none" w:sz="0" w:space="0" w:color="auto"/>
                <w:left w:val="none" w:sz="0" w:space="0" w:color="auto"/>
                <w:bottom w:val="none" w:sz="0" w:space="0" w:color="auto"/>
                <w:right w:val="none" w:sz="0" w:space="0" w:color="auto"/>
              </w:divBdr>
            </w:div>
            <w:div w:id="1122336733">
              <w:marLeft w:val="0"/>
              <w:marRight w:val="0"/>
              <w:marTop w:val="0"/>
              <w:marBottom w:val="0"/>
              <w:divBdr>
                <w:top w:val="none" w:sz="0" w:space="0" w:color="auto"/>
                <w:left w:val="none" w:sz="0" w:space="0" w:color="auto"/>
                <w:bottom w:val="none" w:sz="0" w:space="0" w:color="auto"/>
                <w:right w:val="none" w:sz="0" w:space="0" w:color="auto"/>
              </w:divBdr>
            </w:div>
          </w:divsChild>
        </w:div>
        <w:div w:id="168253300">
          <w:marLeft w:val="0"/>
          <w:marRight w:val="0"/>
          <w:marTop w:val="0"/>
          <w:marBottom w:val="0"/>
          <w:divBdr>
            <w:top w:val="none" w:sz="0" w:space="0" w:color="auto"/>
            <w:left w:val="none" w:sz="0" w:space="0" w:color="auto"/>
            <w:bottom w:val="none" w:sz="0" w:space="0" w:color="auto"/>
            <w:right w:val="none" w:sz="0" w:space="0" w:color="auto"/>
          </w:divBdr>
          <w:divsChild>
            <w:div w:id="1482651605">
              <w:marLeft w:val="0"/>
              <w:marRight w:val="0"/>
              <w:marTop w:val="0"/>
              <w:marBottom w:val="0"/>
              <w:divBdr>
                <w:top w:val="none" w:sz="0" w:space="0" w:color="auto"/>
                <w:left w:val="none" w:sz="0" w:space="0" w:color="auto"/>
                <w:bottom w:val="none" w:sz="0" w:space="0" w:color="auto"/>
                <w:right w:val="none" w:sz="0" w:space="0" w:color="auto"/>
              </w:divBdr>
            </w:div>
            <w:div w:id="1416517704">
              <w:marLeft w:val="0"/>
              <w:marRight w:val="0"/>
              <w:marTop w:val="0"/>
              <w:marBottom w:val="0"/>
              <w:divBdr>
                <w:top w:val="none" w:sz="0" w:space="0" w:color="auto"/>
                <w:left w:val="none" w:sz="0" w:space="0" w:color="auto"/>
                <w:bottom w:val="none" w:sz="0" w:space="0" w:color="auto"/>
                <w:right w:val="none" w:sz="0" w:space="0" w:color="auto"/>
              </w:divBdr>
            </w:div>
            <w:div w:id="1225989962">
              <w:marLeft w:val="0"/>
              <w:marRight w:val="0"/>
              <w:marTop w:val="0"/>
              <w:marBottom w:val="0"/>
              <w:divBdr>
                <w:top w:val="none" w:sz="0" w:space="0" w:color="auto"/>
                <w:left w:val="none" w:sz="0" w:space="0" w:color="auto"/>
                <w:bottom w:val="none" w:sz="0" w:space="0" w:color="auto"/>
                <w:right w:val="none" w:sz="0" w:space="0" w:color="auto"/>
              </w:divBdr>
            </w:div>
            <w:div w:id="1602296467">
              <w:marLeft w:val="0"/>
              <w:marRight w:val="0"/>
              <w:marTop w:val="0"/>
              <w:marBottom w:val="0"/>
              <w:divBdr>
                <w:top w:val="none" w:sz="0" w:space="0" w:color="auto"/>
                <w:left w:val="none" w:sz="0" w:space="0" w:color="auto"/>
                <w:bottom w:val="none" w:sz="0" w:space="0" w:color="auto"/>
                <w:right w:val="none" w:sz="0" w:space="0" w:color="auto"/>
              </w:divBdr>
            </w:div>
            <w:div w:id="432477259">
              <w:marLeft w:val="0"/>
              <w:marRight w:val="0"/>
              <w:marTop w:val="0"/>
              <w:marBottom w:val="0"/>
              <w:divBdr>
                <w:top w:val="none" w:sz="0" w:space="0" w:color="auto"/>
                <w:left w:val="none" w:sz="0" w:space="0" w:color="auto"/>
                <w:bottom w:val="none" w:sz="0" w:space="0" w:color="auto"/>
                <w:right w:val="none" w:sz="0" w:space="0" w:color="auto"/>
              </w:divBdr>
            </w:div>
          </w:divsChild>
        </w:div>
        <w:div w:id="1125270689">
          <w:marLeft w:val="0"/>
          <w:marRight w:val="0"/>
          <w:marTop w:val="0"/>
          <w:marBottom w:val="0"/>
          <w:divBdr>
            <w:top w:val="none" w:sz="0" w:space="0" w:color="auto"/>
            <w:left w:val="none" w:sz="0" w:space="0" w:color="auto"/>
            <w:bottom w:val="none" w:sz="0" w:space="0" w:color="auto"/>
            <w:right w:val="none" w:sz="0" w:space="0" w:color="auto"/>
          </w:divBdr>
          <w:divsChild>
            <w:div w:id="707949080">
              <w:marLeft w:val="0"/>
              <w:marRight w:val="0"/>
              <w:marTop w:val="0"/>
              <w:marBottom w:val="0"/>
              <w:divBdr>
                <w:top w:val="none" w:sz="0" w:space="0" w:color="auto"/>
                <w:left w:val="none" w:sz="0" w:space="0" w:color="auto"/>
                <w:bottom w:val="none" w:sz="0" w:space="0" w:color="auto"/>
                <w:right w:val="none" w:sz="0" w:space="0" w:color="auto"/>
              </w:divBdr>
            </w:div>
            <w:div w:id="139463894">
              <w:marLeft w:val="0"/>
              <w:marRight w:val="0"/>
              <w:marTop w:val="0"/>
              <w:marBottom w:val="0"/>
              <w:divBdr>
                <w:top w:val="none" w:sz="0" w:space="0" w:color="auto"/>
                <w:left w:val="none" w:sz="0" w:space="0" w:color="auto"/>
                <w:bottom w:val="none" w:sz="0" w:space="0" w:color="auto"/>
                <w:right w:val="none" w:sz="0" w:space="0" w:color="auto"/>
              </w:divBdr>
            </w:div>
            <w:div w:id="112793020">
              <w:marLeft w:val="0"/>
              <w:marRight w:val="0"/>
              <w:marTop w:val="0"/>
              <w:marBottom w:val="0"/>
              <w:divBdr>
                <w:top w:val="none" w:sz="0" w:space="0" w:color="auto"/>
                <w:left w:val="none" w:sz="0" w:space="0" w:color="auto"/>
                <w:bottom w:val="none" w:sz="0" w:space="0" w:color="auto"/>
                <w:right w:val="none" w:sz="0" w:space="0" w:color="auto"/>
              </w:divBdr>
            </w:div>
            <w:div w:id="1102190553">
              <w:marLeft w:val="0"/>
              <w:marRight w:val="0"/>
              <w:marTop w:val="0"/>
              <w:marBottom w:val="0"/>
              <w:divBdr>
                <w:top w:val="none" w:sz="0" w:space="0" w:color="auto"/>
                <w:left w:val="none" w:sz="0" w:space="0" w:color="auto"/>
                <w:bottom w:val="none" w:sz="0" w:space="0" w:color="auto"/>
                <w:right w:val="none" w:sz="0" w:space="0" w:color="auto"/>
              </w:divBdr>
            </w:div>
            <w:div w:id="919219225">
              <w:marLeft w:val="0"/>
              <w:marRight w:val="0"/>
              <w:marTop w:val="0"/>
              <w:marBottom w:val="0"/>
              <w:divBdr>
                <w:top w:val="none" w:sz="0" w:space="0" w:color="auto"/>
                <w:left w:val="none" w:sz="0" w:space="0" w:color="auto"/>
                <w:bottom w:val="none" w:sz="0" w:space="0" w:color="auto"/>
                <w:right w:val="none" w:sz="0" w:space="0" w:color="auto"/>
              </w:divBdr>
            </w:div>
          </w:divsChild>
        </w:div>
        <w:div w:id="2012176206">
          <w:marLeft w:val="0"/>
          <w:marRight w:val="0"/>
          <w:marTop w:val="0"/>
          <w:marBottom w:val="0"/>
          <w:divBdr>
            <w:top w:val="none" w:sz="0" w:space="0" w:color="auto"/>
            <w:left w:val="none" w:sz="0" w:space="0" w:color="auto"/>
            <w:bottom w:val="none" w:sz="0" w:space="0" w:color="auto"/>
            <w:right w:val="none" w:sz="0" w:space="0" w:color="auto"/>
          </w:divBdr>
          <w:divsChild>
            <w:div w:id="2009556000">
              <w:marLeft w:val="0"/>
              <w:marRight w:val="0"/>
              <w:marTop w:val="0"/>
              <w:marBottom w:val="0"/>
              <w:divBdr>
                <w:top w:val="none" w:sz="0" w:space="0" w:color="auto"/>
                <w:left w:val="none" w:sz="0" w:space="0" w:color="auto"/>
                <w:bottom w:val="none" w:sz="0" w:space="0" w:color="auto"/>
                <w:right w:val="none" w:sz="0" w:space="0" w:color="auto"/>
              </w:divBdr>
            </w:div>
            <w:div w:id="990788028">
              <w:marLeft w:val="0"/>
              <w:marRight w:val="0"/>
              <w:marTop w:val="0"/>
              <w:marBottom w:val="0"/>
              <w:divBdr>
                <w:top w:val="none" w:sz="0" w:space="0" w:color="auto"/>
                <w:left w:val="none" w:sz="0" w:space="0" w:color="auto"/>
                <w:bottom w:val="none" w:sz="0" w:space="0" w:color="auto"/>
                <w:right w:val="none" w:sz="0" w:space="0" w:color="auto"/>
              </w:divBdr>
            </w:div>
            <w:div w:id="1876771501">
              <w:marLeft w:val="0"/>
              <w:marRight w:val="0"/>
              <w:marTop w:val="0"/>
              <w:marBottom w:val="0"/>
              <w:divBdr>
                <w:top w:val="none" w:sz="0" w:space="0" w:color="auto"/>
                <w:left w:val="none" w:sz="0" w:space="0" w:color="auto"/>
                <w:bottom w:val="none" w:sz="0" w:space="0" w:color="auto"/>
                <w:right w:val="none" w:sz="0" w:space="0" w:color="auto"/>
              </w:divBdr>
            </w:div>
            <w:div w:id="1985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35914954">
      <w:bodyDiv w:val="1"/>
      <w:marLeft w:val="0"/>
      <w:marRight w:val="0"/>
      <w:marTop w:val="0"/>
      <w:marBottom w:val="0"/>
      <w:divBdr>
        <w:top w:val="none" w:sz="0" w:space="0" w:color="auto"/>
        <w:left w:val="none" w:sz="0" w:space="0" w:color="auto"/>
        <w:bottom w:val="none" w:sz="0" w:space="0" w:color="auto"/>
        <w:right w:val="none" w:sz="0" w:space="0" w:color="auto"/>
      </w:divBdr>
      <w:divsChild>
        <w:div w:id="1329481777">
          <w:marLeft w:val="0"/>
          <w:marRight w:val="0"/>
          <w:marTop w:val="0"/>
          <w:marBottom w:val="0"/>
          <w:divBdr>
            <w:top w:val="none" w:sz="0" w:space="0" w:color="auto"/>
            <w:left w:val="none" w:sz="0" w:space="0" w:color="auto"/>
            <w:bottom w:val="none" w:sz="0" w:space="0" w:color="auto"/>
            <w:right w:val="none" w:sz="0" w:space="0" w:color="auto"/>
          </w:divBdr>
          <w:divsChild>
            <w:div w:id="870535700">
              <w:marLeft w:val="0"/>
              <w:marRight w:val="0"/>
              <w:marTop w:val="0"/>
              <w:marBottom w:val="0"/>
              <w:divBdr>
                <w:top w:val="none" w:sz="0" w:space="0" w:color="auto"/>
                <w:left w:val="none" w:sz="0" w:space="0" w:color="auto"/>
                <w:bottom w:val="none" w:sz="0" w:space="0" w:color="auto"/>
                <w:right w:val="none" w:sz="0" w:space="0" w:color="auto"/>
              </w:divBdr>
            </w:div>
            <w:div w:id="1767844608">
              <w:marLeft w:val="0"/>
              <w:marRight w:val="0"/>
              <w:marTop w:val="0"/>
              <w:marBottom w:val="0"/>
              <w:divBdr>
                <w:top w:val="none" w:sz="0" w:space="0" w:color="auto"/>
                <w:left w:val="none" w:sz="0" w:space="0" w:color="auto"/>
                <w:bottom w:val="none" w:sz="0" w:space="0" w:color="auto"/>
                <w:right w:val="none" w:sz="0" w:space="0" w:color="auto"/>
              </w:divBdr>
            </w:div>
            <w:div w:id="61759970">
              <w:marLeft w:val="0"/>
              <w:marRight w:val="0"/>
              <w:marTop w:val="0"/>
              <w:marBottom w:val="0"/>
              <w:divBdr>
                <w:top w:val="none" w:sz="0" w:space="0" w:color="auto"/>
                <w:left w:val="none" w:sz="0" w:space="0" w:color="auto"/>
                <w:bottom w:val="none" w:sz="0" w:space="0" w:color="auto"/>
                <w:right w:val="none" w:sz="0" w:space="0" w:color="auto"/>
              </w:divBdr>
            </w:div>
          </w:divsChild>
        </w:div>
        <w:div w:id="1803571695">
          <w:marLeft w:val="0"/>
          <w:marRight w:val="0"/>
          <w:marTop w:val="0"/>
          <w:marBottom w:val="0"/>
          <w:divBdr>
            <w:top w:val="none" w:sz="0" w:space="0" w:color="auto"/>
            <w:left w:val="none" w:sz="0" w:space="0" w:color="auto"/>
            <w:bottom w:val="none" w:sz="0" w:space="0" w:color="auto"/>
            <w:right w:val="none" w:sz="0" w:space="0" w:color="auto"/>
          </w:divBdr>
          <w:divsChild>
            <w:div w:id="1223130312">
              <w:marLeft w:val="0"/>
              <w:marRight w:val="0"/>
              <w:marTop w:val="0"/>
              <w:marBottom w:val="0"/>
              <w:divBdr>
                <w:top w:val="none" w:sz="0" w:space="0" w:color="auto"/>
                <w:left w:val="none" w:sz="0" w:space="0" w:color="auto"/>
                <w:bottom w:val="none" w:sz="0" w:space="0" w:color="auto"/>
                <w:right w:val="none" w:sz="0" w:space="0" w:color="auto"/>
              </w:divBdr>
            </w:div>
            <w:div w:id="10974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4462">
      <w:bodyDiv w:val="1"/>
      <w:marLeft w:val="0"/>
      <w:marRight w:val="0"/>
      <w:marTop w:val="0"/>
      <w:marBottom w:val="0"/>
      <w:divBdr>
        <w:top w:val="none" w:sz="0" w:space="0" w:color="auto"/>
        <w:left w:val="none" w:sz="0" w:space="0" w:color="auto"/>
        <w:bottom w:val="none" w:sz="0" w:space="0" w:color="auto"/>
        <w:right w:val="none" w:sz="0" w:space="0" w:color="auto"/>
      </w:divBdr>
      <w:divsChild>
        <w:div w:id="1495949012">
          <w:marLeft w:val="0"/>
          <w:marRight w:val="0"/>
          <w:marTop w:val="0"/>
          <w:marBottom w:val="0"/>
          <w:divBdr>
            <w:top w:val="none" w:sz="0" w:space="0" w:color="auto"/>
            <w:left w:val="none" w:sz="0" w:space="0" w:color="auto"/>
            <w:bottom w:val="none" w:sz="0" w:space="0" w:color="auto"/>
            <w:right w:val="none" w:sz="0" w:space="0" w:color="auto"/>
          </w:divBdr>
        </w:div>
        <w:div w:id="1665935870">
          <w:marLeft w:val="0"/>
          <w:marRight w:val="0"/>
          <w:marTop w:val="0"/>
          <w:marBottom w:val="0"/>
          <w:divBdr>
            <w:top w:val="none" w:sz="0" w:space="0" w:color="auto"/>
            <w:left w:val="none" w:sz="0" w:space="0" w:color="auto"/>
            <w:bottom w:val="none" w:sz="0" w:space="0" w:color="auto"/>
            <w:right w:val="none" w:sz="0" w:space="0" w:color="auto"/>
          </w:divBdr>
        </w:div>
        <w:div w:id="1379621926">
          <w:marLeft w:val="0"/>
          <w:marRight w:val="0"/>
          <w:marTop w:val="0"/>
          <w:marBottom w:val="0"/>
          <w:divBdr>
            <w:top w:val="none" w:sz="0" w:space="0" w:color="auto"/>
            <w:left w:val="none" w:sz="0" w:space="0" w:color="auto"/>
            <w:bottom w:val="none" w:sz="0" w:space="0" w:color="auto"/>
            <w:right w:val="none" w:sz="0" w:space="0" w:color="auto"/>
          </w:divBdr>
        </w:div>
      </w:divsChild>
    </w:div>
    <w:div w:id="1367172535">
      <w:bodyDiv w:val="1"/>
      <w:marLeft w:val="0"/>
      <w:marRight w:val="0"/>
      <w:marTop w:val="0"/>
      <w:marBottom w:val="0"/>
      <w:divBdr>
        <w:top w:val="none" w:sz="0" w:space="0" w:color="auto"/>
        <w:left w:val="none" w:sz="0" w:space="0" w:color="auto"/>
        <w:bottom w:val="none" w:sz="0" w:space="0" w:color="auto"/>
        <w:right w:val="none" w:sz="0" w:space="0" w:color="auto"/>
      </w:divBdr>
      <w:divsChild>
        <w:div w:id="1583905120">
          <w:marLeft w:val="0"/>
          <w:marRight w:val="0"/>
          <w:marTop w:val="0"/>
          <w:marBottom w:val="0"/>
          <w:divBdr>
            <w:top w:val="none" w:sz="0" w:space="0" w:color="auto"/>
            <w:left w:val="none" w:sz="0" w:space="0" w:color="auto"/>
            <w:bottom w:val="none" w:sz="0" w:space="0" w:color="auto"/>
            <w:right w:val="none" w:sz="0" w:space="0" w:color="auto"/>
          </w:divBdr>
        </w:div>
        <w:div w:id="1990554861">
          <w:marLeft w:val="0"/>
          <w:marRight w:val="0"/>
          <w:marTop w:val="0"/>
          <w:marBottom w:val="0"/>
          <w:divBdr>
            <w:top w:val="none" w:sz="0" w:space="0" w:color="auto"/>
            <w:left w:val="none" w:sz="0" w:space="0" w:color="auto"/>
            <w:bottom w:val="none" w:sz="0" w:space="0" w:color="auto"/>
            <w:right w:val="none" w:sz="0" w:space="0" w:color="auto"/>
          </w:divBdr>
        </w:div>
      </w:divsChild>
    </w:div>
    <w:div w:id="1446269141">
      <w:bodyDiv w:val="1"/>
      <w:marLeft w:val="0"/>
      <w:marRight w:val="0"/>
      <w:marTop w:val="0"/>
      <w:marBottom w:val="0"/>
      <w:divBdr>
        <w:top w:val="none" w:sz="0" w:space="0" w:color="auto"/>
        <w:left w:val="none" w:sz="0" w:space="0" w:color="auto"/>
        <w:bottom w:val="none" w:sz="0" w:space="0" w:color="auto"/>
        <w:right w:val="none" w:sz="0" w:space="0" w:color="auto"/>
      </w:divBdr>
      <w:divsChild>
        <w:div w:id="997270538">
          <w:marLeft w:val="0"/>
          <w:marRight w:val="0"/>
          <w:marTop w:val="0"/>
          <w:marBottom w:val="0"/>
          <w:divBdr>
            <w:top w:val="none" w:sz="0" w:space="0" w:color="auto"/>
            <w:left w:val="none" w:sz="0" w:space="0" w:color="auto"/>
            <w:bottom w:val="none" w:sz="0" w:space="0" w:color="auto"/>
            <w:right w:val="none" w:sz="0" w:space="0" w:color="auto"/>
          </w:divBdr>
        </w:div>
        <w:div w:id="794058537">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 xsi:nil="true"/>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C893B3A8-7E72-4ABB-84A7-E5E2DA2C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98435913-ACE7-42ED-B110-CECCB03E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1</Pages>
  <Words>3902</Words>
  <Characters>21465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Francisco Vargas</cp:lastModifiedBy>
  <cp:revision>4</cp:revision>
  <cp:lastPrinted>2020-11-04T20:37:00Z</cp:lastPrinted>
  <dcterms:created xsi:type="dcterms:W3CDTF">2021-03-03T17:15:00Z</dcterms:created>
  <dcterms:modified xsi:type="dcterms:W3CDTF">2021-03-03T17:21:00Z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ies>
</file>