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47546" w:rsidRDefault="00F47546" w:rsidP="00DA07C4">
      <w:pPr>
        <w:spacing w:after="0" w:line="240" w:lineRule="auto"/>
        <w:jc w:val="both"/>
        <w:rPr>
          <w:rFonts w:ascii="Museo Sans 300" w:hAnsi="Museo Sans 300"/>
          <w:b/>
          <w:bCs/>
          <w:lang w:val="es-ES_tradnl"/>
        </w:rPr>
      </w:pPr>
    </w:p>
    <w:p w14:paraId="5DAB6C7B" w14:textId="77777777" w:rsidR="005D4AF3" w:rsidRDefault="005D4AF3" w:rsidP="0005519C">
      <w:pPr>
        <w:spacing w:after="0" w:line="240" w:lineRule="atLeast"/>
        <w:jc w:val="both"/>
        <w:rPr>
          <w:rFonts w:ascii="Museo Sans 900" w:hAnsi="Museo Sans 900"/>
          <w:b/>
          <w:bCs/>
          <w:lang w:val="es-MX" w:eastAsia="es-ES"/>
        </w:rPr>
      </w:pPr>
    </w:p>
    <w:p w14:paraId="49C52EDA" w14:textId="0705A371"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900" w:hAnsi="Museo Sans 900"/>
          <w:b/>
          <w:bCs/>
          <w:sz w:val="20"/>
          <w:szCs w:val="20"/>
          <w:lang w:val="es-MX" w:eastAsia="es-ES"/>
        </w:rPr>
        <w:t>ACUERDO N.° E-</w:t>
      </w:r>
      <w:r w:rsidR="00C71C07">
        <w:rPr>
          <w:rFonts w:ascii="Museo Sans 900" w:hAnsi="Museo Sans 900"/>
          <w:b/>
          <w:bCs/>
          <w:sz w:val="20"/>
          <w:szCs w:val="20"/>
          <w:lang w:val="es-MX" w:eastAsia="es-ES"/>
        </w:rPr>
        <w:t>1140</w:t>
      </w:r>
      <w:r w:rsidRPr="00853292">
        <w:rPr>
          <w:rFonts w:ascii="Museo Sans 900" w:hAnsi="Museo Sans 900"/>
          <w:b/>
          <w:bCs/>
          <w:sz w:val="20"/>
          <w:szCs w:val="20"/>
          <w:lang w:val="es-MX" w:eastAsia="es-ES"/>
        </w:rPr>
        <w:t xml:space="preserve">-2020-CAU. </w:t>
      </w:r>
      <w:r w:rsidRPr="00853292">
        <w:rPr>
          <w:rFonts w:ascii="Museo Sans 300" w:hAnsi="Museo Sans 300"/>
          <w:sz w:val="20"/>
          <w:szCs w:val="20"/>
          <w:lang w:val="es-MX" w:eastAsia="es-ES"/>
        </w:rPr>
        <w:t>SUPERINTENDENCIA GENERAL DE ELECTRICIDAD Y TELECOMUNICACIONES. San Salvador, a las</w:t>
      </w:r>
      <w:r w:rsidR="00C71C07">
        <w:rPr>
          <w:rFonts w:ascii="Museo Sans 300" w:hAnsi="Museo Sans 300"/>
          <w:sz w:val="20"/>
          <w:szCs w:val="20"/>
          <w:lang w:val="es-MX" w:eastAsia="es-ES"/>
        </w:rPr>
        <w:t xml:space="preserve"> nueve</w:t>
      </w:r>
      <w:r w:rsidRPr="00853292">
        <w:rPr>
          <w:rFonts w:ascii="Museo Sans 300" w:hAnsi="Museo Sans 300"/>
          <w:sz w:val="20"/>
          <w:szCs w:val="20"/>
          <w:lang w:val="es-MX" w:eastAsia="es-ES"/>
        </w:rPr>
        <w:t xml:space="preserve"> horas con</w:t>
      </w:r>
      <w:r w:rsidR="001A69D2">
        <w:rPr>
          <w:rFonts w:ascii="Museo Sans 300" w:hAnsi="Museo Sans 300"/>
          <w:sz w:val="20"/>
          <w:szCs w:val="20"/>
          <w:lang w:val="es-MX" w:eastAsia="es-ES"/>
        </w:rPr>
        <w:t xml:space="preserve"> </w:t>
      </w:r>
      <w:r w:rsidR="00C71C07">
        <w:rPr>
          <w:rFonts w:ascii="Museo Sans 300" w:hAnsi="Museo Sans 300"/>
          <w:sz w:val="20"/>
          <w:szCs w:val="20"/>
          <w:lang w:val="es-MX" w:eastAsia="es-ES"/>
        </w:rPr>
        <w:t>diez</w:t>
      </w:r>
      <w:r w:rsidR="0026056D">
        <w:rPr>
          <w:rFonts w:ascii="Museo Sans 300" w:hAnsi="Museo Sans 300"/>
          <w:sz w:val="20"/>
          <w:szCs w:val="20"/>
          <w:lang w:val="es-MX" w:eastAsia="es-ES"/>
        </w:rPr>
        <w:t xml:space="preserve"> minutos del día </w:t>
      </w:r>
      <w:r w:rsidR="00C71C07">
        <w:rPr>
          <w:rFonts w:ascii="Museo Sans 300" w:hAnsi="Museo Sans 300"/>
          <w:sz w:val="20"/>
          <w:szCs w:val="20"/>
          <w:lang w:val="es-MX" w:eastAsia="es-ES"/>
        </w:rPr>
        <w:t>nueve</w:t>
      </w:r>
      <w:r w:rsidR="000C6568">
        <w:rPr>
          <w:rFonts w:ascii="Museo Sans 300" w:hAnsi="Museo Sans 300"/>
          <w:sz w:val="20"/>
          <w:szCs w:val="20"/>
          <w:lang w:val="es-MX" w:eastAsia="es-ES"/>
        </w:rPr>
        <w:t xml:space="preserve"> </w:t>
      </w:r>
      <w:r w:rsidR="00C71C07">
        <w:rPr>
          <w:rFonts w:ascii="Museo Sans 300" w:hAnsi="Museo Sans 300"/>
          <w:sz w:val="20"/>
          <w:szCs w:val="20"/>
          <w:lang w:val="es-MX" w:eastAsia="es-ES"/>
        </w:rPr>
        <w:t>de noviembre</w:t>
      </w:r>
      <w:r w:rsidR="000C6568">
        <w:rPr>
          <w:rFonts w:ascii="Museo Sans 300" w:hAnsi="Museo Sans 300"/>
          <w:sz w:val="20"/>
          <w:szCs w:val="20"/>
          <w:lang w:val="es-MX" w:eastAsia="es-ES"/>
        </w:rPr>
        <w:t xml:space="preserve"> </w:t>
      </w:r>
      <w:r w:rsidRPr="00853292">
        <w:rPr>
          <w:rFonts w:ascii="Museo Sans 300" w:hAnsi="Museo Sans 300"/>
          <w:sz w:val="20"/>
          <w:szCs w:val="20"/>
          <w:lang w:val="es-MX" w:eastAsia="es-ES"/>
        </w:rPr>
        <w:t>del año dos mil veinte.</w:t>
      </w:r>
    </w:p>
    <w:p w14:paraId="02EB378F" w14:textId="77777777" w:rsidR="00F47546" w:rsidRPr="00853292" w:rsidRDefault="00F47546" w:rsidP="0005519C">
      <w:pPr>
        <w:spacing w:after="0" w:line="240" w:lineRule="atLeast"/>
        <w:jc w:val="both"/>
        <w:rPr>
          <w:rFonts w:ascii="Museo Sans 300" w:hAnsi="Museo Sans 300"/>
          <w:sz w:val="20"/>
          <w:szCs w:val="20"/>
          <w:lang w:val="es-MX" w:eastAsia="es-ES"/>
        </w:rPr>
      </w:pPr>
    </w:p>
    <w:p w14:paraId="28404922" w14:textId="77777777"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300" w:hAnsi="Museo Sans 300"/>
          <w:sz w:val="20"/>
          <w:szCs w:val="20"/>
          <w:lang w:val="es-MX" w:eastAsia="es-ES"/>
        </w:rPr>
        <w:t>Esta superintendencia CONSIDERANDO QUE:</w:t>
      </w:r>
    </w:p>
    <w:p w14:paraId="6A05A809" w14:textId="77777777" w:rsidR="00F47546" w:rsidRPr="00853292" w:rsidRDefault="00F47546" w:rsidP="0005519C">
      <w:pPr>
        <w:spacing w:after="0" w:line="240" w:lineRule="atLeast"/>
        <w:jc w:val="both"/>
        <w:rPr>
          <w:rFonts w:ascii="Museo Sans 300" w:hAnsi="Museo Sans 300"/>
          <w:sz w:val="20"/>
          <w:szCs w:val="20"/>
          <w:lang w:val="es-ES" w:eastAsia="es-ES"/>
        </w:rPr>
      </w:pPr>
      <w:r w:rsidRPr="00853292">
        <w:rPr>
          <w:rFonts w:ascii="Museo Sans 300" w:hAnsi="Museo Sans 300"/>
          <w:sz w:val="20"/>
          <w:szCs w:val="20"/>
          <w:lang w:val="es-ES" w:eastAsia="es-ES"/>
        </w:rPr>
        <w:tab/>
      </w:r>
    </w:p>
    <w:p w14:paraId="5CCFABFA" w14:textId="245B3FD8" w:rsidR="000C0357" w:rsidRPr="00853292" w:rsidRDefault="00963F87" w:rsidP="00CD116A">
      <w:pPr>
        <w:numPr>
          <w:ilvl w:val="0"/>
          <w:numId w:val="11"/>
        </w:numPr>
        <w:spacing w:after="0" w:line="240" w:lineRule="auto"/>
        <w:ind w:left="426" w:hanging="426"/>
        <w:jc w:val="both"/>
        <w:rPr>
          <w:rFonts w:ascii="Museo Sans 300" w:hAnsi="Museo Sans 300"/>
          <w:sz w:val="20"/>
          <w:szCs w:val="20"/>
          <w:lang w:val="es-ES" w:eastAsia="es-ES"/>
        </w:rPr>
      </w:pPr>
      <w:r w:rsidRPr="00853292">
        <w:rPr>
          <w:rFonts w:ascii="Museo Sans 300" w:hAnsi="Museo Sans 300"/>
          <w:sz w:val="20"/>
          <w:szCs w:val="20"/>
          <w:lang w:val="es-ES" w:eastAsia="es-ES"/>
        </w:rPr>
        <w:t>El</w:t>
      </w:r>
      <w:r w:rsidR="001B2C88">
        <w:rPr>
          <w:rFonts w:ascii="Museo Sans 300" w:hAnsi="Museo Sans 300"/>
          <w:sz w:val="20"/>
          <w:szCs w:val="20"/>
          <w:lang w:val="es-ES" w:eastAsia="es-ES"/>
        </w:rPr>
        <w:t xml:space="preserve"> día </w:t>
      </w:r>
      <w:r w:rsidR="001A11A0">
        <w:rPr>
          <w:rFonts w:ascii="Museo Sans 300" w:hAnsi="Museo Sans 300"/>
          <w:sz w:val="20"/>
          <w:szCs w:val="20"/>
          <w:lang w:val="es-ES" w:eastAsia="es-ES"/>
        </w:rPr>
        <w:t>tres de octubre de dos mil diecinueve</w:t>
      </w:r>
      <w:r w:rsidR="001B2C88">
        <w:rPr>
          <w:rFonts w:ascii="Museo Sans 300" w:hAnsi="Museo Sans 300"/>
          <w:sz w:val="20"/>
          <w:szCs w:val="20"/>
          <w:lang w:val="es-ES" w:eastAsia="es-ES"/>
        </w:rPr>
        <w:t>, el</w:t>
      </w:r>
      <w:r w:rsidRPr="00853292">
        <w:rPr>
          <w:rFonts w:ascii="Museo Sans 300" w:hAnsi="Museo Sans 300"/>
          <w:sz w:val="20"/>
          <w:szCs w:val="20"/>
          <w:lang w:val="es-ES" w:eastAsia="es-ES"/>
        </w:rPr>
        <w:t xml:space="preserve"> se</w:t>
      </w:r>
      <w:r w:rsidR="0026056D">
        <w:rPr>
          <w:rFonts w:ascii="Museo Sans 300" w:hAnsi="Museo Sans 300"/>
          <w:sz w:val="20"/>
          <w:szCs w:val="20"/>
          <w:lang w:val="es-ES" w:eastAsia="es-ES"/>
        </w:rPr>
        <w:t xml:space="preserve">ñor </w:t>
      </w:r>
      <w:r w:rsidR="00153A75">
        <w:rPr>
          <w:rFonts w:ascii="Museo Sans 300" w:hAnsi="Museo Sans 300"/>
          <w:sz w:val="20"/>
          <w:szCs w:val="20"/>
          <w:lang w:val="es-ES" w:eastAsia="es-ES"/>
        </w:rPr>
        <w:t>XXX</w:t>
      </w:r>
      <w:r w:rsidR="001B2C88">
        <w:rPr>
          <w:rFonts w:ascii="Museo Sans 300" w:hAnsi="Museo Sans 300"/>
          <w:sz w:val="20"/>
          <w:szCs w:val="20"/>
          <w:lang w:val="es-ES" w:eastAsia="es-ES"/>
        </w:rPr>
        <w:t xml:space="preserve"> interpuso</w:t>
      </w:r>
      <w:r w:rsidR="000C0357" w:rsidRPr="00853292">
        <w:rPr>
          <w:rFonts w:ascii="Museo Sans 300" w:hAnsi="Museo Sans 300"/>
          <w:sz w:val="20"/>
          <w:szCs w:val="20"/>
          <w:lang w:val="es-ES" w:eastAsia="es-ES"/>
        </w:rPr>
        <w:t xml:space="preserve"> un r</w:t>
      </w:r>
      <w:r w:rsidR="005D4E55" w:rsidRPr="00853292">
        <w:rPr>
          <w:rFonts w:ascii="Museo Sans 300" w:hAnsi="Museo Sans 300"/>
          <w:sz w:val="20"/>
          <w:szCs w:val="20"/>
          <w:lang w:val="es-ES" w:eastAsia="es-ES"/>
        </w:rPr>
        <w:t>eclam</w:t>
      </w:r>
      <w:r w:rsidR="002447F0" w:rsidRPr="00853292">
        <w:rPr>
          <w:rFonts w:ascii="Museo Sans 300" w:hAnsi="Museo Sans 300"/>
          <w:sz w:val="20"/>
          <w:szCs w:val="20"/>
          <w:lang w:val="es-ES" w:eastAsia="es-ES"/>
        </w:rPr>
        <w:t>o en contra de la sociedad EEO</w:t>
      </w:r>
      <w:r w:rsidR="00DE6826" w:rsidRPr="00853292">
        <w:rPr>
          <w:rFonts w:ascii="Museo Sans 300" w:hAnsi="Museo Sans 300"/>
          <w:sz w:val="20"/>
          <w:szCs w:val="20"/>
          <w:lang w:val="es-ES" w:eastAsia="es-ES"/>
        </w:rPr>
        <w:t>, S.A. de C.V.,</w:t>
      </w:r>
      <w:r w:rsidR="000C0357" w:rsidRPr="00853292">
        <w:rPr>
          <w:rFonts w:ascii="Museo Sans 300" w:hAnsi="Museo Sans 300"/>
          <w:sz w:val="20"/>
          <w:szCs w:val="20"/>
          <w:lang w:val="es-ES" w:eastAsia="es-ES"/>
        </w:rPr>
        <w:t xml:space="preserve"> </w:t>
      </w:r>
      <w:r w:rsidR="006549D4" w:rsidRPr="00853292">
        <w:rPr>
          <w:rFonts w:ascii="Museo Sans 300" w:hAnsi="Museo Sans 300"/>
          <w:sz w:val="20"/>
          <w:szCs w:val="20"/>
          <w:lang w:val="es-ES" w:eastAsia="es-ES"/>
        </w:rPr>
        <w:t>por</w:t>
      </w:r>
      <w:r w:rsidR="00AD2733" w:rsidRPr="00853292">
        <w:rPr>
          <w:rFonts w:ascii="Museo Sans 300" w:hAnsi="Museo Sans 300"/>
          <w:sz w:val="20"/>
          <w:szCs w:val="20"/>
          <w:lang w:val="es-ES" w:eastAsia="es-ES"/>
        </w:rPr>
        <w:t xml:space="preserve"> el</w:t>
      </w:r>
      <w:r w:rsidR="005D4E55" w:rsidRPr="00853292">
        <w:rPr>
          <w:rFonts w:ascii="Museo Sans 300" w:hAnsi="Museo Sans 300"/>
          <w:sz w:val="20"/>
          <w:szCs w:val="20"/>
          <w:lang w:val="es-ES" w:eastAsia="es-ES"/>
        </w:rPr>
        <w:t xml:space="preserve"> cobro</w:t>
      </w:r>
      <w:r w:rsidR="0026056D">
        <w:rPr>
          <w:rFonts w:ascii="Museo Sans 300" w:hAnsi="Museo Sans 300"/>
          <w:sz w:val="20"/>
          <w:szCs w:val="20"/>
          <w:lang w:val="es-ES" w:eastAsia="es-ES"/>
        </w:rPr>
        <w:t xml:space="preserve"> </w:t>
      </w:r>
      <w:r w:rsidR="000A5A06">
        <w:rPr>
          <w:rFonts w:ascii="Museo Sans 300" w:hAnsi="Museo Sans 300"/>
          <w:sz w:val="20"/>
          <w:szCs w:val="20"/>
          <w:lang w:val="es-ES" w:eastAsia="es-ES"/>
        </w:rPr>
        <w:t xml:space="preserve">de la cantidad de </w:t>
      </w:r>
      <w:r w:rsidR="001A11A0" w:rsidRPr="001A11A0">
        <w:rPr>
          <w:rFonts w:ascii="Museo Sans 300" w:hAnsi="Museo Sans 300"/>
          <w:sz w:val="20"/>
          <w:szCs w:val="20"/>
          <w:lang w:val="es-ES" w:eastAsia="es-ES"/>
        </w:rPr>
        <w:t>CIENTO CINCUENTA Y OCHO 54/100 DÓLARES DE LOS ESTADOS UNIDOS DE AMÉRICA (USD 158.54) IVA incluido</w:t>
      </w:r>
      <w:r w:rsidR="001A11A0" w:rsidRPr="001A11A0">
        <w:rPr>
          <w:rFonts w:ascii="Museo Sans 300" w:hAnsi="Museo Sans 300"/>
          <w:sz w:val="20"/>
          <w:szCs w:val="20"/>
          <w:lang w:eastAsia="es-ES"/>
        </w:rPr>
        <w:t xml:space="preserve">, en concepto de Energía No Registrada, por la presunta existencia de una condición irregular que afectó el correcto registro del consumo de energía eléctrica en el suministro identificado con el NIC </w:t>
      </w:r>
      <w:r w:rsidR="00153A75">
        <w:rPr>
          <w:rFonts w:ascii="Museo Sans 300" w:hAnsi="Museo Sans 300"/>
          <w:sz w:val="20"/>
          <w:szCs w:val="20"/>
          <w:lang w:eastAsia="es-ES"/>
        </w:rPr>
        <w:t>XXX</w:t>
      </w:r>
      <w:r w:rsidR="002447F0" w:rsidRPr="00853292">
        <w:rPr>
          <w:rFonts w:ascii="Museo Sans 300" w:hAnsi="Museo Sans 300"/>
          <w:sz w:val="20"/>
          <w:szCs w:val="20"/>
          <w:lang w:val="es-ES" w:eastAsia="es-ES"/>
        </w:rPr>
        <w:t>.</w:t>
      </w:r>
    </w:p>
    <w:p w14:paraId="5A39BBE3"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22B7DADA" w14:textId="51D28F58" w:rsidR="000C0357" w:rsidRDefault="000C0357" w:rsidP="000C0357">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Dicho reclamo se tramitó conforme a las etapas procedimentales que se detallan a continuación:</w:t>
      </w:r>
    </w:p>
    <w:p w14:paraId="15D21277" w14:textId="77777777" w:rsidR="00062DA0" w:rsidRPr="00853292" w:rsidRDefault="00062DA0" w:rsidP="000C0357">
      <w:pPr>
        <w:spacing w:after="0" w:line="240" w:lineRule="auto"/>
        <w:ind w:left="426"/>
        <w:jc w:val="both"/>
        <w:rPr>
          <w:rFonts w:ascii="Museo Sans 300" w:hAnsi="Museo Sans 300"/>
          <w:sz w:val="20"/>
          <w:szCs w:val="20"/>
          <w:lang w:val="es-ES" w:eastAsia="es-ES"/>
        </w:rPr>
      </w:pPr>
    </w:p>
    <w:p w14:paraId="23DCF9A0" w14:textId="77777777" w:rsidR="000C0357" w:rsidRPr="00853292"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853292">
        <w:rPr>
          <w:rFonts w:ascii="Museo Sans 500" w:hAnsi="Museo Sans 500"/>
          <w:b/>
          <w:sz w:val="20"/>
          <w:szCs w:val="20"/>
          <w:u w:val="single"/>
          <w:lang w:val="es-ES" w:eastAsia="es-ES"/>
        </w:rPr>
        <w:t>TRAMITACIÓN DEL PROCEDIMIENTO</w:t>
      </w:r>
    </w:p>
    <w:p w14:paraId="1D41BEBF" w14:textId="7CD6F4DC" w:rsidR="009B7FE9" w:rsidRDefault="009B7FE9" w:rsidP="000C0357">
      <w:pPr>
        <w:spacing w:after="0" w:line="240" w:lineRule="auto"/>
        <w:contextualSpacing/>
        <w:jc w:val="both"/>
        <w:rPr>
          <w:rFonts w:ascii="Museo Sans 300" w:hAnsi="Museo Sans 300"/>
          <w:lang w:val="es-ES" w:eastAsia="es-ES"/>
        </w:rPr>
      </w:pPr>
    </w:p>
    <w:p w14:paraId="728D6A03" w14:textId="0336A245"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 xml:space="preserve">Audiencia </w:t>
      </w:r>
    </w:p>
    <w:p w14:paraId="0D0B940D" w14:textId="77777777" w:rsidR="000C0357" w:rsidRPr="00853292" w:rsidRDefault="000C0357" w:rsidP="000C0357">
      <w:pPr>
        <w:spacing w:after="0" w:line="240" w:lineRule="auto"/>
        <w:ind w:left="360"/>
        <w:jc w:val="both"/>
        <w:rPr>
          <w:rFonts w:ascii="Museo Sans 300" w:hAnsi="Museo Sans 300"/>
          <w:sz w:val="20"/>
          <w:szCs w:val="20"/>
          <w:lang w:val="es-ES" w:eastAsia="es-ES"/>
        </w:rPr>
      </w:pPr>
    </w:p>
    <w:p w14:paraId="49A5BCBD" w14:textId="317DA1CF" w:rsidR="007B5AF5" w:rsidRPr="007B5AF5" w:rsidRDefault="000C0357" w:rsidP="007B5AF5">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Mediante el acuerdo </w:t>
      </w:r>
      <w:r w:rsidR="007B5AF5" w:rsidRPr="007B5AF5">
        <w:rPr>
          <w:rFonts w:ascii="Museo Sans 300" w:hAnsi="Museo Sans 300"/>
          <w:sz w:val="20"/>
          <w:szCs w:val="20"/>
          <w:lang w:val="es-ES" w:eastAsia="es-ES"/>
        </w:rPr>
        <w:t xml:space="preserve">N.° E-459-2019-CAU, </w:t>
      </w:r>
      <w:r w:rsidR="007B5AF5">
        <w:rPr>
          <w:rFonts w:ascii="Museo Sans 300" w:hAnsi="Museo Sans 300"/>
          <w:sz w:val="20"/>
          <w:szCs w:val="20"/>
          <w:lang w:val="es-ES" w:eastAsia="es-ES"/>
        </w:rPr>
        <w:t xml:space="preserve">de fecha diez de octubre de dos mil diecinueve, </w:t>
      </w:r>
      <w:r w:rsidR="007B5AF5" w:rsidRPr="007B5AF5">
        <w:rPr>
          <w:rFonts w:ascii="Museo Sans 300" w:hAnsi="Museo Sans 300"/>
          <w:sz w:val="20"/>
          <w:szCs w:val="20"/>
          <w:lang w:val="es-ES" w:eastAsia="es-ES"/>
        </w:rPr>
        <w:t xml:space="preserve">esta superintendencia requirió a la sociedad EEO, S.A. de C.V., </w:t>
      </w:r>
      <w:proofErr w:type="gramStart"/>
      <w:r w:rsidR="007B5AF5" w:rsidRPr="007B5AF5">
        <w:rPr>
          <w:rFonts w:ascii="Museo Sans 300" w:hAnsi="Museo Sans 300"/>
          <w:sz w:val="20"/>
          <w:szCs w:val="20"/>
          <w:lang w:val="es-ES" w:eastAsia="es-ES"/>
        </w:rPr>
        <w:t>que</w:t>
      </w:r>
      <w:proofErr w:type="gramEnd"/>
      <w:r w:rsidR="007B5AF5" w:rsidRPr="007B5AF5">
        <w:rPr>
          <w:rFonts w:ascii="Museo Sans 300" w:hAnsi="Museo Sans 300"/>
          <w:sz w:val="20"/>
          <w:szCs w:val="20"/>
          <w:lang w:val="es-ES" w:eastAsia="es-ES"/>
        </w:rPr>
        <w:t xml:space="preserve"> en el plazo de diez días hábiles contados a partir del día siguiente a la notificación de dicho proveído, presentara por escrito los argumentos y posiciones relacionados al reclamo, debiendo remitir determinada información.</w:t>
      </w:r>
    </w:p>
    <w:p w14:paraId="764683CF" w14:textId="77777777" w:rsidR="007B5AF5" w:rsidRPr="007B5AF5" w:rsidRDefault="007B5AF5" w:rsidP="007B5AF5">
      <w:pPr>
        <w:spacing w:after="0" w:line="240" w:lineRule="auto"/>
        <w:ind w:left="426"/>
        <w:jc w:val="both"/>
        <w:rPr>
          <w:rFonts w:ascii="Museo Sans 300" w:hAnsi="Museo Sans 300"/>
          <w:sz w:val="20"/>
          <w:szCs w:val="20"/>
          <w:lang w:val="es-ES" w:eastAsia="es-ES"/>
        </w:rPr>
      </w:pPr>
    </w:p>
    <w:p w14:paraId="0A3BA4A6" w14:textId="77777777" w:rsidR="007B5AF5" w:rsidRPr="007B5AF5" w:rsidRDefault="007B5AF5" w:rsidP="007B5AF5">
      <w:pPr>
        <w:spacing w:after="0" w:line="240" w:lineRule="auto"/>
        <w:ind w:left="426"/>
        <w:jc w:val="both"/>
        <w:rPr>
          <w:rFonts w:ascii="Museo Sans 300" w:hAnsi="Museo Sans 300"/>
          <w:sz w:val="20"/>
          <w:szCs w:val="20"/>
          <w:lang w:val="es-ES" w:eastAsia="es-ES"/>
        </w:rPr>
      </w:pPr>
      <w:r w:rsidRPr="007B5AF5">
        <w:rPr>
          <w:rFonts w:ascii="Museo Sans 300" w:hAnsi="Museo Sans 300"/>
          <w:sz w:val="20"/>
          <w:szCs w:val="20"/>
          <w:lang w:val="es-ES" w:eastAsia="es-ES"/>
        </w:rPr>
        <w:t>En el mismo proveído, se comisionó al Centro de Atención al Usuario de esta superintendencia para que una vez vencido el plazo a la distribuidora para presentar lo requerido, determinara en el plazo de tres días hábiles, si era necesario contratar un perito externo para resolver el presente procedimiento; y de no serlo, indicara que dicho Centro realizaría la investigación correspondiente.</w:t>
      </w:r>
    </w:p>
    <w:p w14:paraId="2D281EF1" w14:textId="77777777" w:rsidR="007B5AF5" w:rsidRPr="007B5AF5" w:rsidRDefault="007B5AF5" w:rsidP="007B5AF5">
      <w:pPr>
        <w:spacing w:after="0" w:line="240" w:lineRule="auto"/>
        <w:ind w:left="426"/>
        <w:jc w:val="both"/>
        <w:rPr>
          <w:rFonts w:ascii="Museo Sans 300" w:hAnsi="Museo Sans 300"/>
          <w:sz w:val="20"/>
          <w:szCs w:val="20"/>
          <w:lang w:val="es-ES" w:eastAsia="es-ES"/>
        </w:rPr>
      </w:pPr>
      <w:r w:rsidRPr="007B5AF5">
        <w:rPr>
          <w:rFonts w:ascii="Museo Sans 300" w:hAnsi="Museo Sans 300"/>
          <w:sz w:val="20"/>
          <w:szCs w:val="20"/>
          <w:lang w:val="es-ES" w:eastAsia="es-ES"/>
        </w:rPr>
        <w:tab/>
      </w:r>
    </w:p>
    <w:p w14:paraId="4EE64AC3" w14:textId="2EC6365E" w:rsidR="001B2C88" w:rsidRPr="001B2C88" w:rsidRDefault="007B5AF5" w:rsidP="007B5AF5">
      <w:pPr>
        <w:spacing w:after="0" w:line="240" w:lineRule="auto"/>
        <w:ind w:left="426"/>
        <w:jc w:val="both"/>
        <w:rPr>
          <w:sz w:val="20"/>
          <w:szCs w:val="20"/>
        </w:rPr>
      </w:pPr>
      <w:r w:rsidRPr="007B5AF5">
        <w:rPr>
          <w:rFonts w:ascii="Museo Sans 300" w:hAnsi="Museo Sans 300"/>
          <w:sz w:val="20"/>
          <w:szCs w:val="20"/>
          <w:lang w:val="es-ES" w:eastAsia="es-ES"/>
        </w:rPr>
        <w:t>Dicho acuerdo fue notificado el día quince de octubre de dos mil diecinueve,</w:t>
      </w:r>
      <w:r w:rsidR="00C6164C">
        <w:rPr>
          <w:rFonts w:ascii="Museo Sans 300" w:hAnsi="Museo Sans 300"/>
          <w:sz w:val="20"/>
          <w:szCs w:val="20"/>
          <w:lang w:val="es-ES" w:eastAsia="es-ES"/>
        </w:rPr>
        <w:t xml:space="preserve"> y al usuario final le fue notificado el mismo día, mes y año,</w:t>
      </w:r>
      <w:r w:rsidRPr="007B5AF5">
        <w:rPr>
          <w:rFonts w:ascii="Museo Sans 300" w:hAnsi="Museo Sans 300"/>
          <w:sz w:val="20"/>
          <w:szCs w:val="20"/>
          <w:lang w:val="es-ES" w:eastAsia="es-ES"/>
        </w:rPr>
        <w:t xml:space="preserve"> por lo que el plazo para presentar lo requerido finalizó el día veintinueve del mismo mes y año</w:t>
      </w:r>
      <w:r w:rsidR="001B2C88" w:rsidRPr="001B2C88">
        <w:rPr>
          <w:rFonts w:ascii="Museo Sans 300" w:hAnsi="Museo Sans 300"/>
          <w:sz w:val="20"/>
          <w:szCs w:val="20"/>
          <w:lang w:val="es-ES" w:eastAsia="es-ES"/>
        </w:rPr>
        <w:t>.</w:t>
      </w:r>
    </w:p>
    <w:p w14:paraId="323F12A1" w14:textId="77777777" w:rsidR="001B2C88" w:rsidRPr="00853292" w:rsidRDefault="001B2C88" w:rsidP="00AD2733">
      <w:pPr>
        <w:spacing w:after="0" w:line="240" w:lineRule="auto"/>
        <w:ind w:left="426"/>
        <w:jc w:val="both"/>
        <w:rPr>
          <w:sz w:val="20"/>
          <w:szCs w:val="20"/>
        </w:rPr>
      </w:pPr>
    </w:p>
    <w:p w14:paraId="62B57E83" w14:textId="1ECD47FD" w:rsidR="000A5A06" w:rsidRDefault="002447F0" w:rsidP="00153C38">
      <w:pPr>
        <w:spacing w:after="0" w:line="240" w:lineRule="auto"/>
        <w:ind w:left="426"/>
        <w:jc w:val="both"/>
        <w:rPr>
          <w:rFonts w:ascii="Museo Sans 300" w:hAnsi="Museo Sans 300"/>
          <w:sz w:val="20"/>
          <w:szCs w:val="20"/>
          <w:lang w:eastAsia="es-ES"/>
        </w:rPr>
      </w:pPr>
      <w:r w:rsidRPr="00853292">
        <w:rPr>
          <w:rFonts w:ascii="Museo Sans 300" w:hAnsi="Museo Sans 300"/>
          <w:sz w:val="20"/>
          <w:szCs w:val="20"/>
          <w:lang w:val="es-ES" w:eastAsia="es-ES"/>
        </w:rPr>
        <w:t>El</w:t>
      </w:r>
      <w:r w:rsidR="007B5AF5">
        <w:rPr>
          <w:rFonts w:ascii="Museo Sans 300" w:hAnsi="Museo Sans 300"/>
          <w:sz w:val="20"/>
          <w:szCs w:val="20"/>
          <w:lang w:val="es-ES" w:eastAsia="es-ES"/>
        </w:rPr>
        <w:t xml:space="preserve"> uno de noviembre de dos mil diecinueve, el</w:t>
      </w:r>
      <w:r w:rsidR="0026056D">
        <w:rPr>
          <w:rFonts w:ascii="Museo Sans 300" w:hAnsi="Museo Sans 300"/>
          <w:sz w:val="20"/>
          <w:szCs w:val="20"/>
          <w:lang w:val="es-ES" w:eastAsia="es-ES"/>
        </w:rPr>
        <w:t xml:space="preserve"> </w:t>
      </w:r>
      <w:r w:rsidR="007B5AF5" w:rsidRPr="007B5AF5">
        <w:rPr>
          <w:rFonts w:ascii="Museo Sans 300" w:hAnsi="Museo Sans 300"/>
          <w:sz w:val="20"/>
          <w:szCs w:val="20"/>
          <w:lang w:val="es-ES_tradnl" w:eastAsia="es-ES"/>
        </w:rPr>
        <w:t xml:space="preserve">ingeniero </w:t>
      </w:r>
      <w:r w:rsidR="00153A75">
        <w:rPr>
          <w:rFonts w:ascii="Museo Sans 300" w:hAnsi="Museo Sans 300"/>
          <w:sz w:val="20"/>
          <w:szCs w:val="20"/>
          <w:lang w:val="es-ES_tradnl" w:eastAsia="es-ES"/>
        </w:rPr>
        <w:t>XXX</w:t>
      </w:r>
      <w:r w:rsidR="007B5AF5" w:rsidRPr="007B5AF5">
        <w:rPr>
          <w:rFonts w:ascii="Museo Sans 300" w:hAnsi="Museo Sans 300"/>
          <w:sz w:val="20"/>
          <w:szCs w:val="20"/>
          <w:lang w:val="es-ES_tradnl" w:eastAsia="es-ES"/>
        </w:rPr>
        <w:t xml:space="preserve">, actuando en su calidad de apoderado especial de la sociedad </w:t>
      </w:r>
      <w:r w:rsidR="007B5AF5" w:rsidRPr="007B5AF5">
        <w:rPr>
          <w:rFonts w:ascii="Museo Sans 300" w:hAnsi="Museo Sans 300"/>
          <w:sz w:val="20"/>
          <w:szCs w:val="20"/>
          <w:lang w:eastAsia="es-ES"/>
        </w:rPr>
        <w:t>EEO, S.A. de C.V.,</w:t>
      </w:r>
      <w:r w:rsidR="007B5AF5" w:rsidRPr="007B5AF5">
        <w:rPr>
          <w:rFonts w:ascii="Museo Sans 300" w:hAnsi="Museo Sans 300"/>
          <w:sz w:val="20"/>
          <w:szCs w:val="20"/>
          <w:lang w:val="es-ES_tradnl" w:eastAsia="es-ES"/>
        </w:rPr>
        <w:t xml:space="preserve"> presentó un escrito reiterando la existencia de una condición irregular en el suministro identificado con el NIC </w:t>
      </w:r>
      <w:r w:rsidR="00153A75">
        <w:rPr>
          <w:rFonts w:ascii="Museo Sans 300" w:hAnsi="Museo Sans 300"/>
          <w:sz w:val="20"/>
          <w:szCs w:val="20"/>
          <w:lang w:val="es-ES_tradnl" w:eastAsia="es-ES"/>
        </w:rPr>
        <w:t>XXX</w:t>
      </w:r>
      <w:r w:rsidR="007B5AF5" w:rsidRPr="007B5AF5">
        <w:rPr>
          <w:rFonts w:ascii="Museo Sans 300" w:hAnsi="Museo Sans 300"/>
          <w:sz w:val="20"/>
          <w:szCs w:val="20"/>
          <w:lang w:val="es-ES_tradnl" w:eastAsia="es-ES"/>
        </w:rPr>
        <w:t xml:space="preserve"> y adjuntó información digital para respaldar sus argumentos</w:t>
      </w:r>
      <w:r w:rsidR="00153C38">
        <w:rPr>
          <w:rFonts w:ascii="Museo Sans 300" w:hAnsi="Museo Sans 300"/>
          <w:sz w:val="20"/>
          <w:szCs w:val="20"/>
          <w:lang w:eastAsia="es-ES"/>
        </w:rPr>
        <w:t>.</w:t>
      </w:r>
      <w:r w:rsidR="001B2C88">
        <w:rPr>
          <w:rFonts w:ascii="Museo Sans 300" w:hAnsi="Museo Sans 300"/>
          <w:sz w:val="20"/>
          <w:szCs w:val="20"/>
          <w:lang w:eastAsia="es-ES"/>
        </w:rPr>
        <w:t xml:space="preserve"> </w:t>
      </w:r>
    </w:p>
    <w:p w14:paraId="4D88D2E5" w14:textId="77777777" w:rsidR="000A5A06" w:rsidRDefault="000A5A06" w:rsidP="00153C38">
      <w:pPr>
        <w:spacing w:after="0" w:line="240" w:lineRule="auto"/>
        <w:ind w:left="426"/>
        <w:jc w:val="both"/>
        <w:rPr>
          <w:rFonts w:ascii="Museo Sans 300" w:hAnsi="Museo Sans 300"/>
          <w:sz w:val="20"/>
          <w:szCs w:val="20"/>
          <w:lang w:eastAsia="es-ES"/>
        </w:rPr>
      </w:pPr>
    </w:p>
    <w:p w14:paraId="72489127" w14:textId="1976E6E1" w:rsidR="0026056D" w:rsidRDefault="001B2C88" w:rsidP="00153C38">
      <w:pPr>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Asimismo, indicó que anexaba de forma digital los siguientes elementos:</w:t>
      </w:r>
    </w:p>
    <w:p w14:paraId="4D5F5159" w14:textId="11206A88" w:rsidR="001B2C88" w:rsidRDefault="001B2C88" w:rsidP="00153C38">
      <w:pPr>
        <w:spacing w:after="0" w:line="240" w:lineRule="auto"/>
        <w:ind w:left="426"/>
        <w:jc w:val="both"/>
        <w:rPr>
          <w:rFonts w:ascii="Museo Sans 300" w:hAnsi="Museo Sans 300"/>
          <w:sz w:val="20"/>
          <w:szCs w:val="20"/>
          <w:lang w:eastAsia="es-ES"/>
        </w:rPr>
      </w:pPr>
    </w:p>
    <w:p w14:paraId="1FC71582" w14:textId="77777777" w:rsidR="001B2C88" w:rsidRPr="006D3805" w:rsidRDefault="001B2C88" w:rsidP="001B2C88">
      <w:pPr>
        <w:pStyle w:val="Prrafodelista"/>
        <w:numPr>
          <w:ilvl w:val="1"/>
          <w:numId w:val="38"/>
        </w:numPr>
        <w:tabs>
          <w:tab w:val="left" w:pos="426"/>
        </w:tabs>
        <w:spacing w:line="0" w:lineRule="atLeast"/>
        <w:contextualSpacing/>
        <w:jc w:val="both"/>
        <w:rPr>
          <w:rFonts w:ascii="Museo Sans 300" w:eastAsia="Museo Sans 300" w:hAnsi="Museo Sans 300" w:cs="Museo Sans 300"/>
          <w:sz w:val="20"/>
          <w:szCs w:val="20"/>
          <w:lang w:eastAsia="es-SV"/>
        </w:rPr>
      </w:pPr>
      <w:r w:rsidRPr="008F6657">
        <w:rPr>
          <w:rFonts w:ascii="Museo Sans 300" w:eastAsia="Arial" w:hAnsi="Museo Sans 300"/>
          <w:sz w:val="20"/>
          <w:szCs w:val="20"/>
          <w:lang w:eastAsia="es-SV"/>
        </w:rPr>
        <w:t>Copia de históricos de lecturas y consumos de los dos últimos años a la fecha.</w:t>
      </w:r>
    </w:p>
    <w:p w14:paraId="3390EEA6" w14:textId="77777777" w:rsidR="001B2C88" w:rsidRDefault="001B2C88" w:rsidP="001B2C88">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registro de incidencias.</w:t>
      </w:r>
    </w:p>
    <w:p w14:paraId="5A2028A6" w14:textId="204986E2" w:rsidR="001B2C88" w:rsidRDefault="001B2C88" w:rsidP="001B2C88">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 xml:space="preserve">Copia de registros de </w:t>
      </w:r>
      <w:r>
        <w:rPr>
          <w:rFonts w:ascii="Museo Sans 300" w:eastAsia="Arial" w:hAnsi="Museo Sans 300"/>
          <w:sz w:val="20"/>
          <w:szCs w:val="20"/>
          <w:lang w:eastAsia="es-SV"/>
        </w:rPr>
        <w:t xml:space="preserve">sellos instalados en el medidor </w:t>
      </w:r>
      <w:r w:rsidR="00153A75">
        <w:rPr>
          <w:rFonts w:ascii="Museo Sans 300" w:eastAsia="Arial" w:hAnsi="Museo Sans 300"/>
          <w:sz w:val="20"/>
          <w:szCs w:val="20"/>
          <w:lang w:eastAsia="es-SV"/>
        </w:rPr>
        <w:t>XXX</w:t>
      </w:r>
      <w:r>
        <w:rPr>
          <w:rFonts w:ascii="Museo Sans 300" w:eastAsia="Arial" w:hAnsi="Museo Sans 300"/>
          <w:sz w:val="20"/>
          <w:szCs w:val="20"/>
          <w:lang w:eastAsia="es-SV"/>
        </w:rPr>
        <w:t>.</w:t>
      </w:r>
    </w:p>
    <w:p w14:paraId="1EC45A0C" w14:textId="4AF532A5" w:rsidR="001B2C88" w:rsidRDefault="001B2C88" w:rsidP="001B2C88">
      <w:pPr>
        <w:pStyle w:val="Prrafodelista"/>
        <w:numPr>
          <w:ilvl w:val="1"/>
          <w:numId w:val="38"/>
        </w:numPr>
        <w:spacing w:line="0" w:lineRule="atLeast"/>
        <w:jc w:val="both"/>
        <w:rPr>
          <w:sz w:val="20"/>
          <w:szCs w:val="20"/>
          <w:lang w:eastAsia="es-SV"/>
        </w:rPr>
      </w:pPr>
      <w:r>
        <w:rPr>
          <w:rFonts w:ascii="Museo Sans 300" w:eastAsia="Arial" w:hAnsi="Museo Sans 300"/>
          <w:sz w:val="20"/>
          <w:szCs w:val="20"/>
          <w:lang w:eastAsia="es-SV"/>
        </w:rPr>
        <w:t xml:space="preserve">Copia de las órdenes de servicio número </w:t>
      </w:r>
      <w:r w:rsidR="00153A75">
        <w:rPr>
          <w:rFonts w:ascii="Museo Sans 300" w:eastAsia="Arial" w:hAnsi="Museo Sans 300"/>
          <w:sz w:val="20"/>
          <w:szCs w:val="20"/>
          <w:lang w:eastAsia="es-SV"/>
        </w:rPr>
        <w:t>XXX</w:t>
      </w:r>
      <w:r>
        <w:rPr>
          <w:rFonts w:ascii="Museo Sans 300" w:eastAsia="Arial" w:hAnsi="Museo Sans 300"/>
          <w:sz w:val="20"/>
          <w:szCs w:val="20"/>
          <w:lang w:eastAsia="es-SV"/>
        </w:rPr>
        <w:t>.</w:t>
      </w:r>
    </w:p>
    <w:p w14:paraId="6DBF4DDB" w14:textId="3B08A835" w:rsidR="001B2C88" w:rsidRDefault="001B2C88" w:rsidP="001B2C88">
      <w:pPr>
        <w:pStyle w:val="Prrafodelista"/>
        <w:numPr>
          <w:ilvl w:val="1"/>
          <w:numId w:val="38"/>
        </w:numPr>
        <w:spacing w:line="0" w:lineRule="atLeast"/>
        <w:jc w:val="both"/>
        <w:rPr>
          <w:rFonts w:ascii="Museo Sans 300" w:eastAsia="Museo Sans 300" w:hAnsi="Museo Sans 300" w:cs="Museo Sans 300"/>
          <w:sz w:val="20"/>
          <w:szCs w:val="20"/>
          <w:lang w:eastAsia="es-SV"/>
        </w:rPr>
      </w:pPr>
      <w:r w:rsidRPr="2E298189">
        <w:rPr>
          <w:rFonts w:ascii="Museo Sans 300" w:eastAsia="Arial" w:hAnsi="Museo Sans 300"/>
          <w:sz w:val="20"/>
          <w:szCs w:val="20"/>
          <w:lang w:eastAsia="es-SV"/>
        </w:rPr>
        <w:t>Copia de acta de inspección de condiciones irregulares bajo la orden</w:t>
      </w:r>
      <w:r>
        <w:rPr>
          <w:rFonts w:ascii="Museo Sans 300" w:eastAsia="Arial" w:hAnsi="Museo Sans 300"/>
          <w:sz w:val="20"/>
          <w:szCs w:val="20"/>
          <w:lang w:eastAsia="es-SV"/>
        </w:rPr>
        <w:t xml:space="preserve"> </w:t>
      </w:r>
      <w:r w:rsidR="00153A75">
        <w:rPr>
          <w:rFonts w:ascii="Museo Sans 300" w:eastAsia="Arial" w:hAnsi="Museo Sans 300"/>
          <w:sz w:val="20"/>
          <w:szCs w:val="20"/>
          <w:lang w:eastAsia="es-SV"/>
        </w:rPr>
        <w:t>XXX</w:t>
      </w:r>
      <w:r>
        <w:rPr>
          <w:rFonts w:ascii="Museo Sans 300" w:eastAsia="Arial" w:hAnsi="Museo Sans 300"/>
          <w:sz w:val="20"/>
          <w:szCs w:val="20"/>
          <w:lang w:eastAsia="es-SV"/>
        </w:rPr>
        <w:t>.</w:t>
      </w:r>
    </w:p>
    <w:p w14:paraId="5F1AC00B" w14:textId="77777777" w:rsidR="001B2C88" w:rsidRDefault="001B2C88" w:rsidP="001B2C88">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memoria de cálculo del cobro de Energía No registrada.</w:t>
      </w:r>
    </w:p>
    <w:p w14:paraId="20465F02" w14:textId="6CE20E29" w:rsidR="001B2C88" w:rsidRDefault="001B2C88" w:rsidP="001B2C88">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acuse de notifi</w:t>
      </w:r>
      <w:r w:rsidR="007B5AF5">
        <w:rPr>
          <w:rFonts w:ascii="Museo Sans 300" w:eastAsia="Arial" w:hAnsi="Museo Sans 300"/>
          <w:sz w:val="20"/>
          <w:szCs w:val="20"/>
          <w:lang w:eastAsia="es-SV"/>
        </w:rPr>
        <w:t>cación de expediente al usuario, y</w:t>
      </w:r>
    </w:p>
    <w:p w14:paraId="46B7909D" w14:textId="77777777" w:rsidR="001B2C88" w:rsidRDefault="001B2C88" w:rsidP="001B2C88">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 xml:space="preserve">Fotografías en forma magnética vinculadas a la condición irregular encontrada. </w:t>
      </w:r>
    </w:p>
    <w:p w14:paraId="23A3A259" w14:textId="77777777" w:rsidR="001B2C88" w:rsidRPr="00853292" w:rsidRDefault="001B2C88" w:rsidP="00153C38">
      <w:pPr>
        <w:spacing w:after="0" w:line="240" w:lineRule="auto"/>
        <w:ind w:left="426"/>
        <w:jc w:val="both"/>
        <w:rPr>
          <w:rFonts w:ascii="Museo Sans 300" w:hAnsi="Museo Sans 300"/>
          <w:sz w:val="20"/>
          <w:szCs w:val="20"/>
          <w:lang w:eastAsia="es-ES"/>
        </w:rPr>
      </w:pPr>
    </w:p>
    <w:p w14:paraId="10453086" w14:textId="47AEA388" w:rsidR="002447F0" w:rsidRPr="00853292" w:rsidRDefault="002447F0" w:rsidP="002447F0">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lastRenderedPageBreak/>
        <w:t xml:space="preserve">Por su parte, </w:t>
      </w:r>
      <w:r w:rsidR="001B2C88">
        <w:rPr>
          <w:rFonts w:ascii="Museo Sans 300" w:hAnsi="Museo Sans 300"/>
          <w:sz w:val="20"/>
          <w:szCs w:val="20"/>
          <w:lang w:val="es-ES" w:eastAsia="es-ES"/>
        </w:rPr>
        <w:t>mediante memorando N.° CAU-</w:t>
      </w:r>
      <w:r w:rsidR="007B5AF5">
        <w:rPr>
          <w:rFonts w:ascii="Museo Sans 300" w:hAnsi="Museo Sans 300"/>
          <w:sz w:val="20"/>
          <w:szCs w:val="20"/>
          <w:lang w:val="es-ES" w:eastAsia="es-ES"/>
        </w:rPr>
        <w:t>394/2019</w:t>
      </w:r>
      <w:r w:rsidR="001B2C88">
        <w:rPr>
          <w:rFonts w:ascii="Museo Sans 300" w:hAnsi="Museo Sans 300"/>
          <w:sz w:val="20"/>
          <w:szCs w:val="20"/>
          <w:lang w:val="es-ES" w:eastAsia="es-ES"/>
        </w:rPr>
        <w:t>, de fecha</w:t>
      </w:r>
      <w:r w:rsidR="00153C38">
        <w:rPr>
          <w:rFonts w:ascii="Museo Sans 300" w:hAnsi="Museo Sans 300"/>
          <w:sz w:val="20"/>
          <w:szCs w:val="20"/>
          <w:lang w:val="es-ES" w:eastAsia="es-ES"/>
        </w:rPr>
        <w:t xml:space="preserve"> </w:t>
      </w:r>
      <w:r w:rsidR="007B5AF5">
        <w:rPr>
          <w:rFonts w:ascii="Museo Sans 300" w:hAnsi="Museo Sans 300"/>
          <w:sz w:val="20"/>
          <w:szCs w:val="20"/>
          <w:lang w:val="es-ES" w:eastAsia="es-ES"/>
        </w:rPr>
        <w:t>seis de noviembre de dos mil diecinueve</w:t>
      </w:r>
      <w:r w:rsidR="00153C38">
        <w:rPr>
          <w:rFonts w:ascii="Museo Sans 300" w:hAnsi="Museo Sans 300"/>
          <w:sz w:val="20"/>
          <w:szCs w:val="20"/>
          <w:lang w:val="es-ES" w:eastAsia="es-ES"/>
        </w:rPr>
        <w:t>, el</w:t>
      </w:r>
      <w:r w:rsidR="001B2C88">
        <w:rPr>
          <w:rFonts w:ascii="Museo Sans 300" w:hAnsi="Museo Sans 300"/>
          <w:sz w:val="20"/>
          <w:szCs w:val="20"/>
          <w:lang w:val="es-ES" w:eastAsia="es-ES"/>
        </w:rPr>
        <w:t xml:space="preserve"> CAU informó</w:t>
      </w:r>
      <w:r w:rsidRPr="00853292">
        <w:rPr>
          <w:rFonts w:ascii="Museo Sans 300" w:hAnsi="Museo Sans 300"/>
          <w:sz w:val="20"/>
          <w:szCs w:val="20"/>
          <w:lang w:val="es-ES" w:eastAsia="es-ES"/>
        </w:rPr>
        <w:t xml:space="preserve"> que no era necesaria la contratación de un perito externo para la solución del presente diferendo, debido que se </w:t>
      </w:r>
      <w:r w:rsidR="007B5AF5">
        <w:rPr>
          <w:rFonts w:ascii="Museo Sans 300" w:hAnsi="Museo Sans 300"/>
          <w:sz w:val="20"/>
          <w:szCs w:val="20"/>
          <w:lang w:val="es-ES" w:eastAsia="es-ES"/>
        </w:rPr>
        <w:t>contaba</w:t>
      </w:r>
      <w:r w:rsidRPr="00853292">
        <w:rPr>
          <w:rFonts w:ascii="Museo Sans 300" w:hAnsi="Museo Sans 300"/>
          <w:sz w:val="20"/>
          <w:szCs w:val="20"/>
          <w:lang w:val="es-ES" w:eastAsia="es-ES"/>
        </w:rPr>
        <w:t xml:space="preserve"> con los recursos técnicos necesarios para realizar la investigación correspondiente.</w:t>
      </w:r>
    </w:p>
    <w:p w14:paraId="049F31CB" w14:textId="1F8ED555" w:rsidR="009B3DD2" w:rsidRPr="009B3DD2" w:rsidRDefault="009B3DD2" w:rsidP="002447F0">
      <w:pPr>
        <w:tabs>
          <w:tab w:val="left" w:pos="8479"/>
        </w:tabs>
        <w:spacing w:after="0" w:line="240" w:lineRule="auto"/>
        <w:jc w:val="both"/>
        <w:rPr>
          <w:rFonts w:ascii="Museo Sans 300" w:hAnsi="Museo Sans 300"/>
          <w:lang w:val="es-ES_tradnl" w:eastAsia="es-SV"/>
        </w:rPr>
      </w:pPr>
    </w:p>
    <w:p w14:paraId="063E97E2" w14:textId="4D182CF5" w:rsidR="007B5AF5" w:rsidRDefault="007B5AF5" w:rsidP="000C0357">
      <w:pPr>
        <w:numPr>
          <w:ilvl w:val="0"/>
          <w:numId w:val="10"/>
        </w:numPr>
        <w:spacing w:after="0" w:line="240" w:lineRule="auto"/>
        <w:ind w:left="851" w:hanging="425"/>
        <w:rPr>
          <w:rFonts w:ascii="Museo Sans 500" w:hAnsi="Museo Sans 500"/>
          <w:b/>
          <w:sz w:val="20"/>
          <w:szCs w:val="20"/>
          <w:lang w:val="es-ES" w:eastAsia="es-ES"/>
        </w:rPr>
      </w:pPr>
      <w:r>
        <w:rPr>
          <w:rFonts w:ascii="Museo Sans 500" w:hAnsi="Museo Sans 500"/>
          <w:b/>
          <w:sz w:val="20"/>
          <w:szCs w:val="20"/>
          <w:lang w:val="es-ES" w:eastAsia="es-ES"/>
        </w:rPr>
        <w:t>Apertura a pruebas</w:t>
      </w:r>
    </w:p>
    <w:p w14:paraId="2C4423A5" w14:textId="77777777" w:rsidR="007B5AF5" w:rsidRDefault="007B5AF5" w:rsidP="007B5AF5">
      <w:pPr>
        <w:spacing w:after="0" w:line="240" w:lineRule="auto"/>
        <w:rPr>
          <w:rFonts w:ascii="Museo Sans 500" w:hAnsi="Museo Sans 500"/>
          <w:b/>
          <w:sz w:val="20"/>
          <w:szCs w:val="20"/>
          <w:lang w:val="es-ES" w:eastAsia="es-ES"/>
        </w:rPr>
      </w:pPr>
    </w:p>
    <w:p w14:paraId="4ABCC924" w14:textId="279AC4AF" w:rsidR="007B5AF5" w:rsidRPr="007B5AF5" w:rsidRDefault="007B5AF5" w:rsidP="007B5AF5">
      <w:pPr>
        <w:spacing w:after="0" w:line="240" w:lineRule="auto"/>
        <w:ind w:left="426"/>
        <w:jc w:val="both"/>
        <w:rPr>
          <w:rFonts w:ascii="Museo Sans 300" w:hAnsi="Museo Sans 300"/>
          <w:sz w:val="20"/>
          <w:szCs w:val="20"/>
          <w:lang w:val="es-ES" w:eastAsia="es-ES"/>
        </w:rPr>
      </w:pPr>
      <w:r w:rsidRPr="007B5AF5">
        <w:rPr>
          <w:rFonts w:ascii="Museo Sans 300" w:hAnsi="Museo Sans 300"/>
          <w:sz w:val="20"/>
          <w:szCs w:val="20"/>
          <w:lang w:val="es-ES" w:eastAsia="es-ES"/>
        </w:rPr>
        <w:t xml:space="preserve">Por medio del acuerdo N.° E-587-2019-CAU, </w:t>
      </w:r>
      <w:r>
        <w:rPr>
          <w:rFonts w:ascii="Museo Sans 300" w:hAnsi="Museo Sans 300"/>
          <w:sz w:val="20"/>
          <w:szCs w:val="20"/>
          <w:lang w:val="es-ES" w:eastAsia="es-ES"/>
        </w:rPr>
        <w:t xml:space="preserve">de fecha ocho de noviembre de dos mil diecinueve, </w:t>
      </w:r>
      <w:r w:rsidRPr="007B5AF5">
        <w:rPr>
          <w:rFonts w:ascii="Museo Sans 300" w:hAnsi="Museo Sans 300"/>
          <w:sz w:val="20"/>
          <w:szCs w:val="20"/>
          <w:lang w:val="es-ES" w:eastAsia="es-ES"/>
        </w:rPr>
        <w:t xml:space="preserve">esta superintendencia concedió al señor </w:t>
      </w:r>
      <w:r w:rsidR="00153A75">
        <w:rPr>
          <w:rFonts w:ascii="Museo Sans 300" w:hAnsi="Museo Sans 300"/>
          <w:sz w:val="20"/>
          <w:szCs w:val="20"/>
          <w:lang w:val="es-ES" w:eastAsia="es-ES"/>
        </w:rPr>
        <w:t>XXX</w:t>
      </w:r>
      <w:r w:rsidRPr="007B5AF5">
        <w:rPr>
          <w:rFonts w:ascii="Museo Sans 300" w:hAnsi="Museo Sans 300"/>
          <w:sz w:val="20"/>
          <w:szCs w:val="20"/>
          <w:lang w:val="es-ES" w:eastAsia="es-ES"/>
        </w:rPr>
        <w:t xml:space="preserve"> y </w:t>
      </w:r>
      <w:r>
        <w:rPr>
          <w:rFonts w:ascii="Museo Sans 300" w:hAnsi="Museo Sans 300"/>
          <w:sz w:val="20"/>
          <w:szCs w:val="20"/>
          <w:lang w:val="es-ES" w:eastAsia="es-ES"/>
        </w:rPr>
        <w:t>a la sociedad EEO, S.A. de C.V.</w:t>
      </w:r>
      <w:r w:rsidRPr="007B5AF5">
        <w:rPr>
          <w:rFonts w:ascii="Museo Sans 300" w:hAnsi="Museo Sans 300"/>
          <w:sz w:val="20"/>
          <w:szCs w:val="20"/>
          <w:lang w:val="es-ES" w:eastAsia="es-ES"/>
        </w:rPr>
        <w:t xml:space="preserve"> un plazo de veinte días hábiles contados a partir del día siguiente a la notificación de dicho proveído, para que presentaran las pruebas que estimaran pertinentes.           </w:t>
      </w:r>
    </w:p>
    <w:p w14:paraId="477D3CF3" w14:textId="77777777" w:rsidR="007B5AF5" w:rsidRPr="007B5AF5" w:rsidRDefault="007B5AF5" w:rsidP="007B5AF5">
      <w:pPr>
        <w:spacing w:after="0" w:line="240" w:lineRule="auto"/>
        <w:ind w:left="426"/>
        <w:jc w:val="both"/>
        <w:rPr>
          <w:rFonts w:ascii="Museo Sans 300" w:hAnsi="Museo Sans 300"/>
          <w:sz w:val="20"/>
          <w:szCs w:val="20"/>
          <w:lang w:val="es-ES" w:eastAsia="es-ES"/>
        </w:rPr>
      </w:pPr>
    </w:p>
    <w:p w14:paraId="33819FCD" w14:textId="5A5E95F1" w:rsidR="007B5AF5" w:rsidRPr="007B5AF5" w:rsidRDefault="007B5AF5" w:rsidP="007B5AF5">
      <w:pPr>
        <w:spacing w:after="0" w:line="240" w:lineRule="auto"/>
        <w:ind w:left="426"/>
        <w:jc w:val="both"/>
        <w:rPr>
          <w:rFonts w:ascii="Museo Sans 300" w:hAnsi="Museo Sans 300"/>
          <w:sz w:val="20"/>
          <w:szCs w:val="20"/>
          <w:lang w:val="es-ES" w:eastAsia="es-ES"/>
        </w:rPr>
      </w:pPr>
      <w:r w:rsidRPr="007B5AF5">
        <w:rPr>
          <w:rFonts w:ascii="Museo Sans 300" w:hAnsi="Museo Sans 300"/>
          <w:sz w:val="20"/>
          <w:szCs w:val="20"/>
          <w:lang w:val="es-ES" w:eastAsia="es-ES"/>
        </w:rPr>
        <w:t xml:space="preserve">Dicho acuerdo fue notificado a la sociedad EEO, S.A. de C.V. y al señor </w:t>
      </w:r>
      <w:r w:rsidR="00153A75">
        <w:rPr>
          <w:rFonts w:ascii="Museo Sans 300" w:hAnsi="Museo Sans 300"/>
          <w:sz w:val="20"/>
          <w:szCs w:val="20"/>
          <w:lang w:val="es-ES" w:eastAsia="es-ES"/>
        </w:rPr>
        <w:t>XXX</w:t>
      </w:r>
      <w:r w:rsidRPr="007B5AF5">
        <w:rPr>
          <w:rFonts w:ascii="Museo Sans 300" w:hAnsi="Museo Sans 300"/>
          <w:sz w:val="20"/>
          <w:szCs w:val="20"/>
          <w:lang w:val="es-ES" w:eastAsia="es-ES"/>
        </w:rPr>
        <w:t xml:space="preserve"> los días doce y catorce de noviembre de este año, respectivamente, por lo que el plazo finalizó los días diez y doce de diciembre del mismo año, sin que las partes hicieran uso de su derecho de defensa.</w:t>
      </w:r>
    </w:p>
    <w:p w14:paraId="0EDC4B6D" w14:textId="77777777" w:rsidR="007B5AF5" w:rsidRPr="007B5AF5" w:rsidRDefault="007B5AF5" w:rsidP="007B5AF5">
      <w:pPr>
        <w:spacing w:after="0" w:line="240" w:lineRule="auto"/>
        <w:rPr>
          <w:rFonts w:ascii="Museo Sans 300" w:hAnsi="Museo Sans 300"/>
          <w:sz w:val="20"/>
          <w:szCs w:val="20"/>
          <w:lang w:val="es-ES" w:eastAsia="es-ES"/>
        </w:rPr>
      </w:pPr>
    </w:p>
    <w:p w14:paraId="70E77C10" w14:textId="77777777"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Informe técnico</w:t>
      </w:r>
    </w:p>
    <w:p w14:paraId="53128261" w14:textId="77777777" w:rsidR="000C0357" w:rsidRPr="00DE0176" w:rsidRDefault="000C0357" w:rsidP="000C0357">
      <w:pPr>
        <w:spacing w:after="0" w:line="240" w:lineRule="auto"/>
        <w:ind w:left="426"/>
        <w:jc w:val="both"/>
        <w:rPr>
          <w:rFonts w:ascii="Museo Sans 300" w:hAnsi="Museo Sans 300"/>
          <w:lang w:val="es-ES" w:eastAsia="es-ES"/>
        </w:rPr>
      </w:pPr>
    </w:p>
    <w:p w14:paraId="62D21476" w14:textId="2C83560B" w:rsidR="002447F0" w:rsidRPr="00853292" w:rsidRDefault="002447F0" w:rsidP="002447F0">
      <w:pPr>
        <w:tabs>
          <w:tab w:val="left" w:pos="567"/>
        </w:tabs>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Mediante el acuerdo N.° E-</w:t>
      </w:r>
      <w:r w:rsidR="007B5AF5">
        <w:rPr>
          <w:rFonts w:ascii="Museo Sans 300" w:hAnsi="Museo Sans 300"/>
          <w:sz w:val="20"/>
          <w:szCs w:val="20"/>
          <w:lang w:val="es-ES" w:eastAsia="es-ES"/>
        </w:rPr>
        <w:t>784-2019</w:t>
      </w:r>
      <w:r w:rsidRPr="00853292">
        <w:rPr>
          <w:rFonts w:ascii="Museo Sans 300" w:hAnsi="Museo Sans 300"/>
          <w:sz w:val="20"/>
          <w:szCs w:val="20"/>
          <w:lang w:val="es-ES" w:eastAsia="es-ES"/>
        </w:rPr>
        <w:t>-CAU,</w:t>
      </w:r>
      <w:r w:rsidR="008302D7">
        <w:rPr>
          <w:rFonts w:ascii="Museo Sans 300" w:hAnsi="Museo Sans 300"/>
          <w:sz w:val="20"/>
          <w:szCs w:val="20"/>
          <w:lang w:val="es-ES" w:eastAsia="es-ES"/>
        </w:rPr>
        <w:t xml:space="preserve"> de fecha </w:t>
      </w:r>
      <w:r w:rsidR="007B5AF5">
        <w:rPr>
          <w:rFonts w:ascii="Museo Sans 300" w:hAnsi="Museo Sans 300"/>
          <w:sz w:val="20"/>
          <w:szCs w:val="20"/>
          <w:lang w:val="es-ES" w:eastAsia="es-ES"/>
        </w:rPr>
        <w:t>veinte de diciembre de dos mil diecinueve</w:t>
      </w:r>
      <w:r w:rsidR="008302D7">
        <w:rPr>
          <w:rFonts w:ascii="Museo Sans 300" w:hAnsi="Museo Sans 300"/>
          <w:sz w:val="20"/>
          <w:szCs w:val="20"/>
          <w:lang w:val="es-ES" w:eastAsia="es-ES"/>
        </w:rPr>
        <w:t>,</w:t>
      </w:r>
      <w:r w:rsidRPr="00853292">
        <w:rPr>
          <w:rFonts w:ascii="Museo Sans 300" w:hAnsi="Museo Sans 300"/>
          <w:sz w:val="20"/>
          <w:szCs w:val="20"/>
          <w:lang w:val="es-ES" w:eastAsia="es-ES"/>
        </w:rPr>
        <w:t xml:space="preserve"> se comisionó al CAU para que rindiera un informe técnico en el cual debía establecer la existencia o no de la condición irregular en el suministro identificado con </w:t>
      </w:r>
      <w:r w:rsidR="008302D7">
        <w:rPr>
          <w:rFonts w:ascii="Museo Sans 300" w:hAnsi="Museo Sans 300"/>
          <w:sz w:val="20"/>
          <w:szCs w:val="20"/>
          <w:lang w:val="es-ES" w:eastAsia="es-ES"/>
        </w:rPr>
        <w:t xml:space="preserve">el NIC </w:t>
      </w:r>
      <w:r w:rsidR="00153A75">
        <w:rPr>
          <w:rFonts w:ascii="Museo Sans 300" w:hAnsi="Museo Sans 300"/>
          <w:sz w:val="20"/>
          <w:szCs w:val="20"/>
          <w:lang w:val="es-ES" w:eastAsia="es-ES"/>
        </w:rPr>
        <w:t>XXX</w:t>
      </w:r>
      <w:r w:rsidRPr="00853292">
        <w:rPr>
          <w:rFonts w:ascii="Museo Sans 300" w:hAnsi="Museo Sans 300"/>
          <w:sz w:val="20"/>
          <w:szCs w:val="20"/>
          <w:lang w:val="es-ES" w:eastAsia="es-ES"/>
        </w:rPr>
        <w:t xml:space="preserve"> y, de ser procedente, verificara la exactitud del cálculo de recuperación de energía no registrada.</w:t>
      </w:r>
    </w:p>
    <w:p w14:paraId="4D0D713B" w14:textId="77777777" w:rsidR="002447F0" w:rsidRDefault="002447F0" w:rsidP="002447F0">
      <w:pPr>
        <w:tabs>
          <w:tab w:val="left" w:pos="567"/>
        </w:tabs>
        <w:spacing w:after="0" w:line="240" w:lineRule="auto"/>
        <w:ind w:left="426"/>
        <w:jc w:val="both"/>
      </w:pPr>
    </w:p>
    <w:p w14:paraId="44D32D9D" w14:textId="091743A5" w:rsidR="00853292" w:rsidRPr="00030C7E" w:rsidRDefault="00853292" w:rsidP="404A3E54">
      <w:pPr>
        <w:spacing w:after="0" w:line="240" w:lineRule="auto"/>
        <w:ind w:left="426"/>
        <w:jc w:val="both"/>
        <w:rPr>
          <w:rFonts w:ascii="Museo Sans 300" w:hAnsi="Museo Sans 300"/>
          <w:sz w:val="20"/>
          <w:szCs w:val="20"/>
          <w:lang w:val="es-ES"/>
        </w:rPr>
      </w:pPr>
      <w:r w:rsidRPr="404A3E54">
        <w:rPr>
          <w:rFonts w:ascii="Museo Sans 300" w:hAnsi="Museo Sans 300"/>
          <w:sz w:val="20"/>
          <w:szCs w:val="20"/>
          <w:lang w:val="es-ES"/>
        </w:rPr>
        <w:t>El</w:t>
      </w:r>
      <w:r w:rsidR="00CD38F4" w:rsidRPr="404A3E54">
        <w:rPr>
          <w:rFonts w:ascii="Museo Sans 300" w:hAnsi="Museo Sans 300"/>
          <w:sz w:val="20"/>
          <w:szCs w:val="20"/>
          <w:lang w:val="es-ES"/>
        </w:rPr>
        <w:t xml:space="preserve"> día </w:t>
      </w:r>
      <w:r w:rsidR="007B5AF5">
        <w:rPr>
          <w:rFonts w:ascii="Museo Sans 300" w:hAnsi="Museo Sans 300"/>
          <w:sz w:val="20"/>
          <w:szCs w:val="20"/>
          <w:lang w:val="es-ES"/>
        </w:rPr>
        <w:t>veintiocho de julio</w:t>
      </w:r>
      <w:r w:rsidR="00CD38F4" w:rsidRPr="404A3E54">
        <w:rPr>
          <w:rFonts w:ascii="Museo Sans 300" w:hAnsi="Museo Sans 300"/>
          <w:sz w:val="20"/>
          <w:szCs w:val="20"/>
          <w:lang w:val="es-ES"/>
        </w:rPr>
        <w:t xml:space="preserve"> del</w:t>
      </w:r>
      <w:r w:rsidR="000C6568">
        <w:rPr>
          <w:rFonts w:ascii="Museo Sans 300" w:hAnsi="Museo Sans 300"/>
          <w:sz w:val="20"/>
          <w:szCs w:val="20"/>
          <w:lang w:val="es-ES"/>
        </w:rPr>
        <w:t xml:space="preserve"> </w:t>
      </w:r>
      <w:r w:rsidR="00CD38F4" w:rsidRPr="404A3E54">
        <w:rPr>
          <w:rFonts w:ascii="Museo Sans 300" w:hAnsi="Museo Sans 300"/>
          <w:sz w:val="20"/>
          <w:szCs w:val="20"/>
          <w:lang w:val="es-ES"/>
        </w:rPr>
        <w:t>año</w:t>
      </w:r>
      <w:r w:rsidR="000A5A06" w:rsidRPr="404A3E54">
        <w:rPr>
          <w:rFonts w:ascii="Museo Sans 300" w:hAnsi="Museo Sans 300"/>
          <w:sz w:val="20"/>
          <w:szCs w:val="20"/>
          <w:lang w:val="es-ES"/>
        </w:rPr>
        <w:t xml:space="preserve"> dos mil veinte</w:t>
      </w:r>
      <w:r w:rsidR="00CD38F4" w:rsidRPr="404A3E54">
        <w:rPr>
          <w:rFonts w:ascii="Museo Sans 300" w:hAnsi="Museo Sans 300"/>
          <w:sz w:val="20"/>
          <w:szCs w:val="20"/>
          <w:lang w:val="es-ES"/>
        </w:rPr>
        <w:t>, el</w:t>
      </w:r>
      <w:r w:rsidRPr="404A3E54">
        <w:rPr>
          <w:rFonts w:ascii="Museo Sans 300" w:hAnsi="Museo Sans 300"/>
          <w:sz w:val="20"/>
          <w:szCs w:val="20"/>
          <w:lang w:val="es-ES"/>
        </w:rPr>
        <w:t xml:space="preserve"> CAU rindió el informe técnico </w:t>
      </w:r>
      <w:r w:rsidR="00CD38F4" w:rsidRPr="404A3E54">
        <w:rPr>
          <w:rFonts w:ascii="Museo Sans 300" w:hAnsi="Museo Sans 300"/>
          <w:sz w:val="20"/>
          <w:szCs w:val="20"/>
        </w:rPr>
        <w:t xml:space="preserve">N.° </w:t>
      </w:r>
      <w:r w:rsidR="007B5AF5">
        <w:rPr>
          <w:rFonts w:ascii="Museo Sans 300" w:hAnsi="Museo Sans 300"/>
          <w:sz w:val="20"/>
          <w:szCs w:val="20"/>
        </w:rPr>
        <w:t>IT-212-</w:t>
      </w:r>
      <w:r w:rsidR="00153A75">
        <w:rPr>
          <w:rFonts w:ascii="Museo Sans 300" w:hAnsi="Museo Sans 300"/>
          <w:sz w:val="20"/>
          <w:szCs w:val="20"/>
        </w:rPr>
        <w:t>XXX</w:t>
      </w:r>
      <w:r w:rsidR="007B5AF5">
        <w:rPr>
          <w:rFonts w:ascii="Museo Sans 300" w:hAnsi="Museo Sans 300"/>
          <w:sz w:val="20"/>
          <w:szCs w:val="20"/>
        </w:rPr>
        <w:t>-CAU</w:t>
      </w:r>
      <w:r w:rsidRPr="404A3E54">
        <w:rPr>
          <w:rFonts w:ascii="Museo Sans 300" w:hAnsi="Museo Sans 300"/>
          <w:sz w:val="20"/>
          <w:szCs w:val="20"/>
          <w:lang w:val="es-ES"/>
        </w:rPr>
        <w:t xml:space="preserve"> </w:t>
      </w:r>
      <w:r w:rsidR="64EB79AC" w:rsidRPr="404A3E54">
        <w:rPr>
          <w:rFonts w:ascii="Museo Sans 300" w:hAnsi="Museo Sans 300"/>
          <w:sz w:val="20"/>
          <w:szCs w:val="20"/>
          <w:lang w:val="es-ES"/>
        </w:rPr>
        <w:t xml:space="preserve">en el </w:t>
      </w:r>
      <w:r w:rsidRPr="404A3E54">
        <w:rPr>
          <w:rFonts w:ascii="Museo Sans 300" w:hAnsi="Museo Sans 300"/>
          <w:sz w:val="20"/>
          <w:szCs w:val="20"/>
          <w:lang w:val="es-ES"/>
        </w:rPr>
        <w:t>que realizó un análisis, entre otros, de: a) argumentos de las partes; b) pruebas aportadas; c) histórico de consumo; d) fotografías del suministro y e) método de cálculo de ENR. De dichos elementos, es pertinente citar los siguientes:</w:t>
      </w:r>
    </w:p>
    <w:p w14:paraId="7489C52F" w14:textId="77777777" w:rsidR="00853292" w:rsidRDefault="00853292" w:rsidP="00853292">
      <w:pPr>
        <w:spacing w:after="0" w:line="240" w:lineRule="auto"/>
        <w:ind w:left="426"/>
        <w:jc w:val="both"/>
        <w:rPr>
          <w:rFonts w:ascii="Museo Sans 300" w:hAnsi="Museo Sans 300"/>
          <w:lang w:val="es-ES_tradnl"/>
        </w:rPr>
      </w:pPr>
    </w:p>
    <w:p w14:paraId="645EA484" w14:textId="02F24AD8" w:rsidR="00853292" w:rsidRDefault="00853292" w:rsidP="00853292">
      <w:pPr>
        <w:spacing w:after="0" w:line="240" w:lineRule="auto"/>
        <w:ind w:left="426"/>
        <w:jc w:val="both"/>
        <w:rPr>
          <w:rFonts w:ascii="Museo Sans 300" w:hAnsi="Museo Sans 300"/>
          <w:sz w:val="20"/>
          <w:szCs w:val="20"/>
          <w:u w:val="single"/>
          <w:lang w:val="es-ES_tradnl"/>
        </w:rPr>
      </w:pPr>
      <w:r w:rsidRPr="00030C7E">
        <w:rPr>
          <w:rFonts w:ascii="Museo Sans 300" w:hAnsi="Museo Sans 300"/>
          <w:sz w:val="20"/>
          <w:szCs w:val="20"/>
          <w:u w:val="single"/>
          <w:lang w:val="es-ES_tradnl"/>
        </w:rPr>
        <w:t>Histórico de consumo:</w:t>
      </w:r>
    </w:p>
    <w:p w14:paraId="242DEE67" w14:textId="566335F3" w:rsidR="00853292" w:rsidRDefault="00853292" w:rsidP="00853292">
      <w:pPr>
        <w:spacing w:after="0" w:line="240" w:lineRule="auto"/>
        <w:ind w:left="426"/>
        <w:jc w:val="both"/>
        <w:rPr>
          <w:rFonts w:ascii="Museo Sans 300" w:hAnsi="Museo Sans 300"/>
          <w:sz w:val="20"/>
          <w:szCs w:val="20"/>
          <w:u w:val="single"/>
          <w:lang w:val="es-ES_tradnl"/>
        </w:rPr>
      </w:pPr>
    </w:p>
    <w:p w14:paraId="70282D98" w14:textId="37D03730" w:rsidR="00AF57EF" w:rsidRDefault="00AF57EF" w:rsidP="315E2701">
      <w:pPr>
        <w:spacing w:after="0" w:line="240" w:lineRule="auto"/>
        <w:ind w:left="426"/>
        <w:jc w:val="center"/>
        <w:rPr>
          <w:rFonts w:ascii="Museo Sans 300" w:hAnsi="Museo Sans 300"/>
          <w:sz w:val="20"/>
          <w:szCs w:val="20"/>
          <w:u w:val="single"/>
          <w:lang w:val="es-ES"/>
        </w:rPr>
      </w:pPr>
    </w:p>
    <w:p w14:paraId="2945F00A" w14:textId="77777777" w:rsidR="00AF57EF" w:rsidRPr="00AF57EF" w:rsidRDefault="00AF57EF" w:rsidP="00AF57EF">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Determinación de la condición irregular:</w:t>
      </w:r>
    </w:p>
    <w:p w14:paraId="7B1685A6" w14:textId="77777777" w:rsidR="00AF57EF" w:rsidRPr="00AF57EF" w:rsidRDefault="00AF57EF" w:rsidP="00AF57EF">
      <w:pPr>
        <w:spacing w:after="0" w:line="240" w:lineRule="auto"/>
        <w:ind w:left="426" w:right="565"/>
        <w:contextualSpacing/>
        <w:jc w:val="both"/>
        <w:rPr>
          <w:rFonts w:ascii="Museo Sans 300" w:hAnsi="Museo Sans 300"/>
          <w:lang w:val="es-MX" w:eastAsia="es-SV"/>
        </w:rPr>
      </w:pPr>
    </w:p>
    <w:p w14:paraId="2A121F3A" w14:textId="333E0CBA" w:rsidR="00AF57EF" w:rsidRPr="00AF57EF" w:rsidRDefault="00C26A49" w:rsidP="00AF57EF">
      <w:pPr>
        <w:spacing w:after="0" w:line="240" w:lineRule="auto"/>
        <w:ind w:left="851" w:right="565"/>
        <w:contextualSpacing/>
        <w:jc w:val="both"/>
        <w:rPr>
          <w:rFonts w:ascii="Museo 300" w:hAnsi="Museo 300"/>
          <w:sz w:val="16"/>
          <w:szCs w:val="16"/>
          <w:lang w:eastAsia="es-SV"/>
        </w:rPr>
      </w:pPr>
      <w:r>
        <w:rPr>
          <w:rFonts w:ascii="Museo 300" w:hAnsi="Museo 300"/>
          <w:sz w:val="16"/>
          <w:szCs w:val="16"/>
          <w:lang w:val="es-ES" w:eastAsia="es-SV"/>
        </w:rPr>
        <w:t>“[…]</w:t>
      </w:r>
      <w:r w:rsidR="00CF6458">
        <w:rPr>
          <w:rFonts w:ascii="Museo 300" w:hAnsi="Museo 300"/>
          <w:sz w:val="16"/>
          <w:szCs w:val="16"/>
          <w:lang w:val="es-ES" w:eastAsia="es-SV"/>
        </w:rPr>
        <w:t xml:space="preserve"> </w:t>
      </w:r>
      <w:r w:rsidR="00CF6458" w:rsidRPr="00CF6458">
        <w:rPr>
          <w:rFonts w:ascii="Museo 300" w:hAnsi="Museo 300"/>
          <w:sz w:val="16"/>
          <w:szCs w:val="16"/>
          <w:lang w:val="es-ES" w:eastAsia="es-SV"/>
        </w:rPr>
        <w:t xml:space="preserve">Conforme con la información que fue provista por la sociedad EEO, se han extraído las siguientes fotografías mediante las cuales se ha pretendido demostrar que en el suministro objeto del presente informe se presentó un incumplimiento a las condiciones contractuales, al detectarse una línea adicional a 120 Voltios la cual estaba conectaba, de forma directa desde la extensión de línea del vecino hacia el interior de la vivienda del señor </w:t>
      </w:r>
      <w:r w:rsidR="00153A75">
        <w:rPr>
          <w:rFonts w:ascii="Museo 300" w:hAnsi="Museo 300"/>
          <w:sz w:val="16"/>
          <w:szCs w:val="16"/>
          <w:lang w:val="es-ES" w:eastAsia="es-SV"/>
        </w:rPr>
        <w:t>XXX</w:t>
      </w:r>
      <w:r w:rsidR="00CF6458" w:rsidRPr="00CF6458">
        <w:rPr>
          <w:rFonts w:ascii="Museo 300" w:hAnsi="Museo 300"/>
          <w:sz w:val="16"/>
          <w:szCs w:val="16"/>
          <w:lang w:val="es-ES" w:eastAsia="es-SV"/>
        </w:rPr>
        <w:t>, como puede visualizarse en las fotografías n.° 1 y n.° 2.</w:t>
      </w:r>
      <w:r>
        <w:rPr>
          <w:rFonts w:ascii="Museo 300" w:hAnsi="Museo 300"/>
          <w:sz w:val="16"/>
          <w:szCs w:val="16"/>
          <w:lang w:val="es-ES" w:eastAsia="es-SV"/>
        </w:rPr>
        <w:t xml:space="preserve"> </w:t>
      </w:r>
    </w:p>
    <w:p w14:paraId="6918596C" w14:textId="70F5F19A" w:rsidR="00CF6458" w:rsidRPr="005B257A" w:rsidRDefault="00AF57EF" w:rsidP="00CF6458">
      <w:pPr>
        <w:spacing w:after="0" w:line="240" w:lineRule="auto"/>
        <w:ind w:left="851" w:right="565"/>
        <w:contextualSpacing/>
        <w:jc w:val="both"/>
        <w:rPr>
          <w:rFonts w:ascii="Museo Sans 300" w:hAnsi="Museo Sans 300" w:cs="Arial"/>
          <w:lang w:val="es-ES_tradnl"/>
        </w:rPr>
      </w:pPr>
      <w:r w:rsidRPr="00AF57EF">
        <w:rPr>
          <w:rFonts w:ascii="Museo 300" w:hAnsi="Museo 300"/>
          <w:sz w:val="16"/>
          <w:szCs w:val="16"/>
          <w:lang w:eastAsia="es-SV"/>
        </w:rPr>
        <w:t> </w:t>
      </w:r>
    </w:p>
    <w:p w14:paraId="2AC7596D" w14:textId="1B29F2C9" w:rsidR="00CF6458" w:rsidRPr="00020298" w:rsidRDefault="00CF6458" w:rsidP="00020298">
      <w:pPr>
        <w:spacing w:after="240"/>
        <w:jc w:val="center"/>
        <w:rPr>
          <w:rFonts w:ascii="Museo Sans 100" w:hAnsi="Museo Sans 100"/>
          <w:color w:val="000000"/>
        </w:rPr>
      </w:pPr>
    </w:p>
    <w:p w14:paraId="7A4366ED" w14:textId="4FA5718D" w:rsidR="00CF6458" w:rsidRDefault="00CF6458" w:rsidP="00CF6458">
      <w:pPr>
        <w:spacing w:after="0" w:line="240" w:lineRule="auto"/>
        <w:ind w:left="851" w:right="565"/>
        <w:contextualSpacing/>
        <w:jc w:val="both"/>
        <w:rPr>
          <w:rFonts w:ascii="Museo 300" w:hAnsi="Museo 300"/>
          <w:sz w:val="16"/>
          <w:szCs w:val="16"/>
          <w:lang w:val="es-ES" w:eastAsia="es-SV"/>
        </w:rPr>
      </w:pPr>
      <w:r w:rsidRPr="00CF6458">
        <w:rPr>
          <w:rFonts w:ascii="Museo 300" w:hAnsi="Museo 300"/>
          <w:sz w:val="16"/>
          <w:szCs w:val="16"/>
          <w:lang w:val="es-ES" w:eastAsia="es-SV"/>
        </w:rPr>
        <w:t xml:space="preserve">A partir del archivo de fotografías presentado por la sociedad EEO, del cual se han clasificado como las fotografía n.° 1 y n.° 2, se observó la existencia de una extensión a 120 Voltios , la cual estaba conectada en la extensión de línea del vecino del señor </w:t>
      </w:r>
      <w:r w:rsidR="00153A75">
        <w:rPr>
          <w:rFonts w:ascii="Museo 300" w:hAnsi="Museo 300"/>
          <w:sz w:val="16"/>
          <w:szCs w:val="16"/>
          <w:lang w:val="es-ES" w:eastAsia="es-SV"/>
        </w:rPr>
        <w:t>XXX</w:t>
      </w:r>
      <w:r w:rsidRPr="00CF6458">
        <w:rPr>
          <w:rFonts w:ascii="Museo 300" w:hAnsi="Museo 300"/>
          <w:sz w:val="16"/>
          <w:szCs w:val="16"/>
          <w:lang w:val="es-ES" w:eastAsia="es-SV"/>
        </w:rPr>
        <w:t xml:space="preserve">, además, se observa la línea fuera de medición ingresado a la vivienda del señor </w:t>
      </w:r>
      <w:r w:rsidR="00153A75">
        <w:rPr>
          <w:rFonts w:ascii="Museo 300" w:hAnsi="Museo 300"/>
          <w:sz w:val="16"/>
          <w:szCs w:val="16"/>
          <w:lang w:val="es-ES" w:eastAsia="es-SV"/>
        </w:rPr>
        <w:t>XXX</w:t>
      </w:r>
      <w:r w:rsidRPr="00CF6458">
        <w:rPr>
          <w:rFonts w:ascii="Museo 300" w:hAnsi="Museo 300"/>
          <w:sz w:val="16"/>
          <w:szCs w:val="16"/>
          <w:lang w:val="es-ES" w:eastAsia="es-SV"/>
        </w:rPr>
        <w:t xml:space="preserve">, la cual alimentaba una carga eléctrica al interior de esta; todo esto con la finalidad de impedir que el equipo del medición n.°  </w:t>
      </w:r>
      <w:r w:rsidR="00153A75">
        <w:rPr>
          <w:rFonts w:ascii="Museo 300" w:hAnsi="Museo 300"/>
          <w:sz w:val="16"/>
          <w:szCs w:val="16"/>
          <w:lang w:val="es-ES" w:eastAsia="es-SV"/>
        </w:rPr>
        <w:t>XXX</w:t>
      </w:r>
      <w:r w:rsidRPr="00CF6458">
        <w:rPr>
          <w:rFonts w:ascii="Museo 300" w:hAnsi="Museo 300"/>
          <w:sz w:val="16"/>
          <w:szCs w:val="16"/>
          <w:lang w:val="es-ES" w:eastAsia="es-SV"/>
        </w:rPr>
        <w:t xml:space="preserve"> no registrara el consumo correcto de la energía eléctrica. </w:t>
      </w:r>
    </w:p>
    <w:p w14:paraId="29A6A228" w14:textId="77777777" w:rsidR="00CF6458" w:rsidRPr="00CF6458" w:rsidRDefault="00CF6458" w:rsidP="00CF6458">
      <w:pPr>
        <w:spacing w:after="0" w:line="240" w:lineRule="auto"/>
        <w:ind w:left="851" w:right="565"/>
        <w:contextualSpacing/>
        <w:jc w:val="both"/>
        <w:rPr>
          <w:rFonts w:ascii="Museo 300" w:hAnsi="Museo 300"/>
          <w:sz w:val="16"/>
          <w:szCs w:val="16"/>
          <w:lang w:val="es-ES" w:eastAsia="es-SV"/>
        </w:rPr>
      </w:pPr>
    </w:p>
    <w:p w14:paraId="06D08292" w14:textId="77777777" w:rsidR="00CF6458" w:rsidRDefault="00CF6458" w:rsidP="00CF6458">
      <w:pPr>
        <w:spacing w:after="0" w:line="240" w:lineRule="auto"/>
        <w:ind w:left="851" w:right="565"/>
        <w:contextualSpacing/>
        <w:jc w:val="both"/>
        <w:rPr>
          <w:rFonts w:ascii="Museo 300" w:hAnsi="Museo 300"/>
          <w:sz w:val="16"/>
          <w:szCs w:val="16"/>
          <w:lang w:val="es-ES" w:eastAsia="es-SV"/>
        </w:rPr>
      </w:pPr>
      <w:r w:rsidRPr="00CF6458">
        <w:rPr>
          <w:rFonts w:ascii="Museo 300" w:hAnsi="Museo 300"/>
          <w:sz w:val="16"/>
          <w:szCs w:val="16"/>
          <w:lang w:val="es-ES" w:eastAsia="es-SV"/>
        </w:rPr>
        <w:t>Con base en las pruebas analizadas, el CAU considera que la distribuidora EEO cuenta con la evidencia fehaciente con la cual ha demostrado que en el suministro en referencia existió una condición irregular que consistió en una línea directa, intercalada o en derivación, que alimentaba una o varias cargas. En consecuencia, lo anterior conlleva a establecer que en el suministro de energía eléctrica en referencia existió una condición irregular.</w:t>
      </w:r>
    </w:p>
    <w:p w14:paraId="78A7AE65" w14:textId="77777777" w:rsidR="00CF6458" w:rsidRPr="00CF6458" w:rsidRDefault="00CF6458" w:rsidP="00CF6458">
      <w:pPr>
        <w:spacing w:after="0" w:line="240" w:lineRule="auto"/>
        <w:ind w:left="851" w:right="565"/>
        <w:contextualSpacing/>
        <w:jc w:val="both"/>
        <w:rPr>
          <w:rFonts w:ascii="Museo 300" w:hAnsi="Museo 300"/>
          <w:sz w:val="16"/>
          <w:szCs w:val="16"/>
          <w:lang w:val="es-ES" w:eastAsia="es-SV"/>
        </w:rPr>
      </w:pPr>
    </w:p>
    <w:p w14:paraId="082DC0E2" w14:textId="18FD394C" w:rsidR="00CF6458" w:rsidRPr="00CF6458" w:rsidRDefault="00CF6458" w:rsidP="00CF6458">
      <w:pPr>
        <w:spacing w:after="0" w:line="240" w:lineRule="auto"/>
        <w:ind w:left="851" w:right="565"/>
        <w:contextualSpacing/>
        <w:jc w:val="both"/>
        <w:rPr>
          <w:rFonts w:ascii="Museo 300" w:hAnsi="Museo 300"/>
          <w:sz w:val="16"/>
          <w:szCs w:val="16"/>
          <w:lang w:val="es-ES" w:eastAsia="es-SV"/>
        </w:rPr>
      </w:pPr>
      <w:r w:rsidRPr="00CF6458">
        <w:rPr>
          <w:rFonts w:ascii="Museo 300" w:hAnsi="Museo 300"/>
          <w:sz w:val="16"/>
          <w:szCs w:val="16"/>
          <w:lang w:val="es-ES" w:eastAsia="es-SV"/>
        </w:rPr>
        <w:t xml:space="preserve">En la documentación, al momento de interponer la denuncia, el señor </w:t>
      </w:r>
      <w:r w:rsidR="00153A75">
        <w:rPr>
          <w:rFonts w:ascii="Museo 300" w:hAnsi="Museo 300"/>
          <w:sz w:val="16"/>
          <w:szCs w:val="16"/>
          <w:lang w:val="es-ES" w:eastAsia="es-SV"/>
        </w:rPr>
        <w:t>XXX</w:t>
      </w:r>
      <w:r w:rsidRPr="00CF6458">
        <w:rPr>
          <w:rFonts w:ascii="Museo 300" w:hAnsi="Museo 300"/>
          <w:sz w:val="16"/>
          <w:szCs w:val="16"/>
          <w:lang w:val="es-ES" w:eastAsia="es-SV"/>
        </w:rPr>
        <w:t xml:space="preserve"> comenta que dicha conexión si existió, solo que era para la conexión de un equipo de soldadura, con </w:t>
      </w:r>
      <w:proofErr w:type="gramStart"/>
      <w:r w:rsidRPr="00CF6458">
        <w:rPr>
          <w:rFonts w:ascii="Museo 300" w:hAnsi="Museo 300"/>
          <w:sz w:val="16"/>
          <w:szCs w:val="16"/>
          <w:lang w:val="es-ES" w:eastAsia="es-SV"/>
        </w:rPr>
        <w:t>las evidencia</w:t>
      </w:r>
      <w:proofErr w:type="gramEnd"/>
      <w:r w:rsidRPr="00CF6458">
        <w:rPr>
          <w:rFonts w:ascii="Museo 300" w:hAnsi="Museo 300"/>
          <w:sz w:val="16"/>
          <w:szCs w:val="16"/>
          <w:lang w:val="es-ES" w:eastAsia="es-SV"/>
        </w:rPr>
        <w:t xml:space="preserve"> presentadas por EEO, tal equipo no se encontró conectado. Existe información que el suministro ya es reincidente, como se comentó anteriormente en orden de servicio </w:t>
      </w:r>
      <w:r w:rsidR="00153A75">
        <w:rPr>
          <w:rFonts w:ascii="Museo 300" w:hAnsi="Museo 300"/>
          <w:sz w:val="16"/>
          <w:szCs w:val="16"/>
          <w:lang w:val="es-ES" w:eastAsia="es-SV"/>
        </w:rPr>
        <w:t>XXX</w:t>
      </w:r>
      <w:r w:rsidRPr="00CF6458">
        <w:rPr>
          <w:rFonts w:ascii="Museo 300" w:hAnsi="Museo 300"/>
          <w:sz w:val="16"/>
          <w:szCs w:val="16"/>
          <w:lang w:val="es-ES" w:eastAsia="es-SV"/>
        </w:rPr>
        <w:t xml:space="preserve"> presentada por EEO ya se habí</w:t>
      </w:r>
      <w:r>
        <w:rPr>
          <w:rFonts w:ascii="Museo 300" w:hAnsi="Museo 300"/>
          <w:sz w:val="16"/>
          <w:szCs w:val="16"/>
          <w:lang w:val="es-ES" w:eastAsia="es-SV"/>
        </w:rPr>
        <w:t>a encontrada una irregularidad […]”.</w:t>
      </w:r>
    </w:p>
    <w:p w14:paraId="0EE5BB8F" w14:textId="0EE8B766" w:rsidR="00AF57EF" w:rsidRPr="00CF6458" w:rsidRDefault="00AF57EF" w:rsidP="00CF6458">
      <w:pPr>
        <w:spacing w:after="0" w:line="240" w:lineRule="auto"/>
        <w:ind w:left="851" w:right="565"/>
        <w:contextualSpacing/>
        <w:jc w:val="both"/>
        <w:rPr>
          <w:rFonts w:ascii="Museo Sans 300" w:hAnsi="Museo Sans 300"/>
          <w:sz w:val="20"/>
          <w:szCs w:val="20"/>
          <w:lang w:val="es-MX" w:eastAsia="es-SV"/>
        </w:rPr>
      </w:pPr>
    </w:p>
    <w:p w14:paraId="1E591200" w14:textId="1E86AF54" w:rsidR="00AF57EF" w:rsidRPr="00AF57EF" w:rsidRDefault="001B2C88" w:rsidP="00AF57EF">
      <w:pPr>
        <w:spacing w:after="0" w:line="240" w:lineRule="auto"/>
        <w:ind w:left="426" w:right="565"/>
        <w:contextualSpacing/>
        <w:jc w:val="both"/>
        <w:rPr>
          <w:rFonts w:ascii="Museo Sans 300" w:hAnsi="Museo Sans 300"/>
          <w:sz w:val="20"/>
          <w:szCs w:val="20"/>
          <w:u w:val="single"/>
          <w:lang w:val="es-MX" w:eastAsia="es-SV"/>
        </w:rPr>
      </w:pPr>
      <w:r>
        <w:rPr>
          <w:rFonts w:ascii="Museo Sans 300" w:hAnsi="Museo Sans 300"/>
          <w:sz w:val="20"/>
          <w:szCs w:val="20"/>
          <w:u w:val="single"/>
          <w:lang w:val="es-MX" w:eastAsia="es-SV"/>
        </w:rPr>
        <w:t>Determinación de la energía consumida y no registrada</w:t>
      </w:r>
      <w:r w:rsidR="00AF57EF" w:rsidRPr="00AF57EF">
        <w:rPr>
          <w:rFonts w:ascii="Museo Sans 300" w:hAnsi="Museo Sans 300"/>
          <w:sz w:val="20"/>
          <w:szCs w:val="20"/>
          <w:u w:val="single"/>
          <w:lang w:val="es-MX" w:eastAsia="es-SV"/>
        </w:rPr>
        <w:t>:</w:t>
      </w:r>
    </w:p>
    <w:p w14:paraId="5A14548D" w14:textId="77777777" w:rsidR="00AF57EF" w:rsidRPr="00AF57EF" w:rsidRDefault="00AF57EF" w:rsidP="00AF57EF">
      <w:pPr>
        <w:spacing w:after="0" w:line="240" w:lineRule="auto"/>
        <w:ind w:left="426" w:right="565"/>
        <w:contextualSpacing/>
        <w:jc w:val="both"/>
        <w:rPr>
          <w:rFonts w:ascii="Museo Sans 300" w:hAnsi="Museo Sans 300"/>
          <w:lang w:val="es-MX" w:eastAsia="es-SV"/>
        </w:rPr>
      </w:pPr>
    </w:p>
    <w:p w14:paraId="4DA2BEA2" w14:textId="3F295692" w:rsidR="00CF6458" w:rsidRPr="00CF6458" w:rsidRDefault="00CF6458" w:rsidP="00CF6458">
      <w:pPr>
        <w:spacing w:after="0" w:line="240" w:lineRule="auto"/>
        <w:ind w:left="851" w:right="567"/>
        <w:jc w:val="both"/>
        <w:textAlignment w:val="baseline"/>
        <w:rPr>
          <w:rFonts w:ascii="Museo 300" w:eastAsia="Times New Roman" w:hAnsi="Museo 300" w:cs="Segoe UI"/>
          <w:sz w:val="16"/>
          <w:szCs w:val="16"/>
          <w:lang w:eastAsia="es-SV"/>
        </w:rPr>
      </w:pPr>
      <w:r>
        <w:rPr>
          <w:rFonts w:ascii="Museo 300" w:eastAsia="Times New Roman" w:hAnsi="Museo 300" w:cs="Segoe UI"/>
          <w:sz w:val="16"/>
          <w:szCs w:val="16"/>
          <w:lang w:val="es-ES" w:eastAsia="es-SV"/>
        </w:rPr>
        <w:t xml:space="preserve">“[…] </w:t>
      </w:r>
      <w:r w:rsidRPr="00CF6458">
        <w:rPr>
          <w:rFonts w:ascii="Museo 300" w:eastAsia="Times New Roman" w:hAnsi="Museo 300" w:cs="Segoe UI"/>
          <w:sz w:val="16"/>
          <w:szCs w:val="16"/>
          <w:lang w:val="es-ES" w:eastAsia="es-SV"/>
        </w:rPr>
        <w:t xml:space="preserve">La EEO, basó su cálculo de recuperación de una energía consumida y no registrada, mediante una lectura de corriente instantánea de 2.74 Amperios tomada el 02 de septiembre del año 2019; obteniendo un consumo promedio de 99 kWh/mes. </w:t>
      </w:r>
      <w:r w:rsidRPr="00CF6458">
        <w:rPr>
          <w:rFonts w:ascii="Museo 300" w:eastAsia="Times New Roman" w:hAnsi="Museo 300" w:cs="Segoe UI"/>
          <w:sz w:val="16"/>
          <w:szCs w:val="16"/>
          <w:lang w:eastAsia="es-SV"/>
        </w:rPr>
        <w:t>Sobre este punto, el literal c) del artículo 5.2 del Procedimiento contenido en el acuerdo N.° 283-E-2011, define uno de los métodos a utilizar para calcular la energía no registrada, el cual es, carga no medida o registrada. Este método, nos proporciona un dato aproximado del consumo que pudo haber demandado el usuario a través de la línea directa, considerando un uso promedio de la carga.</w:t>
      </w:r>
    </w:p>
    <w:p w14:paraId="77782AE2" w14:textId="77777777" w:rsidR="00CF6458" w:rsidRPr="00CF6458" w:rsidRDefault="00CF6458" w:rsidP="00CF6458">
      <w:pPr>
        <w:spacing w:after="0" w:line="240" w:lineRule="auto"/>
        <w:ind w:left="851" w:right="567"/>
        <w:jc w:val="both"/>
        <w:textAlignment w:val="baseline"/>
        <w:rPr>
          <w:rFonts w:ascii="Museo 300" w:eastAsia="Times New Roman" w:hAnsi="Museo 300" w:cs="Segoe UI"/>
          <w:sz w:val="16"/>
          <w:szCs w:val="16"/>
          <w:lang w:val="es-ES" w:eastAsia="es-SV"/>
        </w:rPr>
      </w:pPr>
    </w:p>
    <w:p w14:paraId="58121EBB" w14:textId="2DA37472" w:rsidR="00CF6458" w:rsidRDefault="00CF6458" w:rsidP="00CF6458">
      <w:pPr>
        <w:spacing w:after="0" w:line="240" w:lineRule="auto"/>
        <w:ind w:left="851" w:right="567"/>
        <w:jc w:val="both"/>
        <w:textAlignment w:val="baseline"/>
        <w:rPr>
          <w:rFonts w:ascii="Museo 300" w:eastAsia="Times New Roman" w:hAnsi="Museo 300" w:cs="Segoe UI"/>
          <w:sz w:val="16"/>
          <w:szCs w:val="16"/>
          <w:lang w:val="es-ES" w:eastAsia="es-SV"/>
        </w:rPr>
      </w:pPr>
      <w:r w:rsidRPr="00CF6458">
        <w:rPr>
          <w:rFonts w:ascii="Museo 300" w:eastAsia="Times New Roman" w:hAnsi="Museo 300" w:cs="Segoe UI"/>
          <w:sz w:val="16"/>
          <w:szCs w:val="16"/>
          <w:lang w:val="es-ES" w:eastAsia="es-SV"/>
        </w:rPr>
        <w:t>Al respecto, considerando que la irregularidad está relacionada con una línea fuera de medición, no se cuenta en este caso en particular, con un parámetro que nos indique en qué momento el usuario incrementó carga o disminuyo una demanda de corriente de 2.74 Amperios. El histórico de consumo refleja el empleo de este equipo eléctrico antes y después de la irregularidad, por lo que el método utilizado por la distribuidora EEO, en este caso en particular se apega con lo establecido en el referido Procedimiento contenido en el acuerdo N° 283-E-2011 y es aplicable en el prese</w:t>
      </w:r>
      <w:r>
        <w:rPr>
          <w:rFonts w:ascii="Museo 300" w:eastAsia="Times New Roman" w:hAnsi="Museo 300" w:cs="Segoe UI"/>
          <w:sz w:val="16"/>
          <w:szCs w:val="16"/>
          <w:lang w:val="es-ES" w:eastAsia="es-SV"/>
        </w:rPr>
        <w:t>nte caso […].</w:t>
      </w:r>
    </w:p>
    <w:p w14:paraId="2FEAE7CC" w14:textId="77777777" w:rsidR="00CF6458" w:rsidRDefault="00CF6458" w:rsidP="00CF6458">
      <w:pPr>
        <w:spacing w:after="0" w:line="240" w:lineRule="auto"/>
        <w:ind w:left="851" w:right="567"/>
        <w:jc w:val="both"/>
        <w:textAlignment w:val="baseline"/>
        <w:rPr>
          <w:rFonts w:ascii="Museo 300" w:eastAsia="Times New Roman" w:hAnsi="Museo 300" w:cs="Segoe UI"/>
          <w:sz w:val="16"/>
          <w:szCs w:val="16"/>
          <w:lang w:val="es-ES" w:eastAsia="es-SV"/>
        </w:rPr>
      </w:pPr>
    </w:p>
    <w:p w14:paraId="6A8E0465" w14:textId="77777777" w:rsidR="00CF6458" w:rsidRPr="00CF6458" w:rsidRDefault="00CF6458" w:rsidP="00CF6458">
      <w:pPr>
        <w:pStyle w:val="Prrafodelista"/>
        <w:numPr>
          <w:ilvl w:val="0"/>
          <w:numId w:val="40"/>
        </w:numPr>
        <w:ind w:left="1276" w:right="565"/>
        <w:contextualSpacing/>
        <w:jc w:val="both"/>
        <w:rPr>
          <w:rFonts w:ascii="Museo Sans 300" w:hAnsi="Museo Sans 300" w:cs="Arial"/>
          <w:sz w:val="16"/>
          <w:szCs w:val="16"/>
        </w:rPr>
      </w:pPr>
      <w:r w:rsidRPr="00CF6458">
        <w:rPr>
          <w:rFonts w:ascii="Museo Sans 300" w:hAnsi="Museo Sans 300" w:cs="Arial"/>
          <w:sz w:val="16"/>
          <w:szCs w:val="16"/>
        </w:rPr>
        <w:t xml:space="preserve">El método de Carga no medida o registrada, utilizado por la empresa EEO, establecido en el artículo 5.2 letra c) del Procedimiento contenido en el acuerdo N.° 283-E-2011, este método emplea información de energía que no está siendo registrada por el medidor y que puede servir de insumo para determinar la ENR. </w:t>
      </w:r>
    </w:p>
    <w:p w14:paraId="654B7805" w14:textId="77777777" w:rsidR="00CF6458" w:rsidRPr="00CF6458" w:rsidRDefault="00CF6458" w:rsidP="00CF6458">
      <w:pPr>
        <w:pStyle w:val="Prrafodelista"/>
        <w:ind w:left="1276" w:right="565"/>
        <w:jc w:val="both"/>
        <w:rPr>
          <w:rFonts w:ascii="Museo Sans 100" w:hAnsi="Museo Sans 100" w:cs="Arial"/>
          <w:sz w:val="16"/>
          <w:szCs w:val="16"/>
        </w:rPr>
      </w:pPr>
    </w:p>
    <w:p w14:paraId="1B485626" w14:textId="77777777" w:rsidR="00CF6458" w:rsidRPr="00CF6458" w:rsidRDefault="00CF6458" w:rsidP="00CF6458">
      <w:pPr>
        <w:pStyle w:val="Prrafodelista"/>
        <w:numPr>
          <w:ilvl w:val="0"/>
          <w:numId w:val="39"/>
        </w:numPr>
        <w:ind w:left="1276" w:right="565"/>
        <w:contextualSpacing/>
        <w:jc w:val="both"/>
        <w:rPr>
          <w:rFonts w:ascii="Museo Sans 300" w:hAnsi="Museo Sans 300" w:cs="Arial"/>
          <w:bCs/>
          <w:sz w:val="16"/>
          <w:szCs w:val="16"/>
        </w:rPr>
      </w:pPr>
      <w:r w:rsidRPr="00CF6458">
        <w:rPr>
          <w:rFonts w:ascii="Museo Sans 300" w:hAnsi="Museo Sans 300" w:cs="Arial"/>
          <w:bCs/>
          <w:sz w:val="16"/>
          <w:szCs w:val="16"/>
        </w:rPr>
        <w:t>El período a recuperar por parte de la distribuidora EEO, por una energía consumida y no registrada, se determina que la misma debe limitarse a 180 días, debido que el mismo no puede ser mayor de seis meses, condición que se encuentra regulada en el artículo 5.4 del procedimiento contenido en el acuerdo N.° 283-E-2011, en este caso el CAU está de acuerdo con el periodo a recuperar, de parte de la empresa distribuidora, que comprende del 06 de marzo al 02 de septiembre del año 2019.</w:t>
      </w:r>
    </w:p>
    <w:p w14:paraId="411DACB9" w14:textId="77777777" w:rsidR="00CF6458" w:rsidRPr="00CF6458" w:rsidRDefault="00CF6458" w:rsidP="00CF6458">
      <w:pPr>
        <w:ind w:left="1276" w:right="565"/>
        <w:contextualSpacing/>
        <w:jc w:val="both"/>
        <w:rPr>
          <w:rFonts w:ascii="Museo Sans 100" w:hAnsi="Museo Sans 100" w:cs="Arial"/>
          <w:sz w:val="16"/>
          <w:szCs w:val="16"/>
        </w:rPr>
      </w:pPr>
    </w:p>
    <w:p w14:paraId="2A780289" w14:textId="5E0C1B7E" w:rsidR="00CF6458" w:rsidRPr="00CF6458" w:rsidRDefault="00CF6458" w:rsidP="00CF6458">
      <w:pPr>
        <w:numPr>
          <w:ilvl w:val="0"/>
          <w:numId w:val="39"/>
        </w:numPr>
        <w:spacing w:after="0" w:line="240" w:lineRule="auto"/>
        <w:ind w:left="1276" w:right="565"/>
        <w:contextualSpacing/>
        <w:jc w:val="both"/>
        <w:rPr>
          <w:rFonts w:ascii="Museo Sans 100" w:hAnsi="Museo Sans 100" w:cs="Arial"/>
          <w:sz w:val="16"/>
          <w:szCs w:val="16"/>
        </w:rPr>
      </w:pPr>
      <w:r w:rsidRPr="00CF6458">
        <w:rPr>
          <w:rFonts w:ascii="Museo Sans 300" w:hAnsi="Museo Sans 300" w:cs="Arial"/>
          <w:color w:val="000000" w:themeColor="text1"/>
          <w:sz w:val="16"/>
          <w:szCs w:val="16"/>
        </w:rPr>
        <w:t>A partir del recálculo efectuado por el personal técnico del CAU, el monto que fue calculado y facturado por EEO, correspondiente a la cantidad de ciento cincuenta y ocho 54</w:t>
      </w:r>
      <w:r w:rsidRPr="00CF6458">
        <w:rPr>
          <w:rFonts w:ascii="Museo Sans 300" w:hAnsi="Museo Sans 300" w:cs="Arial"/>
          <w:bCs/>
          <w:sz w:val="16"/>
          <w:szCs w:val="16"/>
        </w:rPr>
        <w:t>/100 dólares de los Estados Unidos de América (USD 158.54) IVA incluido, equivalente a una energía no registrada de 592 kWh</w:t>
      </w:r>
      <w:r w:rsidRPr="00CF6458">
        <w:rPr>
          <w:rFonts w:ascii="Museo Sans 300" w:hAnsi="Museo Sans 300" w:cs="Arial"/>
          <w:sz w:val="16"/>
          <w:szCs w:val="16"/>
        </w:rPr>
        <w:t xml:space="preserve">, </w:t>
      </w:r>
      <w:r>
        <w:rPr>
          <w:rFonts w:ascii="Museo Sans 300" w:hAnsi="Museo Sans 300" w:cs="Arial"/>
          <w:bCs/>
          <w:sz w:val="16"/>
          <w:szCs w:val="16"/>
        </w:rPr>
        <w:t>es aceptable […]”.</w:t>
      </w:r>
    </w:p>
    <w:p w14:paraId="61CB3EE5" w14:textId="77777777" w:rsidR="00CF6458" w:rsidRPr="00CF6458" w:rsidRDefault="00CF6458" w:rsidP="00CF6458">
      <w:pPr>
        <w:spacing w:after="0" w:line="240" w:lineRule="auto"/>
        <w:ind w:left="851" w:right="567"/>
        <w:jc w:val="both"/>
        <w:textAlignment w:val="baseline"/>
        <w:rPr>
          <w:rFonts w:ascii="Museo 300" w:eastAsia="Times New Roman" w:hAnsi="Museo 300" w:cs="Segoe UI"/>
          <w:sz w:val="16"/>
          <w:szCs w:val="16"/>
          <w:lang w:val="es-ES" w:eastAsia="es-SV"/>
        </w:rPr>
      </w:pPr>
    </w:p>
    <w:p w14:paraId="1DD5B7C1" w14:textId="77777777" w:rsidR="00AF57EF" w:rsidRPr="00AF57EF" w:rsidRDefault="00AF57EF" w:rsidP="00AF57EF">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Dictamen:</w:t>
      </w:r>
    </w:p>
    <w:p w14:paraId="2AF73591" w14:textId="77777777" w:rsidR="00AF57EF" w:rsidRPr="00AF57EF" w:rsidRDefault="00AF57EF" w:rsidP="00AF57EF">
      <w:pPr>
        <w:spacing w:after="0" w:line="240" w:lineRule="auto"/>
        <w:ind w:left="851" w:right="567"/>
        <w:jc w:val="both"/>
        <w:textAlignment w:val="baseline"/>
        <w:rPr>
          <w:rFonts w:ascii="Museo 300" w:eastAsia="Times New Roman" w:hAnsi="Museo 300" w:cs="Segoe UI"/>
          <w:sz w:val="18"/>
          <w:szCs w:val="18"/>
          <w:lang w:val="es-ES" w:eastAsia="es-SV"/>
        </w:rPr>
      </w:pPr>
    </w:p>
    <w:p w14:paraId="739E4245" w14:textId="359E7BB6" w:rsidR="00CF6458" w:rsidRPr="00CF6458" w:rsidRDefault="00CF6458" w:rsidP="00CF6458">
      <w:pPr>
        <w:spacing w:after="0" w:line="240" w:lineRule="auto"/>
        <w:ind w:left="851" w:right="565"/>
        <w:jc w:val="both"/>
        <w:rPr>
          <w:rFonts w:ascii="Museo 300" w:hAnsi="Museo 300" w:cs="Arial"/>
          <w:sz w:val="16"/>
          <w:szCs w:val="16"/>
        </w:rPr>
      </w:pPr>
      <w:r>
        <w:rPr>
          <w:rFonts w:ascii="Museo 300" w:hAnsi="Museo 300" w:cs="Arial"/>
          <w:sz w:val="16"/>
          <w:szCs w:val="16"/>
        </w:rPr>
        <w:t>“</w:t>
      </w:r>
      <w:r w:rsidRPr="00CF6458">
        <w:rPr>
          <w:rFonts w:ascii="Museo 300" w:hAnsi="Museo 300" w:cs="Arial"/>
          <w:sz w:val="16"/>
          <w:szCs w:val="16"/>
        </w:rPr>
        <w:t>Con base en la normativa aplicable y el análisis realizado al caso, se determina lo siguiente:</w:t>
      </w:r>
    </w:p>
    <w:p w14:paraId="1961462F" w14:textId="77777777" w:rsidR="00CF6458" w:rsidRPr="00CF6458" w:rsidRDefault="00CF6458" w:rsidP="00CF6458">
      <w:pPr>
        <w:spacing w:after="0" w:line="240" w:lineRule="auto"/>
        <w:ind w:left="851" w:right="565"/>
        <w:jc w:val="both"/>
        <w:rPr>
          <w:rFonts w:ascii="Museo 300" w:hAnsi="Museo 300" w:cs="Arial"/>
          <w:sz w:val="16"/>
          <w:szCs w:val="16"/>
        </w:rPr>
      </w:pPr>
    </w:p>
    <w:p w14:paraId="43CE28F4" w14:textId="27D3C457" w:rsidR="00CF6458" w:rsidRPr="00CF6458" w:rsidRDefault="00CF6458" w:rsidP="00CF6458">
      <w:pPr>
        <w:pStyle w:val="Prrafodelista"/>
        <w:numPr>
          <w:ilvl w:val="0"/>
          <w:numId w:val="41"/>
        </w:numPr>
        <w:ind w:left="1276" w:right="565"/>
        <w:contextualSpacing/>
        <w:jc w:val="both"/>
        <w:textAlignment w:val="baseline"/>
        <w:rPr>
          <w:rFonts w:ascii="Museo 300" w:hAnsi="Museo 300" w:cs="Segoe UI"/>
          <w:sz w:val="16"/>
          <w:szCs w:val="16"/>
          <w:lang w:val="es-SV" w:eastAsia="es-SV"/>
        </w:rPr>
      </w:pPr>
      <w:r w:rsidRPr="00CF6458">
        <w:rPr>
          <w:rFonts w:ascii="Museo 300" w:hAnsi="Museo 300" w:cs="Segoe UI"/>
          <w:sz w:val="16"/>
          <w:szCs w:val="16"/>
          <w:lang w:eastAsia="es-SV"/>
        </w:rPr>
        <w:t xml:space="preserve">Las pruebas presentadas por la empresa distribuidora son aceptables, ya que con estas se demostró fehacientemente que existió una condición irregular en el suministro identificado con el NIC </w:t>
      </w:r>
      <w:r w:rsidR="00153A75">
        <w:rPr>
          <w:rFonts w:ascii="Museo 300" w:hAnsi="Museo 300" w:cs="Segoe UI"/>
          <w:sz w:val="16"/>
          <w:szCs w:val="16"/>
          <w:lang w:eastAsia="es-SV"/>
        </w:rPr>
        <w:t>XXX</w:t>
      </w:r>
      <w:r w:rsidRPr="00CF6458">
        <w:rPr>
          <w:rFonts w:ascii="Museo 300" w:hAnsi="Museo 300" w:cs="Segoe UI"/>
          <w:sz w:val="16"/>
          <w:szCs w:val="16"/>
          <w:lang w:eastAsia="es-SV"/>
        </w:rPr>
        <w:t>, que consistió en la conexión de una línea directa, intercalada o en derivación, mediante la cual se consumió energía que no fue registrada por el equipo de medición, condiciones que afectaron el correcto registro de la energía que fue consumida en el citado suministro.</w:t>
      </w:r>
    </w:p>
    <w:p w14:paraId="5705F51A" w14:textId="77777777" w:rsidR="00CF6458" w:rsidRPr="00CF6458" w:rsidRDefault="00CF6458" w:rsidP="00CF6458">
      <w:pPr>
        <w:pStyle w:val="Prrafodelista"/>
        <w:ind w:left="1276" w:right="565"/>
        <w:jc w:val="both"/>
        <w:textAlignment w:val="baseline"/>
        <w:rPr>
          <w:rFonts w:ascii="Museo 300" w:hAnsi="Museo 300" w:cs="Segoe UI"/>
          <w:sz w:val="16"/>
          <w:szCs w:val="16"/>
          <w:lang w:val="es-SV" w:eastAsia="es-SV"/>
        </w:rPr>
      </w:pPr>
    </w:p>
    <w:p w14:paraId="1A98C5D5" w14:textId="5909BE24" w:rsidR="00CF6458" w:rsidRPr="00CF6458" w:rsidRDefault="00CF6458" w:rsidP="00CF6458">
      <w:pPr>
        <w:pStyle w:val="Prrafodelista"/>
        <w:numPr>
          <w:ilvl w:val="0"/>
          <w:numId w:val="41"/>
        </w:numPr>
        <w:ind w:left="1276" w:right="565"/>
        <w:contextualSpacing/>
        <w:jc w:val="both"/>
        <w:textAlignment w:val="baseline"/>
        <w:rPr>
          <w:rFonts w:ascii="Museo 300" w:hAnsi="Museo 300" w:cs="Segoe UI"/>
          <w:sz w:val="16"/>
          <w:szCs w:val="16"/>
          <w:lang w:val="es-SV" w:eastAsia="es-SV"/>
        </w:rPr>
      </w:pPr>
      <w:r w:rsidRPr="00CF6458">
        <w:rPr>
          <w:rFonts w:ascii="Museo 300" w:hAnsi="Museo 300" w:cs="Segoe UI"/>
          <w:sz w:val="16"/>
          <w:szCs w:val="16"/>
          <w:lang w:eastAsia="es-SV"/>
        </w:rPr>
        <w:t>En ese sentido, se concluye que la cantidad cobrada por la EEO, que asciende a ciento cincuenta y ocho 54</w:t>
      </w:r>
      <w:r w:rsidRPr="00CF6458">
        <w:rPr>
          <w:rFonts w:ascii="Museo 300" w:hAnsi="Museo 300" w:cs="Segoe UI"/>
          <w:b/>
          <w:bCs/>
          <w:sz w:val="16"/>
          <w:szCs w:val="16"/>
          <w:lang w:eastAsia="es-SV"/>
        </w:rPr>
        <w:t>/</w:t>
      </w:r>
      <w:r w:rsidRPr="00CF6458">
        <w:rPr>
          <w:rFonts w:ascii="Museo 300" w:hAnsi="Museo 300" w:cs="Segoe UI"/>
          <w:bCs/>
          <w:sz w:val="16"/>
          <w:szCs w:val="16"/>
          <w:lang w:eastAsia="es-SV"/>
        </w:rPr>
        <w:t xml:space="preserve">100 dólares de los Estados Unidos de América (USD 158.54), </w:t>
      </w:r>
      <w:r w:rsidRPr="00CF6458">
        <w:rPr>
          <w:rFonts w:ascii="Museo 300" w:hAnsi="Museo 300" w:cs="Segoe UI"/>
          <w:sz w:val="16"/>
          <w:szCs w:val="16"/>
          <w:lang w:eastAsia="es-SV"/>
        </w:rPr>
        <w:t xml:space="preserve">IVA incluido, que ha sido aplicado al suministro de energía eléctrica a nombre de </w:t>
      </w:r>
      <w:r w:rsidR="00153A75">
        <w:rPr>
          <w:rFonts w:ascii="Museo 300" w:hAnsi="Museo 300" w:cs="Segoe UI"/>
          <w:sz w:val="16"/>
          <w:szCs w:val="16"/>
          <w:lang w:eastAsia="es-SV"/>
        </w:rPr>
        <w:t>XXX</w:t>
      </w:r>
      <w:r w:rsidRPr="00CF6458">
        <w:rPr>
          <w:rFonts w:ascii="Museo 300" w:hAnsi="Museo 300" w:cs="Segoe UI"/>
          <w:sz w:val="16"/>
          <w:szCs w:val="16"/>
          <w:lang w:eastAsia="es-SV"/>
        </w:rPr>
        <w:t xml:space="preserve">, es </w:t>
      </w:r>
      <w:r>
        <w:rPr>
          <w:rFonts w:ascii="Museo 300" w:hAnsi="Museo 300" w:cs="Segoe UI"/>
          <w:sz w:val="16"/>
          <w:szCs w:val="16"/>
          <w:lang w:eastAsia="es-SV"/>
        </w:rPr>
        <w:t>procedente […]”.</w:t>
      </w:r>
    </w:p>
    <w:p w14:paraId="66F5FB34" w14:textId="7663B61E" w:rsidR="000C0357" w:rsidRDefault="000C0357" w:rsidP="000C0357">
      <w:pPr>
        <w:spacing w:after="0" w:line="240" w:lineRule="auto"/>
        <w:ind w:left="426"/>
        <w:jc w:val="both"/>
        <w:rPr>
          <w:rFonts w:ascii="Museo Sans 300" w:hAnsi="Museo Sans 300"/>
          <w:lang w:val="es-ES_tradnl"/>
        </w:rPr>
      </w:pPr>
    </w:p>
    <w:p w14:paraId="252C3021" w14:textId="3FD68F2D" w:rsidR="00715B69" w:rsidRPr="00853292" w:rsidRDefault="00715B69" w:rsidP="00715B69">
      <w:pPr>
        <w:numPr>
          <w:ilvl w:val="0"/>
          <w:numId w:val="10"/>
        </w:numPr>
        <w:spacing w:after="0" w:line="240" w:lineRule="auto"/>
        <w:ind w:left="851" w:hanging="425"/>
        <w:rPr>
          <w:rFonts w:ascii="Museo Sans 500" w:hAnsi="Museo Sans 500"/>
          <w:b/>
          <w:sz w:val="20"/>
          <w:szCs w:val="20"/>
          <w:lang w:val="es-ES" w:eastAsia="es-ES"/>
        </w:rPr>
      </w:pPr>
      <w:r>
        <w:rPr>
          <w:rFonts w:ascii="Museo Sans 500" w:hAnsi="Museo Sans 500"/>
          <w:b/>
          <w:sz w:val="20"/>
          <w:szCs w:val="20"/>
          <w:lang w:val="es-ES" w:eastAsia="es-ES"/>
        </w:rPr>
        <w:t>Alegatos finales</w:t>
      </w:r>
    </w:p>
    <w:p w14:paraId="2B3F287F" w14:textId="77777777" w:rsidR="00715B69" w:rsidRPr="00DE0176" w:rsidRDefault="00715B69" w:rsidP="00715B69">
      <w:pPr>
        <w:spacing w:after="0" w:line="240" w:lineRule="auto"/>
        <w:ind w:left="426"/>
        <w:jc w:val="both"/>
        <w:rPr>
          <w:rFonts w:ascii="Museo Sans 300" w:hAnsi="Museo Sans 300"/>
          <w:lang w:val="es-ES" w:eastAsia="es-ES"/>
        </w:rPr>
      </w:pPr>
    </w:p>
    <w:p w14:paraId="3101670E" w14:textId="55BD2A97" w:rsidR="00715B69" w:rsidRPr="00853292" w:rsidRDefault="00715B69" w:rsidP="00715B69">
      <w:pPr>
        <w:tabs>
          <w:tab w:val="left" w:pos="567"/>
        </w:tabs>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Mediante el acuerdo N.° E-</w:t>
      </w:r>
      <w:r>
        <w:rPr>
          <w:rFonts w:ascii="Museo Sans 300" w:hAnsi="Museo Sans 300"/>
          <w:sz w:val="20"/>
          <w:szCs w:val="20"/>
          <w:lang w:val="es-ES" w:eastAsia="es-ES"/>
        </w:rPr>
        <w:t>843-2020</w:t>
      </w:r>
      <w:r w:rsidRPr="00853292">
        <w:rPr>
          <w:rFonts w:ascii="Museo Sans 300" w:hAnsi="Museo Sans 300"/>
          <w:sz w:val="20"/>
          <w:szCs w:val="20"/>
          <w:lang w:val="es-ES" w:eastAsia="es-ES"/>
        </w:rPr>
        <w:t>-CAU,</w:t>
      </w:r>
      <w:r>
        <w:rPr>
          <w:rFonts w:ascii="Museo Sans 300" w:hAnsi="Museo Sans 300"/>
          <w:sz w:val="20"/>
          <w:szCs w:val="20"/>
          <w:lang w:val="es-ES" w:eastAsia="es-ES"/>
        </w:rPr>
        <w:t xml:space="preserve"> de fecha dieciocho de agosto de dos mil veinte,</w:t>
      </w:r>
      <w:r w:rsidRPr="00853292">
        <w:rPr>
          <w:rFonts w:ascii="Museo Sans 300" w:hAnsi="Museo Sans 300"/>
          <w:sz w:val="20"/>
          <w:szCs w:val="20"/>
          <w:lang w:val="es-ES" w:eastAsia="es-ES"/>
        </w:rPr>
        <w:t xml:space="preserve"> se </w:t>
      </w:r>
      <w:r>
        <w:rPr>
          <w:rFonts w:ascii="Museo Sans 300" w:hAnsi="Museo Sans 300"/>
          <w:sz w:val="20"/>
          <w:szCs w:val="20"/>
          <w:lang w:val="es-ES" w:eastAsia="es-ES"/>
        </w:rPr>
        <w:t xml:space="preserve">remitió al señor </w:t>
      </w:r>
      <w:r w:rsidR="00153A75">
        <w:rPr>
          <w:rFonts w:ascii="Museo Sans 300" w:hAnsi="Museo Sans 300"/>
          <w:sz w:val="20"/>
          <w:szCs w:val="20"/>
          <w:lang w:val="es-ES" w:eastAsia="es-ES"/>
        </w:rPr>
        <w:t>XXX</w:t>
      </w:r>
      <w:r>
        <w:rPr>
          <w:rFonts w:ascii="Museo Sans 300" w:hAnsi="Museo Sans 300"/>
          <w:sz w:val="20"/>
          <w:szCs w:val="20"/>
          <w:lang w:val="es-ES" w:eastAsia="es-ES"/>
        </w:rPr>
        <w:t xml:space="preserve"> y a la sociedad EEO, S.A. de C.V. copia del informe técnico </w:t>
      </w:r>
      <w:r w:rsidRPr="404A3E54">
        <w:rPr>
          <w:rFonts w:ascii="Museo Sans 300" w:hAnsi="Museo Sans 300"/>
          <w:sz w:val="20"/>
          <w:szCs w:val="20"/>
        </w:rPr>
        <w:t xml:space="preserve">N.° </w:t>
      </w:r>
      <w:r>
        <w:rPr>
          <w:rFonts w:ascii="Museo Sans 300" w:hAnsi="Museo Sans 300"/>
          <w:sz w:val="20"/>
          <w:szCs w:val="20"/>
        </w:rPr>
        <w:t>IT-212-</w:t>
      </w:r>
      <w:r w:rsidR="00153A75">
        <w:rPr>
          <w:rFonts w:ascii="Museo Sans 300" w:hAnsi="Museo Sans 300"/>
          <w:sz w:val="20"/>
          <w:szCs w:val="20"/>
        </w:rPr>
        <w:t>XXX</w:t>
      </w:r>
      <w:r>
        <w:rPr>
          <w:rFonts w:ascii="Museo Sans 300" w:hAnsi="Museo Sans 300"/>
          <w:sz w:val="20"/>
          <w:szCs w:val="20"/>
        </w:rPr>
        <w:t xml:space="preserve">-CAU, para </w:t>
      </w:r>
      <w:proofErr w:type="gramStart"/>
      <w:r>
        <w:rPr>
          <w:rFonts w:ascii="Museo Sans 300" w:hAnsi="Museo Sans 300"/>
          <w:sz w:val="20"/>
          <w:szCs w:val="20"/>
        </w:rPr>
        <w:t>que</w:t>
      </w:r>
      <w:proofErr w:type="gramEnd"/>
      <w:r>
        <w:rPr>
          <w:rFonts w:ascii="Museo Sans 300" w:hAnsi="Museo Sans 300"/>
          <w:sz w:val="20"/>
          <w:szCs w:val="20"/>
        </w:rPr>
        <w:t xml:space="preserve"> en el plazo de diez días hábiles contados a partir del día siguiente a la notificación respectiva, presentaran sus alegatos finales.</w:t>
      </w:r>
    </w:p>
    <w:p w14:paraId="1DDB528A" w14:textId="77777777" w:rsidR="00715B69" w:rsidRPr="00715B69" w:rsidRDefault="00715B69" w:rsidP="00715B69">
      <w:pPr>
        <w:tabs>
          <w:tab w:val="left" w:pos="567"/>
        </w:tabs>
        <w:spacing w:after="0" w:line="240" w:lineRule="auto"/>
        <w:ind w:left="426"/>
        <w:jc w:val="both"/>
        <w:rPr>
          <w:rFonts w:ascii="Museo 300" w:hAnsi="Museo 300"/>
          <w:sz w:val="20"/>
          <w:szCs w:val="20"/>
        </w:rPr>
      </w:pPr>
    </w:p>
    <w:p w14:paraId="01FA326E" w14:textId="18E9F488" w:rsidR="00715B69" w:rsidRDefault="00715B69" w:rsidP="00715B69">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rPr>
        <w:t xml:space="preserve">El acuerdo </w:t>
      </w:r>
      <w:r w:rsidRPr="00853292">
        <w:rPr>
          <w:rFonts w:ascii="Museo Sans 300" w:hAnsi="Museo Sans 300"/>
          <w:sz w:val="20"/>
          <w:szCs w:val="20"/>
          <w:lang w:val="es-ES" w:eastAsia="es-ES"/>
        </w:rPr>
        <w:t>N.° E-</w:t>
      </w:r>
      <w:r>
        <w:rPr>
          <w:rFonts w:ascii="Museo Sans 300" w:hAnsi="Museo Sans 300"/>
          <w:sz w:val="20"/>
          <w:szCs w:val="20"/>
          <w:lang w:val="es-ES" w:eastAsia="es-ES"/>
        </w:rPr>
        <w:t>843-2020</w:t>
      </w:r>
      <w:r w:rsidRPr="00853292">
        <w:rPr>
          <w:rFonts w:ascii="Museo Sans 300" w:hAnsi="Museo Sans 300"/>
          <w:sz w:val="20"/>
          <w:szCs w:val="20"/>
          <w:lang w:val="es-ES" w:eastAsia="es-ES"/>
        </w:rPr>
        <w:t>-CAU</w:t>
      </w:r>
      <w:r>
        <w:rPr>
          <w:rFonts w:ascii="Museo Sans 300" w:hAnsi="Museo Sans 300"/>
          <w:sz w:val="20"/>
          <w:szCs w:val="20"/>
          <w:lang w:val="es-ES" w:eastAsia="es-ES"/>
        </w:rPr>
        <w:t xml:space="preserve"> fue notificado a la sociedad EEO, S.A. de C.V. el veintiuno de agosto de dos mil veinte y al usuario el veinticinco del mismo mes</w:t>
      </w:r>
      <w:r w:rsidR="00B57480">
        <w:rPr>
          <w:rFonts w:ascii="Museo Sans 300" w:hAnsi="Museo Sans 300"/>
          <w:sz w:val="20"/>
          <w:szCs w:val="20"/>
          <w:lang w:val="es-ES" w:eastAsia="es-ES"/>
        </w:rPr>
        <w:t xml:space="preserve"> y año</w:t>
      </w:r>
    </w:p>
    <w:p w14:paraId="0F4DABC5" w14:textId="0DDD8D3E" w:rsidR="00B57480" w:rsidRDefault="00B57480" w:rsidP="00715B69">
      <w:pPr>
        <w:spacing w:after="0" w:line="240" w:lineRule="auto"/>
        <w:ind w:left="426"/>
        <w:jc w:val="both"/>
        <w:rPr>
          <w:rFonts w:ascii="Museo Sans 300" w:hAnsi="Museo Sans 300"/>
          <w:sz w:val="20"/>
          <w:szCs w:val="20"/>
          <w:lang w:val="es-ES" w:eastAsia="es-ES"/>
        </w:rPr>
      </w:pPr>
    </w:p>
    <w:p w14:paraId="12834DF1" w14:textId="094E68C5" w:rsidR="00B57480" w:rsidRDefault="00B57480" w:rsidP="00B57480">
      <w:pPr>
        <w:spacing w:after="0" w:line="240" w:lineRule="auto"/>
        <w:ind w:left="426"/>
        <w:jc w:val="both"/>
        <w:rPr>
          <w:rFonts w:ascii="Museo Sans 300" w:hAnsi="Museo Sans 300"/>
          <w:sz w:val="20"/>
          <w:szCs w:val="20"/>
        </w:rPr>
      </w:pPr>
      <w:r w:rsidRPr="00BD38EB">
        <w:rPr>
          <w:rFonts w:ascii="Museo Sans 300" w:hAnsi="Museo Sans 300"/>
          <w:sz w:val="20"/>
          <w:szCs w:val="20"/>
        </w:rPr>
        <w:t>E</w:t>
      </w:r>
      <w:r w:rsidR="00653888">
        <w:rPr>
          <w:rFonts w:ascii="Museo Sans 300" w:hAnsi="Museo Sans 300"/>
          <w:sz w:val="20"/>
          <w:szCs w:val="20"/>
        </w:rPr>
        <w:t>l día tres</w:t>
      </w:r>
      <w:r>
        <w:rPr>
          <w:rFonts w:ascii="Museo Sans 300" w:hAnsi="Museo Sans 300"/>
          <w:sz w:val="20"/>
          <w:szCs w:val="20"/>
        </w:rPr>
        <w:t xml:space="preserve"> de septiembre</w:t>
      </w:r>
      <w:r w:rsidRPr="003F7112">
        <w:rPr>
          <w:rFonts w:ascii="Museo Sans 300" w:hAnsi="Museo Sans 300"/>
          <w:sz w:val="20"/>
          <w:szCs w:val="20"/>
        </w:rPr>
        <w:t xml:space="preserve"> de este año, el ingen</w:t>
      </w:r>
      <w:r>
        <w:rPr>
          <w:rFonts w:ascii="Museo Sans 300" w:hAnsi="Museo Sans 300"/>
          <w:sz w:val="20"/>
          <w:szCs w:val="20"/>
        </w:rPr>
        <w:t xml:space="preserve">iero </w:t>
      </w:r>
      <w:r w:rsidR="00153A75">
        <w:rPr>
          <w:rFonts w:ascii="Museo Sans 300" w:hAnsi="Museo Sans 300"/>
          <w:sz w:val="20"/>
          <w:szCs w:val="20"/>
        </w:rPr>
        <w:t>XXX</w:t>
      </w:r>
      <w:r w:rsidRPr="003F7112">
        <w:rPr>
          <w:rFonts w:ascii="Museo Sans 300" w:hAnsi="Museo Sans 300"/>
          <w:sz w:val="20"/>
          <w:szCs w:val="20"/>
        </w:rPr>
        <w:t>, actuando en la calidad antes descrita, present</w:t>
      </w:r>
      <w:r>
        <w:rPr>
          <w:rFonts w:ascii="Museo Sans 300" w:hAnsi="Museo Sans 300"/>
          <w:sz w:val="20"/>
          <w:szCs w:val="20"/>
        </w:rPr>
        <w:t>ó un escrito por medio del cual reiteró los argumentos y pruebas documentales presentadas con anterioridad.</w:t>
      </w:r>
    </w:p>
    <w:p w14:paraId="5251CBAD" w14:textId="77777777" w:rsidR="00B57480" w:rsidRDefault="00B57480" w:rsidP="00B57480">
      <w:pPr>
        <w:spacing w:after="0" w:line="240" w:lineRule="auto"/>
        <w:ind w:left="426"/>
        <w:jc w:val="both"/>
        <w:rPr>
          <w:rFonts w:ascii="Museo Sans 300" w:hAnsi="Museo Sans 300"/>
          <w:sz w:val="20"/>
          <w:szCs w:val="20"/>
        </w:rPr>
      </w:pPr>
    </w:p>
    <w:p w14:paraId="26FF7D5F" w14:textId="10E59D90" w:rsidR="00B57480" w:rsidRDefault="00B57480" w:rsidP="00B57480">
      <w:pPr>
        <w:spacing w:after="0" w:line="240" w:lineRule="auto"/>
        <w:ind w:left="426"/>
        <w:jc w:val="both"/>
        <w:rPr>
          <w:rFonts w:ascii="Museo Sans 300" w:hAnsi="Museo Sans 300"/>
          <w:sz w:val="20"/>
          <w:szCs w:val="20"/>
        </w:rPr>
      </w:pPr>
      <w:r w:rsidRPr="003F7112">
        <w:rPr>
          <w:rFonts w:ascii="Museo Sans 300" w:hAnsi="Museo Sans 300"/>
          <w:sz w:val="20"/>
          <w:szCs w:val="20"/>
        </w:rPr>
        <w:t xml:space="preserve">Por su </w:t>
      </w:r>
      <w:r>
        <w:rPr>
          <w:rFonts w:ascii="Museo Sans 300" w:hAnsi="Museo Sans 300"/>
          <w:sz w:val="20"/>
          <w:szCs w:val="20"/>
        </w:rPr>
        <w:t xml:space="preserve">parte, el señor </w:t>
      </w:r>
      <w:r w:rsidR="00153A75">
        <w:rPr>
          <w:rFonts w:ascii="Museo Sans 300" w:hAnsi="Museo Sans 300"/>
          <w:sz w:val="20"/>
          <w:szCs w:val="20"/>
        </w:rPr>
        <w:t>XXX</w:t>
      </w:r>
      <w:r w:rsidRPr="003F7112">
        <w:rPr>
          <w:rFonts w:ascii="Museo Sans 300" w:hAnsi="Museo Sans 300"/>
          <w:sz w:val="20"/>
          <w:szCs w:val="20"/>
        </w:rPr>
        <w:t> no hizo uso del derecho de audiencia y defensa otorgado. </w:t>
      </w:r>
    </w:p>
    <w:p w14:paraId="653EC097" w14:textId="77777777" w:rsidR="00020298" w:rsidRDefault="00020298" w:rsidP="00715B69">
      <w:pPr>
        <w:spacing w:after="0" w:line="240" w:lineRule="auto"/>
        <w:ind w:left="426"/>
        <w:jc w:val="both"/>
        <w:rPr>
          <w:rFonts w:ascii="Museo Sans 300" w:hAnsi="Museo Sans 300"/>
          <w:sz w:val="20"/>
          <w:szCs w:val="20"/>
          <w:lang w:val="es-ES" w:eastAsia="es-ES"/>
        </w:rPr>
      </w:pPr>
    </w:p>
    <w:p w14:paraId="61CAA1E5" w14:textId="77777777" w:rsidR="000C0357" w:rsidRPr="00F85A5A"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F85A5A">
        <w:rPr>
          <w:rFonts w:ascii="Museo Sans 500" w:hAnsi="Museo Sans 500"/>
          <w:b/>
          <w:sz w:val="20"/>
          <w:szCs w:val="20"/>
          <w:u w:val="single"/>
          <w:lang w:val="es-ES" w:eastAsia="es-ES"/>
        </w:rPr>
        <w:t>SENTENCIA</w:t>
      </w:r>
    </w:p>
    <w:p w14:paraId="52E56223" w14:textId="77777777" w:rsidR="000C0357" w:rsidRPr="00DE0176" w:rsidRDefault="000C0357" w:rsidP="000C0357">
      <w:pPr>
        <w:spacing w:after="0" w:line="240" w:lineRule="auto"/>
        <w:ind w:left="426"/>
        <w:jc w:val="both"/>
        <w:rPr>
          <w:rFonts w:ascii="Museo Sans 300" w:hAnsi="Museo Sans 300"/>
        </w:rPr>
      </w:pPr>
    </w:p>
    <w:p w14:paraId="5EE0E983" w14:textId="248495EA" w:rsidR="000C0357" w:rsidRPr="00F85A5A" w:rsidRDefault="000C0357" w:rsidP="00D373AA">
      <w:pPr>
        <w:numPr>
          <w:ilvl w:val="0"/>
          <w:numId w:val="11"/>
        </w:numPr>
        <w:spacing w:after="0" w:line="240" w:lineRule="auto"/>
        <w:ind w:left="426" w:hanging="426"/>
        <w:jc w:val="both"/>
        <w:rPr>
          <w:rFonts w:ascii="Museo Sans 300" w:hAnsi="Museo Sans 300"/>
          <w:sz w:val="20"/>
          <w:szCs w:val="20"/>
          <w:lang w:val="es-ES" w:eastAsia="es-SV"/>
        </w:rPr>
      </w:pPr>
      <w:r w:rsidRPr="00F85A5A">
        <w:rPr>
          <w:rFonts w:ascii="Museo Sans 300" w:hAnsi="Museo Sans 300"/>
          <w:sz w:val="20"/>
          <w:szCs w:val="20"/>
          <w:lang w:val="es-ES" w:eastAsia="es-ES"/>
        </w:rPr>
        <w:t>Encontrándose el presente procedimiento en etapa de dictar sentencia</w:t>
      </w:r>
      <w:r w:rsidRPr="00F85A5A">
        <w:rPr>
          <w:rFonts w:ascii="Museo Sans 300" w:hAnsi="Museo Sans 300"/>
          <w:sz w:val="20"/>
          <w:szCs w:val="20"/>
          <w:lang w:val="es-ES" w:eastAsia="es-SV"/>
        </w:rPr>
        <w:t>, esta superintendencia</w:t>
      </w:r>
      <w:r w:rsidR="004E0DE0" w:rsidRPr="00F85A5A">
        <w:rPr>
          <w:rFonts w:ascii="Museo Sans 300" w:hAnsi="Museo Sans 300"/>
          <w:sz w:val="20"/>
          <w:szCs w:val="20"/>
          <w:lang w:val="es-ES" w:eastAsia="es-SV"/>
        </w:rPr>
        <w:t>, con el apoyo del CAU,</w:t>
      </w:r>
      <w:r w:rsidRPr="00F85A5A">
        <w:rPr>
          <w:rFonts w:ascii="Museo Sans 300" w:hAnsi="Museo Sans 300"/>
          <w:sz w:val="20"/>
          <w:szCs w:val="20"/>
          <w:lang w:val="es-ES" w:eastAsia="es-SV"/>
        </w:rPr>
        <w:t xml:space="preserve"> realiza las valoraciones siguientes:</w:t>
      </w:r>
    </w:p>
    <w:p w14:paraId="4414BF16" w14:textId="1B49B6FA" w:rsidR="00715B69" w:rsidRDefault="00715B69" w:rsidP="000C0357">
      <w:pPr>
        <w:spacing w:after="0" w:line="240" w:lineRule="auto"/>
        <w:ind w:left="567"/>
        <w:jc w:val="both"/>
        <w:rPr>
          <w:rFonts w:ascii="Museo Sans 300" w:hAnsi="Museo Sans 300"/>
          <w:lang w:val="es-ES" w:eastAsia="es-ES"/>
        </w:rPr>
      </w:pPr>
    </w:p>
    <w:p w14:paraId="52136B51"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MARCO LEGAL</w:t>
      </w:r>
    </w:p>
    <w:p w14:paraId="1DEE3D42" w14:textId="1D96F775" w:rsidR="004461B7" w:rsidRPr="007A533A" w:rsidRDefault="004461B7" w:rsidP="004461B7">
      <w:pPr>
        <w:autoSpaceDE w:val="0"/>
        <w:autoSpaceDN w:val="0"/>
        <w:adjustRightInd w:val="0"/>
        <w:spacing w:after="0" w:line="240" w:lineRule="auto"/>
        <w:jc w:val="both"/>
        <w:rPr>
          <w:rFonts w:ascii="Museo Sans 300" w:hAnsi="Museo Sans 300"/>
          <w:lang w:eastAsia="es-SV"/>
        </w:rPr>
      </w:pPr>
    </w:p>
    <w:p w14:paraId="61617479" w14:textId="340EA766" w:rsidR="006549D4" w:rsidRPr="00F85A5A" w:rsidRDefault="006549D4" w:rsidP="006549D4">
      <w:pPr>
        <w:tabs>
          <w:tab w:val="left" w:pos="426"/>
        </w:tabs>
        <w:spacing w:after="0" w:line="240" w:lineRule="auto"/>
        <w:jc w:val="both"/>
        <w:rPr>
          <w:rFonts w:ascii="Museo Sans 500" w:eastAsia="Times New Roman" w:hAnsi="Museo Sans 500"/>
          <w:b/>
          <w:bCs/>
          <w:sz w:val="20"/>
          <w:szCs w:val="20"/>
          <w:lang w:val="es-ES" w:eastAsia="es-ES"/>
        </w:rPr>
      </w:pPr>
      <w:r w:rsidRPr="007A533A">
        <w:rPr>
          <w:rFonts w:ascii="Museo Sans 300" w:eastAsia="Times New Roman" w:hAnsi="Museo Sans 300"/>
          <w:b/>
          <w:bCs/>
          <w:lang w:val="es-ES" w:eastAsia="es-ES"/>
        </w:rPr>
        <w:tab/>
      </w:r>
      <w:r w:rsidR="004461B7" w:rsidRPr="00F85A5A">
        <w:rPr>
          <w:rFonts w:ascii="Museo Sans 500" w:eastAsia="Times New Roman" w:hAnsi="Museo Sans 500"/>
          <w:b/>
          <w:bCs/>
          <w:sz w:val="20"/>
          <w:szCs w:val="20"/>
          <w:lang w:val="es-ES" w:eastAsia="es-ES"/>
        </w:rPr>
        <w:t>1.A</w:t>
      </w:r>
      <w:r w:rsidR="005E37A1" w:rsidRPr="00F85A5A">
        <w:rPr>
          <w:rFonts w:ascii="Museo Sans 500" w:eastAsia="Times New Roman" w:hAnsi="Museo Sans 500"/>
          <w:b/>
          <w:bCs/>
          <w:sz w:val="20"/>
          <w:szCs w:val="20"/>
          <w:lang w:val="es-ES" w:eastAsia="es-ES"/>
        </w:rPr>
        <w:t>.</w:t>
      </w:r>
      <w:r w:rsidR="00335B14" w:rsidRPr="00F85A5A">
        <w:rPr>
          <w:rFonts w:ascii="Museo Sans 500" w:eastAsia="Times New Roman" w:hAnsi="Museo Sans 500"/>
          <w:b/>
          <w:bCs/>
          <w:sz w:val="20"/>
          <w:szCs w:val="20"/>
          <w:lang w:val="es-ES" w:eastAsia="es-ES"/>
        </w:rPr>
        <w:t xml:space="preserve"> Ley de </w:t>
      </w:r>
      <w:r w:rsidR="00E1010D" w:rsidRPr="00F85A5A">
        <w:rPr>
          <w:rFonts w:ascii="Museo Sans 500" w:eastAsia="Times New Roman" w:hAnsi="Museo Sans 500"/>
          <w:b/>
          <w:bCs/>
          <w:sz w:val="20"/>
          <w:szCs w:val="20"/>
          <w:lang w:val="es-ES" w:eastAsia="es-ES"/>
        </w:rPr>
        <w:t>Creación de la SIGET</w:t>
      </w:r>
    </w:p>
    <w:p w14:paraId="6DFB9E20" w14:textId="77777777" w:rsidR="006549D4" w:rsidRPr="00F85A5A" w:rsidRDefault="006549D4" w:rsidP="006549D4">
      <w:pPr>
        <w:tabs>
          <w:tab w:val="left" w:pos="993"/>
        </w:tabs>
        <w:spacing w:after="0" w:line="240" w:lineRule="auto"/>
        <w:ind w:left="993"/>
        <w:jc w:val="both"/>
        <w:rPr>
          <w:rFonts w:ascii="Museo Sans 300" w:eastAsia="Times New Roman" w:hAnsi="Museo Sans 300"/>
          <w:b/>
          <w:bCs/>
          <w:sz w:val="20"/>
          <w:szCs w:val="20"/>
          <w:lang w:val="es-ES" w:eastAsia="es-ES"/>
        </w:rPr>
      </w:pPr>
    </w:p>
    <w:p w14:paraId="3DAB8A1F" w14:textId="77777777" w:rsidR="00E1010D" w:rsidRPr="00F85A5A" w:rsidRDefault="00E1010D"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F85A5A">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6DF488AF" w14:textId="687E5174" w:rsidR="00335B14" w:rsidRDefault="00335B14" w:rsidP="006549D4">
      <w:pPr>
        <w:autoSpaceDE w:val="0"/>
        <w:autoSpaceDN w:val="0"/>
        <w:adjustRightInd w:val="0"/>
        <w:spacing w:after="0" w:line="240" w:lineRule="auto"/>
        <w:ind w:left="426"/>
        <w:jc w:val="both"/>
        <w:rPr>
          <w:rFonts w:ascii="Museo Sans 300" w:hAnsi="Museo Sans 300"/>
          <w:lang w:eastAsia="es-SV"/>
        </w:rPr>
      </w:pPr>
    </w:p>
    <w:p w14:paraId="6288BF1C" w14:textId="77777777" w:rsidR="00335B14" w:rsidRPr="00F85A5A"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85A5A">
        <w:rPr>
          <w:rFonts w:ascii="Museo Sans 500" w:eastAsia="Calibri" w:hAnsi="Museo Sans 500" w:cs="Arial"/>
          <w:b/>
          <w:bCs/>
          <w:sz w:val="20"/>
          <w:szCs w:val="20"/>
          <w:lang w:eastAsia="es-SV"/>
        </w:rPr>
        <w:t>1.B. Ley General de Electricidad</w:t>
      </w:r>
    </w:p>
    <w:p w14:paraId="3318814B" w14:textId="77777777" w:rsidR="00335B14" w:rsidRPr="00335B14"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lang w:eastAsia="es-SV"/>
        </w:rPr>
      </w:pPr>
    </w:p>
    <w:p w14:paraId="4B37F929" w14:textId="3D5E7EC0" w:rsidR="00F85A5A" w:rsidRPr="00F85A5A" w:rsidRDefault="00335B14" w:rsidP="00F85A5A">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eastAsia="Calibri" w:hAnsi="Museo Sans 300"/>
          <w:sz w:val="20"/>
          <w:szCs w:val="20"/>
          <w:lang w:eastAsia="es-SV"/>
        </w:rPr>
        <w:t xml:space="preserve">De acuerdo </w:t>
      </w:r>
      <w:r w:rsidR="005F5E4F" w:rsidRPr="00F85A5A">
        <w:rPr>
          <w:rFonts w:ascii="Museo Sans 300" w:eastAsia="Calibri" w:hAnsi="Museo Sans 300"/>
          <w:sz w:val="20"/>
          <w:szCs w:val="20"/>
          <w:lang w:eastAsia="es-SV"/>
        </w:rPr>
        <w:t xml:space="preserve">con el </w:t>
      </w:r>
      <w:r w:rsidRPr="00F85A5A">
        <w:rPr>
          <w:rFonts w:ascii="Museo Sans 300" w:eastAsia="Calibri" w:hAnsi="Museo Sans 300"/>
          <w:sz w:val="20"/>
          <w:szCs w:val="20"/>
          <w:lang w:eastAsia="es-SV"/>
        </w:rPr>
        <w:t>artículo 2 letra e) de la Ley General de Electricidad, uno de los objetivos de dicho cuerpo legal es la protección de los derechos de los usuarios y de todas las entidades que desarrollan actividades en el sector.</w:t>
      </w:r>
      <w:r w:rsidR="00F85A5A" w:rsidRPr="00F85A5A">
        <w:rPr>
          <w:rFonts w:ascii="Museo Sans 300" w:hAnsi="Museo Sans 300"/>
          <w:sz w:val="20"/>
          <w:szCs w:val="20"/>
          <w:lang w:eastAsia="es-SV"/>
        </w:rPr>
        <w:t xml:space="preserve">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346B8B1D" w14:textId="2FDB8899" w:rsidR="000E4BFD" w:rsidRDefault="000E4BFD" w:rsidP="00335B14">
      <w:pPr>
        <w:suppressAutoHyphens/>
        <w:autoSpaceDE w:val="0"/>
        <w:autoSpaceDN w:val="0"/>
        <w:spacing w:after="0" w:line="240" w:lineRule="auto"/>
        <w:ind w:left="426"/>
        <w:jc w:val="both"/>
        <w:textAlignment w:val="baseline"/>
        <w:rPr>
          <w:rFonts w:eastAsia="Calibri"/>
        </w:rPr>
      </w:pPr>
    </w:p>
    <w:p w14:paraId="3113F6D3" w14:textId="494984F5" w:rsidR="006549D4" w:rsidRPr="00F85A5A" w:rsidRDefault="00335B14" w:rsidP="006549D4">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500" w:hAnsi="Museo Sans 500" w:cs="Arial"/>
          <w:b/>
          <w:bCs/>
          <w:sz w:val="20"/>
          <w:szCs w:val="20"/>
          <w:lang w:eastAsia="es-SV"/>
        </w:rPr>
        <w:t>1.C</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Términos y Condiciones Generales al Consumidor Final del Pliego Tarifari</w:t>
      </w:r>
      <w:r w:rsidRPr="00F85A5A">
        <w:rPr>
          <w:rFonts w:ascii="Museo Sans 500" w:hAnsi="Museo Sans 500" w:cs="Arial"/>
          <w:b/>
          <w:bCs/>
          <w:sz w:val="20"/>
          <w:szCs w:val="20"/>
          <w:lang w:eastAsia="es-SV"/>
        </w:rPr>
        <w:t>o autorizado a la distribuidora</w:t>
      </w:r>
      <w:r w:rsidR="00B14869" w:rsidRPr="00F85A5A">
        <w:rPr>
          <w:rFonts w:ascii="Museo Sans 500" w:hAnsi="Museo Sans 500" w:cs="Arial"/>
          <w:b/>
          <w:bCs/>
          <w:sz w:val="20"/>
          <w:szCs w:val="20"/>
          <w:lang w:eastAsia="es-SV"/>
        </w:rPr>
        <w:t xml:space="preserve"> EEO</w:t>
      </w:r>
      <w:r w:rsidR="003B089A" w:rsidRPr="00F85A5A">
        <w:rPr>
          <w:rFonts w:ascii="Museo Sans 500" w:hAnsi="Museo Sans 500" w:cs="Arial"/>
          <w:b/>
          <w:bCs/>
          <w:sz w:val="20"/>
          <w:szCs w:val="20"/>
          <w:lang w:eastAsia="es-SV"/>
        </w:rPr>
        <w:t>, S.A. de C.V.</w:t>
      </w:r>
      <w:r w:rsidR="001B2C88">
        <w:rPr>
          <w:rFonts w:ascii="Museo Sans 500" w:hAnsi="Museo Sans 500" w:cs="Arial"/>
          <w:b/>
          <w:bCs/>
          <w:sz w:val="20"/>
          <w:szCs w:val="20"/>
          <w:lang w:eastAsia="es-SV"/>
        </w:rPr>
        <w:t xml:space="preserve">, aplicable para el año </w:t>
      </w:r>
      <w:r w:rsidR="00CF6458">
        <w:rPr>
          <w:rFonts w:ascii="Museo Sans 500" w:hAnsi="Museo Sans 500" w:cs="Arial"/>
          <w:b/>
          <w:bCs/>
          <w:sz w:val="20"/>
          <w:szCs w:val="20"/>
          <w:lang w:eastAsia="es-SV"/>
        </w:rPr>
        <w:t>2019</w:t>
      </w:r>
    </w:p>
    <w:p w14:paraId="44E871BC" w14:textId="77777777" w:rsidR="006549D4" w:rsidRPr="00F85A5A" w:rsidRDefault="006549D4" w:rsidP="006549D4">
      <w:pPr>
        <w:spacing w:after="0" w:line="240" w:lineRule="auto"/>
        <w:ind w:left="567"/>
        <w:jc w:val="both"/>
        <w:rPr>
          <w:rFonts w:ascii="Museo Sans 300" w:eastAsia="Times New Roman" w:hAnsi="Museo Sans 300"/>
          <w:b/>
          <w:bCs/>
          <w:sz w:val="20"/>
          <w:szCs w:val="20"/>
          <w:u w:val="single"/>
          <w:lang w:val="es-ES" w:eastAsia="es-ES"/>
        </w:rPr>
      </w:pPr>
    </w:p>
    <w:p w14:paraId="4D64D947" w14:textId="090F2CE2" w:rsidR="00B14869" w:rsidRDefault="00C6164C" w:rsidP="00B14869">
      <w:pPr>
        <w:autoSpaceDE w:val="0"/>
        <w:autoSpaceDN w:val="0"/>
        <w:adjustRightInd w:val="0"/>
        <w:spacing w:after="0" w:line="240" w:lineRule="auto"/>
        <w:ind w:left="426"/>
        <w:jc w:val="both"/>
        <w:rPr>
          <w:rFonts w:ascii="Museo Sans 300" w:hAnsi="Museo Sans 300" w:cs="Arial"/>
          <w:sz w:val="20"/>
          <w:szCs w:val="20"/>
          <w:lang w:eastAsia="es-SV"/>
        </w:rPr>
      </w:pPr>
      <w:r>
        <w:rPr>
          <w:rFonts w:ascii="Museo Sans 300" w:hAnsi="Museo Sans 300" w:cs="Arial"/>
          <w:sz w:val="20"/>
          <w:szCs w:val="20"/>
          <w:lang w:eastAsia="es-SV"/>
        </w:rPr>
        <w:t>El artículo 7</w:t>
      </w:r>
      <w:r w:rsidR="00B14869" w:rsidRPr="00F85A5A">
        <w:rPr>
          <w:rFonts w:ascii="Museo Sans 300" w:hAnsi="Museo Sans 300" w:cs="Arial"/>
          <w:sz w:val="20"/>
          <w:szCs w:val="20"/>
          <w:lang w:eastAsia="es-SV"/>
        </w:rPr>
        <w:t xml:space="preserve"> detalla las situaciones en las cuales se presume que el usuario final está </w:t>
      </w:r>
      <w:r w:rsidR="00B14869" w:rsidRPr="00F85A5A">
        <w:rPr>
          <w:rFonts w:ascii="Museo Sans 300" w:hAnsi="Museo Sans 300"/>
          <w:sz w:val="20"/>
          <w:szCs w:val="20"/>
          <w:lang w:eastAsia="es-SV"/>
        </w:rPr>
        <w:t>incumpliendo</w:t>
      </w:r>
      <w:r w:rsidR="00B14869" w:rsidRPr="00F85A5A">
        <w:rPr>
          <w:rFonts w:ascii="Museo Sans 300" w:hAnsi="Museo Sans 300" w:cs="Arial"/>
          <w:sz w:val="20"/>
          <w:szCs w:val="20"/>
          <w:lang w:eastAsia="es-SV"/>
        </w:rPr>
        <w:t xml:space="preserve"> las condiciones contractuales del suministro, cuando existan alteraciones en la acometida o en el </w:t>
      </w:r>
      <w:r w:rsidR="00B14869" w:rsidRPr="00F85A5A">
        <w:rPr>
          <w:rFonts w:ascii="Museo Sans 300" w:hAnsi="Museo Sans 300"/>
          <w:color w:val="000000"/>
          <w:sz w:val="20"/>
          <w:szCs w:val="20"/>
          <w:lang w:eastAsia="es-SV"/>
        </w:rPr>
        <w:t>equipo</w:t>
      </w:r>
      <w:r w:rsidR="00B14869" w:rsidRPr="00F85A5A">
        <w:rPr>
          <w:rFonts w:ascii="Museo Sans 300" w:hAnsi="Museo Sans 300" w:cs="Arial"/>
          <w:sz w:val="20"/>
          <w:szCs w:val="20"/>
          <w:lang w:eastAsia="es-SV"/>
        </w:rPr>
        <w:t xml:space="preserve"> de medición. </w:t>
      </w:r>
      <w:r w:rsidR="00B14869" w:rsidRPr="00F85A5A">
        <w:rPr>
          <w:rFonts w:ascii="Museo Sans 300" w:hAnsi="Museo Sans 300"/>
          <w:sz w:val="20"/>
          <w:szCs w:val="20"/>
          <w:lang w:eastAsia="es-SV"/>
        </w:rPr>
        <w:t>De igual manera</w:t>
      </w:r>
      <w:r w:rsidR="00B14869" w:rsidRPr="00F85A5A">
        <w:rPr>
          <w:rFonts w:ascii="Museo Sans 300" w:hAnsi="Museo Sans 300"/>
          <w:color w:val="000000"/>
          <w:sz w:val="20"/>
          <w:szCs w:val="20"/>
          <w:lang w:eastAsia="es-SV"/>
        </w:rPr>
        <w:t xml:space="preserve"> determina que el Distribuidor tiene la responsabilidad de recabar </w:t>
      </w:r>
      <w:r w:rsidR="00B14869" w:rsidRPr="00F85A5A">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26398E8E" w14:textId="48BBC50B" w:rsidR="00A445AF" w:rsidRDefault="00A445AF"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66831D0C" w14:textId="740906CA" w:rsidR="00A445AF" w:rsidRDefault="00A445AF" w:rsidP="00B14869">
      <w:pPr>
        <w:autoSpaceDE w:val="0"/>
        <w:autoSpaceDN w:val="0"/>
        <w:adjustRightInd w:val="0"/>
        <w:spacing w:after="0" w:line="240" w:lineRule="auto"/>
        <w:ind w:left="426"/>
        <w:jc w:val="both"/>
        <w:rPr>
          <w:rFonts w:ascii="Museo Sans 300" w:hAnsi="Museo Sans 300" w:cs="Arial"/>
          <w:sz w:val="20"/>
          <w:szCs w:val="20"/>
          <w:lang w:eastAsia="es-SV"/>
        </w:rPr>
      </w:pPr>
      <w:r>
        <w:rPr>
          <w:rFonts w:ascii="Museo Sans 300" w:hAnsi="Museo Sans 300" w:cs="Arial"/>
          <w:sz w:val="20"/>
          <w:szCs w:val="20"/>
          <w:lang w:eastAsia="es-SV"/>
        </w:rPr>
        <w:t xml:space="preserve">El artículo 37 </w:t>
      </w:r>
      <w:r w:rsidR="00912E2A">
        <w:rPr>
          <w:rFonts w:ascii="Museo Sans 300" w:hAnsi="Museo Sans 300" w:cs="Arial"/>
          <w:sz w:val="20"/>
          <w:szCs w:val="20"/>
          <w:lang w:eastAsia="es-SV"/>
        </w:rPr>
        <w:t>establece condiciones por la cuales la distribuidora</w:t>
      </w:r>
      <w:r>
        <w:rPr>
          <w:rFonts w:ascii="Museo Sans 300" w:hAnsi="Museo Sans 300" w:cs="Arial"/>
          <w:sz w:val="20"/>
          <w:szCs w:val="20"/>
          <w:lang w:eastAsia="es-SV"/>
        </w:rPr>
        <w:t xml:space="preserve"> podrá cobrar intereses a sus usuarios finales sobre los saldos en mora, considerándose como tales todos aquellos que no hayan sido cancelados en la fecha de vencimiento indicada en el respectivo documento de cobro, salvo que exista un reclamo interpuesto por el usua</w:t>
      </w:r>
      <w:r w:rsidR="00912E2A">
        <w:rPr>
          <w:rFonts w:ascii="Museo Sans 300" w:hAnsi="Museo Sans 300" w:cs="Arial"/>
          <w:sz w:val="20"/>
          <w:szCs w:val="20"/>
          <w:lang w:eastAsia="es-SV"/>
        </w:rPr>
        <w:t>rio final ante el Distribuidor, por los saldos pendientes. Para efecto del cálculo de intereses, se utilizará lo indicado en el artícu</w:t>
      </w:r>
      <w:r w:rsidR="00DC0119">
        <w:rPr>
          <w:rFonts w:ascii="Museo Sans 300" w:hAnsi="Museo Sans 300" w:cs="Arial"/>
          <w:sz w:val="20"/>
          <w:szCs w:val="20"/>
          <w:lang w:eastAsia="es-SV"/>
        </w:rPr>
        <w:t>lo No. 60 de estos Términos y Condiciones.</w:t>
      </w:r>
    </w:p>
    <w:p w14:paraId="19566294" w14:textId="10BDA6A7" w:rsidR="00DC0119" w:rsidRDefault="00DC0119"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56AF0F1C" w14:textId="3D81932E" w:rsidR="00DC0119" w:rsidRDefault="00DC0119" w:rsidP="00B14869">
      <w:pPr>
        <w:autoSpaceDE w:val="0"/>
        <w:autoSpaceDN w:val="0"/>
        <w:adjustRightInd w:val="0"/>
        <w:spacing w:after="0" w:line="240" w:lineRule="auto"/>
        <w:ind w:left="426"/>
        <w:jc w:val="both"/>
        <w:rPr>
          <w:rFonts w:ascii="Museo Sans 300" w:hAnsi="Museo Sans 300" w:cs="Arial"/>
          <w:sz w:val="20"/>
          <w:szCs w:val="20"/>
          <w:lang w:eastAsia="es-SV"/>
        </w:rPr>
      </w:pPr>
      <w:r w:rsidRPr="2B028C7C">
        <w:rPr>
          <w:rFonts w:ascii="Museo Sans 300" w:hAnsi="Museo Sans 300" w:cs="Arial"/>
          <w:sz w:val="20"/>
          <w:szCs w:val="20"/>
          <w:lang w:eastAsia="es-SV"/>
        </w:rPr>
        <w:t>Por su parte el artículo 60 indica que los intereses indicados en los Artículos Nos. 10, 21, 34, 35 y 3</w:t>
      </w:r>
      <w:r w:rsidR="3947BE46" w:rsidRPr="2B028C7C">
        <w:rPr>
          <w:rFonts w:ascii="Museo Sans 300" w:hAnsi="Museo Sans 300" w:cs="Arial"/>
          <w:sz w:val="20"/>
          <w:szCs w:val="20"/>
          <w:lang w:eastAsia="es-SV"/>
        </w:rPr>
        <w:t>7</w:t>
      </w:r>
      <w:r w:rsidRPr="2B028C7C">
        <w:rPr>
          <w:rFonts w:ascii="Museo Sans 300" w:hAnsi="Museo Sans 300" w:cs="Arial"/>
          <w:sz w:val="20"/>
          <w:szCs w:val="20"/>
          <w:lang w:eastAsia="es-SV"/>
        </w:rPr>
        <w:t>, serán calculados con base en la tasa de interés promedio ponderada mensual para préstamos de hasta un (1) año plazo, publicada por el Banco Central de Reserva de El Salvador, más cinco puntos.</w:t>
      </w:r>
    </w:p>
    <w:p w14:paraId="58B1A0D0" w14:textId="788F8850" w:rsidR="00A445AF" w:rsidRDefault="00A445AF"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6C7EAF41" w14:textId="3890075E" w:rsidR="006549D4" w:rsidRPr="00F85A5A" w:rsidRDefault="00335B14" w:rsidP="006549D4">
      <w:pPr>
        <w:autoSpaceDE w:val="0"/>
        <w:autoSpaceDN w:val="0"/>
        <w:adjustRightInd w:val="0"/>
        <w:spacing w:after="0" w:line="240" w:lineRule="auto"/>
        <w:ind w:left="426"/>
        <w:jc w:val="both"/>
        <w:rPr>
          <w:rFonts w:ascii="Museo Sans 500" w:hAnsi="Museo Sans 500" w:cs="Arial"/>
          <w:b/>
          <w:bCs/>
          <w:sz w:val="20"/>
          <w:szCs w:val="20"/>
          <w:lang w:eastAsia="es-SV"/>
        </w:rPr>
      </w:pPr>
      <w:r w:rsidRPr="00F85A5A">
        <w:rPr>
          <w:rFonts w:ascii="Museo Sans 500" w:hAnsi="Museo Sans 500" w:cs="Arial"/>
          <w:b/>
          <w:bCs/>
          <w:sz w:val="20"/>
          <w:szCs w:val="20"/>
          <w:lang w:eastAsia="es-SV"/>
        </w:rPr>
        <w:t>1.D</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Procedimiento para Investigar la Existencia de Condiciones Irregulares en el Suministro de Energía Eléctrica del Usuario Final</w:t>
      </w:r>
    </w:p>
    <w:p w14:paraId="738610EB" w14:textId="77777777" w:rsidR="006549D4" w:rsidRPr="00F85A5A"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637805D2" w14:textId="5B1AE0CD" w:rsidR="006549D4" w:rsidRDefault="4F19F1AD"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Dicho </w:t>
      </w:r>
      <w:r w:rsidR="7C03CF77" w:rsidRPr="00F85A5A">
        <w:rPr>
          <w:rFonts w:ascii="Museo Sans 300" w:hAnsi="Museo Sans 300"/>
          <w:color w:val="000000" w:themeColor="text1"/>
          <w:sz w:val="20"/>
          <w:szCs w:val="20"/>
          <w:lang w:eastAsia="es-SV"/>
        </w:rPr>
        <w:t>p</w:t>
      </w:r>
      <w:r w:rsidR="006549D4" w:rsidRPr="00F85A5A">
        <w:rPr>
          <w:rFonts w:ascii="Museo Sans 300" w:hAnsi="Museo Sans 300"/>
          <w:color w:val="000000" w:themeColor="text1"/>
          <w:sz w:val="20"/>
          <w:szCs w:val="20"/>
          <w:lang w:eastAsia="es-SV"/>
        </w:rPr>
        <w:t>rocedimiento indica a las empresas distribuidoras de electricidad</w:t>
      </w:r>
      <w:r w:rsidR="110DC1AB" w:rsidRPr="00F85A5A">
        <w:rPr>
          <w:rFonts w:ascii="Museo Sans 300" w:hAnsi="Museo Sans 300"/>
          <w:color w:val="000000" w:themeColor="text1"/>
          <w:sz w:val="20"/>
          <w:szCs w:val="20"/>
          <w:lang w:eastAsia="es-SV"/>
        </w:rPr>
        <w:t xml:space="preserve"> y a </w:t>
      </w:r>
      <w:r w:rsidR="006549D4" w:rsidRPr="00F85A5A">
        <w:rPr>
          <w:rFonts w:ascii="Museo Sans 300" w:hAnsi="Museo Sans 300"/>
          <w:color w:val="000000" w:themeColor="text1"/>
          <w:sz w:val="20"/>
          <w:szCs w:val="20"/>
          <w:lang w:eastAsia="es-SV"/>
        </w:rPr>
        <w:t>los usuarios finales los lineamientos para la investigación, detección y resolución de casos de energía eléctrica no registrada a causa de una condición irregular en el suministro de los usuarios finales.</w:t>
      </w:r>
    </w:p>
    <w:p w14:paraId="312EFB61" w14:textId="77777777" w:rsidR="00016152" w:rsidRDefault="00016152"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463F29E8" w14:textId="307F66F6" w:rsidR="000C0357" w:rsidRDefault="006549D4"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El apartado 7.1. del mismo </w:t>
      </w:r>
      <w:r w:rsidR="2FA7B958" w:rsidRPr="00F85A5A">
        <w:rPr>
          <w:rFonts w:ascii="Museo Sans 300" w:hAnsi="Museo Sans 300"/>
          <w:color w:val="000000" w:themeColor="text1"/>
          <w:sz w:val="20"/>
          <w:szCs w:val="20"/>
          <w:lang w:eastAsia="es-SV"/>
        </w:rPr>
        <w:t>p</w:t>
      </w:r>
      <w:r w:rsidRPr="00F85A5A">
        <w:rPr>
          <w:rFonts w:ascii="Museo Sans 300" w:hAnsi="Museo Sans 300"/>
          <w:color w:val="000000" w:themeColor="text1"/>
          <w:sz w:val="20"/>
          <w:szCs w:val="20"/>
          <w:lang w:eastAsia="es-SV"/>
        </w:rPr>
        <w:t xml:space="preserve">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w:t>
      </w:r>
      <w:r w:rsidR="005F5E4F" w:rsidRPr="00F85A5A">
        <w:rPr>
          <w:rFonts w:ascii="Museo Sans 300" w:hAnsi="Museo Sans 300"/>
          <w:color w:val="000000" w:themeColor="text1"/>
          <w:sz w:val="20"/>
          <w:szCs w:val="20"/>
          <w:lang w:eastAsia="es-SV"/>
        </w:rPr>
        <w:t>con</w:t>
      </w:r>
      <w:r w:rsidRPr="00F85A5A">
        <w:rPr>
          <w:rFonts w:ascii="Museo Sans 300" w:hAnsi="Museo Sans 300"/>
          <w:color w:val="000000" w:themeColor="text1"/>
          <w:sz w:val="20"/>
          <w:szCs w:val="20"/>
          <w:lang w:eastAsia="es-SV"/>
        </w:rPr>
        <w:t xml:space="preserve"> lo establecido en dicho procedimiento.</w:t>
      </w:r>
    </w:p>
    <w:p w14:paraId="229DB459" w14:textId="3B8311A0" w:rsidR="00624AB0" w:rsidRDefault="00624AB0"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1E9199EB" w14:textId="77777777" w:rsidR="000C0357" w:rsidRPr="00F85A5A" w:rsidRDefault="000C0357" w:rsidP="000C0357">
      <w:pPr>
        <w:numPr>
          <w:ilvl w:val="0"/>
          <w:numId w:val="8"/>
        </w:numPr>
        <w:spacing w:after="0" w:line="240" w:lineRule="auto"/>
        <w:contextualSpacing/>
        <w:jc w:val="center"/>
        <w:rPr>
          <w:rFonts w:ascii="Museo Sans 300" w:hAnsi="Museo Sans 300"/>
          <w:b/>
          <w:sz w:val="20"/>
          <w:szCs w:val="20"/>
          <w:lang w:val="es-ES" w:eastAsia="es-ES"/>
        </w:rPr>
      </w:pPr>
      <w:r w:rsidRPr="00F85A5A">
        <w:rPr>
          <w:rFonts w:ascii="Museo Sans 500" w:hAnsi="Museo Sans 500"/>
          <w:b/>
          <w:sz w:val="20"/>
          <w:szCs w:val="20"/>
          <w:lang w:val="es-ES" w:eastAsia="es-ES"/>
        </w:rPr>
        <w:t>ANÁLISIS</w:t>
      </w:r>
    </w:p>
    <w:p w14:paraId="3B7B4B86" w14:textId="77777777" w:rsidR="000C0357" w:rsidRPr="00DE0176" w:rsidRDefault="000C0357" w:rsidP="000144CF">
      <w:pPr>
        <w:spacing w:after="0" w:line="240" w:lineRule="auto"/>
        <w:jc w:val="both"/>
        <w:rPr>
          <w:rFonts w:ascii="Museo Sans 300" w:hAnsi="Museo Sans 300"/>
          <w:b/>
          <w:lang w:val="es-MX" w:eastAsia="es-ES"/>
        </w:rPr>
      </w:pPr>
    </w:p>
    <w:p w14:paraId="21BB0B91" w14:textId="27C7C2F0" w:rsidR="000144CF" w:rsidRPr="00F85A5A" w:rsidRDefault="000144CF" w:rsidP="000144CF">
      <w:pPr>
        <w:pStyle w:val="Prrafodelista"/>
        <w:numPr>
          <w:ilvl w:val="1"/>
          <w:numId w:val="8"/>
        </w:numPr>
        <w:autoSpaceDE w:val="0"/>
        <w:autoSpaceDN w:val="0"/>
        <w:adjustRightInd w:val="0"/>
        <w:ind w:left="993" w:hanging="567"/>
        <w:jc w:val="both"/>
        <w:rPr>
          <w:rFonts w:ascii="Museo Sans 500" w:hAnsi="Museo Sans 500"/>
          <w:b/>
          <w:sz w:val="20"/>
          <w:szCs w:val="20"/>
        </w:rPr>
      </w:pPr>
      <w:r w:rsidRPr="00F85A5A">
        <w:rPr>
          <w:rFonts w:ascii="Museo Sans 500" w:hAnsi="Museo Sans 500"/>
          <w:b/>
          <w:sz w:val="20"/>
          <w:szCs w:val="20"/>
        </w:rPr>
        <w:t xml:space="preserve">Análisis técnico </w:t>
      </w:r>
    </w:p>
    <w:p w14:paraId="30BFE693" w14:textId="77777777" w:rsidR="0030333D" w:rsidRDefault="0030333D" w:rsidP="000C0357">
      <w:pPr>
        <w:autoSpaceDE w:val="0"/>
        <w:autoSpaceDN w:val="0"/>
        <w:adjustRightInd w:val="0"/>
        <w:spacing w:after="0" w:line="240" w:lineRule="auto"/>
        <w:ind w:left="426"/>
        <w:jc w:val="both"/>
        <w:rPr>
          <w:rFonts w:ascii="Museo Sans 300" w:hAnsi="Museo Sans 300"/>
          <w:lang w:eastAsia="es-SV"/>
        </w:rPr>
      </w:pPr>
    </w:p>
    <w:p w14:paraId="48762558" w14:textId="794EF06B" w:rsidR="000C0357" w:rsidRPr="00F85A5A" w:rsidRDefault="000C0357" w:rsidP="000C0357">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hAnsi="Museo Sans 300"/>
          <w:sz w:val="20"/>
          <w:szCs w:val="20"/>
          <w:lang w:eastAsia="es-SV"/>
        </w:rPr>
        <w:t xml:space="preserve">En el presente procedimiento de reclamo, al determinarse que no era necesaria la intervención de un perito externo, el </w:t>
      </w:r>
      <w:r w:rsidR="003B4A20" w:rsidRPr="00F85A5A">
        <w:rPr>
          <w:rFonts w:ascii="Museo Sans 300" w:hAnsi="Museo Sans 300"/>
          <w:sz w:val="20"/>
          <w:szCs w:val="20"/>
          <w:lang w:eastAsia="es-SV"/>
        </w:rPr>
        <w:t>CAU</w:t>
      </w:r>
      <w:r w:rsidRPr="00F85A5A">
        <w:rPr>
          <w:rFonts w:ascii="Museo Sans 300" w:hAnsi="Museo Sans 300"/>
          <w:sz w:val="20"/>
          <w:szCs w:val="20"/>
          <w:lang w:eastAsia="es-SV"/>
        </w:rPr>
        <w:t xml:space="preserve"> realizó la investigación de los hechos, para posteriormente realizar un análisis de los elementos relevantes, a efecto de emitir el informe técnico correspondiente.</w:t>
      </w:r>
    </w:p>
    <w:p w14:paraId="646A23DE" w14:textId="77777777" w:rsidR="00E01168" w:rsidRPr="00F85A5A" w:rsidRDefault="00E01168" w:rsidP="000C0357">
      <w:pPr>
        <w:autoSpaceDE w:val="0"/>
        <w:autoSpaceDN w:val="0"/>
        <w:adjustRightInd w:val="0"/>
        <w:spacing w:after="0" w:line="240" w:lineRule="auto"/>
        <w:ind w:left="426"/>
        <w:jc w:val="both"/>
        <w:rPr>
          <w:rFonts w:ascii="Museo Sans 300" w:hAnsi="Museo Sans 300"/>
          <w:sz w:val="20"/>
          <w:szCs w:val="20"/>
          <w:lang w:eastAsia="es-SV"/>
        </w:rPr>
      </w:pPr>
    </w:p>
    <w:p w14:paraId="7CDCB3D7" w14:textId="77777777" w:rsidR="000C0357" w:rsidRPr="00F85A5A" w:rsidRDefault="000C0357" w:rsidP="000C0357">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hAnsi="Museo Sans 300"/>
          <w:sz w:val="20"/>
          <w:szCs w:val="20"/>
          <w:lang w:eastAsia="es-SV"/>
        </w:rPr>
        <w:t>Dicho análisis consistió en:</w:t>
      </w:r>
    </w:p>
    <w:p w14:paraId="61829076" w14:textId="0940E716" w:rsidR="000C0357" w:rsidRPr="00F85A5A" w:rsidRDefault="000C0357" w:rsidP="004461B7">
      <w:pPr>
        <w:spacing w:after="0" w:line="240" w:lineRule="auto"/>
        <w:jc w:val="both"/>
        <w:rPr>
          <w:rFonts w:ascii="Museo Sans 300" w:hAnsi="Museo Sans 300"/>
          <w:sz w:val="20"/>
          <w:szCs w:val="20"/>
          <w:lang w:val="es-ES" w:eastAsia="es-ES"/>
        </w:rPr>
      </w:pPr>
    </w:p>
    <w:p w14:paraId="325141ED" w14:textId="6847785C" w:rsidR="000D5708" w:rsidRPr="00F85A5A" w:rsidRDefault="000D5708" w:rsidP="000C0357">
      <w:pPr>
        <w:numPr>
          <w:ilvl w:val="1"/>
          <w:numId w:val="3"/>
        </w:numPr>
        <w:spacing w:after="0" w:line="240" w:lineRule="auto"/>
        <w:ind w:left="851" w:hanging="283"/>
        <w:contextualSpacing/>
        <w:jc w:val="both"/>
        <w:rPr>
          <w:rFonts w:ascii="Museo Sans 300" w:hAnsi="Museo Sans 300"/>
          <w:sz w:val="20"/>
          <w:szCs w:val="20"/>
          <w:lang w:val="es-ES" w:eastAsia="es-ES"/>
        </w:rPr>
      </w:pPr>
      <w:r w:rsidRPr="00F85A5A">
        <w:rPr>
          <w:rFonts w:ascii="Museo Sans 300" w:hAnsi="Museo Sans 300"/>
          <w:sz w:val="20"/>
          <w:szCs w:val="20"/>
          <w:lang w:val="es-ES" w:eastAsia="es-ES"/>
        </w:rPr>
        <w:t>Un estudio de los alegatos y documentación presentados.</w:t>
      </w:r>
    </w:p>
    <w:p w14:paraId="2BA226A1" w14:textId="77777777" w:rsidR="000C0357" w:rsidRPr="00F85A5A" w:rsidRDefault="000C0357" w:rsidP="000C0357">
      <w:pPr>
        <w:spacing w:after="0" w:line="240" w:lineRule="auto"/>
        <w:ind w:left="851"/>
        <w:jc w:val="both"/>
        <w:rPr>
          <w:rFonts w:ascii="Museo Sans 300" w:hAnsi="Museo Sans 300"/>
          <w:sz w:val="20"/>
          <w:szCs w:val="20"/>
          <w:lang w:val="es-ES" w:eastAsia="es-ES"/>
        </w:rPr>
      </w:pPr>
    </w:p>
    <w:p w14:paraId="5CBAD2AD" w14:textId="752B321C" w:rsidR="000C0357" w:rsidRPr="00F85A5A" w:rsidRDefault="000C0357" w:rsidP="000C0357">
      <w:pPr>
        <w:numPr>
          <w:ilvl w:val="1"/>
          <w:numId w:val="3"/>
        </w:numPr>
        <w:spacing w:after="0" w:line="240" w:lineRule="auto"/>
        <w:ind w:left="851" w:hanging="283"/>
        <w:contextualSpacing/>
        <w:jc w:val="both"/>
        <w:rPr>
          <w:rFonts w:ascii="Museo Sans 300" w:hAnsi="Museo Sans 300"/>
          <w:sz w:val="20"/>
          <w:szCs w:val="20"/>
          <w:lang w:val="es-ES" w:eastAsia="es-ES"/>
        </w:rPr>
      </w:pPr>
      <w:r w:rsidRPr="00F85A5A">
        <w:rPr>
          <w:rFonts w:ascii="Museo Sans 300" w:hAnsi="Museo Sans 300"/>
          <w:sz w:val="20"/>
          <w:szCs w:val="20"/>
          <w:lang w:val="es-ES" w:eastAsia="es-ES"/>
        </w:rPr>
        <w:t xml:space="preserve">Una evaluación y análisis teórico-práctico de la documentación recolectada, específicamente en lo que respecta a los registros de </w:t>
      </w:r>
      <w:r w:rsidR="00AD56D4" w:rsidRPr="00F85A5A">
        <w:rPr>
          <w:rFonts w:ascii="Museo Sans 300" w:hAnsi="Museo Sans 300"/>
          <w:sz w:val="20"/>
          <w:szCs w:val="20"/>
          <w:lang w:val="es-ES" w:eastAsia="es-ES"/>
        </w:rPr>
        <w:t>consumo,</w:t>
      </w:r>
      <w:r w:rsidRPr="00F85A5A">
        <w:rPr>
          <w:rFonts w:ascii="Museo Sans 300" w:hAnsi="Museo Sans 300"/>
          <w:sz w:val="20"/>
          <w:szCs w:val="20"/>
          <w:lang w:val="es-ES" w:eastAsia="es-ES"/>
        </w:rPr>
        <w:t xml:space="preserve"> fotografías y lecturas del suministro registradas.</w:t>
      </w:r>
    </w:p>
    <w:p w14:paraId="17AD93B2" w14:textId="77777777" w:rsidR="000C0357" w:rsidRPr="00F85A5A" w:rsidRDefault="000C0357" w:rsidP="000C0357">
      <w:pPr>
        <w:spacing w:after="0" w:line="240" w:lineRule="auto"/>
        <w:ind w:left="567"/>
        <w:jc w:val="both"/>
        <w:rPr>
          <w:rFonts w:ascii="Museo Sans 300" w:hAnsi="Museo Sans 300"/>
          <w:sz w:val="20"/>
          <w:szCs w:val="20"/>
          <w:lang w:eastAsia="es-SV"/>
        </w:rPr>
      </w:pPr>
    </w:p>
    <w:p w14:paraId="3F1157BE" w14:textId="56283DA1" w:rsidR="000C0357" w:rsidRPr="00F85A5A" w:rsidRDefault="000C0357" w:rsidP="000C0357">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hAnsi="Museo Sans 300"/>
          <w:sz w:val="20"/>
          <w:szCs w:val="20"/>
          <w:lang w:eastAsia="es-SV"/>
        </w:rPr>
        <w:t xml:space="preserve">En ese sentido, debe señalarse que el informe técnico resultado de la investigación efectuada por el </w:t>
      </w:r>
      <w:r w:rsidR="00F97856" w:rsidRPr="00F85A5A">
        <w:rPr>
          <w:rFonts w:ascii="Museo Sans 300" w:hAnsi="Museo Sans 300"/>
          <w:sz w:val="20"/>
          <w:szCs w:val="20"/>
          <w:lang w:eastAsia="es-SV"/>
        </w:rPr>
        <w:t>CAU</w:t>
      </w:r>
      <w:r w:rsidRPr="00F85A5A">
        <w:rPr>
          <w:rFonts w:ascii="Museo Sans 300" w:hAnsi="Museo Sans 300"/>
          <w:sz w:val="20"/>
          <w:szCs w:val="20"/>
          <w:lang w:eastAsia="es-SV"/>
        </w:rPr>
        <w:t xml:space="preserve"> es el elemento técnico con el que cuenta esta superintendencia para determinar la existencia o no de la condición irregular</w:t>
      </w:r>
      <w:r w:rsidR="00D76298" w:rsidRPr="00F85A5A">
        <w:rPr>
          <w:rFonts w:ascii="Museo Sans 300" w:hAnsi="Museo Sans 300"/>
          <w:sz w:val="20"/>
          <w:szCs w:val="20"/>
          <w:lang w:eastAsia="es-SV"/>
        </w:rPr>
        <w:t>;</w:t>
      </w:r>
      <w:r w:rsidRPr="00F85A5A">
        <w:rPr>
          <w:rFonts w:ascii="Museo Sans 300" w:hAnsi="Museo Sans 300"/>
          <w:sz w:val="20"/>
          <w:szCs w:val="20"/>
          <w:lang w:eastAsia="es-SV"/>
        </w:rPr>
        <w:t xml:space="preserve"> </w:t>
      </w:r>
      <w:r w:rsidR="004461B7" w:rsidRPr="00F85A5A">
        <w:rPr>
          <w:rFonts w:ascii="Museo Sans 300" w:hAnsi="Museo Sans 300"/>
          <w:sz w:val="20"/>
          <w:szCs w:val="20"/>
          <w:lang w:eastAsia="es-SV"/>
        </w:rPr>
        <w:t>y de ser procedente</w:t>
      </w:r>
      <w:r w:rsidR="00D76298" w:rsidRPr="00F85A5A">
        <w:rPr>
          <w:rFonts w:ascii="Museo Sans 300" w:hAnsi="Museo Sans 300"/>
          <w:sz w:val="20"/>
          <w:szCs w:val="20"/>
          <w:lang w:eastAsia="es-SV"/>
        </w:rPr>
        <w:t>,</w:t>
      </w:r>
      <w:r w:rsidRPr="00F85A5A">
        <w:rPr>
          <w:rFonts w:ascii="Museo Sans 300" w:hAnsi="Museo Sans 300"/>
          <w:sz w:val="20"/>
          <w:szCs w:val="20"/>
          <w:lang w:eastAsia="es-SV"/>
        </w:rPr>
        <w:t xml:space="preserve"> verificar la exactitud del cálculo de recuperación de energía no facturada.</w:t>
      </w:r>
    </w:p>
    <w:p w14:paraId="16EAD145" w14:textId="77777777" w:rsidR="00CF6458" w:rsidRDefault="00CF6458" w:rsidP="000C0357">
      <w:pPr>
        <w:autoSpaceDE w:val="0"/>
        <w:autoSpaceDN w:val="0"/>
        <w:adjustRightInd w:val="0"/>
        <w:spacing w:after="0" w:line="240" w:lineRule="auto"/>
        <w:ind w:left="426"/>
        <w:jc w:val="both"/>
        <w:rPr>
          <w:rFonts w:ascii="Museo Sans 300" w:hAnsi="Museo Sans 300"/>
          <w:lang w:eastAsia="es-SV"/>
        </w:rPr>
      </w:pPr>
    </w:p>
    <w:p w14:paraId="396E8654" w14:textId="23642B45" w:rsidR="0059549A" w:rsidRDefault="0030333D" w:rsidP="00A720F7">
      <w:pPr>
        <w:tabs>
          <w:tab w:val="left" w:pos="7608"/>
        </w:tabs>
        <w:autoSpaceDE w:val="0"/>
        <w:autoSpaceDN w:val="0"/>
        <w:adjustRightInd w:val="0"/>
        <w:spacing w:after="0" w:line="240" w:lineRule="auto"/>
        <w:ind w:left="426"/>
        <w:jc w:val="both"/>
        <w:rPr>
          <w:rFonts w:ascii="Museo Sans 500" w:eastAsia="Calibri" w:hAnsi="Museo Sans 500"/>
          <w:b/>
          <w:bCs/>
        </w:rPr>
      </w:pPr>
      <w:r>
        <w:rPr>
          <w:rFonts w:ascii="Museo Sans 500" w:hAnsi="Museo Sans 500"/>
          <w:b/>
          <w:bCs/>
        </w:rPr>
        <w:t>2.1</w:t>
      </w:r>
      <w:r w:rsidR="003B4A20">
        <w:rPr>
          <w:rFonts w:ascii="Museo Sans 500" w:hAnsi="Museo Sans 500"/>
          <w:b/>
          <w:bCs/>
        </w:rPr>
        <w:t>.</w:t>
      </w:r>
      <w:r>
        <w:rPr>
          <w:rFonts w:ascii="Museo Sans 500" w:hAnsi="Museo Sans 500"/>
          <w:b/>
          <w:bCs/>
        </w:rPr>
        <w:t>1.</w:t>
      </w:r>
      <w:r w:rsidR="00E22FC7">
        <w:rPr>
          <w:rFonts w:ascii="Museo Sans 500" w:hAnsi="Museo Sans 500"/>
          <w:b/>
          <w:bCs/>
        </w:rPr>
        <w:t xml:space="preserve"> </w:t>
      </w:r>
      <w:r w:rsidR="0059549A" w:rsidRPr="00F85A5A">
        <w:rPr>
          <w:rFonts w:ascii="Museo Sans 500" w:eastAsia="Calibri" w:hAnsi="Museo Sans 500"/>
          <w:b/>
          <w:bCs/>
          <w:sz w:val="20"/>
          <w:szCs w:val="20"/>
        </w:rPr>
        <w:t>Condición encontrada en el suministro</w:t>
      </w:r>
      <w:r w:rsidR="00301B08">
        <w:rPr>
          <w:rFonts w:ascii="Museo Sans 500" w:eastAsia="Calibri" w:hAnsi="Museo Sans 500"/>
          <w:b/>
          <w:bCs/>
          <w:sz w:val="20"/>
          <w:szCs w:val="20"/>
        </w:rPr>
        <w:t xml:space="preserve"> identificado con el NIC </w:t>
      </w:r>
      <w:r w:rsidR="00153A75">
        <w:rPr>
          <w:rFonts w:ascii="Museo Sans 500" w:eastAsia="Calibri" w:hAnsi="Museo Sans 500"/>
          <w:b/>
          <w:bCs/>
          <w:sz w:val="20"/>
          <w:szCs w:val="20"/>
        </w:rPr>
        <w:t>XXX</w:t>
      </w:r>
    </w:p>
    <w:p w14:paraId="4C8058E8" w14:textId="77777777" w:rsidR="00A720F7" w:rsidRPr="00A720F7" w:rsidRDefault="00A720F7" w:rsidP="00A720F7">
      <w:pPr>
        <w:tabs>
          <w:tab w:val="left" w:pos="7608"/>
        </w:tabs>
        <w:autoSpaceDE w:val="0"/>
        <w:autoSpaceDN w:val="0"/>
        <w:adjustRightInd w:val="0"/>
        <w:spacing w:after="0" w:line="240" w:lineRule="auto"/>
        <w:ind w:left="426"/>
        <w:jc w:val="both"/>
        <w:rPr>
          <w:rFonts w:ascii="Museo Sans 500" w:hAnsi="Museo Sans 500"/>
          <w:b/>
          <w:bCs/>
        </w:rPr>
      </w:pPr>
    </w:p>
    <w:p w14:paraId="46AD21EC" w14:textId="0B66C210" w:rsidR="001B2C88" w:rsidRPr="001B2C88" w:rsidRDefault="001B2C88" w:rsidP="001B2C88">
      <w:pPr>
        <w:tabs>
          <w:tab w:val="left" w:pos="426"/>
        </w:tabs>
        <w:spacing w:after="0" w:line="240" w:lineRule="auto"/>
        <w:ind w:left="426"/>
        <w:jc w:val="both"/>
        <w:rPr>
          <w:rFonts w:ascii="Museo Sans 300" w:hAnsi="Museo Sans 300"/>
          <w:sz w:val="20"/>
          <w:szCs w:val="20"/>
          <w:lang w:val="es-ES"/>
        </w:rPr>
      </w:pPr>
      <w:r w:rsidRPr="001B2C88">
        <w:rPr>
          <w:rFonts w:ascii="Museo Sans 300" w:hAnsi="Museo Sans 300"/>
          <w:sz w:val="20"/>
          <w:szCs w:val="20"/>
          <w:lang w:val="es-ES"/>
        </w:rPr>
        <w:t>Respecto de las pruebas presentadas por la distribuidora, e</w:t>
      </w:r>
      <w:r w:rsidRPr="001B2C88">
        <w:rPr>
          <w:rFonts w:ascii="Museo Sans 300" w:hAnsi="Museo Sans 300"/>
          <w:bCs/>
          <w:sz w:val="20"/>
          <w:szCs w:val="20"/>
          <w:lang w:val="es-ES" w:eastAsia="es-ES"/>
        </w:rPr>
        <w:t xml:space="preserve">n el </w:t>
      </w:r>
      <w:r w:rsidRPr="001B2C88">
        <w:rPr>
          <w:rFonts w:ascii="Museo Sans 300" w:hAnsi="Museo Sans 300"/>
          <w:sz w:val="20"/>
          <w:szCs w:val="20"/>
        </w:rPr>
        <w:t xml:space="preserve">informe técnico </w:t>
      </w:r>
      <w:r>
        <w:rPr>
          <w:rFonts w:ascii="Museo Sans 300" w:hAnsi="Museo Sans 300"/>
          <w:sz w:val="20"/>
          <w:szCs w:val="20"/>
          <w:lang w:val="es-ES"/>
        </w:rPr>
        <w:t xml:space="preserve">N.° </w:t>
      </w:r>
      <w:r w:rsidR="007B5AF5">
        <w:rPr>
          <w:rFonts w:ascii="Museo Sans 300" w:hAnsi="Museo Sans 300"/>
          <w:sz w:val="20"/>
          <w:szCs w:val="20"/>
          <w:lang w:val="es-ES"/>
        </w:rPr>
        <w:t>IT-212-</w:t>
      </w:r>
      <w:r w:rsidR="00153A75">
        <w:rPr>
          <w:rFonts w:ascii="Museo Sans 300" w:hAnsi="Museo Sans 300"/>
          <w:sz w:val="20"/>
          <w:szCs w:val="20"/>
          <w:lang w:val="es-ES"/>
        </w:rPr>
        <w:t>XXX</w:t>
      </w:r>
      <w:r w:rsidR="007B5AF5">
        <w:rPr>
          <w:rFonts w:ascii="Museo Sans 300" w:hAnsi="Museo Sans 300"/>
          <w:sz w:val="20"/>
          <w:szCs w:val="20"/>
          <w:lang w:val="es-ES"/>
        </w:rPr>
        <w:t>-CAU</w:t>
      </w:r>
      <w:r w:rsidRPr="001B2C88">
        <w:rPr>
          <w:rFonts w:ascii="Museo Sans 300" w:hAnsi="Museo Sans 300"/>
          <w:sz w:val="20"/>
          <w:szCs w:val="20"/>
          <w:lang w:val="es-ES"/>
        </w:rPr>
        <w:t>, el CAU expone lo siguiente:</w:t>
      </w:r>
    </w:p>
    <w:p w14:paraId="7AFB2EA7" w14:textId="77777777" w:rsidR="001B2C88" w:rsidRPr="001B2C88" w:rsidRDefault="001B2C88" w:rsidP="001B2C88">
      <w:pPr>
        <w:tabs>
          <w:tab w:val="left" w:pos="426"/>
        </w:tabs>
        <w:spacing w:after="0" w:line="240" w:lineRule="auto"/>
        <w:ind w:left="426"/>
        <w:jc w:val="both"/>
        <w:rPr>
          <w:rFonts w:ascii="Museo Sans 300" w:hAnsi="Museo Sans 300"/>
          <w:sz w:val="20"/>
          <w:szCs w:val="20"/>
          <w:lang w:val="es-ES"/>
        </w:rPr>
      </w:pPr>
    </w:p>
    <w:p w14:paraId="7B097F9A" w14:textId="6242024E" w:rsidR="00CF6458" w:rsidRPr="00CF6458" w:rsidRDefault="001B2C88" w:rsidP="00CF6458">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r w:rsidRPr="001B2C88">
        <w:rPr>
          <w:rFonts w:ascii="Museo 300" w:hAnsi="Museo 300" w:cs="Segoe UI"/>
          <w:color w:val="000000"/>
          <w:sz w:val="16"/>
          <w:szCs w:val="16"/>
          <w:shd w:val="clear" w:color="auto" w:fill="FFFFFF"/>
          <w:lang w:val="es-ES"/>
        </w:rPr>
        <w:t>“[…]</w:t>
      </w:r>
      <w:r w:rsidR="00CF6458">
        <w:rPr>
          <w:rFonts w:ascii="Museo 300" w:hAnsi="Museo 300" w:cs="Segoe UI"/>
          <w:color w:val="000000"/>
          <w:sz w:val="16"/>
          <w:szCs w:val="16"/>
          <w:shd w:val="clear" w:color="auto" w:fill="FFFFFF"/>
          <w:lang w:val="es-ES"/>
        </w:rPr>
        <w:t xml:space="preserve"> </w:t>
      </w:r>
      <w:r w:rsidR="00CF6458" w:rsidRPr="00CF6458">
        <w:rPr>
          <w:rFonts w:ascii="Museo 300" w:hAnsi="Museo 300" w:cs="Segoe UI"/>
          <w:color w:val="000000"/>
          <w:sz w:val="16"/>
          <w:szCs w:val="16"/>
          <w:shd w:val="clear" w:color="auto" w:fill="FFFFFF"/>
          <w:lang w:val="es-ES"/>
        </w:rPr>
        <w:t xml:space="preserve">A partir del archivo de fotografías presentado por la sociedad EEO, del cual se han clasificado como las fotografía n.° 1 y n.° 2, se observó la existencia de una extensión a 120 Voltios , la cual estaba conectada en la extensión de línea del vecino del señor </w:t>
      </w:r>
      <w:r w:rsidR="00153A75">
        <w:rPr>
          <w:rFonts w:ascii="Museo 300" w:hAnsi="Museo 300" w:cs="Segoe UI"/>
          <w:color w:val="000000"/>
          <w:sz w:val="16"/>
          <w:szCs w:val="16"/>
          <w:shd w:val="clear" w:color="auto" w:fill="FFFFFF"/>
          <w:lang w:val="es-ES"/>
        </w:rPr>
        <w:t>XXX</w:t>
      </w:r>
      <w:r w:rsidR="00CF6458" w:rsidRPr="00CF6458">
        <w:rPr>
          <w:rFonts w:ascii="Museo 300" w:hAnsi="Museo 300" w:cs="Segoe UI"/>
          <w:color w:val="000000"/>
          <w:sz w:val="16"/>
          <w:szCs w:val="16"/>
          <w:shd w:val="clear" w:color="auto" w:fill="FFFFFF"/>
          <w:lang w:val="es-ES"/>
        </w:rPr>
        <w:t xml:space="preserve">, además, se observa la línea fuera de medición ingresado a la vivienda del señor </w:t>
      </w:r>
      <w:r w:rsidR="00153A75">
        <w:rPr>
          <w:rFonts w:ascii="Museo 300" w:hAnsi="Museo 300" w:cs="Segoe UI"/>
          <w:color w:val="000000"/>
          <w:sz w:val="16"/>
          <w:szCs w:val="16"/>
          <w:shd w:val="clear" w:color="auto" w:fill="FFFFFF"/>
          <w:lang w:val="es-ES"/>
        </w:rPr>
        <w:t>XXX</w:t>
      </w:r>
      <w:r w:rsidR="00CF6458" w:rsidRPr="00CF6458">
        <w:rPr>
          <w:rFonts w:ascii="Museo 300" w:hAnsi="Museo 300" w:cs="Segoe UI"/>
          <w:color w:val="000000"/>
          <w:sz w:val="16"/>
          <w:szCs w:val="16"/>
          <w:shd w:val="clear" w:color="auto" w:fill="FFFFFF"/>
          <w:lang w:val="es-ES"/>
        </w:rPr>
        <w:t xml:space="preserve">, la cual alimentaba una carga eléctrica al interior de esta; todo esto con la finalidad de impedir que el equipo del medición n.°  </w:t>
      </w:r>
      <w:r w:rsidR="00153A75">
        <w:rPr>
          <w:rFonts w:ascii="Museo 300" w:hAnsi="Museo 300" w:cs="Segoe UI"/>
          <w:color w:val="000000"/>
          <w:sz w:val="16"/>
          <w:szCs w:val="16"/>
          <w:shd w:val="clear" w:color="auto" w:fill="FFFFFF"/>
          <w:lang w:val="es-ES"/>
        </w:rPr>
        <w:t>XXX</w:t>
      </w:r>
      <w:r w:rsidR="00CF6458" w:rsidRPr="00CF6458">
        <w:rPr>
          <w:rFonts w:ascii="Museo 300" w:hAnsi="Museo 300" w:cs="Segoe UI"/>
          <w:color w:val="000000"/>
          <w:sz w:val="16"/>
          <w:szCs w:val="16"/>
          <w:shd w:val="clear" w:color="auto" w:fill="FFFFFF"/>
          <w:lang w:val="es-ES"/>
        </w:rPr>
        <w:t xml:space="preserve"> no registrara el consumo correcto de la energía eléctrica. </w:t>
      </w:r>
    </w:p>
    <w:p w14:paraId="36712371" w14:textId="77777777" w:rsidR="00CF6458" w:rsidRPr="00CF6458" w:rsidRDefault="00CF6458" w:rsidP="00CF6458">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p>
    <w:p w14:paraId="32C73A53" w14:textId="567AA111" w:rsidR="001B2C88" w:rsidRPr="001B2C88" w:rsidRDefault="00CF6458" w:rsidP="00CF6458">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r w:rsidRPr="00CF6458">
        <w:rPr>
          <w:rFonts w:ascii="Museo 300" w:hAnsi="Museo 300" w:cs="Segoe UI"/>
          <w:color w:val="000000"/>
          <w:sz w:val="16"/>
          <w:szCs w:val="16"/>
          <w:shd w:val="clear" w:color="auto" w:fill="FFFFFF"/>
          <w:lang w:val="es-ES"/>
        </w:rPr>
        <w:t xml:space="preserve">Con base en las pruebas analizadas, el CAU considera que la distribuidora EEO cuenta con la evidencia fehaciente con la cual ha demostrado que en el suministro en referencia existió una condición irregular que consistió en una línea directa, intercalada o en derivación, que alimentaba una o varias cargas. En consecuencia, lo anterior conlleva a establecer que en el suministro de energía eléctrica en referencia </w:t>
      </w:r>
      <w:r>
        <w:rPr>
          <w:rFonts w:ascii="Museo 300" w:hAnsi="Museo 300" w:cs="Segoe UI"/>
          <w:color w:val="000000"/>
          <w:sz w:val="16"/>
          <w:szCs w:val="16"/>
          <w:shd w:val="clear" w:color="auto" w:fill="FFFFFF"/>
          <w:lang w:val="es-ES"/>
        </w:rPr>
        <w:t xml:space="preserve">existió una condición irregular </w:t>
      </w:r>
      <w:r w:rsidR="001B2C88" w:rsidRPr="001B2C88">
        <w:rPr>
          <w:rFonts w:ascii="Museo 300" w:hAnsi="Museo 300" w:cs="Segoe UI"/>
          <w:color w:val="000000"/>
          <w:sz w:val="16"/>
          <w:szCs w:val="16"/>
          <w:shd w:val="clear" w:color="auto" w:fill="FFFFFF"/>
          <w:lang w:val="es-ES"/>
        </w:rPr>
        <w:t>[…]”.</w:t>
      </w:r>
    </w:p>
    <w:p w14:paraId="67C1DBD7" w14:textId="77777777" w:rsidR="001B2C88" w:rsidRPr="001D645E" w:rsidRDefault="001B2C88" w:rsidP="001B2C88">
      <w:pPr>
        <w:tabs>
          <w:tab w:val="left" w:pos="851"/>
        </w:tabs>
        <w:spacing w:after="0" w:line="240" w:lineRule="auto"/>
        <w:ind w:left="851" w:right="567"/>
        <w:jc w:val="both"/>
        <w:rPr>
          <w:rFonts w:ascii="Museo 300" w:hAnsi="Museo 300"/>
          <w:sz w:val="16"/>
          <w:szCs w:val="16"/>
          <w:highlight w:val="yellow"/>
          <w:lang w:val="es-ES"/>
        </w:rPr>
      </w:pPr>
    </w:p>
    <w:p w14:paraId="17EB7BA8" w14:textId="285A3BF1" w:rsidR="001B2C88" w:rsidRDefault="001B2C88" w:rsidP="00301B08">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En cuanto al usuario, cabe aclarar que no presentó elementos probator</w:t>
      </w:r>
      <w:r w:rsidR="00F23340">
        <w:rPr>
          <w:rFonts w:ascii="Museo Sans 300" w:hAnsi="Museo Sans 300"/>
          <w:sz w:val="20"/>
          <w:szCs w:val="20"/>
        </w:rPr>
        <w:t>ios que debieran ser analizados, únicamente argumentó que la conexión irregular realizada fue para trabajos de soldaduras, lo cual implica un reconocimiento expreso que tuvo conocimiento de la existencia de la condición irregular. Además, existe evidencia de reincidencia ya que la distribuidora tiene registros de una condición irregular anterior a la analizada.</w:t>
      </w:r>
    </w:p>
    <w:p w14:paraId="5792C535" w14:textId="77777777" w:rsidR="001B2C88" w:rsidRDefault="001B2C88" w:rsidP="00301B08">
      <w:pPr>
        <w:autoSpaceDE w:val="0"/>
        <w:autoSpaceDN w:val="0"/>
        <w:adjustRightInd w:val="0"/>
        <w:spacing w:after="0" w:line="240" w:lineRule="auto"/>
        <w:ind w:left="426"/>
        <w:jc w:val="both"/>
        <w:rPr>
          <w:rFonts w:ascii="Museo Sans 300" w:hAnsi="Museo Sans 300"/>
          <w:sz w:val="20"/>
          <w:szCs w:val="20"/>
        </w:rPr>
      </w:pPr>
    </w:p>
    <w:p w14:paraId="46AE8DCF" w14:textId="3CD9080E" w:rsidR="00301B08" w:rsidRDefault="001B2C88" w:rsidP="00301B08">
      <w:pPr>
        <w:autoSpaceDE w:val="0"/>
        <w:autoSpaceDN w:val="0"/>
        <w:adjustRightInd w:val="0"/>
        <w:spacing w:after="0" w:line="240" w:lineRule="auto"/>
        <w:ind w:left="426"/>
        <w:jc w:val="both"/>
        <w:rPr>
          <w:rFonts w:ascii="Museo Sans 300" w:hAnsi="Museo Sans 300"/>
          <w:sz w:val="20"/>
          <w:szCs w:val="20"/>
          <w:lang w:val="es-ES" w:eastAsia="es-ES"/>
        </w:rPr>
      </w:pPr>
      <w:r w:rsidRPr="404A3E54">
        <w:rPr>
          <w:rFonts w:ascii="Museo Sans 300" w:hAnsi="Museo Sans 300"/>
          <w:sz w:val="20"/>
          <w:szCs w:val="20"/>
        </w:rPr>
        <w:t>Conforme lo anterior, el</w:t>
      </w:r>
      <w:r w:rsidR="00301B08" w:rsidRPr="404A3E54">
        <w:rPr>
          <w:rFonts w:ascii="Museo Sans 300" w:hAnsi="Museo Sans 300"/>
          <w:sz w:val="20"/>
          <w:szCs w:val="20"/>
        </w:rPr>
        <w:t xml:space="preserve"> CAU concluyó en el informe técnico N.° </w:t>
      </w:r>
      <w:r w:rsidR="007B5AF5">
        <w:rPr>
          <w:rFonts w:ascii="Museo Sans 300" w:hAnsi="Museo Sans 300"/>
          <w:sz w:val="20"/>
          <w:szCs w:val="20"/>
        </w:rPr>
        <w:t>IT-212-</w:t>
      </w:r>
      <w:r w:rsidR="00153A75">
        <w:rPr>
          <w:rFonts w:ascii="Museo Sans 300" w:hAnsi="Museo Sans 300"/>
          <w:sz w:val="20"/>
          <w:szCs w:val="20"/>
        </w:rPr>
        <w:t>XXX</w:t>
      </w:r>
      <w:r w:rsidR="007B5AF5">
        <w:rPr>
          <w:rFonts w:ascii="Museo Sans 300" w:hAnsi="Museo Sans 300"/>
          <w:sz w:val="20"/>
          <w:szCs w:val="20"/>
        </w:rPr>
        <w:t>-CAU</w:t>
      </w:r>
      <w:r w:rsidR="00301B08" w:rsidRPr="404A3E54">
        <w:rPr>
          <w:rFonts w:ascii="Museo Sans 300" w:hAnsi="Museo Sans 300"/>
          <w:sz w:val="20"/>
          <w:szCs w:val="20"/>
        </w:rPr>
        <w:t xml:space="preserve"> que existió una</w:t>
      </w:r>
      <w:r w:rsidR="00D21600" w:rsidRPr="404A3E54">
        <w:rPr>
          <w:rFonts w:ascii="Museo Sans 300" w:hAnsi="Museo Sans 300"/>
          <w:sz w:val="20"/>
          <w:szCs w:val="20"/>
          <w:lang w:val="es-ES" w:eastAsia="es-ES"/>
        </w:rPr>
        <w:t xml:space="preserve"> </w:t>
      </w:r>
      <w:r w:rsidR="00F23340">
        <w:rPr>
          <w:rFonts w:ascii="Museo Sans 300" w:hAnsi="Museo Sans 300"/>
          <w:sz w:val="20"/>
          <w:szCs w:val="20"/>
          <w:lang w:val="es-ES" w:eastAsia="es-ES"/>
        </w:rPr>
        <w:t>conexión de una línea directa con el fin de consumir energía que no fuera registrada por el equipo de medición.</w:t>
      </w:r>
    </w:p>
    <w:p w14:paraId="0BFB190D" w14:textId="37F2CBC4" w:rsidR="00D21600" w:rsidRDefault="00D21600" w:rsidP="00301B08">
      <w:pPr>
        <w:autoSpaceDE w:val="0"/>
        <w:autoSpaceDN w:val="0"/>
        <w:adjustRightInd w:val="0"/>
        <w:spacing w:after="0" w:line="240" w:lineRule="auto"/>
        <w:ind w:left="426"/>
        <w:jc w:val="both"/>
        <w:rPr>
          <w:rFonts w:ascii="Museo Sans 300" w:hAnsi="Museo Sans 300"/>
          <w:sz w:val="20"/>
          <w:szCs w:val="20"/>
          <w:lang w:val="es-ES" w:eastAsia="es-ES"/>
        </w:rPr>
      </w:pPr>
    </w:p>
    <w:p w14:paraId="7335CD1F" w14:textId="0884810F" w:rsidR="003D50C5" w:rsidRDefault="003D50C5" w:rsidP="003D50C5">
      <w:pPr>
        <w:autoSpaceDE w:val="0"/>
        <w:spacing w:after="0" w:line="240" w:lineRule="auto"/>
        <w:ind w:left="426"/>
        <w:jc w:val="both"/>
        <w:rPr>
          <w:rFonts w:ascii="Museo Sans 300" w:hAnsi="Museo Sans 300"/>
          <w:sz w:val="20"/>
          <w:szCs w:val="20"/>
          <w:lang w:val="es-ES" w:eastAsia="es-ES"/>
        </w:rPr>
      </w:pPr>
      <w:r w:rsidRPr="00F85A5A">
        <w:rPr>
          <w:rFonts w:ascii="Museo Sans 300" w:hAnsi="Museo Sans 300"/>
          <w:sz w:val="20"/>
          <w:szCs w:val="20"/>
          <w:lang w:eastAsia="es-ES"/>
        </w:rPr>
        <w:t xml:space="preserve">En ese sentido, dicha instancia técnica </w:t>
      </w:r>
      <w:r w:rsidRPr="00F85A5A">
        <w:rPr>
          <w:rFonts w:ascii="Museo Sans 300" w:hAnsi="Museo Sans 300"/>
          <w:sz w:val="20"/>
          <w:szCs w:val="20"/>
          <w:lang w:val="es-ES" w:eastAsia="es-ES"/>
        </w:rPr>
        <w:t xml:space="preserve">comprobó la </w:t>
      </w:r>
      <w:r w:rsidRPr="00F85A5A">
        <w:rPr>
          <w:rFonts w:ascii="Museo Sans 300" w:hAnsi="Museo Sans 300"/>
          <w:sz w:val="20"/>
          <w:szCs w:val="20"/>
          <w:lang w:eastAsia="es-ES"/>
        </w:rPr>
        <w:t>existencia de una condición irregular que habilita a la empresa distribuidora a cobrar la energía consumida y no registrada, de conformidad con lo establecido en los Términos y Condiciones de los Pliegos Tarifarios</w:t>
      </w:r>
      <w:r w:rsidR="001B2C88">
        <w:rPr>
          <w:rFonts w:ascii="Museo Sans 300" w:hAnsi="Museo Sans 300"/>
          <w:sz w:val="20"/>
          <w:szCs w:val="20"/>
          <w:lang w:eastAsia="es-ES"/>
        </w:rPr>
        <w:t xml:space="preserve"> aplicables para el año </w:t>
      </w:r>
      <w:r w:rsidR="00F23340">
        <w:rPr>
          <w:rFonts w:ascii="Museo Sans 300" w:hAnsi="Museo Sans 300"/>
          <w:sz w:val="20"/>
          <w:szCs w:val="20"/>
          <w:lang w:eastAsia="es-ES"/>
        </w:rPr>
        <w:t>2019</w:t>
      </w:r>
      <w:r w:rsidRPr="00F85A5A">
        <w:rPr>
          <w:rFonts w:ascii="Museo Sans 300" w:hAnsi="Museo Sans 300"/>
          <w:sz w:val="20"/>
          <w:szCs w:val="20"/>
          <w:lang w:eastAsia="es-ES"/>
        </w:rPr>
        <w:t xml:space="preserve"> y el Procedimiento para Investigar la Existencia de Condiciones Irregulares en el Suministro de Energía Eléctrica del Usuario Final.</w:t>
      </w:r>
      <w:r w:rsidRPr="00F85A5A">
        <w:rPr>
          <w:rFonts w:ascii="Museo Sans 300" w:hAnsi="Museo Sans 300"/>
          <w:sz w:val="20"/>
          <w:szCs w:val="20"/>
          <w:lang w:val="es-ES" w:eastAsia="es-ES"/>
        </w:rPr>
        <w:t> </w:t>
      </w:r>
    </w:p>
    <w:p w14:paraId="071F11FB" w14:textId="1FBA724B" w:rsidR="00661607" w:rsidRDefault="00661607" w:rsidP="003D50C5">
      <w:pPr>
        <w:autoSpaceDE w:val="0"/>
        <w:spacing w:after="0" w:line="240" w:lineRule="auto"/>
        <w:ind w:left="426"/>
        <w:jc w:val="both"/>
        <w:rPr>
          <w:rFonts w:ascii="Museo Sans 300" w:hAnsi="Museo Sans 300"/>
          <w:sz w:val="20"/>
          <w:szCs w:val="20"/>
          <w:lang w:val="es-ES" w:eastAsia="es-ES"/>
        </w:rPr>
      </w:pPr>
    </w:p>
    <w:p w14:paraId="4749B3F7" w14:textId="19454CFE" w:rsidR="000C0357" w:rsidRPr="00DE0176" w:rsidRDefault="000C0357" w:rsidP="000C0357">
      <w:pPr>
        <w:autoSpaceDE w:val="0"/>
        <w:autoSpaceDN w:val="0"/>
        <w:adjustRightInd w:val="0"/>
        <w:spacing w:after="0" w:line="240" w:lineRule="auto"/>
        <w:ind w:left="426"/>
        <w:jc w:val="both"/>
        <w:rPr>
          <w:rFonts w:ascii="Museo Sans 500" w:hAnsi="Museo Sans 500"/>
          <w:b/>
          <w:bCs/>
        </w:rPr>
      </w:pPr>
      <w:r w:rsidRPr="000C6568">
        <w:rPr>
          <w:rFonts w:ascii="Museo Sans 500" w:hAnsi="Museo Sans 500"/>
          <w:b/>
          <w:bCs/>
          <w:sz w:val="20"/>
          <w:szCs w:val="20"/>
        </w:rPr>
        <w:t>2.</w:t>
      </w:r>
      <w:r w:rsidR="004D4DBD" w:rsidRPr="000C6568">
        <w:rPr>
          <w:rFonts w:ascii="Museo Sans 500" w:hAnsi="Museo Sans 500"/>
          <w:b/>
          <w:bCs/>
          <w:sz w:val="20"/>
          <w:szCs w:val="20"/>
        </w:rPr>
        <w:t>1.2</w:t>
      </w:r>
      <w:r w:rsidR="00407D52" w:rsidRPr="000C6568">
        <w:rPr>
          <w:rFonts w:ascii="Museo Sans 500" w:hAnsi="Museo Sans 500"/>
          <w:b/>
          <w:bCs/>
          <w:sz w:val="20"/>
          <w:szCs w:val="20"/>
        </w:rPr>
        <w:t>.</w:t>
      </w:r>
      <w:r w:rsidRPr="000C6568">
        <w:rPr>
          <w:rFonts w:ascii="Museo Sans 500" w:hAnsi="Museo Sans 500"/>
          <w:b/>
          <w:bCs/>
          <w:sz w:val="20"/>
          <w:szCs w:val="20"/>
        </w:rPr>
        <w:t xml:space="preserve"> Determinación del</w:t>
      </w:r>
      <w:r w:rsidRPr="00F85A5A">
        <w:rPr>
          <w:rFonts w:ascii="Museo Sans 500" w:hAnsi="Museo Sans 500"/>
          <w:b/>
          <w:bCs/>
          <w:sz w:val="20"/>
          <w:szCs w:val="20"/>
        </w:rPr>
        <w:t xml:space="preserve"> cálculo de energía a recuperar</w:t>
      </w:r>
    </w:p>
    <w:p w14:paraId="680A4E5D" w14:textId="77777777" w:rsidR="000C0357" w:rsidRPr="00E22FC7" w:rsidRDefault="000C0357" w:rsidP="000C0357">
      <w:pPr>
        <w:autoSpaceDE w:val="0"/>
        <w:autoSpaceDN w:val="0"/>
        <w:adjustRightInd w:val="0"/>
        <w:spacing w:after="0" w:line="240" w:lineRule="auto"/>
        <w:jc w:val="both"/>
        <w:rPr>
          <w:rFonts w:ascii="Museo Sans 300" w:hAnsi="Museo Sans 300"/>
        </w:rPr>
      </w:pPr>
    </w:p>
    <w:p w14:paraId="6779F640" w14:textId="31E63E00" w:rsidR="001B2C88" w:rsidRDefault="001B2C88" w:rsidP="001B2C88">
      <w:pPr>
        <w:autoSpaceDE w:val="0"/>
        <w:spacing w:after="0" w:line="240" w:lineRule="auto"/>
        <w:ind w:left="426"/>
        <w:jc w:val="both"/>
        <w:rPr>
          <w:rFonts w:ascii="Museo Sans 300" w:hAnsi="Museo Sans 300"/>
          <w:sz w:val="20"/>
          <w:szCs w:val="20"/>
        </w:rPr>
      </w:pPr>
      <w:r w:rsidRPr="008E6FD9">
        <w:rPr>
          <w:rFonts w:ascii="Museo Sans 300" w:hAnsi="Museo Sans 300"/>
          <w:sz w:val="20"/>
          <w:szCs w:val="20"/>
        </w:rPr>
        <w:t>El CAU</w:t>
      </w:r>
      <w:r>
        <w:rPr>
          <w:rFonts w:ascii="Museo Sans 300" w:hAnsi="Museo Sans 300"/>
          <w:sz w:val="20"/>
          <w:szCs w:val="20"/>
        </w:rPr>
        <w:t xml:space="preserve"> de la SIGET, con base en el análisis realizado,</w:t>
      </w:r>
      <w:r w:rsidRPr="008E6FD9">
        <w:rPr>
          <w:rFonts w:ascii="Museo Sans 300" w:hAnsi="Museo Sans 300"/>
          <w:sz w:val="20"/>
          <w:szCs w:val="20"/>
        </w:rPr>
        <w:t xml:space="preserve"> consideró </w:t>
      </w:r>
      <w:proofErr w:type="gramStart"/>
      <w:r w:rsidR="00F23340">
        <w:rPr>
          <w:rFonts w:ascii="Museo Sans 300" w:hAnsi="Museo Sans 300"/>
          <w:sz w:val="20"/>
          <w:szCs w:val="20"/>
        </w:rPr>
        <w:t>que</w:t>
      </w:r>
      <w:proofErr w:type="gramEnd"/>
      <w:r w:rsidR="00F23340">
        <w:rPr>
          <w:rFonts w:ascii="Museo Sans 300" w:hAnsi="Museo Sans 300"/>
          <w:sz w:val="20"/>
          <w:szCs w:val="20"/>
        </w:rPr>
        <w:t xml:space="preserve"> debido a las particularidades del caso, ya que existió una línea fuera de medición, es válido valerse del método de carga no medida o registrada utilizado por la distribuidora</w:t>
      </w:r>
      <w:r>
        <w:rPr>
          <w:rFonts w:ascii="Museo Sans 300" w:hAnsi="Museo Sans 300"/>
          <w:sz w:val="20"/>
          <w:szCs w:val="20"/>
        </w:rPr>
        <w:t>. Todo ello de conformidad con el apartado 5.2 del Procedimiento para Investigar la Existencia de Condiciones Irregulares en el Suministro de Energía Eléctrica del Usuario Final.</w:t>
      </w:r>
      <w:r w:rsidRPr="008E6FD9">
        <w:rPr>
          <w:rFonts w:ascii="Museo Sans 300" w:hAnsi="Museo Sans 300"/>
          <w:sz w:val="20"/>
          <w:szCs w:val="20"/>
        </w:rPr>
        <w:t xml:space="preserve">  </w:t>
      </w:r>
    </w:p>
    <w:p w14:paraId="68E563F5" w14:textId="77777777" w:rsidR="00624AB0" w:rsidRPr="008E6FD9" w:rsidRDefault="00624AB0" w:rsidP="001B2C88">
      <w:pPr>
        <w:autoSpaceDE w:val="0"/>
        <w:spacing w:after="0" w:line="240" w:lineRule="auto"/>
        <w:ind w:left="426"/>
        <w:jc w:val="both"/>
        <w:rPr>
          <w:rFonts w:ascii="Museo Sans 300" w:hAnsi="Museo Sans 300"/>
          <w:sz w:val="20"/>
          <w:szCs w:val="20"/>
        </w:rPr>
      </w:pPr>
    </w:p>
    <w:p w14:paraId="2FEC6358" w14:textId="2D75545F" w:rsidR="001B2C88" w:rsidRDefault="001B2C88" w:rsidP="001B2C88">
      <w:pPr>
        <w:autoSpaceDE w:val="0"/>
        <w:spacing w:after="0" w:line="240" w:lineRule="auto"/>
        <w:ind w:left="426"/>
        <w:jc w:val="both"/>
        <w:rPr>
          <w:rFonts w:ascii="Museo Sans 300" w:hAnsi="Museo Sans 300"/>
          <w:sz w:val="20"/>
          <w:szCs w:val="20"/>
          <w:lang w:val="es-ES"/>
        </w:rPr>
      </w:pPr>
      <w:r w:rsidRPr="008E6FD9">
        <w:rPr>
          <w:rFonts w:ascii="Museo Sans 300" w:hAnsi="Museo Sans 300"/>
          <w:sz w:val="20"/>
          <w:szCs w:val="20"/>
        </w:rPr>
        <w:t xml:space="preserve">En razón de lo anterior, </w:t>
      </w:r>
      <w:r>
        <w:rPr>
          <w:rFonts w:ascii="Museo Sans 300" w:hAnsi="Museo Sans 300"/>
          <w:sz w:val="20"/>
          <w:szCs w:val="20"/>
        </w:rPr>
        <w:t xml:space="preserve">dicha instancia técnica </w:t>
      </w:r>
      <w:r w:rsidR="00F23340">
        <w:rPr>
          <w:rFonts w:ascii="Museo Sans 300" w:hAnsi="Museo Sans 300"/>
          <w:sz w:val="20"/>
          <w:szCs w:val="20"/>
        </w:rPr>
        <w:t xml:space="preserve">validó el cálculo efectuado por la distribuidora EEO, S.A. de C.V., y por consiguiente, </w:t>
      </w:r>
      <w:r w:rsidRPr="00C2105A">
        <w:rPr>
          <w:rFonts w:ascii="Museo Sans 300" w:hAnsi="Museo Sans 300"/>
          <w:sz w:val="20"/>
          <w:szCs w:val="20"/>
        </w:rPr>
        <w:t>tiene el derecho a recuperar la cantidad</w:t>
      </w:r>
      <w:r>
        <w:rPr>
          <w:rFonts w:ascii="Museo Sans 300" w:hAnsi="Museo Sans 300"/>
          <w:sz w:val="20"/>
          <w:szCs w:val="20"/>
        </w:rPr>
        <w:t xml:space="preserve"> de </w:t>
      </w:r>
      <w:r w:rsidR="00F23340" w:rsidRPr="001A11A0">
        <w:rPr>
          <w:rFonts w:ascii="Museo Sans 300" w:hAnsi="Museo Sans 300"/>
          <w:sz w:val="20"/>
          <w:szCs w:val="20"/>
          <w:lang w:val="es-ES" w:eastAsia="es-ES"/>
        </w:rPr>
        <w:t>CIENTO CINCUENTA Y OCHO 54/100 DÓLARES DE LOS ESTADOS UNIDOS DE AMÉRICA (USD 158.54) IVA incluido</w:t>
      </w:r>
      <w:r w:rsidRPr="00C2105A">
        <w:rPr>
          <w:rFonts w:ascii="Museo Sans 300" w:hAnsi="Museo Sans 300"/>
          <w:sz w:val="20"/>
          <w:szCs w:val="20"/>
        </w:rPr>
        <w:t>, en co</w:t>
      </w:r>
      <w:r w:rsidR="00624AB0">
        <w:rPr>
          <w:rFonts w:ascii="Museo Sans 300" w:hAnsi="Museo Sans 300"/>
          <w:sz w:val="20"/>
          <w:szCs w:val="20"/>
        </w:rPr>
        <w:t>ncepto de energía no registrada, más los intereses correspondientes de conformidad con los Términos y Condiciones Generales al Consumidor Final, del Pliego Tarifario autorizado a la distribuidora EEO, S.A. de C.V., aplicables para el año 2019, según el cálculo realizado por el CAU de la SIGET.</w:t>
      </w:r>
      <w:r w:rsidRPr="00C2105A">
        <w:rPr>
          <w:rFonts w:ascii="Museo Sans 300" w:hAnsi="Museo Sans 300"/>
          <w:sz w:val="20"/>
          <w:szCs w:val="20"/>
          <w:lang w:val="es-ES"/>
        </w:rPr>
        <w:t> </w:t>
      </w:r>
    </w:p>
    <w:p w14:paraId="36E9987A" w14:textId="3FB8650B" w:rsidR="001B2C88" w:rsidRDefault="001B2C88" w:rsidP="001B2C88">
      <w:pPr>
        <w:autoSpaceDE w:val="0"/>
        <w:spacing w:after="0" w:line="240" w:lineRule="auto"/>
        <w:ind w:left="426"/>
        <w:jc w:val="both"/>
        <w:rPr>
          <w:rFonts w:ascii="Museo Sans 300" w:hAnsi="Museo Sans 300"/>
          <w:sz w:val="20"/>
          <w:szCs w:val="20"/>
          <w:lang w:val="es-ES"/>
        </w:rPr>
      </w:pPr>
    </w:p>
    <w:p w14:paraId="374393B1" w14:textId="50F53F8E" w:rsidR="00F26720" w:rsidRPr="00F85A5A" w:rsidRDefault="00E01168" w:rsidP="00E01168">
      <w:pPr>
        <w:numPr>
          <w:ilvl w:val="1"/>
          <w:numId w:val="8"/>
        </w:numPr>
        <w:autoSpaceDE w:val="0"/>
        <w:autoSpaceDN w:val="0"/>
        <w:adjustRightInd w:val="0"/>
        <w:spacing w:after="0" w:line="240" w:lineRule="auto"/>
        <w:ind w:left="993" w:hanging="567"/>
        <w:jc w:val="both"/>
        <w:rPr>
          <w:rFonts w:ascii="Museo Sans 500" w:eastAsia="Times New Roman" w:hAnsi="Museo Sans 500"/>
          <w:b/>
          <w:bCs/>
          <w:sz w:val="20"/>
          <w:szCs w:val="20"/>
          <w:lang w:val="es-ES" w:eastAsia="es-ES"/>
        </w:rPr>
      </w:pPr>
      <w:r w:rsidRPr="00F85A5A">
        <w:rPr>
          <w:rFonts w:ascii="Museo Sans 500" w:eastAsia="Times New Roman" w:hAnsi="Museo Sans 500"/>
          <w:b/>
          <w:bCs/>
          <w:sz w:val="20"/>
          <w:szCs w:val="20"/>
          <w:lang w:val="es-ES" w:eastAsia="es-ES"/>
        </w:rPr>
        <w:t>Análisis legal</w:t>
      </w:r>
    </w:p>
    <w:p w14:paraId="57EB59FF" w14:textId="321E7600" w:rsidR="00F26720" w:rsidRDefault="00F26720" w:rsidP="004D4DBD">
      <w:pPr>
        <w:autoSpaceDE w:val="0"/>
        <w:spacing w:after="0" w:line="240" w:lineRule="auto"/>
        <w:ind w:left="426"/>
        <w:jc w:val="both"/>
        <w:rPr>
          <w:rFonts w:ascii="Museo Sans 300" w:hAnsi="Museo Sans 300"/>
          <w:lang w:val="es-ES"/>
        </w:rPr>
      </w:pPr>
    </w:p>
    <w:p w14:paraId="31F4C35A" w14:textId="77777777" w:rsidR="003D50C5" w:rsidRPr="00F85A5A" w:rsidRDefault="003D50C5" w:rsidP="003D50C5">
      <w:pPr>
        <w:spacing w:after="0" w:line="240" w:lineRule="auto"/>
        <w:ind w:left="426"/>
        <w:jc w:val="both"/>
        <w:rPr>
          <w:rFonts w:ascii="Museo Sans 300" w:hAnsi="Museo Sans 300"/>
          <w:color w:val="000000"/>
          <w:sz w:val="20"/>
          <w:szCs w:val="20"/>
          <w:shd w:val="clear" w:color="auto" w:fill="FFFFFF"/>
        </w:rPr>
      </w:pPr>
      <w:r w:rsidRPr="00F85A5A">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85A5A">
        <w:rPr>
          <w:rFonts w:ascii="Museo Sans 300" w:hAnsi="Museo Sans 300"/>
          <w:color w:val="000000"/>
          <w:sz w:val="20"/>
          <w:szCs w:val="20"/>
          <w:bdr w:val="none" w:sz="0" w:space="0" w:color="auto" w:frame="1"/>
          <w:shd w:val="clear" w:color="auto" w:fill="FFFFFF"/>
        </w:rPr>
        <w:t>  </w:t>
      </w:r>
      <w:r w:rsidRPr="00F85A5A">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5F725D2" w14:textId="77777777" w:rsidR="003D50C5" w:rsidRPr="00F85A5A" w:rsidRDefault="003D50C5" w:rsidP="003D50C5">
      <w:pPr>
        <w:spacing w:after="0" w:line="240" w:lineRule="auto"/>
        <w:ind w:left="426"/>
        <w:jc w:val="both"/>
        <w:rPr>
          <w:rFonts w:ascii="Museo Sans 300" w:eastAsia="Museo Sans 300" w:hAnsi="Museo Sans 300" w:cs="Museo Sans 300"/>
          <w:color w:val="333333"/>
          <w:sz w:val="20"/>
          <w:szCs w:val="20"/>
        </w:rPr>
      </w:pPr>
    </w:p>
    <w:p w14:paraId="45729FC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5967D7B3" w14:textId="77777777" w:rsidR="003D50C5" w:rsidRPr="00F85A5A" w:rsidRDefault="003D50C5" w:rsidP="003D50C5">
      <w:pPr>
        <w:spacing w:after="0" w:line="240" w:lineRule="auto"/>
        <w:ind w:left="426"/>
        <w:jc w:val="both"/>
        <w:rPr>
          <w:rFonts w:ascii="Museo Sans 300" w:hAnsi="Museo Sans 300"/>
          <w:sz w:val="20"/>
          <w:szCs w:val="20"/>
        </w:rPr>
      </w:pPr>
    </w:p>
    <w:p w14:paraId="7FCAE26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En ese sentido, al hacer un análisis legal del procedimiento tramitado y del informe técnico emitido, se advierte lo siguiente:</w:t>
      </w:r>
    </w:p>
    <w:p w14:paraId="255BF38A" w14:textId="77777777" w:rsidR="003D50C5" w:rsidRPr="00F85A5A" w:rsidRDefault="003D50C5" w:rsidP="003D50C5">
      <w:pPr>
        <w:spacing w:after="0" w:line="240" w:lineRule="auto"/>
        <w:ind w:left="426"/>
        <w:jc w:val="both"/>
        <w:rPr>
          <w:rFonts w:ascii="Museo Sans 300" w:hAnsi="Museo Sans 300"/>
          <w:sz w:val="20"/>
          <w:szCs w:val="20"/>
        </w:rPr>
      </w:pPr>
    </w:p>
    <w:p w14:paraId="539ACD79" w14:textId="7B23AF12" w:rsidR="003D50C5" w:rsidRPr="00F85A5A" w:rsidRDefault="003D50C5" w:rsidP="003D50C5">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lang w:val="es-ES"/>
        </w:rPr>
        <w:t xml:space="preserve">El CAU tramitó el procedimiento </w:t>
      </w:r>
      <w:r w:rsidR="00995ED7" w:rsidRPr="00F85A5A">
        <w:rPr>
          <w:rFonts w:ascii="Museo Sans 300" w:eastAsia="Museo Sans 300" w:hAnsi="Museo Sans 300" w:cs="Museo Sans 300"/>
          <w:sz w:val="20"/>
          <w:szCs w:val="20"/>
          <w:lang w:val="es-ES"/>
        </w:rPr>
        <w:t xml:space="preserve">legal </w:t>
      </w:r>
      <w:r w:rsidRPr="00F85A5A">
        <w:rPr>
          <w:rFonts w:ascii="Museo Sans 300" w:eastAsia="Museo Sans 300" w:hAnsi="Museo Sans 300" w:cs="Museo Sans 300"/>
          <w:sz w:val="20"/>
          <w:szCs w:val="20"/>
          <w:lang w:val="es-ES"/>
        </w:rPr>
        <w:t>que le era aplicable al</w:t>
      </w:r>
      <w:r w:rsidR="00BC69D6" w:rsidRPr="00F85A5A">
        <w:rPr>
          <w:rFonts w:ascii="Museo Sans 300" w:eastAsia="Museo Sans 300" w:hAnsi="Museo Sans 300" w:cs="Museo Sans 300"/>
          <w:sz w:val="20"/>
          <w:szCs w:val="20"/>
          <w:lang w:val="es-ES"/>
        </w:rPr>
        <w:t xml:space="preserve"> reclamo del usuario</w:t>
      </w:r>
      <w:r w:rsidRPr="00F85A5A">
        <w:rPr>
          <w:rFonts w:ascii="Museo Sans 300" w:eastAsia="Museo Sans 300" w:hAnsi="Museo Sans 300" w:cs="Museo Sans 300"/>
          <w:sz w:val="20"/>
          <w:szCs w:val="20"/>
          <w:lang w:val="es-ES"/>
        </w:rPr>
        <w:t xml:space="preserve"> </w:t>
      </w:r>
      <w:r w:rsidRPr="00F85A5A">
        <w:rPr>
          <w:rFonts w:ascii="Museo Sans 300" w:eastAsia="Museo Sans 300" w:hAnsi="Museo Sans 300" w:cs="Museo Sans 300"/>
          <w:sz w:val="20"/>
          <w:szCs w:val="20"/>
        </w:rPr>
        <w:t xml:space="preserve">que tiene </w:t>
      </w:r>
      <w:r w:rsidR="00BC69D6" w:rsidRPr="00F85A5A">
        <w:rPr>
          <w:rFonts w:ascii="Museo Sans 300" w:eastAsia="Museo Sans 300" w:hAnsi="Museo Sans 300" w:cs="Museo Sans 300"/>
          <w:sz w:val="20"/>
          <w:szCs w:val="20"/>
        </w:rPr>
        <w:t>como finalidad que tanto usuario</w:t>
      </w:r>
      <w:r w:rsidRPr="00F85A5A">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74C97AB6" w14:textId="77777777" w:rsidR="003D50C5" w:rsidRPr="00F85A5A" w:rsidRDefault="003D50C5" w:rsidP="003D50C5">
      <w:pPr>
        <w:spacing w:after="0" w:line="240" w:lineRule="auto"/>
        <w:ind w:left="1134"/>
        <w:jc w:val="both"/>
        <w:rPr>
          <w:rFonts w:ascii="Museo Sans 300" w:eastAsia="Museo Sans 300" w:hAnsi="Museo Sans 300" w:cs="Museo Sans 300"/>
          <w:color w:val="333333"/>
          <w:sz w:val="20"/>
          <w:szCs w:val="20"/>
        </w:rPr>
      </w:pPr>
    </w:p>
    <w:p w14:paraId="70759D90" w14:textId="77777777" w:rsidR="003D50C5" w:rsidRPr="00F85A5A" w:rsidRDefault="003D50C5" w:rsidP="003D50C5">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rPr>
        <w:t xml:space="preserve">En la tramitación del procedimiento consta que se cumplieron las etapas pertinentes para que las partes pudieran expresar sus argumentos y aportar las pruebas para sustentar su posición. </w:t>
      </w:r>
    </w:p>
    <w:p w14:paraId="6B2A8A7B" w14:textId="77777777" w:rsidR="003D50C5" w:rsidRPr="00F85A5A" w:rsidRDefault="003D50C5" w:rsidP="003D50C5">
      <w:pPr>
        <w:spacing w:after="0" w:line="240" w:lineRule="auto"/>
        <w:ind w:left="709"/>
        <w:jc w:val="both"/>
        <w:rPr>
          <w:rFonts w:ascii="Museo Sans 300" w:eastAsia="Museo Sans 300" w:hAnsi="Museo Sans 300" w:cs="Museo Sans 300"/>
          <w:sz w:val="20"/>
          <w:szCs w:val="20"/>
        </w:rPr>
      </w:pPr>
    </w:p>
    <w:p w14:paraId="5A0F838C" w14:textId="5F45B00D" w:rsidR="003D50C5" w:rsidRPr="00F85A5A" w:rsidRDefault="003D50C5" w:rsidP="003D50C5">
      <w:pPr>
        <w:numPr>
          <w:ilvl w:val="0"/>
          <w:numId w:val="18"/>
        </w:numPr>
        <w:spacing w:after="0" w:line="240" w:lineRule="auto"/>
        <w:ind w:left="1134"/>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El informe técnico del CAU fue emitido luego de un análisis que conlleva diversas diligencias a fin de recabar los insumos que denotan que existió una condición irregular en el suministro y, por tanto, de acuerdo con los términos y condiciones de los pliegos tarifarios v</w:t>
      </w:r>
      <w:r w:rsidR="00BC69D6" w:rsidRPr="00F85A5A">
        <w:rPr>
          <w:rFonts w:ascii="Museo Sans 300" w:eastAsia="Museo Sans 300" w:hAnsi="Museo Sans 300" w:cs="Museo Sans 300"/>
          <w:sz w:val="20"/>
          <w:szCs w:val="20"/>
        </w:rPr>
        <w:t>igentes para el caso, el usuario</w:t>
      </w:r>
      <w:r w:rsidRPr="00F85A5A">
        <w:rPr>
          <w:rFonts w:ascii="Museo Sans 300" w:eastAsia="Museo Sans 300" w:hAnsi="Museo Sans 300" w:cs="Museo Sans 300"/>
          <w:sz w:val="20"/>
          <w:szCs w:val="20"/>
        </w:rPr>
        <w:t xml:space="preserve"> debe de pagar por la energía que consumió y que no fue registrada por su medidor. </w:t>
      </w:r>
    </w:p>
    <w:p w14:paraId="20367D3C" w14:textId="77777777" w:rsidR="003D50C5" w:rsidRPr="00F85A5A" w:rsidRDefault="003D50C5" w:rsidP="003D50C5">
      <w:pPr>
        <w:pStyle w:val="Prrafodelista"/>
        <w:rPr>
          <w:rFonts w:ascii="Museo Sans 300" w:eastAsia="Museo Sans 300" w:hAnsi="Museo Sans 300" w:cs="Museo Sans 300"/>
          <w:sz w:val="20"/>
          <w:szCs w:val="20"/>
        </w:rPr>
      </w:pPr>
    </w:p>
    <w:p w14:paraId="1A4D4299" w14:textId="77777777" w:rsidR="00422DF5" w:rsidRDefault="00422DF5" w:rsidP="00422DF5">
      <w:pPr>
        <w:numPr>
          <w:ilvl w:val="0"/>
          <w:numId w:val="42"/>
        </w:numPr>
        <w:spacing w:after="0" w:line="240" w:lineRule="auto"/>
        <w:ind w:left="1134"/>
        <w:jc w:val="both"/>
        <w:rPr>
          <w:rFonts w:ascii="Museo Sans 300" w:eastAsia="Museo Sans 300" w:hAnsi="Museo Sans 300" w:cs="Museo Sans 300"/>
          <w:sz w:val="20"/>
          <w:szCs w:val="20"/>
        </w:rPr>
      </w:pPr>
      <w:r>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la usuaria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15BCF398" w14:textId="33EA996F" w:rsidR="001B2C88" w:rsidRPr="00F85A5A" w:rsidRDefault="001B2C88" w:rsidP="003D50C5">
      <w:pPr>
        <w:numPr>
          <w:ilvl w:val="0"/>
          <w:numId w:val="18"/>
        </w:numPr>
        <w:spacing w:after="0" w:line="240" w:lineRule="auto"/>
        <w:ind w:left="1134"/>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153A75">
        <w:rPr>
          <w:rFonts w:ascii="Museo Sans 300" w:eastAsia="Museo Sans 300" w:hAnsi="Museo Sans 300" w:cs="Museo Sans 300"/>
          <w:sz w:val="20"/>
          <w:szCs w:val="20"/>
        </w:rPr>
        <w:t>XXX</w:t>
      </w:r>
      <w:r>
        <w:rPr>
          <w:rFonts w:ascii="Museo Sans 300" w:eastAsia="Museo Sans 300" w:hAnsi="Museo Sans 300" w:cs="Museo Sans 300"/>
          <w:sz w:val="20"/>
          <w:szCs w:val="20"/>
        </w:rPr>
        <w:t>.</w:t>
      </w:r>
    </w:p>
    <w:p w14:paraId="73FC0DD4" w14:textId="77777777" w:rsidR="003D50C5" w:rsidRPr="00F85A5A" w:rsidRDefault="003D50C5" w:rsidP="003D50C5">
      <w:pPr>
        <w:spacing w:after="0" w:line="240" w:lineRule="auto"/>
        <w:ind w:left="709"/>
        <w:jc w:val="both"/>
        <w:rPr>
          <w:rFonts w:ascii="Museo Sans 300" w:eastAsia="Museo Sans 300" w:hAnsi="Museo Sans 300" w:cs="Museo Sans 300"/>
          <w:sz w:val="20"/>
          <w:szCs w:val="20"/>
        </w:rPr>
      </w:pPr>
    </w:p>
    <w:p w14:paraId="27AB7D8C" w14:textId="04313F2F" w:rsidR="003D50C5" w:rsidRPr="00F85A5A" w:rsidRDefault="003D50C5" w:rsidP="003D50C5">
      <w:pPr>
        <w:spacing w:after="0" w:line="240" w:lineRule="auto"/>
        <w:ind w:left="426"/>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w:t>
      </w:r>
      <w:r w:rsidR="00BC69D6" w:rsidRPr="00F85A5A">
        <w:rPr>
          <w:rFonts w:ascii="Museo Sans 300" w:eastAsia="Museo Sans 300" w:hAnsi="Museo Sans 300" w:cs="Museo Sans 300"/>
          <w:sz w:val="20"/>
          <w:szCs w:val="20"/>
        </w:rPr>
        <w:t xml:space="preserve"> al usuario</w:t>
      </w:r>
      <w:r w:rsidRPr="00F85A5A">
        <w:rPr>
          <w:rFonts w:ascii="Museo Sans 300" w:eastAsia="Museo Sans 300" w:hAnsi="Museo Sans 300" w:cs="Museo Sans 300"/>
          <w:sz w:val="20"/>
          <w:szCs w:val="20"/>
        </w:rPr>
        <w:t xml:space="preserve"> que la SIGET ha revisado el cobro de la distribuidora a efecto de comprobar que haya sido realizado </w:t>
      </w:r>
      <w:r w:rsidR="00471124" w:rsidRPr="00F85A5A">
        <w:rPr>
          <w:rFonts w:ascii="Museo Sans 300" w:eastAsia="Museo Sans 300" w:hAnsi="Museo Sans 300" w:cs="Museo Sans 300"/>
          <w:sz w:val="20"/>
          <w:szCs w:val="20"/>
        </w:rPr>
        <w:t>con base en lo establecido en las</w:t>
      </w:r>
      <w:r w:rsidR="00D67D56" w:rsidRPr="00F85A5A">
        <w:rPr>
          <w:rFonts w:ascii="Museo Sans 300" w:eastAsia="Museo Sans 300" w:hAnsi="Museo Sans 300" w:cs="Museo Sans 300"/>
          <w:sz w:val="20"/>
          <w:szCs w:val="20"/>
        </w:rPr>
        <w:t xml:space="preserve"> normativas vigentes</w:t>
      </w:r>
      <w:r w:rsidRPr="00F85A5A">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2C50D083" w14:textId="77777777" w:rsidR="00715B69" w:rsidRDefault="00715B69" w:rsidP="003D50C5">
      <w:pPr>
        <w:spacing w:after="0" w:line="240" w:lineRule="auto"/>
        <w:ind w:left="426"/>
        <w:jc w:val="both"/>
        <w:rPr>
          <w:rFonts w:ascii="Museo Sans 300" w:hAnsi="Museo Sans 300"/>
        </w:rPr>
      </w:pPr>
    </w:p>
    <w:p w14:paraId="5DCD01CB"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CONCLUSIÓN</w:t>
      </w:r>
    </w:p>
    <w:p w14:paraId="54CD245A" w14:textId="77777777" w:rsidR="000C0357" w:rsidRPr="00DE0176" w:rsidRDefault="000C0357" w:rsidP="000C0357">
      <w:pPr>
        <w:spacing w:after="0" w:line="240" w:lineRule="auto"/>
        <w:jc w:val="both"/>
        <w:rPr>
          <w:rFonts w:ascii="Museo Sans 300" w:hAnsi="Museo Sans 300"/>
          <w:b/>
          <w:caps/>
          <w:u w:val="single"/>
        </w:rPr>
      </w:pPr>
    </w:p>
    <w:p w14:paraId="5AFE1DA1" w14:textId="1F752632" w:rsidR="003D50C5" w:rsidRPr="00F85A5A" w:rsidRDefault="003D50C5" w:rsidP="003D50C5">
      <w:pPr>
        <w:autoSpaceDE w:val="0"/>
        <w:spacing w:after="0" w:line="240" w:lineRule="auto"/>
        <w:ind w:left="426"/>
        <w:jc w:val="both"/>
        <w:rPr>
          <w:sz w:val="20"/>
          <w:szCs w:val="20"/>
        </w:rPr>
      </w:pPr>
      <w:r w:rsidRPr="00F85A5A">
        <w:rPr>
          <w:rFonts w:ascii="Museo Sans 300" w:hAnsi="Museo Sans 300"/>
          <w:sz w:val="20"/>
          <w:szCs w:val="20"/>
          <w:lang w:val="es-ES"/>
        </w:rPr>
        <w:t xml:space="preserve">Con fundamento en el informe técnico N.° </w:t>
      </w:r>
      <w:r w:rsidR="007B5AF5">
        <w:rPr>
          <w:rFonts w:ascii="Museo Sans 300" w:hAnsi="Museo Sans 300"/>
          <w:sz w:val="20"/>
          <w:szCs w:val="20"/>
          <w:lang w:val="es-ES"/>
        </w:rPr>
        <w:t>IT-212-</w:t>
      </w:r>
      <w:r w:rsidR="00153A75">
        <w:rPr>
          <w:rFonts w:ascii="Museo Sans 300" w:hAnsi="Museo Sans 300"/>
          <w:sz w:val="20"/>
          <w:szCs w:val="20"/>
          <w:lang w:val="es-ES"/>
        </w:rPr>
        <w:t>XXX</w:t>
      </w:r>
      <w:r w:rsidR="007B5AF5">
        <w:rPr>
          <w:rFonts w:ascii="Museo Sans 300" w:hAnsi="Museo Sans 300"/>
          <w:sz w:val="20"/>
          <w:szCs w:val="20"/>
          <w:lang w:val="es-ES"/>
        </w:rPr>
        <w:t>-CAU</w:t>
      </w:r>
      <w:r w:rsidRPr="00F85A5A">
        <w:rPr>
          <w:rFonts w:ascii="Museo Sans 300" w:hAnsi="Museo Sans 300"/>
          <w:sz w:val="20"/>
          <w:szCs w:val="20"/>
          <w:lang w:val="es-ES"/>
        </w:rPr>
        <w:t xml:space="preserve"> rendido por el CAU de la SIGET, esta superintendencia considera pertinente adherirse a lo dictaminado por dicha instancia técnica, </w:t>
      </w:r>
      <w:r w:rsidRPr="00F85A5A">
        <w:rPr>
          <w:rFonts w:ascii="Museo Sans 300" w:hAnsi="Museo Sans 300"/>
          <w:sz w:val="20"/>
          <w:szCs w:val="20"/>
        </w:rPr>
        <w:t xml:space="preserve">siendo pertinente establecer que en el suministro identificado con el </w:t>
      </w:r>
      <w:r w:rsidR="00D804FB" w:rsidRPr="00F85A5A">
        <w:rPr>
          <w:rFonts w:ascii="Museo Sans 300" w:hAnsi="Museo Sans 300"/>
          <w:sz w:val="20"/>
          <w:szCs w:val="20"/>
          <w:lang w:eastAsia="es-ES"/>
        </w:rPr>
        <w:t xml:space="preserve">NIC </w:t>
      </w:r>
      <w:r w:rsidR="00153A75">
        <w:rPr>
          <w:rFonts w:ascii="Museo Sans 300" w:hAnsi="Museo Sans 300"/>
          <w:sz w:val="20"/>
          <w:szCs w:val="20"/>
          <w:lang w:eastAsia="es-ES"/>
        </w:rPr>
        <w:t>XXX</w:t>
      </w:r>
      <w:r w:rsidRPr="00F85A5A">
        <w:rPr>
          <w:rFonts w:ascii="Museo Sans 300" w:hAnsi="Museo Sans 300"/>
          <w:sz w:val="20"/>
          <w:szCs w:val="20"/>
        </w:rPr>
        <w:t xml:space="preserve"> existió una condición irregular atribuible al usuario, lo que impidió que el equipo de medición registrara toda la e</w:t>
      </w:r>
      <w:r w:rsidR="001B2C88">
        <w:rPr>
          <w:rFonts w:ascii="Museo Sans 300" w:hAnsi="Museo Sans 300"/>
          <w:sz w:val="20"/>
          <w:szCs w:val="20"/>
        </w:rPr>
        <w:t>nergía consumida en el inmueble, de conformidad con lo expuesto en el presente acuerdo.</w:t>
      </w:r>
    </w:p>
    <w:p w14:paraId="61C3923C" w14:textId="77777777" w:rsidR="003D50C5" w:rsidRPr="00F85A5A" w:rsidRDefault="003D50C5" w:rsidP="003D50C5">
      <w:pPr>
        <w:autoSpaceDE w:val="0"/>
        <w:spacing w:after="0" w:line="240" w:lineRule="auto"/>
        <w:ind w:left="426"/>
        <w:jc w:val="both"/>
        <w:rPr>
          <w:rFonts w:ascii="Museo Sans 300" w:hAnsi="Museo Sans 300"/>
          <w:sz w:val="20"/>
          <w:szCs w:val="20"/>
        </w:rPr>
      </w:pPr>
      <w:r w:rsidRPr="00F85A5A">
        <w:rPr>
          <w:rFonts w:ascii="Museo Sans 300" w:hAnsi="Museo Sans 300"/>
          <w:sz w:val="20"/>
          <w:szCs w:val="20"/>
        </w:rPr>
        <w:t xml:space="preserve"> </w:t>
      </w:r>
    </w:p>
    <w:p w14:paraId="7FE6ABEA" w14:textId="52F392BB" w:rsidR="000A5A06" w:rsidRPr="000A5A06" w:rsidRDefault="003D50C5" w:rsidP="000A5A06">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hAnsi="Museo Sans 300"/>
          <w:sz w:val="20"/>
          <w:szCs w:val="20"/>
        </w:rPr>
        <w:t xml:space="preserve">Por lo tanto, la sociedad </w:t>
      </w:r>
      <w:r w:rsidR="00715B69">
        <w:rPr>
          <w:rStyle w:val="normaltextrun"/>
          <w:rFonts w:ascii="Museo Sans 300" w:hAnsi="Museo Sans 300"/>
          <w:sz w:val="20"/>
          <w:szCs w:val="20"/>
        </w:rPr>
        <w:t>EEO, S.A. de C.V.</w:t>
      </w:r>
      <w:r w:rsidRPr="00F85A5A">
        <w:rPr>
          <w:rFonts w:ascii="Museo Sans 300" w:hAnsi="Museo Sans 300"/>
          <w:sz w:val="20"/>
          <w:szCs w:val="20"/>
        </w:rPr>
        <w:t xml:space="preserve"> tiene el derecho a recuperar la cantidad de</w:t>
      </w:r>
      <w:r w:rsidR="00E90B70">
        <w:rPr>
          <w:rFonts w:ascii="Museo Sans 300" w:hAnsi="Museo Sans 300"/>
          <w:sz w:val="20"/>
          <w:szCs w:val="20"/>
          <w:lang w:val="es-ES"/>
        </w:rPr>
        <w:t xml:space="preserve"> </w:t>
      </w:r>
      <w:r w:rsidR="00F23340" w:rsidRPr="001A11A0">
        <w:rPr>
          <w:rFonts w:ascii="Museo Sans 300" w:hAnsi="Museo Sans 300"/>
          <w:sz w:val="20"/>
          <w:szCs w:val="20"/>
          <w:lang w:val="es-ES" w:eastAsia="es-ES"/>
        </w:rPr>
        <w:t>CIENTO CINCUENTA Y OCHO 54/100 DÓLARES DE LOS ESTADOS UNIDOS DE AMÉRICA (USD 158.54) IVA incluido</w:t>
      </w:r>
      <w:r w:rsidR="00715B69">
        <w:rPr>
          <w:rFonts w:ascii="Museo Sans 300" w:hAnsi="Museo Sans 300"/>
          <w:sz w:val="20"/>
          <w:szCs w:val="20"/>
          <w:lang w:val="es-ES" w:eastAsia="es-ES"/>
        </w:rPr>
        <w:t>,</w:t>
      </w:r>
      <w:r w:rsidR="00F23340">
        <w:rPr>
          <w:rFonts w:ascii="Museo Sans 300" w:hAnsi="Museo Sans 300"/>
          <w:sz w:val="20"/>
          <w:szCs w:val="20"/>
        </w:rPr>
        <w:t xml:space="preserve"> </w:t>
      </w:r>
      <w:r w:rsidR="000A5A06">
        <w:rPr>
          <w:rFonts w:ascii="Museo Sans 300" w:hAnsi="Museo Sans 300"/>
          <w:sz w:val="20"/>
          <w:szCs w:val="20"/>
        </w:rPr>
        <w:t xml:space="preserve">más los intereses correspondientes de conformidad con los </w:t>
      </w:r>
      <w:r w:rsidR="000A5A06" w:rsidRPr="000C6568">
        <w:rPr>
          <w:rFonts w:ascii="Museo Sans 300" w:hAnsi="Museo Sans 300" w:cs="Arial"/>
          <w:bCs/>
          <w:sz w:val="20"/>
          <w:szCs w:val="20"/>
          <w:lang w:eastAsia="es-SV"/>
        </w:rPr>
        <w:t xml:space="preserve">Términos y Condiciones Generales al Consumidor Final del Pliego Tarifario autorizado a la distribuidora EEO, S.A. de C.V., aplicable para el año </w:t>
      </w:r>
      <w:r w:rsidR="00F23340">
        <w:rPr>
          <w:rFonts w:ascii="Museo Sans 300" w:hAnsi="Museo Sans 300" w:cs="Arial"/>
          <w:bCs/>
          <w:sz w:val="20"/>
          <w:szCs w:val="20"/>
          <w:lang w:eastAsia="es-SV"/>
        </w:rPr>
        <w:t>2019</w:t>
      </w:r>
      <w:r w:rsidR="001A4E9B">
        <w:rPr>
          <w:rFonts w:ascii="Museo Sans 300" w:hAnsi="Museo Sans 300" w:cs="Arial"/>
          <w:bCs/>
          <w:sz w:val="20"/>
          <w:szCs w:val="20"/>
          <w:lang w:eastAsia="es-SV"/>
        </w:rPr>
        <w:t>.</w:t>
      </w:r>
    </w:p>
    <w:p w14:paraId="26CE0574" w14:textId="215E9ED6" w:rsidR="003D50C5" w:rsidRPr="00F85A5A" w:rsidRDefault="003D50C5" w:rsidP="000C6568">
      <w:pPr>
        <w:autoSpaceDE w:val="0"/>
        <w:spacing w:after="0" w:line="240" w:lineRule="auto"/>
        <w:jc w:val="both"/>
        <w:rPr>
          <w:rFonts w:ascii="Museo Sans 300" w:hAnsi="Museo Sans 300"/>
          <w:sz w:val="20"/>
          <w:szCs w:val="20"/>
        </w:rPr>
      </w:pPr>
    </w:p>
    <w:p w14:paraId="3B43420F"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RECURSOS</w:t>
      </w:r>
    </w:p>
    <w:p w14:paraId="7196D064" w14:textId="77777777" w:rsidR="000C0357" w:rsidRPr="00DE0176" w:rsidRDefault="000C0357" w:rsidP="000C0357">
      <w:pPr>
        <w:autoSpaceDE w:val="0"/>
        <w:autoSpaceDN w:val="0"/>
        <w:adjustRightInd w:val="0"/>
        <w:spacing w:after="0" w:line="240" w:lineRule="auto"/>
        <w:ind w:left="426"/>
        <w:jc w:val="both"/>
        <w:rPr>
          <w:rFonts w:ascii="Museo Sans 300" w:hAnsi="Museo Sans 300"/>
        </w:rPr>
      </w:pPr>
    </w:p>
    <w:p w14:paraId="66C38839" w14:textId="3E8A9E01" w:rsidR="0012422B" w:rsidRPr="00F85A5A" w:rsidRDefault="0012422B" w:rsidP="0012422B">
      <w:pPr>
        <w:autoSpaceDE w:val="0"/>
        <w:spacing w:after="0" w:line="240" w:lineRule="auto"/>
        <w:ind w:left="426"/>
        <w:jc w:val="both"/>
        <w:rPr>
          <w:rFonts w:ascii="Museo Sans 300" w:hAnsi="Museo Sans 300"/>
          <w:sz w:val="20"/>
          <w:szCs w:val="20"/>
          <w:lang w:val="es-ES"/>
        </w:rPr>
      </w:pPr>
      <w:r w:rsidRPr="00F85A5A">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66DC5B69" w14:textId="61F0D5B0" w:rsidR="0012422B" w:rsidRPr="00F85A5A" w:rsidRDefault="0012422B" w:rsidP="0012422B">
      <w:pPr>
        <w:autoSpaceDE w:val="0"/>
        <w:spacing w:after="0" w:line="240" w:lineRule="auto"/>
        <w:ind w:left="426"/>
        <w:jc w:val="both"/>
        <w:rPr>
          <w:rFonts w:ascii="Museo Sans 300" w:hAnsi="Museo Sans 300"/>
          <w:sz w:val="20"/>
          <w:szCs w:val="20"/>
          <w:lang w:val="es-ES"/>
        </w:rPr>
      </w:pPr>
    </w:p>
    <w:p w14:paraId="14E28C3B" w14:textId="7BDDFBD5" w:rsidR="000C0357" w:rsidRPr="00F85A5A" w:rsidRDefault="000C0357" w:rsidP="000C0357">
      <w:pPr>
        <w:tabs>
          <w:tab w:val="left" w:pos="993"/>
        </w:tabs>
        <w:spacing w:after="0" w:line="240" w:lineRule="auto"/>
        <w:jc w:val="both"/>
        <w:rPr>
          <w:rFonts w:ascii="Museo Sans 500" w:hAnsi="Museo Sans 500"/>
          <w:b/>
          <w:sz w:val="20"/>
          <w:szCs w:val="20"/>
          <w:lang w:val="es-ES" w:eastAsia="es-ES"/>
        </w:rPr>
      </w:pPr>
      <w:r w:rsidRPr="00F85A5A">
        <w:rPr>
          <w:rFonts w:ascii="Museo Sans 500" w:hAnsi="Museo Sans 500"/>
          <w:b/>
          <w:sz w:val="20"/>
          <w:szCs w:val="20"/>
          <w:lang w:val="es-ES" w:eastAsia="es-ES"/>
        </w:rPr>
        <w:t>POR TANTO,</w:t>
      </w:r>
      <w:r w:rsidR="00E121C3" w:rsidRPr="00F85A5A">
        <w:rPr>
          <w:rFonts w:ascii="Museo Sans 300" w:hAnsi="Museo Sans 300"/>
          <w:sz w:val="20"/>
          <w:szCs w:val="20"/>
          <w:lang w:val="es-ES" w:eastAsia="es-ES"/>
        </w:rPr>
        <w:t xml:space="preserve"> con base en el marco regulatorio expuesto</w:t>
      </w:r>
      <w:r w:rsidR="00D67D56" w:rsidRPr="00F85A5A">
        <w:rPr>
          <w:rFonts w:ascii="Museo Sans 300" w:hAnsi="Museo Sans 300"/>
          <w:sz w:val="20"/>
          <w:szCs w:val="20"/>
          <w:lang w:val="es-ES" w:eastAsia="es-ES"/>
        </w:rPr>
        <w:t xml:space="preserve"> y el</w:t>
      </w:r>
      <w:r w:rsidR="00E121C3" w:rsidRPr="00F85A5A">
        <w:rPr>
          <w:rFonts w:ascii="Museo Sans 300" w:hAnsi="Museo Sans 300"/>
          <w:sz w:val="20"/>
          <w:szCs w:val="20"/>
          <w:lang w:val="es-ES" w:eastAsia="es-ES"/>
        </w:rPr>
        <w:t xml:space="preserve"> informe técnico N.° </w:t>
      </w:r>
      <w:r w:rsidR="007B5AF5">
        <w:rPr>
          <w:rFonts w:ascii="Museo Sans 300" w:hAnsi="Museo Sans 300"/>
          <w:sz w:val="20"/>
          <w:szCs w:val="20"/>
          <w:lang w:val="es-ES" w:eastAsia="es-ES"/>
        </w:rPr>
        <w:t>IT-212-</w:t>
      </w:r>
      <w:r w:rsidR="00153A75">
        <w:rPr>
          <w:rFonts w:ascii="Museo Sans 300" w:hAnsi="Museo Sans 300"/>
          <w:sz w:val="20"/>
          <w:szCs w:val="20"/>
          <w:lang w:val="es-ES" w:eastAsia="es-ES"/>
        </w:rPr>
        <w:t>XXX</w:t>
      </w:r>
      <w:r w:rsidR="007B5AF5">
        <w:rPr>
          <w:rFonts w:ascii="Museo Sans 300" w:hAnsi="Museo Sans 300"/>
          <w:sz w:val="20"/>
          <w:szCs w:val="20"/>
          <w:lang w:val="es-ES" w:eastAsia="es-ES"/>
        </w:rPr>
        <w:t>-CAU</w:t>
      </w:r>
      <w:r w:rsidR="006B2441" w:rsidRPr="00F85A5A">
        <w:rPr>
          <w:rFonts w:ascii="Museo Sans 300" w:hAnsi="Museo Sans 300"/>
          <w:sz w:val="20"/>
          <w:szCs w:val="20"/>
          <w:lang w:val="es-ES" w:eastAsia="es-ES"/>
        </w:rPr>
        <w:t xml:space="preserve"> rendido por el CAU, </w:t>
      </w:r>
      <w:r w:rsidRPr="00F85A5A">
        <w:rPr>
          <w:rFonts w:ascii="Museo Sans 300" w:hAnsi="Museo Sans 300"/>
          <w:sz w:val="20"/>
          <w:szCs w:val="20"/>
          <w:lang w:val="es-ES" w:eastAsia="es-ES"/>
        </w:rPr>
        <w:t xml:space="preserve">esta superintendencia </w:t>
      </w:r>
      <w:r w:rsidRPr="00F85A5A">
        <w:rPr>
          <w:rFonts w:ascii="Museo Sans 500" w:hAnsi="Museo Sans 500"/>
          <w:b/>
          <w:sz w:val="20"/>
          <w:szCs w:val="20"/>
          <w:lang w:val="es-ES" w:eastAsia="es-ES"/>
        </w:rPr>
        <w:t>ACUERDA:</w:t>
      </w:r>
    </w:p>
    <w:p w14:paraId="6561C2B9" w14:textId="34E3BF2C" w:rsidR="001B2A3B" w:rsidRDefault="001B2A3B" w:rsidP="000C0357">
      <w:pPr>
        <w:tabs>
          <w:tab w:val="left" w:pos="993"/>
        </w:tabs>
        <w:spacing w:after="0" w:line="240" w:lineRule="auto"/>
        <w:jc w:val="both"/>
        <w:rPr>
          <w:rFonts w:ascii="Museo Sans 500" w:hAnsi="Museo Sans 500"/>
          <w:b/>
          <w:lang w:val="es-ES" w:eastAsia="es-ES"/>
        </w:rPr>
      </w:pPr>
    </w:p>
    <w:p w14:paraId="1DF71D44" w14:textId="0A579894" w:rsidR="006B2441" w:rsidRPr="00F85A5A" w:rsidRDefault="00D40392" w:rsidP="006B2441">
      <w:pPr>
        <w:numPr>
          <w:ilvl w:val="0"/>
          <w:numId w:val="6"/>
        </w:numPr>
        <w:spacing w:after="0" w:line="240" w:lineRule="auto"/>
        <w:jc w:val="both"/>
        <w:rPr>
          <w:rFonts w:ascii="Museo Sans 300" w:hAnsi="Museo Sans 300"/>
          <w:sz w:val="20"/>
          <w:szCs w:val="20"/>
          <w:lang w:eastAsia="es-SV"/>
        </w:rPr>
      </w:pPr>
      <w:r w:rsidRPr="00F85A5A">
        <w:rPr>
          <w:rFonts w:ascii="Museo Sans 300" w:hAnsi="Museo Sans 300"/>
          <w:sz w:val="20"/>
          <w:szCs w:val="20"/>
          <w:lang w:eastAsia="es-SV"/>
        </w:rPr>
        <w:t>Determinar que en el suministro</w:t>
      </w:r>
      <w:r w:rsidR="00E90B70">
        <w:rPr>
          <w:rFonts w:ascii="Museo Sans 300" w:hAnsi="Museo Sans 300"/>
          <w:sz w:val="20"/>
          <w:szCs w:val="20"/>
          <w:lang w:eastAsia="es-SV"/>
        </w:rPr>
        <w:t xml:space="preserve"> identificado con el NIC </w:t>
      </w:r>
      <w:r w:rsidR="00153A75">
        <w:rPr>
          <w:rFonts w:ascii="Museo Sans 300" w:hAnsi="Museo Sans 300"/>
          <w:sz w:val="20"/>
          <w:szCs w:val="20"/>
          <w:lang w:eastAsia="es-SV"/>
        </w:rPr>
        <w:t>XXX</w:t>
      </w:r>
      <w:r w:rsidRPr="00F85A5A">
        <w:rPr>
          <w:rFonts w:ascii="Museo Sans 300" w:hAnsi="Museo Sans 300"/>
          <w:sz w:val="20"/>
          <w:szCs w:val="20"/>
          <w:lang w:eastAsia="es-SV"/>
        </w:rPr>
        <w:t xml:space="preserve"> existió un</w:t>
      </w:r>
      <w:r w:rsidR="0038654C" w:rsidRPr="00F85A5A">
        <w:rPr>
          <w:rFonts w:ascii="Museo Sans 300" w:hAnsi="Museo Sans 300"/>
          <w:sz w:val="20"/>
          <w:szCs w:val="20"/>
          <w:lang w:eastAsia="es-SV"/>
        </w:rPr>
        <w:t>a</w:t>
      </w:r>
      <w:r w:rsidR="00B14D98" w:rsidRPr="00F85A5A">
        <w:rPr>
          <w:rFonts w:ascii="Museo Sans 300" w:hAnsi="Museo Sans 300"/>
          <w:sz w:val="20"/>
          <w:szCs w:val="20"/>
          <w:lang w:eastAsia="es-SV"/>
        </w:rPr>
        <w:t xml:space="preserve"> </w:t>
      </w:r>
      <w:r w:rsidR="002656E5">
        <w:rPr>
          <w:rFonts w:ascii="Museo Sans 300" w:hAnsi="Museo Sans 300"/>
          <w:sz w:val="20"/>
          <w:szCs w:val="20"/>
          <w:lang w:eastAsia="es-SV"/>
        </w:rPr>
        <w:t xml:space="preserve">condición irregular por medio de la cual se </w:t>
      </w:r>
      <w:r w:rsidR="00B14D98" w:rsidRPr="00F85A5A">
        <w:rPr>
          <w:rFonts w:ascii="Museo Sans 300" w:hAnsi="Museo Sans 300"/>
          <w:sz w:val="20"/>
          <w:szCs w:val="20"/>
          <w:lang w:eastAsia="es-SV"/>
        </w:rPr>
        <w:t xml:space="preserve">impidió el correcto registro del consumo de energía eléctrica. </w:t>
      </w:r>
    </w:p>
    <w:p w14:paraId="48A21919" w14:textId="77777777" w:rsidR="000C0357" w:rsidRPr="00F85A5A" w:rsidRDefault="000C0357" w:rsidP="000C0357">
      <w:pPr>
        <w:spacing w:after="0" w:line="240" w:lineRule="auto"/>
        <w:ind w:left="360"/>
        <w:jc w:val="both"/>
        <w:rPr>
          <w:rFonts w:ascii="Museo Sans 300" w:hAnsi="Museo Sans 300"/>
          <w:sz w:val="20"/>
          <w:szCs w:val="20"/>
          <w:lang w:eastAsia="es-SV"/>
        </w:rPr>
      </w:pPr>
    </w:p>
    <w:p w14:paraId="04477258" w14:textId="6DBD503C" w:rsidR="00EC39C7" w:rsidRPr="000A128D" w:rsidRDefault="005D4AF3">
      <w:pPr>
        <w:numPr>
          <w:ilvl w:val="0"/>
          <w:numId w:val="6"/>
        </w:numPr>
        <w:spacing w:after="0" w:line="240" w:lineRule="auto"/>
        <w:jc w:val="both"/>
        <w:rPr>
          <w:rFonts w:ascii="Museo Sans 300" w:hAnsi="Museo Sans 300"/>
          <w:sz w:val="20"/>
          <w:szCs w:val="20"/>
          <w:lang w:eastAsia="es-SV"/>
        </w:rPr>
      </w:pPr>
      <w:r w:rsidRPr="404A3E54">
        <w:rPr>
          <w:rFonts w:ascii="Museo Sans 300" w:hAnsi="Museo Sans 300"/>
          <w:sz w:val="20"/>
          <w:szCs w:val="20"/>
          <w:lang w:eastAsia="es-SV"/>
        </w:rPr>
        <w:t xml:space="preserve">Establecer que </w:t>
      </w:r>
      <w:r w:rsidR="00D40392" w:rsidRPr="000C6568">
        <w:rPr>
          <w:rFonts w:ascii="Museo Sans 300" w:hAnsi="Museo Sans 300"/>
          <w:sz w:val="20"/>
          <w:szCs w:val="20"/>
          <w:lang w:eastAsia="es-SV"/>
        </w:rPr>
        <w:t>la sociedad EEO</w:t>
      </w:r>
      <w:r w:rsidR="00355878" w:rsidRPr="000C6568">
        <w:rPr>
          <w:rFonts w:ascii="Museo Sans 300" w:hAnsi="Museo Sans 300"/>
          <w:sz w:val="20"/>
          <w:szCs w:val="20"/>
          <w:lang w:eastAsia="es-SV"/>
        </w:rPr>
        <w:t>, S.A. de C.V</w:t>
      </w:r>
      <w:r w:rsidR="00715B69">
        <w:rPr>
          <w:rFonts w:ascii="Museo Sans 300" w:hAnsi="Museo Sans 300"/>
          <w:sz w:val="20"/>
          <w:szCs w:val="20"/>
          <w:lang w:eastAsia="es-SV"/>
        </w:rPr>
        <w:t>.</w:t>
      </w:r>
      <w:r w:rsidRPr="000C6568">
        <w:rPr>
          <w:rFonts w:ascii="Museo Sans 300" w:hAnsi="Museo Sans 300"/>
          <w:sz w:val="20"/>
          <w:szCs w:val="20"/>
          <w:lang w:eastAsia="es-SV"/>
        </w:rPr>
        <w:t xml:space="preserve"> tiene el der</w:t>
      </w:r>
      <w:r w:rsidR="006D5D42" w:rsidRPr="000C6568">
        <w:rPr>
          <w:rFonts w:ascii="Museo Sans 300" w:hAnsi="Museo Sans 300"/>
          <w:sz w:val="20"/>
          <w:szCs w:val="20"/>
          <w:lang w:eastAsia="es-SV"/>
        </w:rPr>
        <w:t>echo a recup</w:t>
      </w:r>
      <w:r w:rsidR="00B14D98" w:rsidRPr="000C6568">
        <w:rPr>
          <w:rFonts w:ascii="Museo Sans 300" w:hAnsi="Museo Sans 300"/>
          <w:sz w:val="20"/>
          <w:szCs w:val="20"/>
          <w:lang w:eastAsia="es-SV"/>
        </w:rPr>
        <w:t xml:space="preserve">erar la </w:t>
      </w:r>
      <w:r w:rsidR="00E90B70" w:rsidRPr="000C6568">
        <w:rPr>
          <w:rFonts w:ascii="Museo Sans 300" w:hAnsi="Museo Sans 300"/>
          <w:sz w:val="20"/>
          <w:szCs w:val="20"/>
          <w:lang w:eastAsia="es-SV"/>
        </w:rPr>
        <w:t xml:space="preserve">cantidad de </w:t>
      </w:r>
      <w:r w:rsidR="00F23340" w:rsidRPr="001A11A0">
        <w:rPr>
          <w:rFonts w:ascii="Museo Sans 300" w:hAnsi="Museo Sans 300"/>
          <w:sz w:val="20"/>
          <w:szCs w:val="20"/>
          <w:lang w:val="es-ES" w:eastAsia="es-ES"/>
        </w:rPr>
        <w:t>CIENTO CINCUENTA Y OCHO 54/100 DÓLARES DE LOS ESTADOS UNIDOS DE AMÉRICA (USD 158.54) IVA incluido</w:t>
      </w:r>
      <w:r w:rsidR="003C6324" w:rsidRPr="000C6568">
        <w:rPr>
          <w:rFonts w:ascii="Museo Sans 300" w:hAnsi="Museo Sans 300"/>
          <w:sz w:val="20"/>
          <w:szCs w:val="20"/>
          <w:lang w:eastAsia="es-SV"/>
        </w:rPr>
        <w:t xml:space="preserve">, </w:t>
      </w:r>
      <w:r w:rsidR="001A4E9B" w:rsidRPr="404A3E54">
        <w:rPr>
          <w:rFonts w:ascii="Museo Sans 300" w:hAnsi="Museo Sans 300"/>
          <w:sz w:val="20"/>
          <w:szCs w:val="20"/>
          <w:lang w:eastAsia="es-SV"/>
        </w:rPr>
        <w:t xml:space="preserve">más los intereses correspondientes de conformidad con los </w:t>
      </w:r>
      <w:r w:rsidR="001A4E9B" w:rsidRPr="00FA3D20">
        <w:rPr>
          <w:rFonts w:ascii="Museo Sans 300" w:hAnsi="Museo Sans 300"/>
          <w:sz w:val="20"/>
          <w:szCs w:val="20"/>
          <w:lang w:eastAsia="es-SV"/>
        </w:rPr>
        <w:t xml:space="preserve">Términos y Condiciones Generales al </w:t>
      </w:r>
      <w:r w:rsidR="001A4E9B" w:rsidRPr="000C6568">
        <w:rPr>
          <w:rFonts w:ascii="Museo Sans 300" w:hAnsi="Museo Sans 300"/>
          <w:sz w:val="20"/>
          <w:szCs w:val="20"/>
          <w:lang w:eastAsia="es-SV"/>
        </w:rPr>
        <w:t xml:space="preserve">Consumidor Final del Pliego Tarifario autorizado a la distribuidora EEO, S.A. de C.V., aplicable para el año </w:t>
      </w:r>
      <w:r w:rsidR="00F23340">
        <w:rPr>
          <w:rFonts w:ascii="Museo Sans 300" w:hAnsi="Museo Sans 300"/>
          <w:sz w:val="20"/>
          <w:szCs w:val="20"/>
          <w:lang w:eastAsia="es-SV"/>
        </w:rPr>
        <w:t>2019</w:t>
      </w:r>
      <w:r w:rsidR="001A4E9B" w:rsidRPr="404A3E54">
        <w:rPr>
          <w:rFonts w:ascii="Museo Sans 300" w:hAnsi="Museo Sans 300"/>
          <w:sz w:val="20"/>
          <w:szCs w:val="20"/>
          <w:lang w:eastAsia="es-SV"/>
        </w:rPr>
        <w:t xml:space="preserve">, </w:t>
      </w:r>
      <w:r w:rsidR="1238835D" w:rsidRPr="404A3E54">
        <w:rPr>
          <w:rFonts w:ascii="Museo Sans 300" w:hAnsi="Museo Sans 300"/>
          <w:sz w:val="20"/>
          <w:szCs w:val="20"/>
          <w:lang w:eastAsia="es-SV"/>
        </w:rPr>
        <w:t xml:space="preserve">según </w:t>
      </w:r>
      <w:r w:rsidR="65D212F9" w:rsidRPr="000C6568">
        <w:rPr>
          <w:rFonts w:ascii="Museo Sans 300" w:hAnsi="Museo Sans 300"/>
          <w:sz w:val="20"/>
          <w:szCs w:val="20"/>
          <w:lang w:eastAsia="es-SV"/>
        </w:rPr>
        <w:t>e</w:t>
      </w:r>
      <w:r w:rsidR="003C6324" w:rsidRPr="000C6568">
        <w:rPr>
          <w:rFonts w:ascii="Museo Sans 300" w:hAnsi="Museo Sans 300"/>
          <w:sz w:val="20"/>
          <w:szCs w:val="20"/>
          <w:lang w:eastAsia="es-SV"/>
        </w:rPr>
        <w:t>l cálculo r</w:t>
      </w:r>
      <w:r w:rsidR="00C73E70" w:rsidRPr="000C6568">
        <w:rPr>
          <w:rFonts w:ascii="Museo Sans 300" w:hAnsi="Museo Sans 300"/>
          <w:sz w:val="20"/>
          <w:szCs w:val="20"/>
          <w:lang w:eastAsia="es-SV"/>
        </w:rPr>
        <w:t>eal</w:t>
      </w:r>
      <w:r w:rsidR="000A128D" w:rsidRPr="000C6568">
        <w:rPr>
          <w:rFonts w:ascii="Museo Sans 300" w:hAnsi="Museo Sans 300"/>
          <w:sz w:val="20"/>
          <w:szCs w:val="20"/>
          <w:lang w:eastAsia="es-SV"/>
        </w:rPr>
        <w:t>izado por el CAU de la SIGET</w:t>
      </w:r>
      <w:r w:rsidR="001A4E9B" w:rsidRPr="000C6568">
        <w:rPr>
          <w:rFonts w:ascii="Museo Sans 300" w:hAnsi="Museo Sans 300"/>
          <w:sz w:val="20"/>
          <w:szCs w:val="20"/>
          <w:lang w:eastAsia="es-SV"/>
        </w:rPr>
        <w:t xml:space="preserve">, </w:t>
      </w:r>
    </w:p>
    <w:p w14:paraId="0F3CABC7" w14:textId="77777777" w:rsidR="000C0357" w:rsidRPr="00F85A5A" w:rsidRDefault="000C0357" w:rsidP="000C0357">
      <w:pPr>
        <w:spacing w:after="0" w:line="240" w:lineRule="auto"/>
        <w:ind w:left="426"/>
        <w:jc w:val="both"/>
        <w:rPr>
          <w:rFonts w:ascii="Museo Sans 300" w:hAnsi="Museo Sans 300"/>
          <w:sz w:val="20"/>
          <w:szCs w:val="20"/>
          <w:lang w:eastAsia="es-SV"/>
        </w:rPr>
      </w:pPr>
    </w:p>
    <w:p w14:paraId="1102396A" w14:textId="0C182D17" w:rsidR="000C0357" w:rsidRPr="00F85A5A" w:rsidRDefault="000C0357" w:rsidP="00B42396">
      <w:pPr>
        <w:numPr>
          <w:ilvl w:val="0"/>
          <w:numId w:val="6"/>
        </w:numPr>
        <w:spacing w:after="0" w:line="240" w:lineRule="auto"/>
        <w:jc w:val="both"/>
        <w:rPr>
          <w:rFonts w:ascii="Museo Sans 300" w:hAnsi="Museo Sans 300"/>
          <w:sz w:val="20"/>
          <w:szCs w:val="20"/>
          <w:lang w:eastAsia="es-SV"/>
        </w:rPr>
      </w:pPr>
      <w:r w:rsidRPr="00F85A5A">
        <w:rPr>
          <w:rFonts w:ascii="Museo Sans 300" w:hAnsi="Museo Sans 300"/>
          <w:sz w:val="20"/>
          <w:szCs w:val="20"/>
          <w:lang w:eastAsia="es-SV"/>
        </w:rPr>
        <w:t>Notificar este acuerdo a</w:t>
      </w:r>
      <w:r w:rsidR="004A3C4C" w:rsidRPr="00F85A5A">
        <w:rPr>
          <w:rFonts w:ascii="Museo Sans 300" w:hAnsi="Museo Sans 300"/>
          <w:sz w:val="20"/>
          <w:szCs w:val="20"/>
          <w:lang w:eastAsia="es-SV"/>
        </w:rPr>
        <w:t>l se</w:t>
      </w:r>
      <w:r w:rsidR="00E90B70">
        <w:rPr>
          <w:rFonts w:ascii="Museo Sans 300" w:hAnsi="Museo Sans 300"/>
          <w:sz w:val="20"/>
          <w:szCs w:val="20"/>
          <w:lang w:eastAsia="es-SV"/>
        </w:rPr>
        <w:t xml:space="preserve">ñor </w:t>
      </w:r>
      <w:r w:rsidR="00153A75">
        <w:rPr>
          <w:rFonts w:ascii="Museo Sans 300" w:hAnsi="Museo Sans 300"/>
          <w:sz w:val="20"/>
          <w:szCs w:val="20"/>
          <w:lang w:eastAsia="es-SV"/>
        </w:rPr>
        <w:t>XXX</w:t>
      </w:r>
      <w:r w:rsidRPr="00F85A5A">
        <w:rPr>
          <w:rFonts w:ascii="Museo Sans 300" w:hAnsi="Museo Sans 300"/>
          <w:sz w:val="20"/>
          <w:szCs w:val="20"/>
          <w:lang w:eastAsia="es-SV"/>
        </w:rPr>
        <w:t xml:space="preserve"> y a la sociedad </w:t>
      </w:r>
      <w:r w:rsidR="008C6A16" w:rsidRPr="00F85A5A">
        <w:rPr>
          <w:rFonts w:ascii="Museo Sans 300" w:hAnsi="Museo Sans 300"/>
          <w:sz w:val="20"/>
          <w:szCs w:val="20"/>
          <w:lang w:eastAsia="es-SV"/>
        </w:rPr>
        <w:t>EEO</w:t>
      </w:r>
      <w:r w:rsidR="00145AC1" w:rsidRPr="00F85A5A">
        <w:rPr>
          <w:rFonts w:ascii="Museo Sans 300" w:hAnsi="Museo Sans 300"/>
          <w:sz w:val="20"/>
          <w:szCs w:val="20"/>
          <w:lang w:eastAsia="es-SV"/>
        </w:rPr>
        <w:t>, S.A. de C.V</w:t>
      </w:r>
      <w:r w:rsidR="008C04D8" w:rsidRPr="00F85A5A">
        <w:rPr>
          <w:rFonts w:ascii="Museo Sans 300" w:hAnsi="Museo Sans 300"/>
          <w:sz w:val="20"/>
          <w:szCs w:val="20"/>
          <w:lang w:eastAsia="es-SV"/>
        </w:rPr>
        <w:t>., debiendo adjuntar copi</w:t>
      </w:r>
      <w:r w:rsidR="008C6A16" w:rsidRPr="00F85A5A">
        <w:rPr>
          <w:rFonts w:ascii="Museo Sans 300" w:hAnsi="Museo Sans 300"/>
          <w:sz w:val="20"/>
          <w:szCs w:val="20"/>
          <w:lang w:eastAsia="es-SV"/>
        </w:rPr>
        <w:t xml:space="preserve">a del </w:t>
      </w:r>
      <w:r w:rsidR="00E90B70">
        <w:rPr>
          <w:rFonts w:ascii="Museo Sans 300" w:hAnsi="Museo Sans 300"/>
          <w:sz w:val="20"/>
          <w:szCs w:val="20"/>
          <w:lang w:eastAsia="es-SV"/>
        </w:rPr>
        <w:t xml:space="preserve">informe técnico N.° </w:t>
      </w:r>
      <w:r w:rsidR="007B5AF5">
        <w:rPr>
          <w:rFonts w:ascii="Museo Sans 300" w:hAnsi="Museo Sans 300"/>
          <w:sz w:val="20"/>
          <w:szCs w:val="20"/>
          <w:lang w:eastAsia="es-SV"/>
        </w:rPr>
        <w:t>IT-212-</w:t>
      </w:r>
      <w:r w:rsidR="00153A75">
        <w:rPr>
          <w:rFonts w:ascii="Museo Sans 300" w:hAnsi="Museo Sans 300"/>
          <w:sz w:val="20"/>
          <w:szCs w:val="20"/>
          <w:lang w:eastAsia="es-SV"/>
        </w:rPr>
        <w:t>XXX</w:t>
      </w:r>
      <w:r w:rsidR="007B5AF5">
        <w:rPr>
          <w:rFonts w:ascii="Museo Sans 300" w:hAnsi="Museo Sans 300"/>
          <w:sz w:val="20"/>
          <w:szCs w:val="20"/>
          <w:lang w:eastAsia="es-SV"/>
        </w:rPr>
        <w:t>-CAU</w:t>
      </w:r>
      <w:r w:rsidR="008C04D8" w:rsidRPr="00F85A5A">
        <w:rPr>
          <w:rFonts w:ascii="Museo Sans 300" w:hAnsi="Museo Sans 300"/>
          <w:sz w:val="20"/>
          <w:szCs w:val="20"/>
          <w:lang w:eastAsia="es-SV"/>
        </w:rPr>
        <w:t>, rendido por el CAU.</w:t>
      </w:r>
    </w:p>
    <w:p w14:paraId="255E591E" w14:textId="6520B08C" w:rsidR="00B57480" w:rsidRDefault="00B57480" w:rsidP="00FC69D6">
      <w:pPr>
        <w:spacing w:after="0" w:line="240" w:lineRule="auto"/>
        <w:ind w:left="360"/>
        <w:jc w:val="both"/>
        <w:rPr>
          <w:rFonts w:ascii="Museo Sans 300" w:hAnsi="Museo Sans 300"/>
          <w:lang w:eastAsia="es-SV"/>
        </w:rPr>
      </w:pPr>
    </w:p>
    <w:p w14:paraId="3221D70F" w14:textId="2B88ABA8" w:rsidR="00F941F1" w:rsidRDefault="00F941F1" w:rsidP="00FC69D6">
      <w:pPr>
        <w:spacing w:after="0" w:line="240" w:lineRule="auto"/>
        <w:ind w:left="360"/>
        <w:jc w:val="both"/>
        <w:rPr>
          <w:rFonts w:ascii="Museo Sans 300" w:hAnsi="Museo Sans 300"/>
          <w:lang w:eastAsia="es-SV"/>
        </w:rPr>
      </w:pPr>
    </w:p>
    <w:p w14:paraId="352E1E61" w14:textId="5EC7A44F" w:rsidR="00653888" w:rsidRDefault="00653888" w:rsidP="00FC69D6">
      <w:pPr>
        <w:spacing w:after="0" w:line="240" w:lineRule="auto"/>
        <w:ind w:left="360"/>
        <w:jc w:val="both"/>
        <w:rPr>
          <w:rFonts w:ascii="Museo Sans 300" w:hAnsi="Museo Sans 300"/>
          <w:lang w:eastAsia="es-SV"/>
        </w:rPr>
      </w:pPr>
    </w:p>
    <w:p w14:paraId="2BF741C4" w14:textId="77777777" w:rsidR="00653888" w:rsidRDefault="00653888" w:rsidP="00FC69D6">
      <w:pPr>
        <w:spacing w:after="0" w:line="240" w:lineRule="auto"/>
        <w:ind w:left="360"/>
        <w:jc w:val="both"/>
        <w:rPr>
          <w:rFonts w:ascii="Museo Sans 300" w:hAnsi="Museo Sans 300"/>
          <w:lang w:eastAsia="es-SV"/>
        </w:rPr>
      </w:pPr>
    </w:p>
    <w:p w14:paraId="43481ABF" w14:textId="774F0E28" w:rsidR="00F47546" w:rsidRPr="00F85A5A" w:rsidRDefault="00CF388F" w:rsidP="00FC69D6">
      <w:pPr>
        <w:tabs>
          <w:tab w:val="left" w:pos="4962"/>
        </w:tabs>
        <w:spacing w:after="0" w:line="240" w:lineRule="atLeast"/>
        <w:rPr>
          <w:rFonts w:ascii="Museo Sans 300" w:hAnsi="Museo Sans 300"/>
          <w:sz w:val="20"/>
          <w:szCs w:val="20"/>
          <w:lang w:val="es-ES_tradnl" w:eastAsia="es-ES"/>
        </w:rPr>
      </w:pPr>
      <w:r>
        <w:rPr>
          <w:rFonts w:ascii="Museo Sans 300" w:hAnsi="Museo Sans 300"/>
          <w:lang w:val="es-ES_tradnl" w:eastAsia="es-ES"/>
        </w:rPr>
        <w:t xml:space="preserve">                                                                                    </w:t>
      </w:r>
      <w:r w:rsidR="00F47546" w:rsidRPr="00F85A5A">
        <w:rPr>
          <w:rFonts w:ascii="Museo Sans 300" w:hAnsi="Museo Sans 300"/>
          <w:sz w:val="20"/>
          <w:szCs w:val="20"/>
          <w:lang w:val="es-ES_tradnl" w:eastAsia="es-ES"/>
        </w:rPr>
        <w:t>Manuel Ernesto Aguilar Flores</w:t>
      </w:r>
    </w:p>
    <w:p w14:paraId="24E161EF" w14:textId="77777777" w:rsidR="00F47546" w:rsidRPr="00F85A5A" w:rsidRDefault="00F47546" w:rsidP="000A443E">
      <w:pPr>
        <w:tabs>
          <w:tab w:val="left" w:pos="4962"/>
        </w:tabs>
        <w:spacing w:after="0" w:line="240" w:lineRule="atLeast"/>
        <w:ind w:left="4253" w:firstLine="709"/>
        <w:rPr>
          <w:rFonts w:ascii="Museo Sans 300" w:hAnsi="Museo Sans 300"/>
          <w:b/>
          <w:bCs/>
          <w:sz w:val="20"/>
          <w:szCs w:val="20"/>
          <w:lang w:val="es-ES_tradnl"/>
        </w:rPr>
      </w:pPr>
      <w:r w:rsidRPr="00F85A5A">
        <w:rPr>
          <w:rFonts w:ascii="Museo Sans 300" w:hAnsi="Museo Sans 300"/>
          <w:sz w:val="20"/>
          <w:szCs w:val="20"/>
          <w:lang w:val="es-ES_tradnl" w:eastAsia="es-ES"/>
        </w:rPr>
        <w:t xml:space="preserve">Superintendente </w:t>
      </w:r>
    </w:p>
    <w:sectPr w:rsidR="00F47546" w:rsidRPr="00F85A5A" w:rsidSect="008D1340">
      <w:headerReference w:type="even" r:id="rId11"/>
      <w:headerReference w:type="default" r:id="rId12"/>
      <w:footerReference w:type="even" r:id="rId13"/>
      <w:footerReference w:type="default" r:id="rId14"/>
      <w:headerReference w:type="first" r:id="rId15"/>
      <w:footerReference w:type="first" r:id="rId16"/>
      <w:pgSz w:w="12240" w:h="15840"/>
      <w:pgMar w:top="2127"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9EE17" w14:textId="77777777" w:rsidR="00AF49D9" w:rsidRDefault="00AF49D9">
      <w:pPr>
        <w:spacing w:after="0" w:line="240" w:lineRule="auto"/>
      </w:pPr>
      <w:r>
        <w:separator/>
      </w:r>
    </w:p>
  </w:endnote>
  <w:endnote w:type="continuationSeparator" w:id="0">
    <w:p w14:paraId="0B96F472" w14:textId="77777777" w:rsidR="00AF49D9" w:rsidRDefault="00AF49D9">
      <w:pPr>
        <w:spacing w:after="0" w:line="240" w:lineRule="auto"/>
      </w:pPr>
      <w:r>
        <w:continuationSeparator/>
      </w:r>
    </w:p>
  </w:endnote>
  <w:endnote w:type="continuationNotice" w:id="1">
    <w:p w14:paraId="7A4E61FE" w14:textId="77777777" w:rsidR="00AF49D9" w:rsidRDefault="00AF49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Sans 1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7DF4E37C"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83F36" w14:textId="77366857" w:rsidR="00F47546" w:rsidRPr="000C6568" w:rsidRDefault="5E8FC066" w:rsidP="5E8FC066">
    <w:pPr>
      <w:pStyle w:val="Piedepgina"/>
      <w:jc w:val="center"/>
      <w:rPr>
        <w:rFonts w:ascii="Museo Sans 300" w:hAnsi="Museo Sans 300"/>
        <w:b/>
        <w:bCs/>
        <w:noProof/>
        <w:sz w:val="16"/>
        <w:szCs w:val="16"/>
        <w:lang w:val="es-ES"/>
      </w:rPr>
    </w:pPr>
    <w:r w:rsidRPr="000C6568">
      <w:rPr>
        <w:rFonts w:ascii="Museo Sans 300" w:hAnsi="Museo Sans 300"/>
        <w:sz w:val="16"/>
        <w:szCs w:val="16"/>
        <w:lang w:val="es-ES"/>
      </w:rPr>
      <w:t xml:space="preserve">Página </w:t>
    </w:r>
    <w:r w:rsidR="00F47546" w:rsidRPr="000C6568">
      <w:rPr>
        <w:rFonts w:ascii="Museo Sans 300" w:hAnsi="Museo Sans 300"/>
        <w:b/>
        <w:bCs/>
        <w:noProof/>
        <w:sz w:val="16"/>
        <w:szCs w:val="16"/>
        <w:lang w:val="es-ES"/>
      </w:rPr>
      <w:fldChar w:fldCharType="begin"/>
    </w:r>
    <w:r w:rsidR="00F47546" w:rsidRPr="000C6568">
      <w:rPr>
        <w:rFonts w:ascii="Museo Sans 300" w:hAnsi="Museo Sans 300"/>
        <w:b/>
        <w:bCs/>
        <w:sz w:val="16"/>
        <w:szCs w:val="16"/>
      </w:rPr>
      <w:instrText>PAGE  \* Arabic  \* MERGEFORMAT</w:instrText>
    </w:r>
    <w:r w:rsidR="00F47546" w:rsidRPr="000C6568">
      <w:rPr>
        <w:rFonts w:ascii="Museo Sans 300" w:hAnsi="Museo Sans 300"/>
        <w:b/>
        <w:bCs/>
        <w:sz w:val="16"/>
        <w:szCs w:val="16"/>
      </w:rPr>
      <w:fldChar w:fldCharType="separate"/>
    </w:r>
    <w:r w:rsidR="00AE28EA" w:rsidRPr="00AE28EA">
      <w:rPr>
        <w:rFonts w:ascii="Museo Sans 300" w:hAnsi="Museo Sans 300"/>
        <w:b/>
        <w:bCs/>
        <w:noProof/>
        <w:sz w:val="16"/>
        <w:szCs w:val="16"/>
        <w:lang w:val="es-ES"/>
      </w:rPr>
      <w:t>2</w:t>
    </w:r>
    <w:r w:rsidR="00F47546" w:rsidRPr="000C6568">
      <w:rPr>
        <w:rFonts w:ascii="Museo Sans 300" w:hAnsi="Museo Sans 300"/>
        <w:b/>
        <w:bCs/>
        <w:noProof/>
        <w:sz w:val="16"/>
        <w:szCs w:val="16"/>
        <w:lang w:val="es-ES"/>
      </w:rPr>
      <w:fldChar w:fldCharType="end"/>
    </w:r>
    <w:r w:rsidRPr="000C6568">
      <w:rPr>
        <w:rFonts w:ascii="Museo Sans 300" w:hAnsi="Museo Sans 300"/>
        <w:sz w:val="16"/>
        <w:szCs w:val="16"/>
        <w:lang w:val="es-ES"/>
      </w:rPr>
      <w:t xml:space="preserve"> de </w:t>
    </w:r>
    <w:r w:rsidR="00F47546" w:rsidRPr="000C6568">
      <w:rPr>
        <w:rFonts w:ascii="Museo Sans 300" w:hAnsi="Museo Sans 300"/>
        <w:b/>
        <w:bCs/>
        <w:noProof/>
        <w:sz w:val="16"/>
        <w:szCs w:val="16"/>
        <w:lang w:val="es-ES"/>
      </w:rPr>
      <w:fldChar w:fldCharType="begin"/>
    </w:r>
    <w:r w:rsidR="00F47546" w:rsidRPr="000C6568">
      <w:rPr>
        <w:rFonts w:ascii="Museo Sans 300" w:hAnsi="Museo Sans 300"/>
        <w:sz w:val="16"/>
        <w:szCs w:val="16"/>
      </w:rPr>
      <w:instrText>NUMPAGES  \* Arabic  \* MERGEFORMAT</w:instrText>
    </w:r>
    <w:r w:rsidR="00F47546" w:rsidRPr="000C6568">
      <w:rPr>
        <w:rFonts w:ascii="Museo Sans 300" w:hAnsi="Museo Sans 300"/>
        <w:sz w:val="16"/>
        <w:szCs w:val="16"/>
      </w:rPr>
      <w:fldChar w:fldCharType="separate"/>
    </w:r>
    <w:r w:rsidR="00AE28EA" w:rsidRPr="00AE28EA">
      <w:rPr>
        <w:rFonts w:ascii="Museo Sans 300" w:hAnsi="Museo Sans 300"/>
        <w:b/>
        <w:bCs/>
        <w:noProof/>
        <w:sz w:val="16"/>
        <w:szCs w:val="16"/>
        <w:lang w:val="es-ES"/>
      </w:rPr>
      <w:t>8</w:t>
    </w:r>
    <w:r w:rsidR="00F47546" w:rsidRPr="000C6568">
      <w:rPr>
        <w:rFonts w:ascii="Museo Sans 300" w:hAnsi="Museo Sans 300"/>
        <w:b/>
        <w:bCs/>
        <w:noProof/>
        <w:sz w:val="16"/>
        <w:szCs w:val="16"/>
        <w:lang w:val="es-ES"/>
      </w:rPr>
      <w:fldChar w:fldCharType="end"/>
    </w:r>
  </w:p>
  <w:p w14:paraId="1DEC8180" w14:textId="1CD66272" w:rsidR="5E8FC066" w:rsidRDefault="00AE28EA" w:rsidP="5E8FC066">
    <w:pPr>
      <w:pStyle w:val="Piedepgina"/>
      <w:jc w:val="right"/>
      <w:rPr>
        <w:rFonts w:ascii="Museo Sans 300" w:hAnsi="Museo Sans 300"/>
        <w:noProof/>
        <w:sz w:val="14"/>
        <w:szCs w:val="14"/>
        <w:lang w:val="es-ES"/>
      </w:rPr>
    </w:pPr>
    <w:bookmarkStart w:id="0" w:name="_GoBack"/>
    <w:r>
      <w:rPr>
        <w:rFonts w:ascii="Museo Sans 300" w:hAnsi="Museo Sans 300"/>
        <w:noProof/>
        <w:sz w:val="14"/>
        <w:szCs w:val="14"/>
        <w:lang w:val="es-ES"/>
      </w:rPr>
      <w:t xml:space="preserve"> </w:t>
    </w:r>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422DF5" w:rsidRDefault="5E8FC06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422DF5">
      <w:rPr>
        <w:rFonts w:ascii="Bembo Std" w:hAnsi="Bembo Std"/>
        <w:b/>
        <w:bCs/>
        <w:color w:val="000000" w:themeColor="text1"/>
        <w:sz w:val="18"/>
        <w:szCs w:val="18"/>
        <w:lang w:val="en-US"/>
      </w:rPr>
      <w:t>PBX: (503) 2257-4438; Fax: (503) 2257-4499</w:t>
    </w:r>
  </w:p>
  <w:p w14:paraId="3B1B3C7A" w14:textId="6689C064" w:rsidR="5E8FC066" w:rsidRPr="00422DF5" w:rsidRDefault="00AE28EA" w:rsidP="5E8FC066">
    <w:pPr>
      <w:spacing w:line="240" w:lineRule="auto"/>
      <w:jc w:val="right"/>
      <w:rPr>
        <w:rFonts w:ascii="Bembo Std" w:eastAsia="Bembo Std" w:hAnsi="Bembo Std" w:cs="Bembo Std"/>
        <w:color w:val="000000" w:themeColor="text1"/>
        <w:sz w:val="14"/>
        <w:szCs w:val="14"/>
        <w:lang w:val="en-US"/>
      </w:rPr>
    </w:pPr>
    <w:r>
      <w:rPr>
        <w:rFonts w:ascii="Bembo Std" w:eastAsia="Bembo Std" w:hAnsi="Bembo Std" w:cs="Bembo Std"/>
        <w:b/>
        <w:bCs/>
        <w:color w:val="000000" w:themeColor="text1"/>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35329" w14:textId="77777777" w:rsidR="00AF49D9" w:rsidRDefault="00AF49D9">
      <w:pPr>
        <w:spacing w:after="0" w:line="240" w:lineRule="auto"/>
      </w:pPr>
      <w:r>
        <w:separator/>
      </w:r>
    </w:p>
  </w:footnote>
  <w:footnote w:type="continuationSeparator" w:id="0">
    <w:p w14:paraId="48EEED79" w14:textId="77777777" w:rsidR="00AF49D9" w:rsidRDefault="00AF49D9">
      <w:pPr>
        <w:spacing w:after="0" w:line="240" w:lineRule="auto"/>
      </w:pPr>
      <w:r>
        <w:continuationSeparator/>
      </w:r>
    </w:p>
  </w:footnote>
  <w:footnote w:type="continuationNotice" w:id="1">
    <w:p w14:paraId="0B340842" w14:textId="77777777" w:rsidR="00AF49D9" w:rsidRDefault="00AF49D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4AE02840" w:rsidR="00F47546" w:rsidRDefault="004461B7">
    <w:pPr>
      <w:pStyle w:val="Encabezado"/>
    </w:pPr>
    <w:r>
      <w:rPr>
        <w:noProof/>
        <w:lang w:eastAsia="es-SV"/>
      </w:rPr>
      <w:drawing>
        <wp:anchor distT="36576" distB="36576" distL="36576" distR="36576" simplePos="0" relativeHeight="251658241" behindDoc="0" locked="0" layoutInCell="1" allowOverlap="1" wp14:anchorId="7C0626B2" wp14:editId="16EADAFF">
          <wp:simplePos x="0" y="0"/>
          <wp:positionH relativeFrom="page">
            <wp:align>right</wp:align>
          </wp:positionH>
          <wp:positionV relativeFrom="paragraph">
            <wp:posOffset>984885</wp:posOffset>
          </wp:positionV>
          <wp:extent cx="7736840" cy="6718935"/>
          <wp:effectExtent l="0" t="0" r="0" b="0"/>
          <wp:wrapNone/>
          <wp:docPr id="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C6F4" w14:textId="574554E1" w:rsidR="00F47546" w:rsidRDefault="004461B7" w:rsidP="00754E7A">
    <w:pPr>
      <w:outlineLvl w:val="1"/>
    </w:pPr>
    <w:r>
      <w:rPr>
        <w:noProof/>
        <w:lang w:eastAsia="es-SV"/>
      </w:rPr>
      <w:drawing>
        <wp:inline distT="0" distB="0" distL="0" distR="0" wp14:anchorId="7EB36B98" wp14:editId="039336E1">
          <wp:extent cx="1905000" cy="619125"/>
          <wp:effectExtent l="0" t="0" r="0" b="0"/>
          <wp:docPr id="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3F9D2B1E" wp14:editId="12771041">
          <wp:simplePos x="0" y="0"/>
          <wp:positionH relativeFrom="page">
            <wp:align>right</wp:align>
          </wp:positionH>
          <wp:positionV relativeFrom="paragraph">
            <wp:posOffset>1507490</wp:posOffset>
          </wp:positionV>
          <wp:extent cx="7736840" cy="6718935"/>
          <wp:effectExtent l="0" t="0" r="0" b="0"/>
          <wp:wrapNone/>
          <wp:docPr id="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5225B69E" w:rsidR="00F47546" w:rsidRPr="00754E7A" w:rsidRDefault="004461B7" w:rsidP="004F15AC">
    <w:pPr>
      <w:pStyle w:val="Encabezado"/>
      <w:jc w:val="center"/>
    </w:pPr>
    <w:r>
      <w:rPr>
        <w:noProof/>
        <w:lang w:eastAsia="es-SV"/>
      </w:rPr>
      <w:drawing>
        <wp:anchor distT="0" distB="0" distL="114300" distR="114300" simplePos="0" relativeHeight="251658243" behindDoc="1" locked="0" layoutInCell="1" allowOverlap="1" wp14:anchorId="614D8530" wp14:editId="65E6610A">
          <wp:simplePos x="0" y="0"/>
          <wp:positionH relativeFrom="page">
            <wp:posOffset>10795</wp:posOffset>
          </wp:positionH>
          <wp:positionV relativeFrom="line">
            <wp:posOffset>-369570</wp:posOffset>
          </wp:positionV>
          <wp:extent cx="7772400" cy="10057765"/>
          <wp:effectExtent l="0" t="0" r="0" b="0"/>
          <wp:wrapNone/>
          <wp:docPr id="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0D5D09D" wp14:editId="539D4222">
          <wp:simplePos x="0" y="0"/>
          <wp:positionH relativeFrom="page">
            <wp:align>right</wp:align>
          </wp:positionH>
          <wp:positionV relativeFrom="paragraph">
            <wp:posOffset>1489075</wp:posOffset>
          </wp:positionV>
          <wp:extent cx="7762875" cy="7355205"/>
          <wp:effectExtent l="0" t="0" r="0" b="0"/>
          <wp:wrapNone/>
          <wp:docPr id="1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1E807D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0D9F3632"/>
    <w:multiLevelType w:val="hybridMultilevel"/>
    <w:tmpl w:val="6B3C75BA"/>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5" w15:restartNumberingAfterBreak="0">
    <w:nsid w:val="11BB75BB"/>
    <w:multiLevelType w:val="multilevel"/>
    <w:tmpl w:val="04B61CB4"/>
    <w:lvl w:ilvl="0">
      <w:start w:val="1"/>
      <w:numFmt w:val="decimal"/>
      <w:lvlText w:val="%1."/>
      <w:lvlJc w:val="left"/>
      <w:pPr>
        <w:ind w:left="786" w:hanging="360"/>
      </w:pPr>
      <w:rPr>
        <w:rFonts w:ascii="Museo Sans 500" w:hAnsi="Museo Sans 500" w:cs="Times New Roman" w:hint="default"/>
        <w:b/>
      </w:rPr>
    </w:lvl>
    <w:lvl w:ilvl="1">
      <w:start w:val="1"/>
      <w:numFmt w:val="decimal"/>
      <w:lvlText w:val="%1.%2."/>
      <w:lvlJc w:val="left"/>
      <w:pPr>
        <w:ind w:left="1146" w:hanging="720"/>
      </w:pPr>
    </w:lvl>
    <w:lvl w:ilvl="2">
      <w:start w:val="1"/>
      <w:numFmt w:val="decimal"/>
      <w:lvlText w:val="%1.%2.%3."/>
      <w:lvlJc w:val="left"/>
      <w:pPr>
        <w:ind w:left="1146" w:hanging="720"/>
      </w:pPr>
    </w:lvl>
    <w:lvl w:ilvl="3">
      <w:start w:val="1"/>
      <w:numFmt w:val="decimal"/>
      <w:lvlText w:val="%1.%2.%3.%4."/>
      <w:lvlJc w:val="left"/>
      <w:pPr>
        <w:ind w:left="1506" w:hanging="1080"/>
      </w:pPr>
    </w:lvl>
    <w:lvl w:ilvl="4">
      <w:start w:val="1"/>
      <w:numFmt w:val="decimal"/>
      <w:lvlText w:val="%1.%2.%3.%4.%5."/>
      <w:lvlJc w:val="left"/>
      <w:pPr>
        <w:ind w:left="1866" w:hanging="1440"/>
      </w:pPr>
    </w:lvl>
    <w:lvl w:ilvl="5">
      <w:start w:val="1"/>
      <w:numFmt w:val="decimal"/>
      <w:lvlText w:val="%1.%2.%3.%4.%5.%6."/>
      <w:lvlJc w:val="left"/>
      <w:pPr>
        <w:ind w:left="1866" w:hanging="1440"/>
      </w:pPr>
    </w:lvl>
    <w:lvl w:ilvl="6">
      <w:start w:val="1"/>
      <w:numFmt w:val="decimal"/>
      <w:lvlText w:val="%1.%2.%3.%4.%5.%6.%7."/>
      <w:lvlJc w:val="left"/>
      <w:pPr>
        <w:ind w:left="2226" w:hanging="1800"/>
      </w:pPr>
    </w:lvl>
    <w:lvl w:ilvl="7">
      <w:start w:val="1"/>
      <w:numFmt w:val="decimal"/>
      <w:lvlText w:val="%1.%2.%3.%4.%5.%6.%7.%8."/>
      <w:lvlJc w:val="left"/>
      <w:pPr>
        <w:ind w:left="2586" w:hanging="2160"/>
      </w:pPr>
    </w:lvl>
    <w:lvl w:ilvl="8">
      <w:start w:val="1"/>
      <w:numFmt w:val="decimal"/>
      <w:lvlText w:val="%1.%2.%3.%4.%5.%6.%7.%8.%9."/>
      <w:lvlJc w:val="left"/>
      <w:pPr>
        <w:ind w:left="2586" w:hanging="2160"/>
      </w:pPr>
    </w:lvl>
  </w:abstractNum>
  <w:abstractNum w:abstractNumId="6" w15:restartNumberingAfterBreak="0">
    <w:nsid w:val="144A0F24"/>
    <w:multiLevelType w:val="hybridMultilevel"/>
    <w:tmpl w:val="726AE558"/>
    <w:lvl w:ilvl="0" w:tplc="674AFF3E">
      <w:start w:val="7"/>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7" w15:restartNumberingAfterBreak="0">
    <w:nsid w:val="1C5C3D6E"/>
    <w:multiLevelType w:val="hybridMultilevel"/>
    <w:tmpl w:val="2F8A1DAE"/>
    <w:lvl w:ilvl="0" w:tplc="7F729C00">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8" w15:restartNumberingAfterBreak="0">
    <w:nsid w:val="2A900DF6"/>
    <w:multiLevelType w:val="multilevel"/>
    <w:tmpl w:val="7C62585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9"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 w15:restartNumberingAfterBreak="0">
    <w:nsid w:val="35B76C8D"/>
    <w:multiLevelType w:val="hybridMultilevel"/>
    <w:tmpl w:val="69100D8C"/>
    <w:lvl w:ilvl="0" w:tplc="282803A4">
      <w:start w:val="1"/>
      <w:numFmt w:val="bullet"/>
      <w:lvlText w:val=""/>
      <w:lvlJc w:val="left"/>
      <w:pPr>
        <w:ind w:left="720" w:hanging="360"/>
      </w:pPr>
      <w:rPr>
        <w:rFonts w:ascii="Symbol" w:hAnsi="Symbol" w:hint="default"/>
      </w:rPr>
    </w:lvl>
    <w:lvl w:ilvl="1" w:tplc="2CC2976C">
      <w:start w:val="1"/>
      <w:numFmt w:val="bullet"/>
      <w:lvlText w:val="o"/>
      <w:lvlJc w:val="left"/>
      <w:pPr>
        <w:ind w:left="1440" w:hanging="360"/>
      </w:pPr>
      <w:rPr>
        <w:rFonts w:ascii="Courier New" w:hAnsi="Courier New" w:hint="default"/>
      </w:rPr>
    </w:lvl>
    <w:lvl w:ilvl="2" w:tplc="AA5643F8">
      <w:start w:val="1"/>
      <w:numFmt w:val="bullet"/>
      <w:lvlText w:val=""/>
      <w:lvlJc w:val="left"/>
      <w:pPr>
        <w:ind w:left="2160" w:hanging="360"/>
      </w:pPr>
      <w:rPr>
        <w:rFonts w:ascii="Wingdings" w:hAnsi="Wingdings" w:hint="default"/>
      </w:rPr>
    </w:lvl>
    <w:lvl w:ilvl="3" w:tplc="ED429262">
      <w:start w:val="1"/>
      <w:numFmt w:val="bullet"/>
      <w:lvlText w:val=""/>
      <w:lvlJc w:val="left"/>
      <w:pPr>
        <w:ind w:left="2880" w:hanging="360"/>
      </w:pPr>
      <w:rPr>
        <w:rFonts w:ascii="Symbol" w:hAnsi="Symbol" w:hint="default"/>
      </w:rPr>
    </w:lvl>
    <w:lvl w:ilvl="4" w:tplc="42A88012">
      <w:start w:val="1"/>
      <w:numFmt w:val="bullet"/>
      <w:lvlText w:val="o"/>
      <w:lvlJc w:val="left"/>
      <w:pPr>
        <w:ind w:left="3600" w:hanging="360"/>
      </w:pPr>
      <w:rPr>
        <w:rFonts w:ascii="Courier New" w:hAnsi="Courier New" w:hint="default"/>
      </w:rPr>
    </w:lvl>
    <w:lvl w:ilvl="5" w:tplc="C55AB6F4">
      <w:start w:val="1"/>
      <w:numFmt w:val="bullet"/>
      <w:lvlText w:val=""/>
      <w:lvlJc w:val="left"/>
      <w:pPr>
        <w:ind w:left="4320" w:hanging="360"/>
      </w:pPr>
      <w:rPr>
        <w:rFonts w:ascii="Wingdings" w:hAnsi="Wingdings" w:hint="default"/>
      </w:rPr>
    </w:lvl>
    <w:lvl w:ilvl="6" w:tplc="4F106F86">
      <w:start w:val="1"/>
      <w:numFmt w:val="bullet"/>
      <w:lvlText w:val=""/>
      <w:lvlJc w:val="left"/>
      <w:pPr>
        <w:ind w:left="5040" w:hanging="360"/>
      </w:pPr>
      <w:rPr>
        <w:rFonts w:ascii="Symbol" w:hAnsi="Symbol" w:hint="default"/>
      </w:rPr>
    </w:lvl>
    <w:lvl w:ilvl="7" w:tplc="0234C85C">
      <w:start w:val="1"/>
      <w:numFmt w:val="bullet"/>
      <w:lvlText w:val="o"/>
      <w:lvlJc w:val="left"/>
      <w:pPr>
        <w:ind w:left="5760" w:hanging="360"/>
      </w:pPr>
      <w:rPr>
        <w:rFonts w:ascii="Courier New" w:hAnsi="Courier New" w:hint="default"/>
      </w:rPr>
    </w:lvl>
    <w:lvl w:ilvl="8" w:tplc="23ACDB40">
      <w:start w:val="1"/>
      <w:numFmt w:val="bullet"/>
      <w:lvlText w:val=""/>
      <w:lvlJc w:val="left"/>
      <w:pPr>
        <w:ind w:left="6480" w:hanging="360"/>
      </w:pPr>
      <w:rPr>
        <w:rFonts w:ascii="Wingdings" w:hAnsi="Wingdings" w:hint="default"/>
      </w:rPr>
    </w:lvl>
  </w:abstractNum>
  <w:abstractNum w:abstractNumId="11" w15:restartNumberingAfterBreak="0">
    <w:nsid w:val="374D4122"/>
    <w:multiLevelType w:val="hybridMultilevel"/>
    <w:tmpl w:val="6812F3E8"/>
    <w:lvl w:ilvl="0" w:tplc="8B663A0C">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2" w15:restartNumberingAfterBreak="0">
    <w:nsid w:val="3CF832BB"/>
    <w:multiLevelType w:val="hybridMultilevel"/>
    <w:tmpl w:val="4CAA7560"/>
    <w:lvl w:ilvl="0" w:tplc="2A5EAF58">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4" w15:restartNumberingAfterBreak="0">
    <w:nsid w:val="3FCA6010"/>
    <w:multiLevelType w:val="hybridMultilevel"/>
    <w:tmpl w:val="0B1EDB00"/>
    <w:lvl w:ilvl="0" w:tplc="44C000FC">
      <w:start w:val="1"/>
      <w:numFmt w:val="lowerLetter"/>
      <w:lvlText w:val="%1)"/>
      <w:lvlJc w:val="left"/>
      <w:pPr>
        <w:ind w:left="1353" w:hanging="360"/>
      </w:pPr>
      <w:rPr>
        <w:rFonts w:cs="Times New Roman" w:hint="default"/>
      </w:rPr>
    </w:lvl>
    <w:lvl w:ilvl="1" w:tplc="440A0019" w:tentative="1">
      <w:start w:val="1"/>
      <w:numFmt w:val="lowerLetter"/>
      <w:lvlText w:val="%2."/>
      <w:lvlJc w:val="left"/>
      <w:pPr>
        <w:ind w:left="2073" w:hanging="360"/>
      </w:pPr>
      <w:rPr>
        <w:rFonts w:cs="Times New Roman"/>
      </w:rPr>
    </w:lvl>
    <w:lvl w:ilvl="2" w:tplc="440A001B" w:tentative="1">
      <w:start w:val="1"/>
      <w:numFmt w:val="lowerRoman"/>
      <w:lvlText w:val="%3."/>
      <w:lvlJc w:val="right"/>
      <w:pPr>
        <w:ind w:left="2793" w:hanging="180"/>
      </w:pPr>
      <w:rPr>
        <w:rFonts w:cs="Times New Roman"/>
      </w:rPr>
    </w:lvl>
    <w:lvl w:ilvl="3" w:tplc="440A000F" w:tentative="1">
      <w:start w:val="1"/>
      <w:numFmt w:val="decimal"/>
      <w:lvlText w:val="%4."/>
      <w:lvlJc w:val="left"/>
      <w:pPr>
        <w:ind w:left="3513" w:hanging="360"/>
      </w:pPr>
      <w:rPr>
        <w:rFonts w:cs="Times New Roman"/>
      </w:rPr>
    </w:lvl>
    <w:lvl w:ilvl="4" w:tplc="440A0019" w:tentative="1">
      <w:start w:val="1"/>
      <w:numFmt w:val="lowerLetter"/>
      <w:lvlText w:val="%5."/>
      <w:lvlJc w:val="left"/>
      <w:pPr>
        <w:ind w:left="4233" w:hanging="360"/>
      </w:pPr>
      <w:rPr>
        <w:rFonts w:cs="Times New Roman"/>
      </w:rPr>
    </w:lvl>
    <w:lvl w:ilvl="5" w:tplc="440A001B" w:tentative="1">
      <w:start w:val="1"/>
      <w:numFmt w:val="lowerRoman"/>
      <w:lvlText w:val="%6."/>
      <w:lvlJc w:val="right"/>
      <w:pPr>
        <w:ind w:left="4953" w:hanging="180"/>
      </w:pPr>
      <w:rPr>
        <w:rFonts w:cs="Times New Roman"/>
      </w:rPr>
    </w:lvl>
    <w:lvl w:ilvl="6" w:tplc="440A000F" w:tentative="1">
      <w:start w:val="1"/>
      <w:numFmt w:val="decimal"/>
      <w:lvlText w:val="%7."/>
      <w:lvlJc w:val="left"/>
      <w:pPr>
        <w:ind w:left="5673" w:hanging="360"/>
      </w:pPr>
      <w:rPr>
        <w:rFonts w:cs="Times New Roman"/>
      </w:rPr>
    </w:lvl>
    <w:lvl w:ilvl="7" w:tplc="440A0019" w:tentative="1">
      <w:start w:val="1"/>
      <w:numFmt w:val="lowerLetter"/>
      <w:lvlText w:val="%8."/>
      <w:lvlJc w:val="left"/>
      <w:pPr>
        <w:ind w:left="6393" w:hanging="360"/>
      </w:pPr>
      <w:rPr>
        <w:rFonts w:cs="Times New Roman"/>
      </w:rPr>
    </w:lvl>
    <w:lvl w:ilvl="8" w:tplc="440A001B" w:tentative="1">
      <w:start w:val="1"/>
      <w:numFmt w:val="lowerRoman"/>
      <w:lvlText w:val="%9."/>
      <w:lvlJc w:val="right"/>
      <w:pPr>
        <w:ind w:left="7113"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42F71AF"/>
    <w:multiLevelType w:val="hybridMultilevel"/>
    <w:tmpl w:val="320C5DC2"/>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17"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8" w15:restartNumberingAfterBreak="0">
    <w:nsid w:val="46EB5977"/>
    <w:multiLevelType w:val="hybridMultilevel"/>
    <w:tmpl w:val="D2E2BE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 w15:restartNumberingAfterBreak="0">
    <w:nsid w:val="48731501"/>
    <w:multiLevelType w:val="hybridMultilevel"/>
    <w:tmpl w:val="F5289960"/>
    <w:lvl w:ilvl="0" w:tplc="FFE6AC48">
      <w:start w:val="2"/>
      <w:numFmt w:val="lowerLetter"/>
      <w:lvlText w:val="%1."/>
      <w:lvlJc w:val="left"/>
      <w:pPr>
        <w:tabs>
          <w:tab w:val="num" w:pos="720"/>
        </w:tabs>
        <w:ind w:left="720" w:hanging="360"/>
      </w:pPr>
    </w:lvl>
    <w:lvl w:ilvl="1" w:tplc="D3BC7680" w:tentative="1">
      <w:start w:val="1"/>
      <w:numFmt w:val="lowerLetter"/>
      <w:lvlText w:val="%2."/>
      <w:lvlJc w:val="left"/>
      <w:pPr>
        <w:tabs>
          <w:tab w:val="num" w:pos="1440"/>
        </w:tabs>
        <w:ind w:left="1440" w:hanging="360"/>
      </w:pPr>
    </w:lvl>
    <w:lvl w:ilvl="2" w:tplc="8AA2DF9C" w:tentative="1">
      <w:start w:val="1"/>
      <w:numFmt w:val="lowerLetter"/>
      <w:lvlText w:val="%3."/>
      <w:lvlJc w:val="left"/>
      <w:pPr>
        <w:tabs>
          <w:tab w:val="num" w:pos="2160"/>
        </w:tabs>
        <w:ind w:left="2160" w:hanging="360"/>
      </w:pPr>
    </w:lvl>
    <w:lvl w:ilvl="3" w:tplc="E5104FDC" w:tentative="1">
      <w:start w:val="1"/>
      <w:numFmt w:val="lowerLetter"/>
      <w:lvlText w:val="%4."/>
      <w:lvlJc w:val="left"/>
      <w:pPr>
        <w:tabs>
          <w:tab w:val="num" w:pos="2880"/>
        </w:tabs>
        <w:ind w:left="2880" w:hanging="360"/>
      </w:pPr>
    </w:lvl>
    <w:lvl w:ilvl="4" w:tplc="076E4418" w:tentative="1">
      <w:start w:val="1"/>
      <w:numFmt w:val="lowerLetter"/>
      <w:lvlText w:val="%5."/>
      <w:lvlJc w:val="left"/>
      <w:pPr>
        <w:tabs>
          <w:tab w:val="num" w:pos="3600"/>
        </w:tabs>
        <w:ind w:left="3600" w:hanging="360"/>
      </w:pPr>
    </w:lvl>
    <w:lvl w:ilvl="5" w:tplc="B96A8FE2" w:tentative="1">
      <w:start w:val="1"/>
      <w:numFmt w:val="lowerLetter"/>
      <w:lvlText w:val="%6."/>
      <w:lvlJc w:val="left"/>
      <w:pPr>
        <w:tabs>
          <w:tab w:val="num" w:pos="4320"/>
        </w:tabs>
        <w:ind w:left="4320" w:hanging="360"/>
      </w:pPr>
    </w:lvl>
    <w:lvl w:ilvl="6" w:tplc="49B07142" w:tentative="1">
      <w:start w:val="1"/>
      <w:numFmt w:val="lowerLetter"/>
      <w:lvlText w:val="%7."/>
      <w:lvlJc w:val="left"/>
      <w:pPr>
        <w:tabs>
          <w:tab w:val="num" w:pos="5040"/>
        </w:tabs>
        <w:ind w:left="5040" w:hanging="360"/>
      </w:pPr>
    </w:lvl>
    <w:lvl w:ilvl="7" w:tplc="83606F70" w:tentative="1">
      <w:start w:val="1"/>
      <w:numFmt w:val="lowerLetter"/>
      <w:lvlText w:val="%8."/>
      <w:lvlJc w:val="left"/>
      <w:pPr>
        <w:tabs>
          <w:tab w:val="num" w:pos="5760"/>
        </w:tabs>
        <w:ind w:left="5760" w:hanging="360"/>
      </w:pPr>
    </w:lvl>
    <w:lvl w:ilvl="8" w:tplc="8D5C8FCE" w:tentative="1">
      <w:start w:val="1"/>
      <w:numFmt w:val="lowerLetter"/>
      <w:lvlText w:val="%9."/>
      <w:lvlJc w:val="left"/>
      <w:pPr>
        <w:tabs>
          <w:tab w:val="num" w:pos="6480"/>
        </w:tabs>
        <w:ind w:left="6480" w:hanging="360"/>
      </w:p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hint="default"/>
      </w:rPr>
    </w:lvl>
    <w:lvl w:ilvl="8" w:tplc="080A0005">
      <w:start w:val="1"/>
      <w:numFmt w:val="bullet"/>
      <w:lvlText w:val=""/>
      <w:lvlJc w:val="left"/>
      <w:pPr>
        <w:ind w:left="7047" w:hanging="360"/>
      </w:pPr>
      <w:rPr>
        <w:rFonts w:ascii="Wingdings" w:hAnsi="Wingdings" w:hint="default"/>
      </w:rPr>
    </w:lvl>
  </w:abstractNum>
  <w:abstractNum w:abstractNumId="23"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4" w15:restartNumberingAfterBreak="0">
    <w:nsid w:val="5C2371D5"/>
    <w:multiLevelType w:val="hybridMultilevel"/>
    <w:tmpl w:val="BB683566"/>
    <w:lvl w:ilvl="0" w:tplc="19A403FE">
      <w:start w:val="1"/>
      <w:numFmt w:val="lowerLetter"/>
      <w:lvlText w:val="%1)"/>
      <w:lvlJc w:val="left"/>
      <w:pPr>
        <w:tabs>
          <w:tab w:val="num" w:pos="720"/>
        </w:tabs>
        <w:ind w:left="720" w:hanging="360"/>
      </w:pPr>
    </w:lvl>
    <w:lvl w:ilvl="1" w:tplc="9EB4E53E" w:tentative="1">
      <w:start w:val="1"/>
      <w:numFmt w:val="lowerLetter"/>
      <w:lvlText w:val="%2."/>
      <w:lvlJc w:val="left"/>
      <w:pPr>
        <w:tabs>
          <w:tab w:val="num" w:pos="1440"/>
        </w:tabs>
        <w:ind w:left="1440" w:hanging="360"/>
      </w:pPr>
    </w:lvl>
    <w:lvl w:ilvl="2" w:tplc="F8462400" w:tentative="1">
      <w:start w:val="1"/>
      <w:numFmt w:val="lowerLetter"/>
      <w:lvlText w:val="%3."/>
      <w:lvlJc w:val="left"/>
      <w:pPr>
        <w:tabs>
          <w:tab w:val="num" w:pos="2160"/>
        </w:tabs>
        <w:ind w:left="2160" w:hanging="360"/>
      </w:pPr>
    </w:lvl>
    <w:lvl w:ilvl="3" w:tplc="7F986C2C" w:tentative="1">
      <w:start w:val="1"/>
      <w:numFmt w:val="lowerLetter"/>
      <w:lvlText w:val="%4."/>
      <w:lvlJc w:val="left"/>
      <w:pPr>
        <w:tabs>
          <w:tab w:val="num" w:pos="2880"/>
        </w:tabs>
        <w:ind w:left="2880" w:hanging="360"/>
      </w:pPr>
    </w:lvl>
    <w:lvl w:ilvl="4" w:tplc="6B40DB6A" w:tentative="1">
      <w:start w:val="1"/>
      <w:numFmt w:val="lowerLetter"/>
      <w:lvlText w:val="%5."/>
      <w:lvlJc w:val="left"/>
      <w:pPr>
        <w:tabs>
          <w:tab w:val="num" w:pos="3600"/>
        </w:tabs>
        <w:ind w:left="3600" w:hanging="360"/>
      </w:pPr>
    </w:lvl>
    <w:lvl w:ilvl="5" w:tplc="0F349B3E" w:tentative="1">
      <w:start w:val="1"/>
      <w:numFmt w:val="lowerLetter"/>
      <w:lvlText w:val="%6."/>
      <w:lvlJc w:val="left"/>
      <w:pPr>
        <w:tabs>
          <w:tab w:val="num" w:pos="4320"/>
        </w:tabs>
        <w:ind w:left="4320" w:hanging="360"/>
      </w:pPr>
    </w:lvl>
    <w:lvl w:ilvl="6" w:tplc="0BA4D14A" w:tentative="1">
      <w:start w:val="1"/>
      <w:numFmt w:val="lowerLetter"/>
      <w:lvlText w:val="%7."/>
      <w:lvlJc w:val="left"/>
      <w:pPr>
        <w:tabs>
          <w:tab w:val="num" w:pos="5040"/>
        </w:tabs>
        <w:ind w:left="5040" w:hanging="360"/>
      </w:pPr>
    </w:lvl>
    <w:lvl w:ilvl="7" w:tplc="95E4F4E2" w:tentative="1">
      <w:start w:val="1"/>
      <w:numFmt w:val="lowerLetter"/>
      <w:lvlText w:val="%8."/>
      <w:lvlJc w:val="left"/>
      <w:pPr>
        <w:tabs>
          <w:tab w:val="num" w:pos="5760"/>
        </w:tabs>
        <w:ind w:left="5760" w:hanging="360"/>
      </w:pPr>
    </w:lvl>
    <w:lvl w:ilvl="8" w:tplc="083896FC" w:tentative="1">
      <w:start w:val="1"/>
      <w:numFmt w:val="lowerLetter"/>
      <w:lvlText w:val="%9."/>
      <w:lvlJc w:val="left"/>
      <w:pPr>
        <w:tabs>
          <w:tab w:val="num" w:pos="6480"/>
        </w:tabs>
        <w:ind w:left="6480" w:hanging="360"/>
      </w:pPr>
    </w:lvl>
  </w:abstractNum>
  <w:abstractNum w:abstractNumId="25" w15:restartNumberingAfterBreak="0">
    <w:nsid w:val="62F63F97"/>
    <w:multiLevelType w:val="hybridMultilevel"/>
    <w:tmpl w:val="9104B2BC"/>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6" w15:restartNumberingAfterBreak="0">
    <w:nsid w:val="63A62D23"/>
    <w:multiLevelType w:val="hybridMultilevel"/>
    <w:tmpl w:val="AB50967A"/>
    <w:lvl w:ilvl="0" w:tplc="403A430A">
      <w:start w:val="1"/>
      <w:numFmt w:val="lowerLetter"/>
      <w:lvlText w:val="%1)"/>
      <w:lvlJc w:val="left"/>
      <w:pPr>
        <w:ind w:left="720" w:hanging="360"/>
      </w:pPr>
      <w:rPr>
        <w:rFonts w:cs="Times New Roman"/>
      </w:rPr>
    </w:lvl>
    <w:lvl w:ilvl="1" w:tplc="615449A4">
      <w:start w:val="1"/>
      <w:numFmt w:val="lowerLetter"/>
      <w:lvlText w:val="%2."/>
      <w:lvlJc w:val="left"/>
      <w:pPr>
        <w:ind w:left="1440" w:hanging="360"/>
      </w:pPr>
      <w:rPr>
        <w:rFonts w:cs="Times New Roman"/>
      </w:rPr>
    </w:lvl>
    <w:lvl w:ilvl="2" w:tplc="72C2ED9C">
      <w:start w:val="1"/>
      <w:numFmt w:val="lowerRoman"/>
      <w:lvlText w:val="%3."/>
      <w:lvlJc w:val="right"/>
      <w:pPr>
        <w:ind w:left="2160" w:hanging="180"/>
      </w:pPr>
      <w:rPr>
        <w:rFonts w:cs="Times New Roman"/>
      </w:rPr>
    </w:lvl>
    <w:lvl w:ilvl="3" w:tplc="370EA62A">
      <w:start w:val="1"/>
      <w:numFmt w:val="decimal"/>
      <w:lvlText w:val="%4."/>
      <w:lvlJc w:val="left"/>
      <w:pPr>
        <w:ind w:left="2880" w:hanging="360"/>
      </w:pPr>
      <w:rPr>
        <w:rFonts w:cs="Times New Roman"/>
      </w:rPr>
    </w:lvl>
    <w:lvl w:ilvl="4" w:tplc="22823952">
      <w:start w:val="1"/>
      <w:numFmt w:val="lowerLetter"/>
      <w:lvlText w:val="%5."/>
      <w:lvlJc w:val="left"/>
      <w:pPr>
        <w:ind w:left="3600" w:hanging="360"/>
      </w:pPr>
      <w:rPr>
        <w:rFonts w:cs="Times New Roman"/>
      </w:rPr>
    </w:lvl>
    <w:lvl w:ilvl="5" w:tplc="5644D8C8">
      <w:start w:val="1"/>
      <w:numFmt w:val="lowerRoman"/>
      <w:lvlText w:val="%6."/>
      <w:lvlJc w:val="right"/>
      <w:pPr>
        <w:ind w:left="4320" w:hanging="180"/>
      </w:pPr>
      <w:rPr>
        <w:rFonts w:cs="Times New Roman"/>
      </w:rPr>
    </w:lvl>
    <w:lvl w:ilvl="6" w:tplc="0F98A69A">
      <w:start w:val="1"/>
      <w:numFmt w:val="decimal"/>
      <w:lvlText w:val="%7."/>
      <w:lvlJc w:val="left"/>
      <w:pPr>
        <w:ind w:left="5040" w:hanging="360"/>
      </w:pPr>
      <w:rPr>
        <w:rFonts w:cs="Times New Roman"/>
      </w:rPr>
    </w:lvl>
    <w:lvl w:ilvl="7" w:tplc="0262ECD2">
      <w:start w:val="1"/>
      <w:numFmt w:val="lowerLetter"/>
      <w:lvlText w:val="%8."/>
      <w:lvlJc w:val="left"/>
      <w:pPr>
        <w:ind w:left="5760" w:hanging="360"/>
      </w:pPr>
      <w:rPr>
        <w:rFonts w:cs="Times New Roman"/>
      </w:rPr>
    </w:lvl>
    <w:lvl w:ilvl="8" w:tplc="B5A05A5E">
      <w:start w:val="1"/>
      <w:numFmt w:val="lowerRoman"/>
      <w:lvlText w:val="%9."/>
      <w:lvlJc w:val="right"/>
      <w:pPr>
        <w:ind w:left="6480" w:hanging="180"/>
      </w:pPr>
      <w:rPr>
        <w:rFonts w:cs="Times New Roman"/>
      </w:rPr>
    </w:lvl>
  </w:abstractNum>
  <w:abstractNum w:abstractNumId="27" w15:restartNumberingAfterBreak="0">
    <w:nsid w:val="67BB47E4"/>
    <w:multiLevelType w:val="hybridMultilevel"/>
    <w:tmpl w:val="5A40A4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hint="default"/>
      </w:rPr>
    </w:lvl>
    <w:lvl w:ilvl="1" w:tplc="440A0003" w:tentative="1">
      <w:start w:val="1"/>
      <w:numFmt w:val="bullet"/>
      <w:lvlText w:val="o"/>
      <w:lvlJc w:val="left"/>
      <w:pPr>
        <w:ind w:left="2073" w:hanging="360"/>
      </w:pPr>
      <w:rPr>
        <w:rFonts w:ascii="Courier New" w:hAnsi="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0" w15:restartNumberingAfterBreak="0">
    <w:nsid w:val="70BB0159"/>
    <w:multiLevelType w:val="hybridMultilevel"/>
    <w:tmpl w:val="BBF89168"/>
    <w:lvl w:ilvl="0" w:tplc="3B76AD76">
      <w:start w:val="3"/>
      <w:numFmt w:val="lowerLetter"/>
      <w:lvlText w:val="%1."/>
      <w:lvlJc w:val="left"/>
      <w:pPr>
        <w:tabs>
          <w:tab w:val="num" w:pos="720"/>
        </w:tabs>
        <w:ind w:left="720" w:hanging="360"/>
      </w:pPr>
    </w:lvl>
    <w:lvl w:ilvl="1" w:tplc="2C32FB96" w:tentative="1">
      <w:start w:val="1"/>
      <w:numFmt w:val="lowerLetter"/>
      <w:lvlText w:val="%2."/>
      <w:lvlJc w:val="left"/>
      <w:pPr>
        <w:tabs>
          <w:tab w:val="num" w:pos="1440"/>
        </w:tabs>
        <w:ind w:left="1440" w:hanging="360"/>
      </w:pPr>
    </w:lvl>
    <w:lvl w:ilvl="2" w:tplc="340614D2" w:tentative="1">
      <w:start w:val="1"/>
      <w:numFmt w:val="lowerLetter"/>
      <w:lvlText w:val="%3."/>
      <w:lvlJc w:val="left"/>
      <w:pPr>
        <w:tabs>
          <w:tab w:val="num" w:pos="2160"/>
        </w:tabs>
        <w:ind w:left="2160" w:hanging="360"/>
      </w:pPr>
    </w:lvl>
    <w:lvl w:ilvl="3" w:tplc="0AEA2FA6" w:tentative="1">
      <w:start w:val="1"/>
      <w:numFmt w:val="lowerLetter"/>
      <w:lvlText w:val="%4."/>
      <w:lvlJc w:val="left"/>
      <w:pPr>
        <w:tabs>
          <w:tab w:val="num" w:pos="2880"/>
        </w:tabs>
        <w:ind w:left="2880" w:hanging="360"/>
      </w:pPr>
    </w:lvl>
    <w:lvl w:ilvl="4" w:tplc="3CB8B4E8" w:tentative="1">
      <w:start w:val="1"/>
      <w:numFmt w:val="lowerLetter"/>
      <w:lvlText w:val="%5."/>
      <w:lvlJc w:val="left"/>
      <w:pPr>
        <w:tabs>
          <w:tab w:val="num" w:pos="3600"/>
        </w:tabs>
        <w:ind w:left="3600" w:hanging="360"/>
      </w:pPr>
    </w:lvl>
    <w:lvl w:ilvl="5" w:tplc="B36851B8" w:tentative="1">
      <w:start w:val="1"/>
      <w:numFmt w:val="lowerLetter"/>
      <w:lvlText w:val="%6."/>
      <w:lvlJc w:val="left"/>
      <w:pPr>
        <w:tabs>
          <w:tab w:val="num" w:pos="4320"/>
        </w:tabs>
        <w:ind w:left="4320" w:hanging="360"/>
      </w:pPr>
    </w:lvl>
    <w:lvl w:ilvl="6" w:tplc="52E81EB4" w:tentative="1">
      <w:start w:val="1"/>
      <w:numFmt w:val="lowerLetter"/>
      <w:lvlText w:val="%7."/>
      <w:lvlJc w:val="left"/>
      <w:pPr>
        <w:tabs>
          <w:tab w:val="num" w:pos="5040"/>
        </w:tabs>
        <w:ind w:left="5040" w:hanging="360"/>
      </w:pPr>
    </w:lvl>
    <w:lvl w:ilvl="7" w:tplc="4A88AE46" w:tentative="1">
      <w:start w:val="1"/>
      <w:numFmt w:val="lowerLetter"/>
      <w:lvlText w:val="%8."/>
      <w:lvlJc w:val="left"/>
      <w:pPr>
        <w:tabs>
          <w:tab w:val="num" w:pos="5760"/>
        </w:tabs>
        <w:ind w:left="5760" w:hanging="360"/>
      </w:pPr>
    </w:lvl>
    <w:lvl w:ilvl="8" w:tplc="2480852C" w:tentative="1">
      <w:start w:val="1"/>
      <w:numFmt w:val="lowerLetter"/>
      <w:lvlText w:val="%9."/>
      <w:lvlJc w:val="left"/>
      <w:pPr>
        <w:tabs>
          <w:tab w:val="num" w:pos="6480"/>
        </w:tabs>
        <w:ind w:left="6480" w:hanging="360"/>
      </w:pPr>
    </w:lvl>
  </w:abstractNum>
  <w:abstractNum w:abstractNumId="31" w15:restartNumberingAfterBreak="0">
    <w:nsid w:val="7183000A"/>
    <w:multiLevelType w:val="hybridMultilevel"/>
    <w:tmpl w:val="7062D4F8"/>
    <w:lvl w:ilvl="0" w:tplc="EAB4BC14">
      <w:numFmt w:val="bullet"/>
      <w:lvlText w:val=""/>
      <w:lvlJc w:val="left"/>
      <w:pPr>
        <w:ind w:left="720" w:hanging="360"/>
      </w:pPr>
      <w:rPr>
        <w:rFonts w:ascii="Symbol" w:hAnsi="Symbol"/>
        <w:sz w:val="20"/>
      </w:rPr>
    </w:lvl>
    <w:lvl w:ilvl="1" w:tplc="D3C22F28">
      <w:numFmt w:val="bullet"/>
      <w:lvlText w:val="o"/>
      <w:lvlJc w:val="left"/>
      <w:pPr>
        <w:ind w:left="1440" w:hanging="360"/>
      </w:pPr>
      <w:rPr>
        <w:rFonts w:ascii="Courier New" w:hAnsi="Courier New"/>
        <w:sz w:val="20"/>
      </w:rPr>
    </w:lvl>
    <w:lvl w:ilvl="2" w:tplc="87C4D1CC">
      <w:numFmt w:val="bullet"/>
      <w:lvlText w:val=""/>
      <w:lvlJc w:val="left"/>
      <w:pPr>
        <w:ind w:left="2160" w:hanging="360"/>
      </w:pPr>
      <w:rPr>
        <w:rFonts w:ascii="Wingdings" w:hAnsi="Wingdings"/>
        <w:sz w:val="20"/>
      </w:rPr>
    </w:lvl>
    <w:lvl w:ilvl="3" w:tplc="2C6A6AFC">
      <w:numFmt w:val="bullet"/>
      <w:lvlText w:val=""/>
      <w:lvlJc w:val="left"/>
      <w:pPr>
        <w:ind w:left="2880" w:hanging="360"/>
      </w:pPr>
      <w:rPr>
        <w:rFonts w:ascii="Wingdings" w:hAnsi="Wingdings"/>
        <w:sz w:val="20"/>
      </w:rPr>
    </w:lvl>
    <w:lvl w:ilvl="4" w:tplc="C33C7FC0">
      <w:numFmt w:val="bullet"/>
      <w:lvlText w:val=""/>
      <w:lvlJc w:val="left"/>
      <w:pPr>
        <w:ind w:left="3600" w:hanging="360"/>
      </w:pPr>
      <w:rPr>
        <w:rFonts w:ascii="Wingdings" w:hAnsi="Wingdings"/>
        <w:sz w:val="20"/>
      </w:rPr>
    </w:lvl>
    <w:lvl w:ilvl="5" w:tplc="66E4C78E">
      <w:numFmt w:val="bullet"/>
      <w:lvlText w:val=""/>
      <w:lvlJc w:val="left"/>
      <w:pPr>
        <w:ind w:left="4320" w:hanging="360"/>
      </w:pPr>
      <w:rPr>
        <w:rFonts w:ascii="Wingdings" w:hAnsi="Wingdings"/>
        <w:sz w:val="20"/>
      </w:rPr>
    </w:lvl>
    <w:lvl w:ilvl="6" w:tplc="26002676">
      <w:numFmt w:val="bullet"/>
      <w:lvlText w:val=""/>
      <w:lvlJc w:val="left"/>
      <w:pPr>
        <w:ind w:left="5040" w:hanging="360"/>
      </w:pPr>
      <w:rPr>
        <w:rFonts w:ascii="Wingdings" w:hAnsi="Wingdings"/>
        <w:sz w:val="20"/>
      </w:rPr>
    </w:lvl>
    <w:lvl w:ilvl="7" w:tplc="CA1E8D1C">
      <w:numFmt w:val="bullet"/>
      <w:lvlText w:val=""/>
      <w:lvlJc w:val="left"/>
      <w:pPr>
        <w:ind w:left="5760" w:hanging="360"/>
      </w:pPr>
      <w:rPr>
        <w:rFonts w:ascii="Wingdings" w:hAnsi="Wingdings"/>
        <w:sz w:val="20"/>
      </w:rPr>
    </w:lvl>
    <w:lvl w:ilvl="8" w:tplc="0770CA68">
      <w:numFmt w:val="bullet"/>
      <w:lvlText w:val=""/>
      <w:lvlJc w:val="left"/>
      <w:pPr>
        <w:ind w:left="6480" w:hanging="360"/>
      </w:pPr>
      <w:rPr>
        <w:rFonts w:ascii="Wingdings" w:hAnsi="Wingdings"/>
        <w:sz w:val="20"/>
      </w:rPr>
    </w:lvl>
  </w:abstractNum>
  <w:abstractNum w:abstractNumId="32" w15:restartNumberingAfterBreak="0">
    <w:nsid w:val="753309E0"/>
    <w:multiLevelType w:val="hybridMultilevel"/>
    <w:tmpl w:val="7DCA247C"/>
    <w:lvl w:ilvl="0" w:tplc="FFCE19B8">
      <w:start w:val="2"/>
      <w:numFmt w:val="lowerLetter"/>
      <w:lvlText w:val="%1)"/>
      <w:lvlJc w:val="left"/>
      <w:pPr>
        <w:ind w:left="360" w:hanging="360"/>
      </w:pPr>
      <w:rPr>
        <w:rFonts w:ascii="Museo 300" w:hAnsi="Museo 300" w:hint="default"/>
        <w:sz w:val="18"/>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AC64B90"/>
    <w:multiLevelType w:val="hybridMultilevel"/>
    <w:tmpl w:val="E6FA8818"/>
    <w:lvl w:ilvl="0" w:tplc="60C6FE72">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4" w15:restartNumberingAfterBreak="0">
    <w:nsid w:val="7B180D1C"/>
    <w:multiLevelType w:val="hybridMultilevel"/>
    <w:tmpl w:val="024C687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36" w15:restartNumberingAfterBreak="0">
    <w:nsid w:val="7E560FB4"/>
    <w:multiLevelType w:val="hybridMultilevel"/>
    <w:tmpl w:val="40486C62"/>
    <w:lvl w:ilvl="0" w:tplc="C4E404EC">
      <w:start w:val="1"/>
      <w:numFmt w:val="lowerLetter"/>
      <w:lvlText w:val="%1)"/>
      <w:lvlJc w:val="left"/>
      <w:pPr>
        <w:ind w:left="1440" w:hanging="360"/>
      </w:pPr>
      <w:rPr>
        <w:rFonts w:cs="Times New Roman" w:hint="default"/>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num w:numId="1">
    <w:abstractNumId w:val="0"/>
  </w:num>
  <w:num w:numId="2">
    <w:abstractNumId w:val="0"/>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2"/>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29"/>
  </w:num>
  <w:num w:numId="10">
    <w:abstractNumId w:val="19"/>
  </w:num>
  <w:num w:numId="11">
    <w:abstractNumId w:val="17"/>
  </w:num>
  <w:num w:numId="12">
    <w:abstractNumId w:val="0"/>
  </w:num>
  <w:num w:numId="13">
    <w:abstractNumId w:val="9"/>
  </w:num>
  <w:num w:numId="14">
    <w:abstractNumId w:val="36"/>
  </w:num>
  <w:num w:numId="15">
    <w:abstractNumId w:val="8"/>
  </w:num>
  <w:num w:numId="16">
    <w:abstractNumId w:val="33"/>
  </w:num>
  <w:num w:numId="17">
    <w:abstractNumId w:val="4"/>
  </w:num>
  <w:num w:numId="18">
    <w:abstractNumId w:val="3"/>
  </w:num>
  <w:num w:numId="19">
    <w:abstractNumId w:val="7"/>
  </w:num>
  <w:num w:numId="20">
    <w:abstractNumId w:val="14"/>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4"/>
  </w:num>
  <w:num w:numId="24">
    <w:abstractNumId w:val="20"/>
  </w:num>
  <w:num w:numId="25">
    <w:abstractNumId w:val="30"/>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6"/>
  </w:num>
  <w:num w:numId="29">
    <w:abstractNumId w:val="32"/>
  </w:num>
  <w:num w:numId="30">
    <w:abstractNumId w:val="2"/>
  </w:num>
  <w:num w:numId="31">
    <w:abstractNumId w:val="31"/>
  </w:num>
  <w:num w:numId="32">
    <w:abstractNumId w:val="1"/>
  </w:num>
  <w:num w:numId="33">
    <w:abstractNumId w:val="10"/>
  </w:num>
  <w:num w:numId="34">
    <w:abstractNumId w:val="25"/>
  </w:num>
  <w:num w:numId="35">
    <w:abstractNumId w:val="16"/>
  </w:num>
  <w:num w:numId="36">
    <w:abstractNumId w:val="28"/>
  </w:num>
  <w:num w:numId="37">
    <w:abstractNumId w:val="21"/>
  </w:num>
  <w:num w:numId="38">
    <w:abstractNumId w:val="23"/>
  </w:num>
  <w:num w:numId="39">
    <w:abstractNumId w:val="18"/>
  </w:num>
  <w:num w:numId="40">
    <w:abstractNumId w:val="27"/>
  </w:num>
  <w:num w:numId="41">
    <w:abstractNumId w:val="34"/>
  </w:num>
  <w:num w:numId="4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A61"/>
    <w:rsid w:val="00002E4E"/>
    <w:rsid w:val="0000420C"/>
    <w:rsid w:val="000052EB"/>
    <w:rsid w:val="000062F4"/>
    <w:rsid w:val="00006B9A"/>
    <w:rsid w:val="00007802"/>
    <w:rsid w:val="00011629"/>
    <w:rsid w:val="00013990"/>
    <w:rsid w:val="000144CF"/>
    <w:rsid w:val="00016152"/>
    <w:rsid w:val="00020298"/>
    <w:rsid w:val="0003032D"/>
    <w:rsid w:val="00037D4E"/>
    <w:rsid w:val="000404EE"/>
    <w:rsid w:val="00054A87"/>
    <w:rsid w:val="0005519C"/>
    <w:rsid w:val="00057FDB"/>
    <w:rsid w:val="00062514"/>
    <w:rsid w:val="00062DA0"/>
    <w:rsid w:val="00067012"/>
    <w:rsid w:val="00071386"/>
    <w:rsid w:val="00071A04"/>
    <w:rsid w:val="00073550"/>
    <w:rsid w:val="00074343"/>
    <w:rsid w:val="000743D4"/>
    <w:rsid w:val="000806BB"/>
    <w:rsid w:val="00081FE1"/>
    <w:rsid w:val="0008730D"/>
    <w:rsid w:val="0009096B"/>
    <w:rsid w:val="00093138"/>
    <w:rsid w:val="00093BAC"/>
    <w:rsid w:val="00093FBF"/>
    <w:rsid w:val="000A128D"/>
    <w:rsid w:val="000A3778"/>
    <w:rsid w:val="000A443E"/>
    <w:rsid w:val="000A5A06"/>
    <w:rsid w:val="000A5B2C"/>
    <w:rsid w:val="000B2696"/>
    <w:rsid w:val="000B607B"/>
    <w:rsid w:val="000C0357"/>
    <w:rsid w:val="000C3873"/>
    <w:rsid w:val="000C6568"/>
    <w:rsid w:val="000D14EB"/>
    <w:rsid w:val="000D4617"/>
    <w:rsid w:val="000D5708"/>
    <w:rsid w:val="000D6BBC"/>
    <w:rsid w:val="000E4BFD"/>
    <w:rsid w:val="000F1DCE"/>
    <w:rsid w:val="000F2E6B"/>
    <w:rsid w:val="000F3FEF"/>
    <w:rsid w:val="000F55B2"/>
    <w:rsid w:val="000F5EF7"/>
    <w:rsid w:val="000F68DF"/>
    <w:rsid w:val="000F6AE1"/>
    <w:rsid w:val="0010411F"/>
    <w:rsid w:val="00104EBE"/>
    <w:rsid w:val="00107B92"/>
    <w:rsid w:val="00110714"/>
    <w:rsid w:val="00114BEB"/>
    <w:rsid w:val="0012039D"/>
    <w:rsid w:val="0012053C"/>
    <w:rsid w:val="00122140"/>
    <w:rsid w:val="00123443"/>
    <w:rsid w:val="0012422B"/>
    <w:rsid w:val="001260C9"/>
    <w:rsid w:val="001338ED"/>
    <w:rsid w:val="001356BF"/>
    <w:rsid w:val="00135C8B"/>
    <w:rsid w:val="00143FF7"/>
    <w:rsid w:val="0014507B"/>
    <w:rsid w:val="00145AC1"/>
    <w:rsid w:val="00146F7C"/>
    <w:rsid w:val="0015099A"/>
    <w:rsid w:val="00151071"/>
    <w:rsid w:val="00153A75"/>
    <w:rsid w:val="00153C38"/>
    <w:rsid w:val="00154216"/>
    <w:rsid w:val="00154BEC"/>
    <w:rsid w:val="001563CB"/>
    <w:rsid w:val="00161337"/>
    <w:rsid w:val="00161C82"/>
    <w:rsid w:val="001624AE"/>
    <w:rsid w:val="00162F55"/>
    <w:rsid w:val="00164E6F"/>
    <w:rsid w:val="00170652"/>
    <w:rsid w:val="0017556F"/>
    <w:rsid w:val="001755C7"/>
    <w:rsid w:val="00175D5A"/>
    <w:rsid w:val="0018248D"/>
    <w:rsid w:val="00182556"/>
    <w:rsid w:val="001848D1"/>
    <w:rsid w:val="001855B6"/>
    <w:rsid w:val="00186AF3"/>
    <w:rsid w:val="00186F6F"/>
    <w:rsid w:val="00193F42"/>
    <w:rsid w:val="00197460"/>
    <w:rsid w:val="001975DA"/>
    <w:rsid w:val="001A11A0"/>
    <w:rsid w:val="001A1982"/>
    <w:rsid w:val="001A4E9B"/>
    <w:rsid w:val="001A69D2"/>
    <w:rsid w:val="001B2A3B"/>
    <w:rsid w:val="001B2C88"/>
    <w:rsid w:val="001B3D12"/>
    <w:rsid w:val="001B7A4B"/>
    <w:rsid w:val="001C1C94"/>
    <w:rsid w:val="001C540F"/>
    <w:rsid w:val="001E1A2F"/>
    <w:rsid w:val="001F0380"/>
    <w:rsid w:val="001F0784"/>
    <w:rsid w:val="001F330E"/>
    <w:rsid w:val="00206EC9"/>
    <w:rsid w:val="00210242"/>
    <w:rsid w:val="002105F7"/>
    <w:rsid w:val="00212E3E"/>
    <w:rsid w:val="0021349A"/>
    <w:rsid w:val="00215B94"/>
    <w:rsid w:val="00220B09"/>
    <w:rsid w:val="00222FD0"/>
    <w:rsid w:val="002255A0"/>
    <w:rsid w:val="00231848"/>
    <w:rsid w:val="002318CF"/>
    <w:rsid w:val="002344F8"/>
    <w:rsid w:val="00234978"/>
    <w:rsid w:val="002447F0"/>
    <w:rsid w:val="00244AA6"/>
    <w:rsid w:val="00245A6F"/>
    <w:rsid w:val="00255BAA"/>
    <w:rsid w:val="0026056D"/>
    <w:rsid w:val="002635A4"/>
    <w:rsid w:val="002648B6"/>
    <w:rsid w:val="00264C9F"/>
    <w:rsid w:val="002656E5"/>
    <w:rsid w:val="0027216D"/>
    <w:rsid w:val="00272837"/>
    <w:rsid w:val="00280880"/>
    <w:rsid w:val="0028172A"/>
    <w:rsid w:val="002833A1"/>
    <w:rsid w:val="0028485B"/>
    <w:rsid w:val="00287775"/>
    <w:rsid w:val="00291A98"/>
    <w:rsid w:val="00292893"/>
    <w:rsid w:val="002A1CD8"/>
    <w:rsid w:val="002A3FA2"/>
    <w:rsid w:val="002A45A4"/>
    <w:rsid w:val="002B3660"/>
    <w:rsid w:val="002C1E44"/>
    <w:rsid w:val="002C26C2"/>
    <w:rsid w:val="002C4925"/>
    <w:rsid w:val="002C52D6"/>
    <w:rsid w:val="002C5D04"/>
    <w:rsid w:val="002D392A"/>
    <w:rsid w:val="002D53B2"/>
    <w:rsid w:val="002D684A"/>
    <w:rsid w:val="002D6F21"/>
    <w:rsid w:val="002E4A67"/>
    <w:rsid w:val="002E5C07"/>
    <w:rsid w:val="002E6E34"/>
    <w:rsid w:val="002E77F2"/>
    <w:rsid w:val="002F20C5"/>
    <w:rsid w:val="002F2F91"/>
    <w:rsid w:val="002F3B28"/>
    <w:rsid w:val="002F613F"/>
    <w:rsid w:val="002F62A3"/>
    <w:rsid w:val="00301B08"/>
    <w:rsid w:val="00301E14"/>
    <w:rsid w:val="0030333D"/>
    <w:rsid w:val="00303B4C"/>
    <w:rsid w:val="003041A0"/>
    <w:rsid w:val="00320185"/>
    <w:rsid w:val="00320234"/>
    <w:rsid w:val="003229A9"/>
    <w:rsid w:val="00322BF5"/>
    <w:rsid w:val="00335B14"/>
    <w:rsid w:val="00335C51"/>
    <w:rsid w:val="00342D0C"/>
    <w:rsid w:val="003441FC"/>
    <w:rsid w:val="00347FF6"/>
    <w:rsid w:val="003512DD"/>
    <w:rsid w:val="0035146E"/>
    <w:rsid w:val="00355878"/>
    <w:rsid w:val="0035774B"/>
    <w:rsid w:val="00360640"/>
    <w:rsid w:val="0036181B"/>
    <w:rsid w:val="00364DFE"/>
    <w:rsid w:val="00366523"/>
    <w:rsid w:val="003670A6"/>
    <w:rsid w:val="003704D1"/>
    <w:rsid w:val="00372B01"/>
    <w:rsid w:val="003746C1"/>
    <w:rsid w:val="00375B82"/>
    <w:rsid w:val="00386030"/>
    <w:rsid w:val="003861C1"/>
    <w:rsid w:val="0038654C"/>
    <w:rsid w:val="00387F75"/>
    <w:rsid w:val="00394B10"/>
    <w:rsid w:val="00394D00"/>
    <w:rsid w:val="003A06A1"/>
    <w:rsid w:val="003A1FC2"/>
    <w:rsid w:val="003A32CC"/>
    <w:rsid w:val="003A3E3B"/>
    <w:rsid w:val="003A4695"/>
    <w:rsid w:val="003A6EAD"/>
    <w:rsid w:val="003B089A"/>
    <w:rsid w:val="003B1F72"/>
    <w:rsid w:val="003B273A"/>
    <w:rsid w:val="003B4A20"/>
    <w:rsid w:val="003B4D84"/>
    <w:rsid w:val="003C175C"/>
    <w:rsid w:val="003C36E0"/>
    <w:rsid w:val="003C448D"/>
    <w:rsid w:val="003C6324"/>
    <w:rsid w:val="003C786F"/>
    <w:rsid w:val="003D50C5"/>
    <w:rsid w:val="003D7993"/>
    <w:rsid w:val="003E02CA"/>
    <w:rsid w:val="003E4FCC"/>
    <w:rsid w:val="003E7A1C"/>
    <w:rsid w:val="003F6AB8"/>
    <w:rsid w:val="003F7DDD"/>
    <w:rsid w:val="004004E4"/>
    <w:rsid w:val="00402367"/>
    <w:rsid w:val="00404E5C"/>
    <w:rsid w:val="004067FA"/>
    <w:rsid w:val="0040799D"/>
    <w:rsid w:val="00407D52"/>
    <w:rsid w:val="00414064"/>
    <w:rsid w:val="004145BF"/>
    <w:rsid w:val="00417C65"/>
    <w:rsid w:val="00422DF5"/>
    <w:rsid w:val="0042486E"/>
    <w:rsid w:val="00427176"/>
    <w:rsid w:val="00435F3E"/>
    <w:rsid w:val="004365EC"/>
    <w:rsid w:val="004432BE"/>
    <w:rsid w:val="004461B7"/>
    <w:rsid w:val="004465C3"/>
    <w:rsid w:val="00450898"/>
    <w:rsid w:val="00451298"/>
    <w:rsid w:val="004524BF"/>
    <w:rsid w:val="00453665"/>
    <w:rsid w:val="0045432D"/>
    <w:rsid w:val="00462115"/>
    <w:rsid w:val="00463ABF"/>
    <w:rsid w:val="00466277"/>
    <w:rsid w:val="00470F43"/>
    <w:rsid w:val="00471124"/>
    <w:rsid w:val="004711AC"/>
    <w:rsid w:val="00474B80"/>
    <w:rsid w:val="00474C2C"/>
    <w:rsid w:val="00475015"/>
    <w:rsid w:val="00476696"/>
    <w:rsid w:val="00483232"/>
    <w:rsid w:val="004837EF"/>
    <w:rsid w:val="004857FF"/>
    <w:rsid w:val="00487F90"/>
    <w:rsid w:val="004969D7"/>
    <w:rsid w:val="004979FE"/>
    <w:rsid w:val="004A3C4C"/>
    <w:rsid w:val="004B2AB0"/>
    <w:rsid w:val="004B5715"/>
    <w:rsid w:val="004B7B66"/>
    <w:rsid w:val="004D152A"/>
    <w:rsid w:val="004D1B1E"/>
    <w:rsid w:val="004D4DBD"/>
    <w:rsid w:val="004D52E4"/>
    <w:rsid w:val="004D6ADD"/>
    <w:rsid w:val="004E0DE0"/>
    <w:rsid w:val="004E678A"/>
    <w:rsid w:val="004E715A"/>
    <w:rsid w:val="004F15AC"/>
    <w:rsid w:val="004F23CE"/>
    <w:rsid w:val="004F2E27"/>
    <w:rsid w:val="004F7EBE"/>
    <w:rsid w:val="00511B37"/>
    <w:rsid w:val="00514157"/>
    <w:rsid w:val="00516251"/>
    <w:rsid w:val="00517E7B"/>
    <w:rsid w:val="00527A6F"/>
    <w:rsid w:val="005322D9"/>
    <w:rsid w:val="0053547C"/>
    <w:rsid w:val="00550400"/>
    <w:rsid w:val="00550A34"/>
    <w:rsid w:val="00550A39"/>
    <w:rsid w:val="00554408"/>
    <w:rsid w:val="005649F0"/>
    <w:rsid w:val="00567017"/>
    <w:rsid w:val="00574303"/>
    <w:rsid w:val="0058470E"/>
    <w:rsid w:val="00584CE4"/>
    <w:rsid w:val="00587D09"/>
    <w:rsid w:val="00590AAE"/>
    <w:rsid w:val="00592547"/>
    <w:rsid w:val="00593582"/>
    <w:rsid w:val="0059549A"/>
    <w:rsid w:val="00597B08"/>
    <w:rsid w:val="005A584B"/>
    <w:rsid w:val="005A7BBE"/>
    <w:rsid w:val="005B3A78"/>
    <w:rsid w:val="005B4A8C"/>
    <w:rsid w:val="005B6F6E"/>
    <w:rsid w:val="005B7C0C"/>
    <w:rsid w:val="005B7CBD"/>
    <w:rsid w:val="005C19BD"/>
    <w:rsid w:val="005C1B70"/>
    <w:rsid w:val="005C1F86"/>
    <w:rsid w:val="005C2358"/>
    <w:rsid w:val="005C3A78"/>
    <w:rsid w:val="005C4AE0"/>
    <w:rsid w:val="005D0C28"/>
    <w:rsid w:val="005D1D7F"/>
    <w:rsid w:val="005D4AF3"/>
    <w:rsid w:val="005D4E55"/>
    <w:rsid w:val="005E37A1"/>
    <w:rsid w:val="005E460C"/>
    <w:rsid w:val="005E48BC"/>
    <w:rsid w:val="005F1D21"/>
    <w:rsid w:val="005F4CD0"/>
    <w:rsid w:val="005F5C8F"/>
    <w:rsid w:val="005F5E4F"/>
    <w:rsid w:val="005F6EF4"/>
    <w:rsid w:val="00600405"/>
    <w:rsid w:val="006020CA"/>
    <w:rsid w:val="006024CB"/>
    <w:rsid w:val="00621328"/>
    <w:rsid w:val="00621D08"/>
    <w:rsid w:val="00624AB0"/>
    <w:rsid w:val="00626D6E"/>
    <w:rsid w:val="00634827"/>
    <w:rsid w:val="00635BD5"/>
    <w:rsid w:val="00644ACA"/>
    <w:rsid w:val="00646FC2"/>
    <w:rsid w:val="00651A88"/>
    <w:rsid w:val="00651BB9"/>
    <w:rsid w:val="00653888"/>
    <w:rsid w:val="006543CD"/>
    <w:rsid w:val="006549D4"/>
    <w:rsid w:val="00661607"/>
    <w:rsid w:val="00661C9D"/>
    <w:rsid w:val="00663D03"/>
    <w:rsid w:val="00666B5C"/>
    <w:rsid w:val="00666BBC"/>
    <w:rsid w:val="006741F3"/>
    <w:rsid w:val="00675DF2"/>
    <w:rsid w:val="00682BC6"/>
    <w:rsid w:val="006923B8"/>
    <w:rsid w:val="00692F98"/>
    <w:rsid w:val="00693649"/>
    <w:rsid w:val="006941DC"/>
    <w:rsid w:val="0069736E"/>
    <w:rsid w:val="00697F49"/>
    <w:rsid w:val="006A0073"/>
    <w:rsid w:val="006A6DB5"/>
    <w:rsid w:val="006B1564"/>
    <w:rsid w:val="006B2441"/>
    <w:rsid w:val="006C4A34"/>
    <w:rsid w:val="006C74B3"/>
    <w:rsid w:val="006C7E5D"/>
    <w:rsid w:val="006D43C8"/>
    <w:rsid w:val="006D5D42"/>
    <w:rsid w:val="006D70AF"/>
    <w:rsid w:val="006F090A"/>
    <w:rsid w:val="006F1487"/>
    <w:rsid w:val="006F59E9"/>
    <w:rsid w:val="006F609F"/>
    <w:rsid w:val="00701DC0"/>
    <w:rsid w:val="0070396C"/>
    <w:rsid w:val="00703D74"/>
    <w:rsid w:val="00704080"/>
    <w:rsid w:val="00711C85"/>
    <w:rsid w:val="0071485F"/>
    <w:rsid w:val="00715B69"/>
    <w:rsid w:val="007232F3"/>
    <w:rsid w:val="0072415C"/>
    <w:rsid w:val="00727507"/>
    <w:rsid w:val="007310B4"/>
    <w:rsid w:val="00732B32"/>
    <w:rsid w:val="00734411"/>
    <w:rsid w:val="00735260"/>
    <w:rsid w:val="007415F6"/>
    <w:rsid w:val="007456CD"/>
    <w:rsid w:val="00746DE4"/>
    <w:rsid w:val="00751BBE"/>
    <w:rsid w:val="00754E7A"/>
    <w:rsid w:val="00761D73"/>
    <w:rsid w:val="00762239"/>
    <w:rsid w:val="00764206"/>
    <w:rsid w:val="007677C1"/>
    <w:rsid w:val="00773C67"/>
    <w:rsid w:val="007825EB"/>
    <w:rsid w:val="00782F9E"/>
    <w:rsid w:val="007846CB"/>
    <w:rsid w:val="007861E4"/>
    <w:rsid w:val="00793070"/>
    <w:rsid w:val="00793151"/>
    <w:rsid w:val="0079373F"/>
    <w:rsid w:val="007968E2"/>
    <w:rsid w:val="007A68F1"/>
    <w:rsid w:val="007A6FB7"/>
    <w:rsid w:val="007A719B"/>
    <w:rsid w:val="007B37F5"/>
    <w:rsid w:val="007B5AF5"/>
    <w:rsid w:val="007B77C0"/>
    <w:rsid w:val="007B7BB9"/>
    <w:rsid w:val="007D031D"/>
    <w:rsid w:val="007D5A0A"/>
    <w:rsid w:val="007D5C7F"/>
    <w:rsid w:val="007E18A8"/>
    <w:rsid w:val="007E3B89"/>
    <w:rsid w:val="007E701C"/>
    <w:rsid w:val="007E7783"/>
    <w:rsid w:val="007F33C3"/>
    <w:rsid w:val="007F3ACA"/>
    <w:rsid w:val="007F46B3"/>
    <w:rsid w:val="00804231"/>
    <w:rsid w:val="00804AE8"/>
    <w:rsid w:val="00810D65"/>
    <w:rsid w:val="0081228A"/>
    <w:rsid w:val="0081459B"/>
    <w:rsid w:val="00821287"/>
    <w:rsid w:val="0082745D"/>
    <w:rsid w:val="008302D7"/>
    <w:rsid w:val="00837E67"/>
    <w:rsid w:val="0084040B"/>
    <w:rsid w:val="008432DD"/>
    <w:rsid w:val="00843F01"/>
    <w:rsid w:val="008443CD"/>
    <w:rsid w:val="008468CE"/>
    <w:rsid w:val="008529FC"/>
    <w:rsid w:val="00852EDB"/>
    <w:rsid w:val="00853292"/>
    <w:rsid w:val="00853618"/>
    <w:rsid w:val="00864391"/>
    <w:rsid w:val="00865C21"/>
    <w:rsid w:val="00867405"/>
    <w:rsid w:val="00867F99"/>
    <w:rsid w:val="00871C0F"/>
    <w:rsid w:val="0087560E"/>
    <w:rsid w:val="00877319"/>
    <w:rsid w:val="0087767F"/>
    <w:rsid w:val="008821A9"/>
    <w:rsid w:val="00883604"/>
    <w:rsid w:val="0088514F"/>
    <w:rsid w:val="00890788"/>
    <w:rsid w:val="00891034"/>
    <w:rsid w:val="00891C31"/>
    <w:rsid w:val="0089294F"/>
    <w:rsid w:val="00895EC0"/>
    <w:rsid w:val="008966EB"/>
    <w:rsid w:val="008A17BF"/>
    <w:rsid w:val="008A1EB1"/>
    <w:rsid w:val="008A1F87"/>
    <w:rsid w:val="008A3342"/>
    <w:rsid w:val="008A7D73"/>
    <w:rsid w:val="008B209D"/>
    <w:rsid w:val="008B2513"/>
    <w:rsid w:val="008B43A0"/>
    <w:rsid w:val="008B4443"/>
    <w:rsid w:val="008B54B4"/>
    <w:rsid w:val="008B6978"/>
    <w:rsid w:val="008C04D8"/>
    <w:rsid w:val="008C2282"/>
    <w:rsid w:val="008C6A16"/>
    <w:rsid w:val="008D02B8"/>
    <w:rsid w:val="008D1340"/>
    <w:rsid w:val="008D2864"/>
    <w:rsid w:val="008D5CBE"/>
    <w:rsid w:val="008D6E1E"/>
    <w:rsid w:val="008E73D8"/>
    <w:rsid w:val="008F0928"/>
    <w:rsid w:val="008F3F19"/>
    <w:rsid w:val="008F4448"/>
    <w:rsid w:val="008F78DF"/>
    <w:rsid w:val="009019B9"/>
    <w:rsid w:val="00912E2A"/>
    <w:rsid w:val="00914916"/>
    <w:rsid w:val="00916FAA"/>
    <w:rsid w:val="0092146A"/>
    <w:rsid w:val="00944826"/>
    <w:rsid w:val="009502F2"/>
    <w:rsid w:val="009533A8"/>
    <w:rsid w:val="00954B45"/>
    <w:rsid w:val="00957370"/>
    <w:rsid w:val="009618CD"/>
    <w:rsid w:val="0096374B"/>
    <w:rsid w:val="00963F87"/>
    <w:rsid w:val="00972157"/>
    <w:rsid w:val="009751D4"/>
    <w:rsid w:val="0098410B"/>
    <w:rsid w:val="0098493C"/>
    <w:rsid w:val="00987E85"/>
    <w:rsid w:val="009913D8"/>
    <w:rsid w:val="00992B4F"/>
    <w:rsid w:val="00993B49"/>
    <w:rsid w:val="00993C2C"/>
    <w:rsid w:val="00995ED7"/>
    <w:rsid w:val="00997CD7"/>
    <w:rsid w:val="009A54AC"/>
    <w:rsid w:val="009A7D44"/>
    <w:rsid w:val="009B1DF2"/>
    <w:rsid w:val="009B1F7D"/>
    <w:rsid w:val="009B218F"/>
    <w:rsid w:val="009B3DD2"/>
    <w:rsid w:val="009B6164"/>
    <w:rsid w:val="009B6FFD"/>
    <w:rsid w:val="009B73E5"/>
    <w:rsid w:val="009B7FE9"/>
    <w:rsid w:val="009C6F13"/>
    <w:rsid w:val="009D2C30"/>
    <w:rsid w:val="009D5269"/>
    <w:rsid w:val="009D5DEB"/>
    <w:rsid w:val="009E0E2A"/>
    <w:rsid w:val="009E0E46"/>
    <w:rsid w:val="009E3A3F"/>
    <w:rsid w:val="009E7108"/>
    <w:rsid w:val="009F1FC1"/>
    <w:rsid w:val="009F519F"/>
    <w:rsid w:val="009F52CA"/>
    <w:rsid w:val="00A009A5"/>
    <w:rsid w:val="00A07C46"/>
    <w:rsid w:val="00A10F11"/>
    <w:rsid w:val="00A10F41"/>
    <w:rsid w:val="00A13DA8"/>
    <w:rsid w:val="00A2120A"/>
    <w:rsid w:val="00A2271D"/>
    <w:rsid w:val="00A25395"/>
    <w:rsid w:val="00A313A6"/>
    <w:rsid w:val="00A35D58"/>
    <w:rsid w:val="00A362DA"/>
    <w:rsid w:val="00A36A42"/>
    <w:rsid w:val="00A37AC6"/>
    <w:rsid w:val="00A40439"/>
    <w:rsid w:val="00A438FE"/>
    <w:rsid w:val="00A43AE8"/>
    <w:rsid w:val="00A43BD3"/>
    <w:rsid w:val="00A445AF"/>
    <w:rsid w:val="00A51B5A"/>
    <w:rsid w:val="00A526C2"/>
    <w:rsid w:val="00A54B8B"/>
    <w:rsid w:val="00A720F7"/>
    <w:rsid w:val="00A73D09"/>
    <w:rsid w:val="00A80E0B"/>
    <w:rsid w:val="00A839BC"/>
    <w:rsid w:val="00A83D6E"/>
    <w:rsid w:val="00A847D2"/>
    <w:rsid w:val="00A9602D"/>
    <w:rsid w:val="00A97D4E"/>
    <w:rsid w:val="00AA1AEE"/>
    <w:rsid w:val="00AA7662"/>
    <w:rsid w:val="00AB51F2"/>
    <w:rsid w:val="00AB6FD4"/>
    <w:rsid w:val="00AC0695"/>
    <w:rsid w:val="00AC181A"/>
    <w:rsid w:val="00AC1C52"/>
    <w:rsid w:val="00AC5B92"/>
    <w:rsid w:val="00AC6C85"/>
    <w:rsid w:val="00AD2733"/>
    <w:rsid w:val="00AD2EDA"/>
    <w:rsid w:val="00AD51B3"/>
    <w:rsid w:val="00AD56D4"/>
    <w:rsid w:val="00AD7504"/>
    <w:rsid w:val="00AE28EA"/>
    <w:rsid w:val="00AE586E"/>
    <w:rsid w:val="00AE58C2"/>
    <w:rsid w:val="00AE6B98"/>
    <w:rsid w:val="00AE7BC9"/>
    <w:rsid w:val="00AF1B6B"/>
    <w:rsid w:val="00AF2E37"/>
    <w:rsid w:val="00AF49D9"/>
    <w:rsid w:val="00AF57EF"/>
    <w:rsid w:val="00AF730E"/>
    <w:rsid w:val="00B112C9"/>
    <w:rsid w:val="00B13AE3"/>
    <w:rsid w:val="00B14869"/>
    <w:rsid w:val="00B14D98"/>
    <w:rsid w:val="00B14FC0"/>
    <w:rsid w:val="00B20485"/>
    <w:rsid w:val="00B30B6F"/>
    <w:rsid w:val="00B36008"/>
    <w:rsid w:val="00B36322"/>
    <w:rsid w:val="00B375C7"/>
    <w:rsid w:val="00B42396"/>
    <w:rsid w:val="00B42C1E"/>
    <w:rsid w:val="00B44D41"/>
    <w:rsid w:val="00B51F7E"/>
    <w:rsid w:val="00B56BB0"/>
    <w:rsid w:val="00B57480"/>
    <w:rsid w:val="00B578B3"/>
    <w:rsid w:val="00B600E8"/>
    <w:rsid w:val="00B638D2"/>
    <w:rsid w:val="00B63AE8"/>
    <w:rsid w:val="00B655DF"/>
    <w:rsid w:val="00B67C4F"/>
    <w:rsid w:val="00B711B0"/>
    <w:rsid w:val="00B7487B"/>
    <w:rsid w:val="00B81C48"/>
    <w:rsid w:val="00B8446C"/>
    <w:rsid w:val="00B84972"/>
    <w:rsid w:val="00B84DB2"/>
    <w:rsid w:val="00B93C3F"/>
    <w:rsid w:val="00B95241"/>
    <w:rsid w:val="00BA5EDC"/>
    <w:rsid w:val="00BB1F54"/>
    <w:rsid w:val="00BB43CF"/>
    <w:rsid w:val="00BB5D8E"/>
    <w:rsid w:val="00BB6A01"/>
    <w:rsid w:val="00BB7199"/>
    <w:rsid w:val="00BB738E"/>
    <w:rsid w:val="00BC63EA"/>
    <w:rsid w:val="00BC69D6"/>
    <w:rsid w:val="00BC752E"/>
    <w:rsid w:val="00BC78DF"/>
    <w:rsid w:val="00BD154B"/>
    <w:rsid w:val="00BD534A"/>
    <w:rsid w:val="00BE03E2"/>
    <w:rsid w:val="00BE0BFD"/>
    <w:rsid w:val="00BE711E"/>
    <w:rsid w:val="00BF0796"/>
    <w:rsid w:val="00BF0E32"/>
    <w:rsid w:val="00BF3261"/>
    <w:rsid w:val="00BF37F8"/>
    <w:rsid w:val="00C004FE"/>
    <w:rsid w:val="00C0108C"/>
    <w:rsid w:val="00C10CA6"/>
    <w:rsid w:val="00C110A9"/>
    <w:rsid w:val="00C14768"/>
    <w:rsid w:val="00C14958"/>
    <w:rsid w:val="00C2077D"/>
    <w:rsid w:val="00C2139C"/>
    <w:rsid w:val="00C23490"/>
    <w:rsid w:val="00C254A9"/>
    <w:rsid w:val="00C267B1"/>
    <w:rsid w:val="00C26A49"/>
    <w:rsid w:val="00C34C41"/>
    <w:rsid w:val="00C360F0"/>
    <w:rsid w:val="00C40EA1"/>
    <w:rsid w:val="00C40ED8"/>
    <w:rsid w:val="00C51ABC"/>
    <w:rsid w:val="00C53BA5"/>
    <w:rsid w:val="00C543A5"/>
    <w:rsid w:val="00C57C7D"/>
    <w:rsid w:val="00C6164C"/>
    <w:rsid w:val="00C63142"/>
    <w:rsid w:val="00C66FE9"/>
    <w:rsid w:val="00C7129A"/>
    <w:rsid w:val="00C71C07"/>
    <w:rsid w:val="00C73E70"/>
    <w:rsid w:val="00C87E91"/>
    <w:rsid w:val="00C9178F"/>
    <w:rsid w:val="00CA17A5"/>
    <w:rsid w:val="00CA696E"/>
    <w:rsid w:val="00CA78C8"/>
    <w:rsid w:val="00CA7A30"/>
    <w:rsid w:val="00CB05E9"/>
    <w:rsid w:val="00CB4173"/>
    <w:rsid w:val="00CB4928"/>
    <w:rsid w:val="00CB78A6"/>
    <w:rsid w:val="00CC3F4E"/>
    <w:rsid w:val="00CC6145"/>
    <w:rsid w:val="00CD116A"/>
    <w:rsid w:val="00CD22EE"/>
    <w:rsid w:val="00CD38F4"/>
    <w:rsid w:val="00CD5C51"/>
    <w:rsid w:val="00CE14E1"/>
    <w:rsid w:val="00CE208E"/>
    <w:rsid w:val="00CE65C4"/>
    <w:rsid w:val="00CF22DA"/>
    <w:rsid w:val="00CF388F"/>
    <w:rsid w:val="00CF40B7"/>
    <w:rsid w:val="00CF5963"/>
    <w:rsid w:val="00CF6458"/>
    <w:rsid w:val="00CF6850"/>
    <w:rsid w:val="00CF6AFB"/>
    <w:rsid w:val="00CF6E09"/>
    <w:rsid w:val="00D02C01"/>
    <w:rsid w:val="00D148AB"/>
    <w:rsid w:val="00D202C0"/>
    <w:rsid w:val="00D21600"/>
    <w:rsid w:val="00D231DA"/>
    <w:rsid w:val="00D311D9"/>
    <w:rsid w:val="00D323C3"/>
    <w:rsid w:val="00D345F5"/>
    <w:rsid w:val="00D34F42"/>
    <w:rsid w:val="00D34F8A"/>
    <w:rsid w:val="00D373AA"/>
    <w:rsid w:val="00D40392"/>
    <w:rsid w:val="00D405CE"/>
    <w:rsid w:val="00D43EA2"/>
    <w:rsid w:val="00D53FD5"/>
    <w:rsid w:val="00D57066"/>
    <w:rsid w:val="00D57153"/>
    <w:rsid w:val="00D61351"/>
    <w:rsid w:val="00D631F9"/>
    <w:rsid w:val="00D63F30"/>
    <w:rsid w:val="00D65328"/>
    <w:rsid w:val="00D67D56"/>
    <w:rsid w:val="00D70A41"/>
    <w:rsid w:val="00D710B9"/>
    <w:rsid w:val="00D717D2"/>
    <w:rsid w:val="00D71835"/>
    <w:rsid w:val="00D721CE"/>
    <w:rsid w:val="00D74096"/>
    <w:rsid w:val="00D7470A"/>
    <w:rsid w:val="00D76298"/>
    <w:rsid w:val="00D804FB"/>
    <w:rsid w:val="00D915D6"/>
    <w:rsid w:val="00D92680"/>
    <w:rsid w:val="00D94F26"/>
    <w:rsid w:val="00D95A16"/>
    <w:rsid w:val="00DA07C4"/>
    <w:rsid w:val="00DA1FEB"/>
    <w:rsid w:val="00DA5AE9"/>
    <w:rsid w:val="00DA6D1E"/>
    <w:rsid w:val="00DB17F2"/>
    <w:rsid w:val="00DB3D0D"/>
    <w:rsid w:val="00DC0119"/>
    <w:rsid w:val="00DC5CFF"/>
    <w:rsid w:val="00DC6E67"/>
    <w:rsid w:val="00DD1F50"/>
    <w:rsid w:val="00DD2E7F"/>
    <w:rsid w:val="00DD3301"/>
    <w:rsid w:val="00DD58BF"/>
    <w:rsid w:val="00DD612A"/>
    <w:rsid w:val="00DE0176"/>
    <w:rsid w:val="00DE0FBB"/>
    <w:rsid w:val="00DE21F5"/>
    <w:rsid w:val="00DE3B08"/>
    <w:rsid w:val="00DE6826"/>
    <w:rsid w:val="00DE7F4C"/>
    <w:rsid w:val="00E009A9"/>
    <w:rsid w:val="00E01168"/>
    <w:rsid w:val="00E05DF9"/>
    <w:rsid w:val="00E1010D"/>
    <w:rsid w:val="00E121C3"/>
    <w:rsid w:val="00E17389"/>
    <w:rsid w:val="00E17C42"/>
    <w:rsid w:val="00E22FC7"/>
    <w:rsid w:val="00E252E8"/>
    <w:rsid w:val="00E326C3"/>
    <w:rsid w:val="00E35B5F"/>
    <w:rsid w:val="00E405D9"/>
    <w:rsid w:val="00E44842"/>
    <w:rsid w:val="00E44E88"/>
    <w:rsid w:val="00E45911"/>
    <w:rsid w:val="00E53B9F"/>
    <w:rsid w:val="00E55D0D"/>
    <w:rsid w:val="00E60CC2"/>
    <w:rsid w:val="00E70A8C"/>
    <w:rsid w:val="00E71228"/>
    <w:rsid w:val="00E73947"/>
    <w:rsid w:val="00E765F6"/>
    <w:rsid w:val="00E76640"/>
    <w:rsid w:val="00E7742C"/>
    <w:rsid w:val="00E8015B"/>
    <w:rsid w:val="00E82992"/>
    <w:rsid w:val="00E85CB4"/>
    <w:rsid w:val="00E90B70"/>
    <w:rsid w:val="00E92533"/>
    <w:rsid w:val="00E958CF"/>
    <w:rsid w:val="00E95C1B"/>
    <w:rsid w:val="00E97913"/>
    <w:rsid w:val="00EA01A5"/>
    <w:rsid w:val="00EA0D04"/>
    <w:rsid w:val="00EA14B5"/>
    <w:rsid w:val="00EC1F01"/>
    <w:rsid w:val="00EC39C7"/>
    <w:rsid w:val="00EC5E16"/>
    <w:rsid w:val="00ED22C4"/>
    <w:rsid w:val="00ED2F70"/>
    <w:rsid w:val="00ED3C33"/>
    <w:rsid w:val="00ED79F2"/>
    <w:rsid w:val="00EE2F01"/>
    <w:rsid w:val="00EE3501"/>
    <w:rsid w:val="00EF0295"/>
    <w:rsid w:val="00F0446E"/>
    <w:rsid w:val="00F04DFD"/>
    <w:rsid w:val="00F0633B"/>
    <w:rsid w:val="00F07775"/>
    <w:rsid w:val="00F139B5"/>
    <w:rsid w:val="00F21639"/>
    <w:rsid w:val="00F23340"/>
    <w:rsid w:val="00F25B4C"/>
    <w:rsid w:val="00F25ECC"/>
    <w:rsid w:val="00F26317"/>
    <w:rsid w:val="00F26720"/>
    <w:rsid w:val="00F32B1C"/>
    <w:rsid w:val="00F344EE"/>
    <w:rsid w:val="00F35F7B"/>
    <w:rsid w:val="00F4103D"/>
    <w:rsid w:val="00F4661A"/>
    <w:rsid w:val="00F47546"/>
    <w:rsid w:val="00F51193"/>
    <w:rsid w:val="00F64D30"/>
    <w:rsid w:val="00F64D33"/>
    <w:rsid w:val="00F661F1"/>
    <w:rsid w:val="00F66B4D"/>
    <w:rsid w:val="00F71C51"/>
    <w:rsid w:val="00F74807"/>
    <w:rsid w:val="00F77DF2"/>
    <w:rsid w:val="00F85A5A"/>
    <w:rsid w:val="00F91F1C"/>
    <w:rsid w:val="00F9297A"/>
    <w:rsid w:val="00F93AE1"/>
    <w:rsid w:val="00F941F1"/>
    <w:rsid w:val="00F96A0B"/>
    <w:rsid w:val="00F97856"/>
    <w:rsid w:val="00FA2C2E"/>
    <w:rsid w:val="00FA3D20"/>
    <w:rsid w:val="00FA695E"/>
    <w:rsid w:val="00FB1679"/>
    <w:rsid w:val="00FB2566"/>
    <w:rsid w:val="00FC0AEE"/>
    <w:rsid w:val="00FC3DAC"/>
    <w:rsid w:val="00FC3DD5"/>
    <w:rsid w:val="00FC620C"/>
    <w:rsid w:val="00FC63CD"/>
    <w:rsid w:val="00FC69D6"/>
    <w:rsid w:val="00FD131C"/>
    <w:rsid w:val="00FE29B8"/>
    <w:rsid w:val="00FE3E7E"/>
    <w:rsid w:val="0254F611"/>
    <w:rsid w:val="030B49D8"/>
    <w:rsid w:val="041B273C"/>
    <w:rsid w:val="041EA6E8"/>
    <w:rsid w:val="04FC591A"/>
    <w:rsid w:val="05C55999"/>
    <w:rsid w:val="063AFD19"/>
    <w:rsid w:val="0BC44EC3"/>
    <w:rsid w:val="0C3BB082"/>
    <w:rsid w:val="0D6AD537"/>
    <w:rsid w:val="0E04C655"/>
    <w:rsid w:val="0E3D6FD1"/>
    <w:rsid w:val="0E598F9E"/>
    <w:rsid w:val="0F7DB438"/>
    <w:rsid w:val="110DC1AB"/>
    <w:rsid w:val="1210E0A1"/>
    <w:rsid w:val="1238835D"/>
    <w:rsid w:val="1400D53A"/>
    <w:rsid w:val="15329B17"/>
    <w:rsid w:val="15B4DCD7"/>
    <w:rsid w:val="19106811"/>
    <w:rsid w:val="1A218C59"/>
    <w:rsid w:val="1A3E6C66"/>
    <w:rsid w:val="1C65996C"/>
    <w:rsid w:val="1CC9E1ED"/>
    <w:rsid w:val="1DCA5806"/>
    <w:rsid w:val="1DE5AAD0"/>
    <w:rsid w:val="1E048EFA"/>
    <w:rsid w:val="1E6D8546"/>
    <w:rsid w:val="1F5A492C"/>
    <w:rsid w:val="1F7D5389"/>
    <w:rsid w:val="20122C63"/>
    <w:rsid w:val="2154F2A1"/>
    <w:rsid w:val="22FA3760"/>
    <w:rsid w:val="23C7A4A9"/>
    <w:rsid w:val="24C623CE"/>
    <w:rsid w:val="25497A86"/>
    <w:rsid w:val="263045A1"/>
    <w:rsid w:val="27F17EB0"/>
    <w:rsid w:val="2B028C7C"/>
    <w:rsid w:val="2B5206F0"/>
    <w:rsid w:val="2B79205B"/>
    <w:rsid w:val="2BA16993"/>
    <w:rsid w:val="2D688634"/>
    <w:rsid w:val="2FA7B958"/>
    <w:rsid w:val="3079498A"/>
    <w:rsid w:val="315E2701"/>
    <w:rsid w:val="3349D745"/>
    <w:rsid w:val="34655D84"/>
    <w:rsid w:val="34962CF0"/>
    <w:rsid w:val="352FF97B"/>
    <w:rsid w:val="35433387"/>
    <w:rsid w:val="3552C7E2"/>
    <w:rsid w:val="3947BE46"/>
    <w:rsid w:val="39B2B7D4"/>
    <w:rsid w:val="39CE5FE1"/>
    <w:rsid w:val="3BBB3ED9"/>
    <w:rsid w:val="3C0092D6"/>
    <w:rsid w:val="3C738FD6"/>
    <w:rsid w:val="3CD04431"/>
    <w:rsid w:val="3CDAE29D"/>
    <w:rsid w:val="4007E58C"/>
    <w:rsid w:val="404A3E54"/>
    <w:rsid w:val="416620EA"/>
    <w:rsid w:val="41B79FED"/>
    <w:rsid w:val="44C3C9A6"/>
    <w:rsid w:val="44E99685"/>
    <w:rsid w:val="454CD4F9"/>
    <w:rsid w:val="45C91702"/>
    <w:rsid w:val="46382C12"/>
    <w:rsid w:val="489AB1AE"/>
    <w:rsid w:val="4905DB32"/>
    <w:rsid w:val="495E9492"/>
    <w:rsid w:val="4AD2E8DC"/>
    <w:rsid w:val="4B05009F"/>
    <w:rsid w:val="4E7EEA04"/>
    <w:rsid w:val="4F19F1AD"/>
    <w:rsid w:val="5057C833"/>
    <w:rsid w:val="53D3C439"/>
    <w:rsid w:val="54499D0D"/>
    <w:rsid w:val="544FBEFF"/>
    <w:rsid w:val="5470447F"/>
    <w:rsid w:val="559375BF"/>
    <w:rsid w:val="56C47BFA"/>
    <w:rsid w:val="56E98AC9"/>
    <w:rsid w:val="57E2CDCB"/>
    <w:rsid w:val="592BE347"/>
    <w:rsid w:val="5AAA00FC"/>
    <w:rsid w:val="5B6BFD23"/>
    <w:rsid w:val="5E8FC066"/>
    <w:rsid w:val="5E93640C"/>
    <w:rsid w:val="5F0A82C9"/>
    <w:rsid w:val="5FFFFDB0"/>
    <w:rsid w:val="610B9786"/>
    <w:rsid w:val="62E789CC"/>
    <w:rsid w:val="63315CF3"/>
    <w:rsid w:val="63ED0AB8"/>
    <w:rsid w:val="64EB79AC"/>
    <w:rsid w:val="653C799F"/>
    <w:rsid w:val="65D212F9"/>
    <w:rsid w:val="674336CA"/>
    <w:rsid w:val="684E8485"/>
    <w:rsid w:val="69E5C104"/>
    <w:rsid w:val="6A51D835"/>
    <w:rsid w:val="6AE7E406"/>
    <w:rsid w:val="6B92582D"/>
    <w:rsid w:val="6B9A0ED9"/>
    <w:rsid w:val="6BAD98D6"/>
    <w:rsid w:val="6BE69618"/>
    <w:rsid w:val="6CFCE42C"/>
    <w:rsid w:val="6DC8A578"/>
    <w:rsid w:val="6DFD23DA"/>
    <w:rsid w:val="6FCE248D"/>
    <w:rsid w:val="70332AB8"/>
    <w:rsid w:val="7092BB82"/>
    <w:rsid w:val="70DC0799"/>
    <w:rsid w:val="71F8606F"/>
    <w:rsid w:val="74F8F7D0"/>
    <w:rsid w:val="75657804"/>
    <w:rsid w:val="75A649BA"/>
    <w:rsid w:val="76407D22"/>
    <w:rsid w:val="796B8302"/>
    <w:rsid w:val="7AE83975"/>
    <w:rsid w:val="7BBD78F2"/>
    <w:rsid w:val="7BEF067D"/>
    <w:rsid w:val="7C03CF77"/>
    <w:rsid w:val="7DA45D3C"/>
    <w:rsid w:val="7DB22B64"/>
    <w:rsid w:val="7FFCDD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9E14E"/>
  <w15:docId w15:val="{491E3E50-D81F-4DB7-BB77-5676D422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11"/>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590AAE"/>
    <w:rPr>
      <w:rFonts w:ascii="Times New Roman" w:hAnsi="Times New Roman"/>
      <w:sz w:val="24"/>
      <w:szCs w:val="24"/>
    </w:rPr>
  </w:style>
  <w:style w:type="character" w:customStyle="1" w:styleId="normaltextrun">
    <w:name w:val="normaltextrun"/>
    <w:basedOn w:val="Fuentedeprrafopredeter"/>
    <w:rsid w:val="00864391"/>
    <w:rPr>
      <w:rFonts w:cs="Times New Roman"/>
    </w:rPr>
  </w:style>
  <w:style w:type="paragraph" w:customStyle="1" w:styleId="paragraph">
    <w:name w:val="paragraph"/>
    <w:basedOn w:val="Normal"/>
    <w:rsid w:val="003B089A"/>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eop">
    <w:name w:val="eop"/>
    <w:rsid w:val="003B0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152941425">
      <w:bodyDiv w:val="1"/>
      <w:marLeft w:val="0"/>
      <w:marRight w:val="0"/>
      <w:marTop w:val="0"/>
      <w:marBottom w:val="0"/>
      <w:divBdr>
        <w:top w:val="none" w:sz="0" w:space="0" w:color="auto"/>
        <w:left w:val="none" w:sz="0" w:space="0" w:color="auto"/>
        <w:bottom w:val="none" w:sz="0" w:space="0" w:color="auto"/>
        <w:right w:val="none" w:sz="0" w:space="0" w:color="auto"/>
      </w:divBdr>
    </w:div>
    <w:div w:id="1450394263">
      <w:bodyDiv w:val="1"/>
      <w:marLeft w:val="0"/>
      <w:marRight w:val="0"/>
      <w:marTop w:val="0"/>
      <w:marBottom w:val="0"/>
      <w:divBdr>
        <w:top w:val="none" w:sz="0" w:space="0" w:color="auto"/>
        <w:left w:val="none" w:sz="0" w:space="0" w:color="auto"/>
        <w:bottom w:val="none" w:sz="0" w:space="0" w:color="auto"/>
        <w:right w:val="none" w:sz="0" w:space="0" w:color="auto"/>
      </w:divBdr>
    </w:div>
    <w:div w:id="1517770187">
      <w:bodyDiv w:val="1"/>
      <w:marLeft w:val="0"/>
      <w:marRight w:val="0"/>
      <w:marTop w:val="0"/>
      <w:marBottom w:val="0"/>
      <w:divBdr>
        <w:top w:val="none" w:sz="0" w:space="0" w:color="auto"/>
        <w:left w:val="none" w:sz="0" w:space="0" w:color="auto"/>
        <w:bottom w:val="none" w:sz="0" w:space="0" w:color="auto"/>
        <w:right w:val="none" w:sz="0" w:space="0" w:color="auto"/>
      </w:divBdr>
      <w:divsChild>
        <w:div w:id="75782733">
          <w:marLeft w:val="0"/>
          <w:marRight w:val="0"/>
          <w:marTop w:val="0"/>
          <w:marBottom w:val="0"/>
          <w:divBdr>
            <w:top w:val="none" w:sz="0" w:space="0" w:color="auto"/>
            <w:left w:val="none" w:sz="0" w:space="0" w:color="auto"/>
            <w:bottom w:val="none" w:sz="0" w:space="0" w:color="auto"/>
            <w:right w:val="none" w:sz="0" w:space="0" w:color="auto"/>
          </w:divBdr>
        </w:div>
        <w:div w:id="572743855">
          <w:marLeft w:val="0"/>
          <w:marRight w:val="0"/>
          <w:marTop w:val="0"/>
          <w:marBottom w:val="0"/>
          <w:divBdr>
            <w:top w:val="none" w:sz="0" w:space="0" w:color="auto"/>
            <w:left w:val="none" w:sz="0" w:space="0" w:color="auto"/>
            <w:bottom w:val="none" w:sz="0" w:space="0" w:color="auto"/>
            <w:right w:val="none" w:sz="0" w:space="0" w:color="auto"/>
          </w:divBdr>
        </w:div>
        <w:div w:id="1153060109">
          <w:marLeft w:val="0"/>
          <w:marRight w:val="0"/>
          <w:marTop w:val="0"/>
          <w:marBottom w:val="0"/>
          <w:divBdr>
            <w:top w:val="none" w:sz="0" w:space="0" w:color="auto"/>
            <w:left w:val="none" w:sz="0" w:space="0" w:color="auto"/>
            <w:bottom w:val="none" w:sz="0" w:space="0" w:color="auto"/>
            <w:right w:val="none" w:sz="0" w:space="0" w:color="auto"/>
          </w:divBdr>
        </w:div>
        <w:div w:id="1826894799">
          <w:marLeft w:val="0"/>
          <w:marRight w:val="0"/>
          <w:marTop w:val="0"/>
          <w:marBottom w:val="0"/>
          <w:divBdr>
            <w:top w:val="none" w:sz="0" w:space="0" w:color="auto"/>
            <w:left w:val="none" w:sz="0" w:space="0" w:color="auto"/>
            <w:bottom w:val="none" w:sz="0" w:space="0" w:color="auto"/>
            <w:right w:val="none" w:sz="0" w:space="0" w:color="auto"/>
          </w:divBdr>
        </w:div>
      </w:divsChild>
    </w:div>
    <w:div w:id="1609049453">
      <w:bodyDiv w:val="1"/>
      <w:marLeft w:val="0"/>
      <w:marRight w:val="0"/>
      <w:marTop w:val="0"/>
      <w:marBottom w:val="0"/>
      <w:divBdr>
        <w:top w:val="none" w:sz="0" w:space="0" w:color="auto"/>
        <w:left w:val="none" w:sz="0" w:space="0" w:color="auto"/>
        <w:bottom w:val="none" w:sz="0" w:space="0" w:color="auto"/>
        <w:right w:val="none" w:sz="0" w:space="0" w:color="auto"/>
      </w:divBdr>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Aprobado</JefeRegional>
    <JefaLegal xmlns="93a27197-5ea5-4ef4-9c25-de38a9c385a4">Aprobado</JefaLegal>
    <Observaciones xmlns="93a27197-5ea5-4ef4-9c25-de38a9c385a4" xsi:nil="true"/>
    <JefeNacional xmlns="93a27197-5ea5-4ef4-9c25-de38a9c385a4">Aprobado</JefeNaciona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21A7FEBC-1442-4BEE-82E7-7D78DEAD0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05F7B1-696C-4784-A1E6-1C9BF2FC8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8</TotalTime>
  <Pages>1</Pages>
  <Words>3766</Words>
  <Characters>20718</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Francisco Vargas</cp:lastModifiedBy>
  <cp:revision>6</cp:revision>
  <cp:lastPrinted>2020-05-29T17:53:00Z</cp:lastPrinted>
  <dcterms:created xsi:type="dcterms:W3CDTF">2021-03-03T16:50:00Z</dcterms:created>
  <dcterms:modified xsi:type="dcterms:W3CDTF">2021-03-03T17:22:00Z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243900</vt:r8>
  </property>
  <property fmtid="{D5CDD505-2E9C-101B-9397-08002B2CF9AE}" pid="8" name="ComplianceAssetId">
    <vt:lpwstr/>
  </property>
</Properties>
</file>