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BC4" w:rsidRPr="00A536D7" w:rsidRDefault="007A353B" w:rsidP="00A536D7">
      <w:pPr>
        <w:spacing w:after="0" w:line="240" w:lineRule="auto"/>
        <w:jc w:val="both"/>
        <w:rPr>
          <w:rFonts w:ascii="Times New Roman" w:hAnsi="Times New Roman" w:cs="Times New Roman"/>
          <w:lang w:val="es-ES_tradnl"/>
        </w:rPr>
      </w:pPr>
      <w:r w:rsidRPr="00CF2925">
        <w:rPr>
          <w:rFonts w:ascii="Times New Roman" w:hAnsi="Times New Roman" w:cs="Times New Roman"/>
          <w:b/>
          <w:lang w:val="es-ES_tradnl"/>
        </w:rPr>
        <w:t>N</w:t>
      </w:r>
      <w:r w:rsidRPr="00A536D7">
        <w:rPr>
          <w:rFonts w:ascii="Times New Roman" w:hAnsi="Times New Roman" w:cs="Times New Roman"/>
          <w:lang w:val="es-ES_tradnl"/>
        </w:rPr>
        <w:t>.</w:t>
      </w:r>
      <w:r>
        <w:rPr>
          <w:rFonts w:ascii="Times New Roman" w:hAnsi="Times New Roman" w:cs="Times New Roman"/>
          <w:lang w:val="es-ES_tradnl"/>
        </w:rPr>
        <w:t xml:space="preserve">º  </w:t>
      </w:r>
      <w:r w:rsidR="005F0BC4" w:rsidRPr="00A536D7">
        <w:rPr>
          <w:rFonts w:ascii="Times New Roman" w:hAnsi="Times New Roman" w:cs="Times New Roman"/>
          <w:lang w:val="es-ES_tradnl"/>
        </w:rPr>
        <w:t xml:space="preserve"> </w:t>
      </w:r>
      <w:r w:rsidR="00CF2925">
        <w:rPr>
          <w:rFonts w:ascii="Times New Roman" w:hAnsi="Times New Roman" w:cs="Times New Roman"/>
          <w:lang w:val="es-ES_tradnl"/>
        </w:rPr>
        <w:t xml:space="preserve"> </w:t>
      </w:r>
      <w:r>
        <w:rPr>
          <w:rFonts w:ascii="Times New Roman" w:hAnsi="Times New Roman" w:cs="Times New Roman"/>
          <w:lang w:val="es-ES_tradnl"/>
        </w:rPr>
        <w:t xml:space="preserve"> </w:t>
      </w:r>
      <w:r w:rsidR="005F0BC4" w:rsidRPr="00A536D7">
        <w:rPr>
          <w:rFonts w:ascii="Times New Roman" w:hAnsi="Times New Roman" w:cs="Times New Roman"/>
          <w:b/>
          <w:lang w:val="es-ES_tradnl"/>
        </w:rPr>
        <w:t>T-</w:t>
      </w:r>
      <w:r>
        <w:rPr>
          <w:rFonts w:ascii="Times New Roman" w:hAnsi="Times New Roman" w:cs="Times New Roman"/>
          <w:b/>
          <w:lang w:val="es-ES_tradnl"/>
        </w:rPr>
        <w:t>078</w:t>
      </w:r>
      <w:r w:rsidR="00CF2925">
        <w:rPr>
          <w:rFonts w:ascii="Times New Roman" w:hAnsi="Times New Roman" w:cs="Times New Roman"/>
          <w:b/>
          <w:lang w:val="es-ES_tradnl"/>
        </w:rPr>
        <w:t>-</w:t>
      </w:r>
      <w:r w:rsidR="005F0BC4" w:rsidRPr="00A536D7">
        <w:rPr>
          <w:rFonts w:ascii="Times New Roman" w:hAnsi="Times New Roman" w:cs="Times New Roman"/>
          <w:b/>
          <w:lang w:val="es-ES_tradnl"/>
        </w:rPr>
        <w:t>2019-</w:t>
      </w:r>
      <w:r w:rsidRPr="00A536D7">
        <w:rPr>
          <w:rFonts w:ascii="Times New Roman" w:hAnsi="Times New Roman" w:cs="Times New Roman"/>
          <w:b/>
          <w:lang w:val="es-ES_tradnl"/>
        </w:rPr>
        <w:t>CAU.</w:t>
      </w:r>
      <w:r>
        <w:rPr>
          <w:rFonts w:ascii="Times New Roman" w:hAnsi="Times New Roman" w:cs="Times New Roman"/>
          <w:b/>
          <w:lang w:val="es-ES_tradnl"/>
        </w:rPr>
        <w:t xml:space="preserve"> -</w:t>
      </w:r>
      <w:r w:rsidR="005F0BC4" w:rsidRPr="00A536D7">
        <w:rPr>
          <w:rFonts w:ascii="Times New Roman" w:hAnsi="Times New Roman" w:cs="Times New Roman"/>
          <w:b/>
          <w:lang w:val="es-ES_tradnl"/>
        </w:rPr>
        <w:tab/>
      </w:r>
      <w:r w:rsidR="00D5322D">
        <w:rPr>
          <w:rFonts w:ascii="Times New Roman" w:hAnsi="Times New Roman" w:cs="Times New Roman"/>
          <w:lang w:val="es-ES_tradnl"/>
        </w:rPr>
        <w:t xml:space="preserve"> </w:t>
      </w:r>
      <w:r w:rsidR="005F0BC4" w:rsidRPr="00A536D7">
        <w:rPr>
          <w:rFonts w:ascii="Times New Roman" w:hAnsi="Times New Roman" w:cs="Times New Roman"/>
          <w:lang w:val="es-ES_tradnl"/>
        </w:rPr>
        <w:t>SUPERINTENDENCIA GENERAL DE ELECTRICIDAD Y TELECOMUNICACIONES: San Salvador, a las</w:t>
      </w:r>
      <w:r>
        <w:rPr>
          <w:rFonts w:ascii="Times New Roman" w:hAnsi="Times New Roman" w:cs="Times New Roman"/>
          <w:lang w:val="es-ES_tradnl"/>
        </w:rPr>
        <w:t xml:space="preserve"> nueve </w:t>
      </w:r>
      <w:r w:rsidR="005F0BC4" w:rsidRPr="00A536D7">
        <w:rPr>
          <w:rFonts w:ascii="Times New Roman" w:hAnsi="Times New Roman" w:cs="Times New Roman"/>
          <w:lang w:val="es-ES_tradnl"/>
        </w:rPr>
        <w:t>horas con</w:t>
      </w:r>
      <w:r>
        <w:rPr>
          <w:rFonts w:ascii="Times New Roman" w:hAnsi="Times New Roman" w:cs="Times New Roman"/>
          <w:lang w:val="es-ES_tradnl"/>
        </w:rPr>
        <w:t xml:space="preserve"> treinta </w:t>
      </w:r>
      <w:r w:rsidR="005F0BC4" w:rsidRPr="00A536D7">
        <w:rPr>
          <w:rFonts w:ascii="Times New Roman" w:hAnsi="Times New Roman" w:cs="Times New Roman"/>
          <w:lang w:val="es-ES_tradnl"/>
        </w:rPr>
        <w:t>minutos del día</w:t>
      </w:r>
      <w:r>
        <w:rPr>
          <w:rFonts w:ascii="Times New Roman" w:hAnsi="Times New Roman" w:cs="Times New Roman"/>
          <w:lang w:val="es-ES_tradnl"/>
        </w:rPr>
        <w:t xml:space="preserve"> once </w:t>
      </w:r>
      <w:r w:rsidR="00AA3CCF">
        <w:rPr>
          <w:rFonts w:ascii="Times New Roman" w:hAnsi="Times New Roman" w:cs="Times New Roman"/>
          <w:lang w:val="es-ES_tradnl"/>
        </w:rPr>
        <w:t xml:space="preserve">de </w:t>
      </w:r>
      <w:r w:rsidR="0061207A">
        <w:rPr>
          <w:rFonts w:ascii="Times New Roman" w:hAnsi="Times New Roman" w:cs="Times New Roman"/>
          <w:lang w:val="es-ES_tradnl"/>
        </w:rPr>
        <w:t>juli</w:t>
      </w:r>
      <w:r w:rsidR="00AA3CCF">
        <w:rPr>
          <w:rFonts w:ascii="Times New Roman" w:hAnsi="Times New Roman" w:cs="Times New Roman"/>
          <w:lang w:val="es-ES_tradnl"/>
        </w:rPr>
        <w:t>o</w:t>
      </w:r>
      <w:r w:rsidR="005F0BC4" w:rsidRPr="00A536D7">
        <w:rPr>
          <w:rFonts w:ascii="Times New Roman" w:hAnsi="Times New Roman" w:cs="Times New Roman"/>
          <w:lang w:val="es-ES_tradnl"/>
        </w:rPr>
        <w:t xml:space="preserve"> del año dos mil diecinueve.</w:t>
      </w:r>
    </w:p>
    <w:p w:rsidR="005F0BC4" w:rsidRPr="00A536D7" w:rsidRDefault="005F0BC4" w:rsidP="00A536D7">
      <w:pPr>
        <w:spacing w:after="0" w:line="240" w:lineRule="auto"/>
        <w:jc w:val="both"/>
        <w:rPr>
          <w:rFonts w:ascii="Times New Roman" w:hAnsi="Times New Roman" w:cs="Times New Roman"/>
          <w:lang w:val="es-ES_tradnl"/>
        </w:rPr>
      </w:pPr>
    </w:p>
    <w:p w:rsidR="005F0BC4" w:rsidRPr="00A536D7" w:rsidRDefault="005F0BC4" w:rsidP="00A536D7">
      <w:pPr>
        <w:spacing w:after="0" w:line="240" w:lineRule="auto"/>
        <w:jc w:val="both"/>
        <w:rPr>
          <w:rFonts w:ascii="Times New Roman" w:hAnsi="Times New Roman" w:cs="Times New Roman"/>
          <w:lang w:val="es-ES_tradnl"/>
        </w:rPr>
      </w:pPr>
      <w:r w:rsidRPr="00A536D7">
        <w:rPr>
          <w:rFonts w:ascii="Times New Roman" w:hAnsi="Times New Roman" w:cs="Times New Roman"/>
          <w:lang w:val="es-ES_tradnl"/>
        </w:rPr>
        <w:t>Esta S</w:t>
      </w:r>
      <w:r w:rsidR="000F2FBF">
        <w:rPr>
          <w:rFonts w:ascii="Times New Roman" w:hAnsi="Times New Roman" w:cs="Times New Roman"/>
          <w:lang w:val="es-ES_tradnl"/>
        </w:rPr>
        <w:t>uperintendencia CONSIDERANDO QUE</w:t>
      </w:r>
      <w:r w:rsidRPr="00A536D7">
        <w:rPr>
          <w:rFonts w:ascii="Times New Roman" w:hAnsi="Times New Roman" w:cs="Times New Roman"/>
          <w:lang w:val="es-ES_tradnl"/>
        </w:rPr>
        <w:t>:</w:t>
      </w:r>
    </w:p>
    <w:p w:rsidR="005F0BC4" w:rsidRPr="00A536D7" w:rsidRDefault="005F0BC4" w:rsidP="00A536D7">
      <w:pPr>
        <w:spacing w:after="0" w:line="240" w:lineRule="auto"/>
        <w:jc w:val="both"/>
        <w:rPr>
          <w:rFonts w:ascii="Times New Roman" w:hAnsi="Times New Roman" w:cs="Times New Roman"/>
          <w:lang w:val="es-ES_tradnl"/>
        </w:rPr>
      </w:pPr>
    </w:p>
    <w:p w:rsidR="00AA3CCF" w:rsidRDefault="002C5123" w:rsidP="00AA3CCF">
      <w:pPr>
        <w:pStyle w:val="Prrafodelista"/>
        <w:numPr>
          <w:ilvl w:val="0"/>
          <w:numId w:val="1"/>
        </w:numPr>
        <w:spacing w:after="0" w:line="240" w:lineRule="auto"/>
        <w:ind w:left="567" w:hanging="425"/>
        <w:jc w:val="both"/>
        <w:rPr>
          <w:rFonts w:ascii="Times New Roman" w:hAnsi="Times New Roman" w:cs="Times New Roman"/>
          <w:lang w:val="es-ES_tradnl"/>
        </w:rPr>
      </w:pPr>
      <w:r>
        <w:rPr>
          <w:rFonts w:ascii="Times New Roman" w:hAnsi="Times New Roman" w:cs="Times New Roman"/>
          <w:lang w:val="es-ES_tradnl"/>
        </w:rPr>
        <w:t xml:space="preserve">El señor </w:t>
      </w:r>
      <w:r w:rsidR="00947763">
        <w:rPr>
          <w:rFonts w:ascii="Times New Roman" w:hAnsi="Times New Roman" w:cs="Times New Roman"/>
          <w:lang w:val="es-ES_tradnl"/>
        </w:rPr>
        <w:t>XXXXXXXXX</w:t>
      </w:r>
      <w:r w:rsidR="00AA3CCF" w:rsidRPr="00AA3CCF">
        <w:rPr>
          <w:rFonts w:ascii="Times New Roman" w:hAnsi="Times New Roman" w:cs="Times New Roman"/>
          <w:lang w:val="es-ES_tradnl"/>
        </w:rPr>
        <w:t xml:space="preserve"> interpuso un reclamo ante la sociedad </w:t>
      </w:r>
      <w:r w:rsidR="00947763">
        <w:rPr>
          <w:rFonts w:ascii="Times New Roman" w:hAnsi="Times New Roman" w:cs="Times New Roman"/>
          <w:lang w:val="es-ES_tradnl"/>
        </w:rPr>
        <w:t>XXXXXXXXX</w:t>
      </w:r>
      <w:r>
        <w:rPr>
          <w:rFonts w:ascii="Times New Roman" w:hAnsi="Times New Roman" w:cs="Times New Roman"/>
          <w:lang w:val="es-ES_tradnl"/>
        </w:rPr>
        <w:t>, S.A. de C.V.</w:t>
      </w:r>
      <w:r w:rsidR="00AA3CCF" w:rsidRPr="00AA3CCF">
        <w:rPr>
          <w:rFonts w:ascii="Times New Roman" w:hAnsi="Times New Roman" w:cs="Times New Roman"/>
          <w:lang w:val="es-ES_tradnl"/>
        </w:rPr>
        <w:t>, el cual presuntamente no fue resuelto y debidamente notificado en el plazo establecido en el artículo 98 de la Ley de Telecomunicaciones.</w:t>
      </w:r>
    </w:p>
    <w:p w:rsidR="005F0BC4" w:rsidRPr="00A536D7" w:rsidRDefault="00AA3CCF" w:rsidP="00AA3CCF">
      <w:pPr>
        <w:pStyle w:val="Prrafodelista"/>
        <w:spacing w:after="0" w:line="240" w:lineRule="auto"/>
        <w:ind w:left="567"/>
        <w:jc w:val="both"/>
        <w:rPr>
          <w:rFonts w:ascii="Times New Roman" w:hAnsi="Times New Roman" w:cs="Times New Roman"/>
          <w:lang w:val="es-ES_tradnl"/>
        </w:rPr>
      </w:pPr>
      <w:r w:rsidRPr="00A536D7">
        <w:rPr>
          <w:rFonts w:ascii="Times New Roman" w:hAnsi="Times New Roman" w:cs="Times New Roman"/>
          <w:lang w:val="es-ES_tradnl"/>
        </w:rPr>
        <w:t xml:space="preserve"> </w:t>
      </w:r>
    </w:p>
    <w:p w:rsidR="005F0BC4" w:rsidRPr="00A536D7" w:rsidRDefault="005F0BC4" w:rsidP="00A536D7">
      <w:pPr>
        <w:pStyle w:val="Prrafodelista"/>
        <w:spacing w:after="0" w:line="240" w:lineRule="auto"/>
        <w:ind w:left="567"/>
        <w:jc w:val="both"/>
        <w:rPr>
          <w:rFonts w:ascii="Times New Roman" w:hAnsi="Times New Roman" w:cs="Times New Roman"/>
          <w:lang w:val="es-ES_tradnl"/>
        </w:rPr>
      </w:pPr>
      <w:r w:rsidRPr="00A536D7">
        <w:rPr>
          <w:rFonts w:ascii="Times New Roman" w:hAnsi="Times New Roman" w:cs="Times New Roman"/>
          <w:lang w:val="es-ES_tradnl"/>
        </w:rPr>
        <w:t>De la documentación agregada al expediente de mérito, esta Superintendencia advirtió lo siguiente:</w:t>
      </w:r>
    </w:p>
    <w:p w:rsidR="005F0BC4" w:rsidRPr="00A536D7" w:rsidRDefault="005F0BC4" w:rsidP="00A536D7">
      <w:pPr>
        <w:pStyle w:val="Prrafodelista"/>
        <w:spacing w:after="0" w:line="240" w:lineRule="auto"/>
        <w:ind w:left="567"/>
        <w:jc w:val="both"/>
        <w:rPr>
          <w:rFonts w:ascii="Times New Roman" w:hAnsi="Times New Roman" w:cs="Times New Roman"/>
          <w:lang w:val="es-ES_tradnl"/>
        </w:rPr>
      </w:pPr>
    </w:p>
    <w:p w:rsidR="002C5123" w:rsidRPr="005F4FF0" w:rsidRDefault="002C5123" w:rsidP="00597238">
      <w:pPr>
        <w:numPr>
          <w:ilvl w:val="0"/>
          <w:numId w:val="16"/>
        </w:numPr>
        <w:tabs>
          <w:tab w:val="left" w:pos="1134"/>
        </w:tabs>
        <w:spacing w:after="0" w:line="240" w:lineRule="auto"/>
        <w:ind w:left="1134" w:hanging="567"/>
        <w:contextualSpacing/>
        <w:jc w:val="both"/>
        <w:rPr>
          <w:rFonts w:ascii="Times New Roman" w:hAnsi="Times New Roman"/>
          <w:lang w:val="es-ES_tradnl"/>
        </w:rPr>
      </w:pPr>
      <w:r w:rsidRPr="005F4FF0">
        <w:rPr>
          <w:rFonts w:ascii="Times New Roman" w:eastAsia="Times New Roman" w:hAnsi="Times New Roman"/>
          <w:lang w:eastAsia="es-SV"/>
        </w:rPr>
        <w:t xml:space="preserve">El reclamo está vinculado a los servicios </w:t>
      </w:r>
      <w:r>
        <w:rPr>
          <w:rFonts w:ascii="Times New Roman" w:eastAsia="Times New Roman" w:hAnsi="Times New Roman"/>
          <w:lang w:eastAsia="es-SV"/>
        </w:rPr>
        <w:t>de</w:t>
      </w:r>
      <w:r w:rsidRPr="005F4FF0">
        <w:rPr>
          <w:rFonts w:ascii="Times New Roman" w:eastAsia="Times New Roman" w:hAnsi="Times New Roman"/>
          <w:lang w:eastAsia="es-SV"/>
        </w:rPr>
        <w:t xml:space="preserve"> telefonía </w:t>
      </w:r>
      <w:r>
        <w:rPr>
          <w:rFonts w:ascii="Times New Roman" w:eastAsia="Times New Roman" w:hAnsi="Times New Roman"/>
          <w:lang w:eastAsia="es-SV"/>
        </w:rPr>
        <w:t xml:space="preserve">móvil con números </w:t>
      </w:r>
      <w:r w:rsidR="00947763">
        <w:rPr>
          <w:rFonts w:ascii="Times New Roman" w:eastAsia="Times New Roman" w:hAnsi="Times New Roman"/>
          <w:lang w:eastAsia="es-SV"/>
        </w:rPr>
        <w:t>XXXXXXXXX</w:t>
      </w:r>
      <w:r>
        <w:rPr>
          <w:rFonts w:ascii="Times New Roman" w:eastAsia="Times New Roman" w:hAnsi="Times New Roman"/>
          <w:lang w:eastAsia="es-SV"/>
        </w:rPr>
        <w:t xml:space="preserve"> y </w:t>
      </w:r>
      <w:r w:rsidR="00947763">
        <w:rPr>
          <w:rFonts w:ascii="Times New Roman" w:eastAsia="Times New Roman" w:hAnsi="Times New Roman"/>
          <w:lang w:eastAsia="es-SV"/>
        </w:rPr>
        <w:t>XXXXXXXXX</w:t>
      </w:r>
      <w:r>
        <w:rPr>
          <w:rFonts w:ascii="Times New Roman" w:eastAsia="Times New Roman" w:hAnsi="Times New Roman"/>
          <w:lang w:eastAsia="es-SV"/>
        </w:rPr>
        <w:t>.</w:t>
      </w:r>
    </w:p>
    <w:p w:rsidR="002C5123" w:rsidRPr="005F4FF0" w:rsidRDefault="002C5123" w:rsidP="002C5123">
      <w:pPr>
        <w:tabs>
          <w:tab w:val="left" w:pos="1134"/>
        </w:tabs>
        <w:spacing w:after="0" w:line="240" w:lineRule="auto"/>
        <w:ind w:left="1134"/>
        <w:contextualSpacing/>
        <w:jc w:val="both"/>
        <w:rPr>
          <w:rFonts w:ascii="Times New Roman" w:hAnsi="Times New Roman"/>
          <w:lang w:val="es-ES_tradnl"/>
        </w:rPr>
      </w:pPr>
    </w:p>
    <w:p w:rsidR="002C5123" w:rsidRPr="002C5123" w:rsidRDefault="002C5123" w:rsidP="00597238">
      <w:pPr>
        <w:numPr>
          <w:ilvl w:val="0"/>
          <w:numId w:val="16"/>
        </w:numPr>
        <w:tabs>
          <w:tab w:val="left" w:pos="1134"/>
        </w:tabs>
        <w:spacing w:after="0" w:line="240" w:lineRule="auto"/>
        <w:ind w:left="1134" w:hanging="567"/>
        <w:contextualSpacing/>
        <w:jc w:val="both"/>
        <w:rPr>
          <w:rFonts w:ascii="Times New Roman" w:hAnsi="Times New Roman"/>
        </w:rPr>
      </w:pPr>
      <w:r w:rsidRPr="002C5123">
        <w:rPr>
          <w:rFonts w:ascii="Times New Roman" w:eastAsia="Times New Roman" w:hAnsi="Times New Roman"/>
          <w:lang w:val="es-ES_tradnl" w:eastAsia="es-ES"/>
        </w:rPr>
        <w:t>El</w:t>
      </w:r>
      <w:r w:rsidRPr="002C5123">
        <w:rPr>
          <w:rFonts w:ascii="Times New Roman" w:hAnsi="Times New Roman"/>
          <w:lang w:val="es-ES_tradnl"/>
        </w:rPr>
        <w:t xml:space="preserve"> dos de abril de dos mil diecinueve, el usuario presentó su reclamo en una de las agencias del operador, denunciando cobros injustificados al no recibir los servicios en las condiciones contratadas</w:t>
      </w:r>
      <w:r w:rsidRPr="002C5123">
        <w:rPr>
          <w:rFonts w:ascii="Times New Roman" w:hAnsi="Times New Roman"/>
        </w:rPr>
        <w:t>. Por lo que solicitó se resue</w:t>
      </w:r>
      <w:r>
        <w:rPr>
          <w:rFonts w:ascii="Times New Roman" w:hAnsi="Times New Roman"/>
        </w:rPr>
        <w:t>lvan los problemas de cobertura</w:t>
      </w:r>
      <w:r w:rsidRPr="002C5123">
        <w:rPr>
          <w:rFonts w:ascii="Times New Roman" w:hAnsi="Times New Roman"/>
        </w:rPr>
        <w:t xml:space="preserve">, o en su defecto, se </w:t>
      </w:r>
      <w:r>
        <w:rPr>
          <w:rFonts w:ascii="Times New Roman" w:hAnsi="Times New Roman"/>
        </w:rPr>
        <w:t>dejen sin efecto los contratos respectivos</w:t>
      </w:r>
      <w:r w:rsidRPr="002C5123">
        <w:rPr>
          <w:rFonts w:ascii="Times New Roman" w:hAnsi="Times New Roman"/>
        </w:rPr>
        <w:t>.</w:t>
      </w:r>
    </w:p>
    <w:p w:rsidR="002C5123" w:rsidRDefault="002C5123" w:rsidP="002C5123">
      <w:pPr>
        <w:tabs>
          <w:tab w:val="left" w:pos="1134"/>
        </w:tabs>
        <w:spacing w:after="0" w:line="240" w:lineRule="auto"/>
        <w:ind w:left="1134"/>
        <w:contextualSpacing/>
        <w:jc w:val="both"/>
        <w:rPr>
          <w:rFonts w:ascii="Times New Roman" w:hAnsi="Times New Roman"/>
          <w:lang w:val="es-ES_tradnl"/>
        </w:rPr>
      </w:pPr>
    </w:p>
    <w:p w:rsidR="002C5123" w:rsidRPr="002615B0" w:rsidRDefault="002C5123" w:rsidP="00597238">
      <w:pPr>
        <w:numPr>
          <w:ilvl w:val="0"/>
          <w:numId w:val="16"/>
        </w:numPr>
        <w:tabs>
          <w:tab w:val="left" w:pos="1134"/>
        </w:tabs>
        <w:spacing w:after="0" w:line="240" w:lineRule="auto"/>
        <w:ind w:left="1134" w:hanging="567"/>
        <w:contextualSpacing/>
        <w:jc w:val="both"/>
        <w:rPr>
          <w:rFonts w:ascii="Times New Roman" w:eastAsia="Times New Roman" w:hAnsi="Times New Roman"/>
          <w:lang w:val="es-ES_tradnl" w:eastAsia="es-ES"/>
        </w:rPr>
      </w:pPr>
      <w:r w:rsidRPr="002615B0">
        <w:rPr>
          <w:rFonts w:ascii="Times New Roman" w:eastAsia="Times New Roman" w:hAnsi="Times New Roman"/>
          <w:lang w:val="es-ES_tradnl" w:eastAsia="es-ES"/>
        </w:rPr>
        <w:t xml:space="preserve">El usuario reiteró ante </w:t>
      </w:r>
      <w:r w:rsidRPr="002615B0">
        <w:rPr>
          <w:rFonts w:ascii="Times New Roman" w:eastAsia="Times New Roman" w:hAnsi="Times New Roman"/>
          <w:lang w:eastAsia="es-ES"/>
        </w:rPr>
        <w:t xml:space="preserve">el </w:t>
      </w:r>
      <w:r w:rsidRPr="00E40461">
        <w:rPr>
          <w:rFonts w:ascii="Times New Roman" w:eastAsia="Times New Roman" w:hAnsi="Times New Roman"/>
          <w:lang w:eastAsia="es-ES"/>
        </w:rPr>
        <w:t>Centro de Atención al Usuario</w:t>
      </w:r>
      <w:r w:rsidRPr="002615B0">
        <w:rPr>
          <w:rFonts w:ascii="Times New Roman" w:eastAsia="Times New Roman" w:hAnsi="Times New Roman"/>
          <w:lang w:eastAsia="es-ES"/>
        </w:rPr>
        <w:t xml:space="preserve"> de la SIGET</w:t>
      </w:r>
      <w:r w:rsidRPr="002615B0">
        <w:rPr>
          <w:rFonts w:ascii="Times New Roman" w:eastAsia="Times New Roman" w:hAnsi="Times New Roman"/>
          <w:lang w:val="es-ES_tradnl" w:eastAsia="es-ES"/>
        </w:rPr>
        <w:t xml:space="preserve"> la </w:t>
      </w:r>
      <w:r>
        <w:rPr>
          <w:rFonts w:ascii="Times New Roman" w:eastAsia="Times New Roman" w:hAnsi="Times New Roman"/>
          <w:lang w:val="es-ES_tradnl" w:eastAsia="es-ES"/>
        </w:rPr>
        <w:t>pretensión contenida en el reclamo de mérito</w:t>
      </w:r>
      <w:r w:rsidRPr="002615B0">
        <w:rPr>
          <w:rFonts w:ascii="Times New Roman" w:eastAsia="Times New Roman" w:hAnsi="Times New Roman"/>
          <w:lang w:eastAsia="es-ES"/>
        </w:rPr>
        <w:t>.</w:t>
      </w:r>
    </w:p>
    <w:p w:rsidR="005F0BC4" w:rsidRPr="00A536D7" w:rsidRDefault="005F0BC4" w:rsidP="00A536D7">
      <w:pPr>
        <w:pStyle w:val="Prrafodelista"/>
        <w:spacing w:after="0" w:line="240" w:lineRule="auto"/>
        <w:ind w:left="993"/>
        <w:jc w:val="both"/>
        <w:rPr>
          <w:rFonts w:ascii="Times New Roman" w:hAnsi="Times New Roman" w:cs="Times New Roman"/>
          <w:lang w:val="es-ES_tradnl"/>
        </w:rPr>
      </w:pPr>
    </w:p>
    <w:p w:rsidR="00CE1525" w:rsidRPr="00CE1525" w:rsidRDefault="00597238" w:rsidP="00CE1525">
      <w:pPr>
        <w:pStyle w:val="Prrafodelista"/>
        <w:numPr>
          <w:ilvl w:val="0"/>
          <w:numId w:val="1"/>
        </w:numPr>
        <w:spacing w:after="0" w:line="240" w:lineRule="auto"/>
        <w:ind w:left="567" w:hanging="425"/>
        <w:jc w:val="both"/>
        <w:rPr>
          <w:rFonts w:ascii="Times New Roman" w:hAnsi="Times New Roman" w:cs="Times New Roman"/>
          <w:lang w:val="es-ES_tradnl"/>
        </w:rPr>
      </w:pPr>
      <w:r>
        <w:rPr>
          <w:rFonts w:ascii="Times New Roman" w:hAnsi="Times New Roman" w:cs="Times New Roman"/>
          <w:lang w:val="es-ES_tradnl"/>
        </w:rPr>
        <w:t>Mediante la resolución N.°</w:t>
      </w:r>
      <w:r w:rsidR="00CE1525" w:rsidRPr="00CE1525">
        <w:rPr>
          <w:rFonts w:ascii="Times New Roman" w:hAnsi="Times New Roman" w:cs="Times New Roman"/>
          <w:lang w:val="es-ES_tradnl"/>
        </w:rPr>
        <w:t xml:space="preserve"> T-</w:t>
      </w:r>
      <w:r w:rsidR="002C5123">
        <w:rPr>
          <w:rFonts w:ascii="Times New Roman" w:hAnsi="Times New Roman" w:cs="Times New Roman"/>
          <w:lang w:val="es-ES_tradnl"/>
        </w:rPr>
        <w:t>054-2019</w:t>
      </w:r>
      <w:r w:rsidR="00CE1525" w:rsidRPr="00CE1525">
        <w:rPr>
          <w:rFonts w:ascii="Times New Roman" w:hAnsi="Times New Roman" w:cs="Times New Roman"/>
          <w:lang w:val="es-ES_tradnl"/>
        </w:rPr>
        <w:t xml:space="preserve">-CAU, esta Superintendencia concedió audiencia a la sociedad </w:t>
      </w:r>
      <w:r w:rsidR="00947763">
        <w:rPr>
          <w:rFonts w:ascii="Times New Roman" w:hAnsi="Times New Roman" w:cs="Times New Roman"/>
          <w:lang w:val="es-ES_tradnl"/>
        </w:rPr>
        <w:t>XXXXXXXXX</w:t>
      </w:r>
      <w:r w:rsidR="002C5123">
        <w:rPr>
          <w:rFonts w:ascii="Times New Roman" w:hAnsi="Times New Roman" w:cs="Times New Roman"/>
          <w:lang w:val="es-ES_tradnl"/>
        </w:rPr>
        <w:t>, S.A. de C.V.</w:t>
      </w:r>
      <w:r w:rsidR="00CE1525" w:rsidRPr="00CE1525">
        <w:rPr>
          <w:rFonts w:ascii="Times New Roman" w:hAnsi="Times New Roman" w:cs="Times New Roman"/>
          <w:lang w:val="es-ES_tradnl"/>
        </w:rPr>
        <w:t>, para que, por medio de su apoderado</w:t>
      </w:r>
      <w:r>
        <w:rPr>
          <w:rFonts w:ascii="Times New Roman" w:hAnsi="Times New Roman" w:cs="Times New Roman"/>
          <w:lang w:val="es-ES_tradnl"/>
        </w:rPr>
        <w:t xml:space="preserve"> o representante legal, remita</w:t>
      </w:r>
      <w:r w:rsidR="00CE1525" w:rsidRPr="00CE1525">
        <w:rPr>
          <w:rFonts w:ascii="Times New Roman" w:hAnsi="Times New Roman" w:cs="Times New Roman"/>
          <w:lang w:val="es-ES_tradnl"/>
        </w:rPr>
        <w:t xml:space="preserve"> la documentación </w:t>
      </w:r>
      <w:r>
        <w:rPr>
          <w:rFonts w:ascii="Times New Roman" w:hAnsi="Times New Roman" w:cs="Times New Roman"/>
          <w:lang w:val="es-ES_tradnl"/>
        </w:rPr>
        <w:t xml:space="preserve">por medio de la cual compruebe </w:t>
      </w:r>
      <w:r w:rsidR="00CE1525" w:rsidRPr="00CE1525">
        <w:rPr>
          <w:rFonts w:ascii="Times New Roman" w:hAnsi="Times New Roman" w:cs="Times New Roman"/>
          <w:lang w:val="es-ES_tradnl"/>
        </w:rPr>
        <w:t>que el reclamo de</w:t>
      </w:r>
      <w:r w:rsidR="002C5123">
        <w:rPr>
          <w:rFonts w:ascii="Times New Roman" w:hAnsi="Times New Roman" w:cs="Times New Roman"/>
          <w:lang w:val="es-ES_tradnl"/>
        </w:rPr>
        <w:t xml:space="preserve">l señor </w:t>
      </w:r>
      <w:r w:rsidR="00947763">
        <w:rPr>
          <w:rFonts w:ascii="Times New Roman" w:hAnsi="Times New Roman" w:cs="Times New Roman"/>
          <w:lang w:val="es-ES_tradnl"/>
        </w:rPr>
        <w:t>XXXXXXXX</w:t>
      </w:r>
      <w:r w:rsidR="00CE1525" w:rsidRPr="00CE1525">
        <w:rPr>
          <w:rFonts w:ascii="Times New Roman" w:hAnsi="Times New Roman" w:cs="Times New Roman"/>
          <w:lang w:val="es-ES_tradnl"/>
        </w:rPr>
        <w:t>, fue resuelto y debidamente notificado en el plazo indicado en la Ley de Telecomunicaciones.</w:t>
      </w:r>
    </w:p>
    <w:p w:rsidR="00CE1525" w:rsidRPr="00CE1525" w:rsidRDefault="00CE1525" w:rsidP="00CE1525">
      <w:pPr>
        <w:pStyle w:val="Prrafodelista"/>
        <w:spacing w:after="0" w:line="240" w:lineRule="auto"/>
        <w:ind w:left="567"/>
        <w:jc w:val="both"/>
        <w:rPr>
          <w:rFonts w:ascii="Times New Roman" w:hAnsi="Times New Roman" w:cs="Times New Roman"/>
          <w:lang w:val="es-ES_tradnl"/>
        </w:rPr>
      </w:pPr>
    </w:p>
    <w:p w:rsidR="00CE1525" w:rsidRPr="00900AEF" w:rsidRDefault="00CE1525" w:rsidP="00CE1525">
      <w:pPr>
        <w:pStyle w:val="Prrafodelista"/>
        <w:numPr>
          <w:ilvl w:val="0"/>
          <w:numId w:val="1"/>
        </w:numPr>
        <w:spacing w:after="0" w:line="240" w:lineRule="auto"/>
        <w:ind w:left="567" w:hanging="425"/>
        <w:jc w:val="both"/>
        <w:rPr>
          <w:rFonts w:ascii="Times New Roman" w:eastAsia="Times New Roman" w:hAnsi="Times New Roman"/>
          <w:b/>
          <w:lang w:val="es-ES" w:eastAsia="es-ES"/>
        </w:rPr>
      </w:pPr>
      <w:r w:rsidRPr="00CE1525">
        <w:rPr>
          <w:rFonts w:ascii="Times New Roman" w:hAnsi="Times New Roman" w:cs="Times New Roman"/>
          <w:lang w:val="es-ES_tradnl"/>
        </w:rPr>
        <w:t xml:space="preserve">La señora </w:t>
      </w:r>
      <w:r w:rsidR="00947763">
        <w:rPr>
          <w:rFonts w:ascii="Times New Roman" w:hAnsi="Times New Roman" w:cs="Times New Roman"/>
          <w:lang w:val="es-ES_tradnl"/>
        </w:rPr>
        <w:t>XXXXXXXXXXX</w:t>
      </w:r>
      <w:r w:rsidRPr="00900AEF">
        <w:rPr>
          <w:rFonts w:ascii="Times New Roman" w:hAnsi="Times New Roman"/>
          <w:lang w:val="es-ES"/>
        </w:rPr>
        <w:t xml:space="preserve">, actuando en calidad de apoderada especial de la sociedad </w:t>
      </w:r>
      <w:r w:rsidR="00947763">
        <w:rPr>
          <w:rFonts w:ascii="Times New Roman" w:hAnsi="Times New Roman"/>
          <w:lang w:val="es-ES"/>
        </w:rPr>
        <w:t>XXXXXXXXX</w:t>
      </w:r>
      <w:r w:rsidR="002C5123">
        <w:rPr>
          <w:rFonts w:ascii="Times New Roman" w:hAnsi="Times New Roman"/>
          <w:lang w:val="es-ES"/>
        </w:rPr>
        <w:t>, S.A. de C.V.</w:t>
      </w:r>
      <w:r w:rsidRPr="00900AEF">
        <w:rPr>
          <w:rFonts w:ascii="Times New Roman" w:hAnsi="Times New Roman"/>
          <w:lang w:val="es-ES"/>
        </w:rPr>
        <w:t xml:space="preserve">, </w:t>
      </w:r>
      <w:r w:rsidRPr="00900AEF">
        <w:rPr>
          <w:rFonts w:ascii="Times New Roman" w:hAnsi="Times New Roman"/>
        </w:rPr>
        <w:t>presentó un escrito</w:t>
      </w:r>
      <w:r w:rsidRPr="00900AEF">
        <w:rPr>
          <w:rFonts w:ascii="Times New Roman" w:hAnsi="Times New Roman"/>
          <w:lang w:val="es-ES"/>
        </w:rPr>
        <w:t xml:space="preserve"> expresando lo siguiente:</w:t>
      </w:r>
    </w:p>
    <w:p w:rsidR="00CE1525" w:rsidRPr="00900AEF" w:rsidRDefault="00CE1525" w:rsidP="00CE1525">
      <w:pPr>
        <w:spacing w:after="0" w:line="0" w:lineRule="atLeast"/>
        <w:ind w:left="567"/>
        <w:jc w:val="both"/>
        <w:rPr>
          <w:rFonts w:ascii="Times New Roman" w:eastAsia="Times New Roman" w:hAnsi="Times New Roman"/>
          <w:i/>
          <w:lang w:val="es-ES" w:eastAsia="es-ES"/>
        </w:rPr>
      </w:pPr>
    </w:p>
    <w:p w:rsidR="009F597B" w:rsidRDefault="009F597B" w:rsidP="009F597B">
      <w:pPr>
        <w:spacing w:after="0" w:line="0" w:lineRule="atLeast"/>
        <w:ind w:left="567"/>
        <w:jc w:val="both"/>
        <w:rPr>
          <w:rFonts w:ascii="Times New Roman" w:eastAsia="Times New Roman" w:hAnsi="Times New Roman"/>
          <w:i/>
          <w:lang w:val="es-ES" w:eastAsia="es-ES"/>
        </w:rPr>
      </w:pPr>
      <w:r w:rsidRPr="00900AEF">
        <w:rPr>
          <w:rFonts w:ascii="Times New Roman" w:eastAsia="Times New Roman" w:hAnsi="Times New Roman"/>
          <w:i/>
          <w:lang w:val="es-ES" w:eastAsia="es-ES"/>
        </w:rPr>
        <w:t>“…Al respecto,</w:t>
      </w:r>
      <w:r>
        <w:rPr>
          <w:rFonts w:ascii="Times New Roman" w:eastAsia="Times New Roman" w:hAnsi="Times New Roman"/>
          <w:i/>
          <w:lang w:val="es-ES" w:eastAsia="es-ES"/>
        </w:rPr>
        <w:t xml:space="preserve"> hacemos de su conocimiento que </w:t>
      </w:r>
      <w:r w:rsidR="00947763">
        <w:rPr>
          <w:rFonts w:ascii="Times New Roman" w:eastAsia="Times New Roman" w:hAnsi="Times New Roman"/>
          <w:i/>
          <w:lang w:val="es-ES" w:eastAsia="es-ES"/>
        </w:rPr>
        <w:t>XXXXXXXX</w:t>
      </w:r>
      <w:r>
        <w:rPr>
          <w:rFonts w:ascii="Times New Roman" w:eastAsia="Times New Roman" w:hAnsi="Times New Roman"/>
          <w:i/>
          <w:lang w:val="es-ES" w:eastAsia="es-ES"/>
        </w:rPr>
        <w:t xml:space="preserve"> intentó notificar al usuario sobre la resolución del reclamo en cuestión, a la dirección proporcionada por este. Sin embargo, señalamos que dicha acción no fue posible concretarla (…)</w:t>
      </w:r>
    </w:p>
    <w:p w:rsidR="009F597B" w:rsidRDefault="009F597B" w:rsidP="009F597B">
      <w:pPr>
        <w:spacing w:after="0" w:line="0" w:lineRule="atLeast"/>
        <w:ind w:left="567"/>
        <w:jc w:val="both"/>
        <w:rPr>
          <w:rFonts w:ascii="Times New Roman" w:eastAsia="Times New Roman" w:hAnsi="Times New Roman"/>
          <w:i/>
          <w:lang w:val="es-ES" w:eastAsia="es-ES"/>
        </w:rPr>
      </w:pPr>
    </w:p>
    <w:p w:rsidR="009F597B" w:rsidRDefault="009F597B" w:rsidP="009F597B">
      <w:pPr>
        <w:spacing w:after="0" w:line="0" w:lineRule="atLeast"/>
        <w:ind w:left="567"/>
        <w:jc w:val="both"/>
        <w:rPr>
          <w:rFonts w:ascii="Times New Roman" w:eastAsia="Times New Roman" w:hAnsi="Times New Roman"/>
          <w:i/>
          <w:lang w:val="es-ES" w:eastAsia="es-ES"/>
        </w:rPr>
      </w:pPr>
      <w:r>
        <w:rPr>
          <w:rFonts w:ascii="Times New Roman" w:eastAsia="Times New Roman" w:hAnsi="Times New Roman"/>
          <w:i/>
          <w:lang w:val="es-ES" w:eastAsia="es-ES"/>
        </w:rPr>
        <w:t>No obstante que los impedimentos para ingresar a la zona se enmarcan dentro del caso fortuito o fuerza mayor y escapan del</w:t>
      </w:r>
      <w:r w:rsidRPr="00900AEF">
        <w:rPr>
          <w:rFonts w:ascii="Times New Roman" w:eastAsia="Times New Roman" w:hAnsi="Times New Roman"/>
          <w:i/>
          <w:lang w:val="es-ES" w:eastAsia="es-ES"/>
        </w:rPr>
        <w:t xml:space="preserve"> </w:t>
      </w:r>
      <w:r>
        <w:rPr>
          <w:rFonts w:ascii="Times New Roman" w:eastAsia="Times New Roman" w:hAnsi="Times New Roman"/>
          <w:i/>
          <w:lang w:val="es-ES" w:eastAsia="es-ES"/>
        </w:rPr>
        <w:t xml:space="preserve">control de </w:t>
      </w:r>
      <w:r w:rsidR="00947763">
        <w:rPr>
          <w:rFonts w:ascii="Times New Roman" w:eastAsia="Times New Roman" w:hAnsi="Times New Roman"/>
          <w:i/>
          <w:lang w:val="es-ES" w:eastAsia="es-ES"/>
        </w:rPr>
        <w:t>XXXXXXXX</w:t>
      </w:r>
      <w:r>
        <w:rPr>
          <w:rFonts w:ascii="Times New Roman" w:eastAsia="Times New Roman" w:hAnsi="Times New Roman"/>
          <w:i/>
          <w:lang w:val="es-ES" w:eastAsia="es-ES"/>
        </w:rPr>
        <w:t xml:space="preserve">, mi representada resolvió conceder la baja definitiva de los servicios mencionados desde el 29 de abril de 2019. Cabe señalar que debido a que la inconformidad del usuario radica en la supuesta falta de prestación de los servicios en los términos contratados, los contratos relativos al financiamiento de los equipos entregados se mantienen, por lo que el señor </w:t>
      </w:r>
      <w:r w:rsidR="00947763">
        <w:rPr>
          <w:rFonts w:ascii="Times New Roman" w:eastAsia="Times New Roman" w:hAnsi="Times New Roman"/>
          <w:i/>
          <w:lang w:val="es-ES" w:eastAsia="es-ES"/>
        </w:rPr>
        <w:t>XXXXXXXX</w:t>
      </w:r>
      <w:r>
        <w:rPr>
          <w:rFonts w:ascii="Times New Roman" w:eastAsia="Times New Roman" w:hAnsi="Times New Roman"/>
          <w:i/>
          <w:lang w:val="es-ES" w:eastAsia="es-ES"/>
        </w:rPr>
        <w:t xml:space="preserve"> deberá continuar cancelando los financiamientos correspondientes.</w:t>
      </w:r>
    </w:p>
    <w:p w:rsidR="009F597B" w:rsidRDefault="009F597B" w:rsidP="009F597B">
      <w:pPr>
        <w:spacing w:after="0" w:line="0" w:lineRule="atLeast"/>
        <w:ind w:left="567"/>
        <w:jc w:val="both"/>
        <w:rPr>
          <w:rFonts w:ascii="Times New Roman" w:eastAsia="Times New Roman" w:hAnsi="Times New Roman"/>
          <w:i/>
          <w:lang w:val="es-ES" w:eastAsia="es-ES"/>
        </w:rPr>
      </w:pPr>
    </w:p>
    <w:p w:rsidR="009F597B" w:rsidRDefault="009F597B" w:rsidP="009F597B">
      <w:pPr>
        <w:spacing w:after="0" w:line="0" w:lineRule="atLeast"/>
        <w:ind w:left="567"/>
        <w:jc w:val="both"/>
        <w:rPr>
          <w:rFonts w:ascii="Times New Roman" w:eastAsia="Times New Roman" w:hAnsi="Times New Roman"/>
          <w:i/>
          <w:lang w:val="es-ES" w:eastAsia="es-ES"/>
        </w:rPr>
      </w:pPr>
      <w:r>
        <w:rPr>
          <w:rFonts w:ascii="Times New Roman" w:eastAsia="Times New Roman" w:hAnsi="Times New Roman"/>
          <w:i/>
          <w:lang w:val="es-ES" w:eastAsia="es-ES"/>
        </w:rPr>
        <w:t xml:space="preserve">De igual forma hacemos de su conocimiento que para el caso de la línea </w:t>
      </w:r>
      <w:r w:rsidR="00947763">
        <w:rPr>
          <w:rFonts w:ascii="Times New Roman" w:eastAsia="Times New Roman" w:hAnsi="Times New Roman"/>
          <w:i/>
          <w:lang w:val="es-ES" w:eastAsia="es-ES"/>
        </w:rPr>
        <w:t>XXXXXXXXX</w:t>
      </w:r>
      <w:r>
        <w:rPr>
          <w:rFonts w:ascii="Times New Roman" w:eastAsia="Times New Roman" w:hAnsi="Times New Roman"/>
          <w:i/>
          <w:lang w:val="es-ES" w:eastAsia="es-ES"/>
        </w:rPr>
        <w:t xml:space="preserve">, </w:t>
      </w:r>
      <w:r w:rsidR="000B1045">
        <w:rPr>
          <w:rFonts w:ascii="Times New Roman" w:eastAsia="Times New Roman" w:hAnsi="Times New Roman"/>
          <w:i/>
          <w:lang w:val="es-ES" w:eastAsia="es-ES"/>
        </w:rPr>
        <w:t>XXXXXXXX</w:t>
      </w:r>
      <w:r>
        <w:rPr>
          <w:rFonts w:ascii="Times New Roman" w:eastAsia="Times New Roman" w:hAnsi="Times New Roman"/>
          <w:i/>
          <w:lang w:val="es-ES" w:eastAsia="es-ES"/>
        </w:rPr>
        <w:t xml:space="preserve"> resolvió anular las facturas de los meses de noviembre, diciembre de 2018, enero, </w:t>
      </w:r>
      <w:r>
        <w:rPr>
          <w:rFonts w:ascii="Times New Roman" w:eastAsia="Times New Roman" w:hAnsi="Times New Roman"/>
          <w:i/>
          <w:lang w:val="es-ES" w:eastAsia="es-ES"/>
        </w:rPr>
        <w:lastRenderedPageBreak/>
        <w:t>febrero, marzo y abril de 2019, por la cantidad total de US$164.16. no obstante lo anterior, es importante mencionar que el usuario puede continuar cancelando el financiamiento del terminal por el plazo restante del contrato (5 cuotas de US$7.00 mensuales cada una) o en caso el cliente no desee continuar cancelando el financiamiento del terminal, debe devolver el terminal con todos sus accesorios en perfecto estado de funcionamiento, en una de nuestras agencias. (…)</w:t>
      </w:r>
    </w:p>
    <w:p w:rsidR="009F597B" w:rsidRDefault="009F597B" w:rsidP="009F597B">
      <w:pPr>
        <w:spacing w:after="0" w:line="0" w:lineRule="atLeast"/>
        <w:ind w:left="567"/>
        <w:jc w:val="both"/>
        <w:rPr>
          <w:rFonts w:ascii="Times New Roman" w:eastAsia="Times New Roman" w:hAnsi="Times New Roman"/>
          <w:i/>
          <w:lang w:val="es-ES" w:eastAsia="es-ES"/>
        </w:rPr>
      </w:pPr>
    </w:p>
    <w:p w:rsidR="009F597B" w:rsidRDefault="009F597B" w:rsidP="009F597B">
      <w:pPr>
        <w:spacing w:after="0" w:line="0" w:lineRule="atLeast"/>
        <w:ind w:left="567"/>
        <w:jc w:val="both"/>
        <w:rPr>
          <w:rFonts w:ascii="Times New Roman" w:eastAsia="Times New Roman" w:hAnsi="Times New Roman"/>
          <w:i/>
          <w:lang w:val="es-ES" w:eastAsia="es-ES"/>
        </w:rPr>
      </w:pPr>
      <w:r>
        <w:rPr>
          <w:rFonts w:ascii="Times New Roman" w:eastAsia="Times New Roman" w:hAnsi="Times New Roman"/>
          <w:i/>
          <w:lang w:val="es-ES" w:eastAsia="es-ES"/>
        </w:rPr>
        <w:t xml:space="preserve">En relación a la línea de telefonía móvil asociada al número </w:t>
      </w:r>
      <w:r w:rsidR="00947763">
        <w:rPr>
          <w:rFonts w:ascii="Times New Roman" w:eastAsia="Times New Roman" w:hAnsi="Times New Roman"/>
          <w:i/>
          <w:lang w:val="es-ES" w:eastAsia="es-ES"/>
        </w:rPr>
        <w:t>XXXXXXXXX</w:t>
      </w:r>
      <w:r>
        <w:rPr>
          <w:rFonts w:ascii="Times New Roman" w:eastAsia="Times New Roman" w:hAnsi="Times New Roman"/>
          <w:i/>
          <w:lang w:val="es-ES" w:eastAsia="es-ES"/>
        </w:rPr>
        <w:t>, mi representada ha resuelto anular las facturas de los meses de octubre, noviembre y diciembre de 2018, por la cantidad de US$67.76 y conceder la baja definitiva de los servicios antes mencionados desde el 29 de abril de 2019. (…)</w:t>
      </w:r>
    </w:p>
    <w:p w:rsidR="009F597B" w:rsidRDefault="009F597B" w:rsidP="009F597B">
      <w:pPr>
        <w:spacing w:after="0" w:line="0" w:lineRule="atLeast"/>
        <w:ind w:left="567"/>
        <w:jc w:val="both"/>
        <w:rPr>
          <w:rFonts w:ascii="Times New Roman" w:eastAsia="Times New Roman" w:hAnsi="Times New Roman"/>
          <w:i/>
          <w:lang w:val="es-ES" w:eastAsia="es-ES"/>
        </w:rPr>
      </w:pPr>
    </w:p>
    <w:p w:rsidR="009F597B" w:rsidRDefault="009F597B" w:rsidP="009F597B">
      <w:pPr>
        <w:spacing w:after="0" w:line="0" w:lineRule="atLeast"/>
        <w:ind w:left="567"/>
        <w:jc w:val="both"/>
        <w:rPr>
          <w:rFonts w:ascii="Times New Roman" w:eastAsia="Times New Roman" w:hAnsi="Times New Roman"/>
          <w:i/>
          <w:lang w:val="es-ES" w:eastAsia="es-ES"/>
        </w:rPr>
      </w:pPr>
      <w:r>
        <w:rPr>
          <w:rFonts w:ascii="Times New Roman" w:eastAsia="Times New Roman" w:hAnsi="Times New Roman"/>
          <w:i/>
          <w:lang w:val="es-ES" w:eastAsia="es-ES"/>
        </w:rPr>
        <w:t xml:space="preserve">Cabe señalar que debido a que la inconformidad del usuario radica en la supuesta falta de prestación de los servicios en los términos contratados, los contratos relativos al financiamiento de los equipos entregados se mantienen, por lo que el señor </w:t>
      </w:r>
      <w:r w:rsidR="000B1045">
        <w:rPr>
          <w:rFonts w:ascii="Times New Roman" w:eastAsia="Times New Roman" w:hAnsi="Times New Roman"/>
          <w:i/>
          <w:lang w:val="es-ES" w:eastAsia="es-ES"/>
        </w:rPr>
        <w:t>XXXXXXXX</w:t>
      </w:r>
      <w:r>
        <w:rPr>
          <w:rFonts w:ascii="Times New Roman" w:eastAsia="Times New Roman" w:hAnsi="Times New Roman"/>
          <w:i/>
          <w:lang w:val="es-ES" w:eastAsia="es-ES"/>
        </w:rPr>
        <w:t xml:space="preserve"> deberá continuar cancelando los financiamientos correspondientes. A la fecha, según nuestros registros, el usuario se encuentra pendiente de pago de 3 cuotas de financiamiento correspondientes a los meses de marzo, abril y mayo de 2019 (…)</w:t>
      </w:r>
    </w:p>
    <w:p w:rsidR="009F597B" w:rsidRDefault="009F597B" w:rsidP="009F597B">
      <w:pPr>
        <w:spacing w:after="0" w:line="0" w:lineRule="atLeast"/>
        <w:ind w:left="567"/>
        <w:jc w:val="both"/>
        <w:rPr>
          <w:rFonts w:ascii="Times New Roman" w:eastAsia="Times New Roman" w:hAnsi="Times New Roman"/>
          <w:i/>
          <w:lang w:val="es-ES" w:eastAsia="es-ES"/>
        </w:rPr>
      </w:pPr>
    </w:p>
    <w:p w:rsidR="009F597B" w:rsidRPr="00900AEF" w:rsidRDefault="009F597B" w:rsidP="009F597B">
      <w:pPr>
        <w:spacing w:after="0" w:line="0" w:lineRule="atLeast"/>
        <w:ind w:left="567"/>
        <w:jc w:val="both"/>
        <w:rPr>
          <w:rFonts w:ascii="Times New Roman" w:eastAsia="Times New Roman" w:hAnsi="Times New Roman"/>
          <w:i/>
          <w:lang w:val="es-ES" w:eastAsia="es-ES"/>
        </w:rPr>
      </w:pPr>
      <w:r>
        <w:rPr>
          <w:rFonts w:ascii="Times New Roman" w:eastAsia="Times New Roman" w:hAnsi="Times New Roman"/>
          <w:i/>
          <w:lang w:val="es-ES" w:eastAsia="es-ES"/>
        </w:rPr>
        <w:t xml:space="preserve">No </w:t>
      </w:r>
      <w:proofErr w:type="gramStart"/>
      <w:r>
        <w:rPr>
          <w:rFonts w:ascii="Times New Roman" w:eastAsia="Times New Roman" w:hAnsi="Times New Roman"/>
          <w:i/>
          <w:lang w:val="es-ES" w:eastAsia="es-ES"/>
        </w:rPr>
        <w:t>obstante</w:t>
      </w:r>
      <w:proofErr w:type="gramEnd"/>
      <w:r>
        <w:rPr>
          <w:rFonts w:ascii="Times New Roman" w:eastAsia="Times New Roman" w:hAnsi="Times New Roman"/>
          <w:i/>
          <w:lang w:val="es-ES" w:eastAsia="es-ES"/>
        </w:rPr>
        <w:t xml:space="preserve"> lo anterior, es importante mencionar que el usuario puede continuar cancelando el financiamiento del terminal por el plazo restante del contrato (8 cuotas de US</w:t>
      </w:r>
      <w:r w:rsidR="00EE5357">
        <w:rPr>
          <w:rFonts w:ascii="Times New Roman" w:eastAsia="Times New Roman" w:hAnsi="Times New Roman"/>
          <w:i/>
          <w:lang w:val="es-ES" w:eastAsia="es-ES"/>
        </w:rPr>
        <w:t>$</w:t>
      </w:r>
      <w:r>
        <w:rPr>
          <w:rFonts w:ascii="Times New Roman" w:eastAsia="Times New Roman" w:hAnsi="Times New Roman"/>
          <w:i/>
          <w:lang w:val="es-ES" w:eastAsia="es-ES"/>
        </w:rPr>
        <w:t xml:space="preserve">4.03 mensuales cada una) o en caso el cliente no desee continuar cancelando el financiamiento del terminal, debe devolver el terminal con todos sus accesorios en perfecto estado de funcionamiento, en una de nuestras agencias. </w:t>
      </w:r>
      <w:r w:rsidRPr="00900AEF">
        <w:rPr>
          <w:rFonts w:ascii="Times New Roman" w:eastAsia="Times New Roman" w:hAnsi="Times New Roman"/>
          <w:i/>
          <w:lang w:val="es-ES" w:eastAsia="es-ES"/>
        </w:rPr>
        <w:t>(…)</w:t>
      </w:r>
      <w:r w:rsidRPr="00900AEF">
        <w:rPr>
          <w:rFonts w:ascii="Times New Roman" w:eastAsia="Times New Roman" w:hAnsi="Times New Roman"/>
          <w:i/>
          <w:lang w:eastAsia="es-ES"/>
        </w:rPr>
        <w:t>”.</w:t>
      </w:r>
    </w:p>
    <w:p w:rsidR="00DA2F82" w:rsidRPr="00A536D7" w:rsidRDefault="00DA2F82" w:rsidP="00A536D7">
      <w:pPr>
        <w:autoSpaceDE w:val="0"/>
        <w:autoSpaceDN w:val="0"/>
        <w:adjustRightInd w:val="0"/>
        <w:spacing w:after="0" w:line="240" w:lineRule="auto"/>
        <w:ind w:left="567"/>
        <w:jc w:val="both"/>
        <w:rPr>
          <w:rFonts w:ascii="Times New Roman" w:eastAsia="Times New Roman" w:hAnsi="Times New Roman" w:cs="Times New Roman"/>
          <w:i/>
          <w:lang w:eastAsia="es-ES"/>
        </w:rPr>
      </w:pPr>
    </w:p>
    <w:p w:rsidR="00DA2F82" w:rsidRPr="00A536D7" w:rsidRDefault="00597238" w:rsidP="00A536D7">
      <w:pPr>
        <w:pStyle w:val="Prrafodelista"/>
        <w:numPr>
          <w:ilvl w:val="0"/>
          <w:numId w:val="1"/>
        </w:numPr>
        <w:spacing w:after="0" w:line="240" w:lineRule="auto"/>
        <w:ind w:left="567" w:hanging="425"/>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Mediante la resolución N</w:t>
      </w:r>
      <w:r w:rsidR="00DA2F82" w:rsidRPr="00A536D7">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w:t>
      </w:r>
      <w:r w:rsidR="00DA2F82" w:rsidRPr="00A536D7">
        <w:rPr>
          <w:rFonts w:ascii="Times New Roman" w:eastAsia="Times New Roman" w:hAnsi="Times New Roman" w:cs="Times New Roman"/>
          <w:lang w:val="es-ES" w:eastAsia="es-ES"/>
        </w:rPr>
        <w:t xml:space="preserve"> T-</w:t>
      </w:r>
      <w:r w:rsidR="009F597B">
        <w:rPr>
          <w:rFonts w:ascii="Times New Roman" w:eastAsia="Times New Roman" w:hAnsi="Times New Roman" w:cs="Times New Roman"/>
          <w:lang w:val="es-ES" w:eastAsia="es-ES"/>
        </w:rPr>
        <w:t>064-2019</w:t>
      </w:r>
      <w:r w:rsidR="00DA2F82" w:rsidRPr="00A536D7">
        <w:rPr>
          <w:rFonts w:ascii="Times New Roman" w:eastAsia="Times New Roman" w:hAnsi="Times New Roman" w:cs="Times New Roman"/>
          <w:lang w:val="es-ES" w:eastAsia="es-ES"/>
        </w:rPr>
        <w:t>-CAU, esta Superintendencia concedió audiencia a</w:t>
      </w:r>
      <w:r w:rsidR="002C5123">
        <w:rPr>
          <w:rFonts w:ascii="Times New Roman" w:eastAsia="Times New Roman" w:hAnsi="Times New Roman"/>
          <w:lang w:val="es-ES" w:eastAsia="es-ES"/>
        </w:rPr>
        <w:t xml:space="preserve">l señor </w:t>
      </w:r>
      <w:r w:rsidR="00947763">
        <w:rPr>
          <w:rFonts w:ascii="Times New Roman" w:eastAsia="Times New Roman" w:hAnsi="Times New Roman"/>
          <w:lang w:val="es-ES" w:eastAsia="es-ES"/>
        </w:rPr>
        <w:t>XXXXXXXXX</w:t>
      </w:r>
      <w:r w:rsidR="00DA2F82" w:rsidRPr="00A536D7">
        <w:rPr>
          <w:rFonts w:ascii="Times New Roman" w:eastAsia="Times New Roman" w:hAnsi="Times New Roman" w:cs="Times New Roman"/>
          <w:lang w:val="es-ES" w:eastAsia="es-ES"/>
        </w:rPr>
        <w:t xml:space="preserve">, para </w:t>
      </w:r>
      <w:proofErr w:type="gramStart"/>
      <w:r w:rsidR="00DA2F82" w:rsidRPr="00A536D7">
        <w:rPr>
          <w:rFonts w:ascii="Times New Roman" w:eastAsia="Times New Roman" w:hAnsi="Times New Roman" w:cs="Times New Roman"/>
          <w:lang w:val="es-ES" w:eastAsia="es-ES"/>
        </w:rPr>
        <w:t>que</w:t>
      </w:r>
      <w:proofErr w:type="gramEnd"/>
      <w:r w:rsidR="00DA2F82" w:rsidRPr="00A536D7">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en un plazo de diez días hábiles contados a partir del día siguiente a la notificación del presente acuerdo, </w:t>
      </w:r>
      <w:r w:rsidR="00DA2F82" w:rsidRPr="00A536D7">
        <w:rPr>
          <w:rFonts w:ascii="Times New Roman" w:eastAsia="Times New Roman" w:hAnsi="Times New Roman" w:cs="Times New Roman"/>
          <w:lang w:val="es-ES" w:eastAsia="es-ES"/>
        </w:rPr>
        <w:t xml:space="preserve">se pronunciara </w:t>
      </w:r>
      <w:r w:rsidR="00076831" w:rsidRPr="00A536D7">
        <w:rPr>
          <w:rFonts w:ascii="Times New Roman" w:eastAsia="Times New Roman" w:hAnsi="Times New Roman" w:cs="Times New Roman"/>
          <w:lang w:val="es-ES" w:eastAsia="es-ES"/>
        </w:rPr>
        <w:t xml:space="preserve">por escrito </w:t>
      </w:r>
      <w:r w:rsidR="00A3461B">
        <w:rPr>
          <w:rFonts w:ascii="Times New Roman" w:eastAsia="Times New Roman" w:hAnsi="Times New Roman" w:cs="Times New Roman"/>
          <w:lang w:val="es-ES" w:eastAsia="es-ES"/>
        </w:rPr>
        <w:t xml:space="preserve">en </w:t>
      </w:r>
      <w:r w:rsidR="00A3461B" w:rsidRPr="00A536D7">
        <w:rPr>
          <w:rFonts w:ascii="Times New Roman" w:eastAsia="Times New Roman" w:hAnsi="Times New Roman" w:cs="Times New Roman"/>
          <w:lang w:val="es-ES" w:eastAsia="es-ES"/>
        </w:rPr>
        <w:t>relación</w:t>
      </w:r>
      <w:r w:rsidR="00A3461B">
        <w:rPr>
          <w:rFonts w:ascii="Times New Roman" w:eastAsia="Times New Roman" w:hAnsi="Times New Roman" w:cs="Times New Roman"/>
          <w:lang w:val="es-ES" w:eastAsia="es-ES"/>
        </w:rPr>
        <w:t xml:space="preserve"> a</w:t>
      </w:r>
      <w:r w:rsidR="00DA2F82" w:rsidRPr="00A536D7">
        <w:rPr>
          <w:rFonts w:ascii="Times New Roman" w:eastAsia="Times New Roman" w:hAnsi="Times New Roman" w:cs="Times New Roman"/>
          <w:lang w:val="es-ES" w:eastAsia="es-ES"/>
        </w:rPr>
        <w:t xml:space="preserve"> la respuesta de la sociedad </w:t>
      </w:r>
      <w:r w:rsidR="00947763">
        <w:rPr>
          <w:rFonts w:ascii="Times New Roman" w:hAnsi="Times New Roman"/>
          <w:lang w:val="es-ES"/>
        </w:rPr>
        <w:t>XXXXXXXXX</w:t>
      </w:r>
      <w:r w:rsidR="002C5123">
        <w:rPr>
          <w:rFonts w:ascii="Times New Roman" w:hAnsi="Times New Roman"/>
          <w:lang w:val="es-ES"/>
        </w:rPr>
        <w:t>, S.A. de C.V.</w:t>
      </w:r>
    </w:p>
    <w:p w:rsidR="00DA2F82" w:rsidRDefault="00DA2F82" w:rsidP="00A536D7">
      <w:pPr>
        <w:spacing w:after="0" w:line="240" w:lineRule="auto"/>
        <w:ind w:left="567"/>
        <w:jc w:val="both"/>
        <w:rPr>
          <w:rFonts w:ascii="Times New Roman" w:eastAsia="Times New Roman" w:hAnsi="Times New Roman" w:cs="Times New Roman"/>
          <w:lang w:val="es-ES" w:eastAsia="es-ES"/>
        </w:rPr>
      </w:pPr>
    </w:p>
    <w:p w:rsidR="009F597B" w:rsidRPr="00A536D7" w:rsidRDefault="009F597B" w:rsidP="00A536D7">
      <w:pPr>
        <w:spacing w:after="0" w:line="240" w:lineRule="auto"/>
        <w:ind w:left="567"/>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Consta que dicho proveído fue notificado el día cinco de junio de este año, por lo que el plazo para responder la audiencia finalizó el veinte de junio de este año, sin que el señor </w:t>
      </w:r>
      <w:r w:rsidR="000B1045">
        <w:rPr>
          <w:rFonts w:ascii="Times New Roman" w:eastAsia="Times New Roman" w:hAnsi="Times New Roman" w:cs="Times New Roman"/>
          <w:lang w:val="es-ES" w:eastAsia="es-ES"/>
        </w:rPr>
        <w:t>XXXXXXXX</w:t>
      </w:r>
      <w:bookmarkStart w:id="0" w:name="_GoBack"/>
      <w:bookmarkEnd w:id="0"/>
      <w:r>
        <w:rPr>
          <w:rFonts w:ascii="Times New Roman" w:eastAsia="Times New Roman" w:hAnsi="Times New Roman" w:cs="Times New Roman"/>
          <w:lang w:val="es-ES" w:eastAsia="es-ES"/>
        </w:rPr>
        <w:t xml:space="preserve"> hiciera uso de su derecho de audiencia.</w:t>
      </w:r>
    </w:p>
    <w:p w:rsidR="006369E2" w:rsidRPr="00A536D7" w:rsidRDefault="006369E2" w:rsidP="00A536D7">
      <w:pPr>
        <w:spacing w:after="0" w:line="240" w:lineRule="auto"/>
        <w:ind w:left="567"/>
        <w:jc w:val="both"/>
        <w:rPr>
          <w:rFonts w:ascii="Times New Roman" w:eastAsia="Times New Roman" w:hAnsi="Times New Roman" w:cs="Times New Roman"/>
          <w:lang w:val="es-ES" w:eastAsia="es-ES"/>
        </w:rPr>
      </w:pPr>
    </w:p>
    <w:p w:rsidR="005F0BC4" w:rsidRPr="00A536D7" w:rsidRDefault="005F0BC4" w:rsidP="00A536D7">
      <w:pPr>
        <w:pStyle w:val="Prrafodelista"/>
        <w:numPr>
          <w:ilvl w:val="0"/>
          <w:numId w:val="1"/>
        </w:numPr>
        <w:spacing w:after="0" w:line="240" w:lineRule="auto"/>
        <w:ind w:left="567" w:hanging="425"/>
        <w:jc w:val="both"/>
        <w:rPr>
          <w:rFonts w:ascii="Times New Roman" w:hAnsi="Times New Roman" w:cs="Times New Roman"/>
          <w:lang w:val="es-ES_tradnl"/>
        </w:rPr>
      </w:pPr>
      <w:r w:rsidRPr="00A536D7">
        <w:rPr>
          <w:rFonts w:ascii="Times New Roman" w:hAnsi="Times New Roman" w:cs="Times New Roman"/>
          <w:lang w:val="es-ES_tradnl"/>
        </w:rPr>
        <w:t xml:space="preserve">En consideración de lo anterior, </w:t>
      </w:r>
      <w:r w:rsidR="009F597B">
        <w:rPr>
          <w:rFonts w:ascii="Times New Roman" w:hAnsi="Times New Roman" w:cs="Times New Roman"/>
          <w:lang w:val="es-ES_tradnl"/>
        </w:rPr>
        <w:t xml:space="preserve">esta </w:t>
      </w:r>
      <w:r w:rsidRPr="00A536D7">
        <w:rPr>
          <w:rFonts w:ascii="Times New Roman" w:hAnsi="Times New Roman" w:cs="Times New Roman"/>
          <w:lang w:val="es-ES_tradnl"/>
        </w:rPr>
        <w:t>Superintendencia efectúa las valoraciones siguientes:</w:t>
      </w:r>
    </w:p>
    <w:p w:rsidR="005F0BC4" w:rsidRPr="00A536D7" w:rsidRDefault="005F0BC4" w:rsidP="00A536D7">
      <w:pPr>
        <w:spacing w:after="0" w:line="240" w:lineRule="auto"/>
        <w:ind w:left="851"/>
        <w:contextualSpacing/>
        <w:jc w:val="both"/>
        <w:rPr>
          <w:rFonts w:ascii="Times New Roman" w:eastAsia="Times New Roman" w:hAnsi="Times New Roman" w:cs="Times New Roman"/>
          <w:b/>
          <w:u w:val="single"/>
          <w:lang w:val="es-ES" w:eastAsia="es-ES"/>
        </w:rPr>
      </w:pPr>
    </w:p>
    <w:p w:rsidR="005F0BC4" w:rsidRPr="00A536D7" w:rsidRDefault="005F0BC4" w:rsidP="00A536D7">
      <w:pPr>
        <w:numPr>
          <w:ilvl w:val="0"/>
          <w:numId w:val="2"/>
        </w:numPr>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Marco legal</w:t>
      </w:r>
    </w:p>
    <w:p w:rsidR="005F0BC4" w:rsidRPr="00A536D7" w:rsidRDefault="005F0BC4" w:rsidP="00A536D7">
      <w:pPr>
        <w:spacing w:after="0" w:line="240" w:lineRule="auto"/>
        <w:ind w:left="567"/>
        <w:contextualSpacing/>
        <w:jc w:val="both"/>
        <w:rPr>
          <w:rFonts w:ascii="Times New Roman" w:eastAsia="Times New Roman" w:hAnsi="Times New Roman" w:cs="Times New Roman"/>
          <w:b/>
          <w:u w:val="single"/>
          <w:lang w:val="es-ES" w:eastAsia="es-ES"/>
        </w:rPr>
      </w:pPr>
    </w:p>
    <w:p w:rsidR="005F0BC4" w:rsidRPr="00A536D7" w:rsidRDefault="005F0BC4" w:rsidP="00A536D7">
      <w:pPr>
        <w:spacing w:after="0" w:line="240" w:lineRule="auto"/>
        <w:ind w:left="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La competencia de esta Superintendencia para conocer del presente procedimiento se encuentra descrita en el artículo 1, inciso segundo de la Ley de Telecomunicaciones, en cuanto preceptúa que la SIGET será la entidad responsable de aplicar y velar por el cumplimiento de las normas y regulaciones establecidas en dicha Ley y su Reglamento.</w:t>
      </w:r>
    </w:p>
    <w:p w:rsidR="005F0BC4" w:rsidRPr="00A536D7" w:rsidRDefault="005F0BC4" w:rsidP="00A536D7">
      <w:pPr>
        <w:spacing w:after="0" w:line="240" w:lineRule="auto"/>
        <w:ind w:left="426"/>
        <w:contextualSpacing/>
        <w:jc w:val="both"/>
        <w:rPr>
          <w:rFonts w:ascii="Times New Roman" w:eastAsia="Times New Roman" w:hAnsi="Times New Roman" w:cs="Times New Roman"/>
          <w:lang w:eastAsia="es-ES"/>
        </w:rPr>
      </w:pPr>
    </w:p>
    <w:p w:rsidR="00481B01" w:rsidRDefault="00481B01" w:rsidP="00481B01">
      <w:pPr>
        <w:spacing w:after="0" w:line="240" w:lineRule="auto"/>
        <w:ind w:left="567"/>
        <w:contextualSpacing/>
        <w:jc w:val="both"/>
        <w:rPr>
          <w:rFonts w:ascii="Times New Roman" w:eastAsia="Times New Roman" w:hAnsi="Times New Roman" w:cs="Times New Roman"/>
          <w:lang w:eastAsia="es-ES"/>
        </w:rPr>
      </w:pPr>
      <w:r>
        <w:rPr>
          <w:rFonts w:ascii="Times New Roman" w:eastAsia="Times New Roman" w:hAnsi="Times New Roman" w:cs="Times New Roman"/>
          <w:lang w:eastAsia="es-ES"/>
        </w:rPr>
        <w:t>El artículo 89 de la Ley de Procedimientos Administrativos dispone que l</w:t>
      </w:r>
      <w:r w:rsidRPr="00481B01">
        <w:rPr>
          <w:rFonts w:ascii="Times New Roman" w:eastAsia="Times New Roman" w:hAnsi="Times New Roman" w:cs="Times New Roman"/>
          <w:lang w:eastAsia="es-ES"/>
        </w:rPr>
        <w:t xml:space="preserve">a Administración está obligada a dictar resolución expresa en todos los procedimientos y a notificarla, cualquiera que sea su forma de iniciación. </w:t>
      </w:r>
      <w:r>
        <w:rPr>
          <w:rFonts w:ascii="Times New Roman" w:eastAsia="Times New Roman" w:hAnsi="Times New Roman" w:cs="Times New Roman"/>
          <w:lang w:eastAsia="es-ES"/>
        </w:rPr>
        <w:t>Asimismo, e</w:t>
      </w:r>
      <w:r w:rsidRPr="00481B01">
        <w:rPr>
          <w:rFonts w:ascii="Times New Roman" w:eastAsia="Times New Roman" w:hAnsi="Times New Roman" w:cs="Times New Roman"/>
          <w:lang w:eastAsia="es-ES"/>
        </w:rPr>
        <w:t xml:space="preserve">l procedimiento administrativo deberá concluirse por </w:t>
      </w:r>
      <w:r w:rsidRPr="00481B01">
        <w:rPr>
          <w:rFonts w:ascii="Times New Roman" w:eastAsia="Times New Roman" w:hAnsi="Times New Roman" w:cs="Times New Roman"/>
          <w:lang w:eastAsia="es-ES"/>
        </w:rPr>
        <w:lastRenderedPageBreak/>
        <w:t>acto o resolución final en el plazo máximo de nueve meses posteriores a su iniciación, haya sido ésta de oficio o a petición del interesado</w:t>
      </w:r>
      <w:r w:rsidR="00112327">
        <w:rPr>
          <w:rFonts w:ascii="Times New Roman" w:eastAsia="Times New Roman" w:hAnsi="Times New Roman" w:cs="Times New Roman"/>
          <w:lang w:eastAsia="es-ES"/>
        </w:rPr>
        <w:t>.</w:t>
      </w:r>
    </w:p>
    <w:p w:rsidR="00481B01" w:rsidRDefault="00481B01" w:rsidP="00481B01">
      <w:pPr>
        <w:spacing w:after="0" w:line="240" w:lineRule="auto"/>
        <w:ind w:left="567"/>
        <w:contextualSpacing/>
        <w:jc w:val="both"/>
        <w:rPr>
          <w:rFonts w:ascii="Times New Roman" w:eastAsia="Times New Roman" w:hAnsi="Times New Roman" w:cs="Times New Roman"/>
          <w:lang w:eastAsia="es-ES"/>
        </w:rPr>
      </w:pPr>
    </w:p>
    <w:p w:rsidR="00A26A7F" w:rsidRPr="00A26A7F" w:rsidRDefault="005F0BC4" w:rsidP="00A26A7F">
      <w:pPr>
        <w:spacing w:after="0" w:line="0" w:lineRule="atLeast"/>
        <w:ind w:left="567"/>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eastAsia="es-ES"/>
        </w:rPr>
        <w:t>En concordancia con lo anterior, el artículo 29 de la Ley de Telecomunicaciones</w:t>
      </w:r>
      <w:r w:rsidR="00A26A7F">
        <w:rPr>
          <w:rFonts w:ascii="Times New Roman" w:eastAsia="Times New Roman" w:hAnsi="Times New Roman" w:cs="Times New Roman"/>
          <w:lang w:eastAsia="es-ES"/>
        </w:rPr>
        <w:t xml:space="preserve"> -vigente al momento de la presentación del reclamo de mérito ante el operador-</w:t>
      </w:r>
      <w:r w:rsidRPr="00A536D7">
        <w:rPr>
          <w:rFonts w:ascii="Times New Roman" w:eastAsia="Times New Roman" w:hAnsi="Times New Roman" w:cs="Times New Roman"/>
          <w:lang w:eastAsia="es-ES"/>
        </w:rPr>
        <w:t xml:space="preserve">, establece </w:t>
      </w:r>
      <w:r w:rsidRPr="00A536D7">
        <w:rPr>
          <w:rFonts w:ascii="Times New Roman" w:eastAsia="Times New Roman" w:hAnsi="Times New Roman" w:cs="Times New Roman"/>
          <w:lang w:val="es-ES" w:eastAsia="es-ES"/>
        </w:rPr>
        <w:t xml:space="preserve">los derechos de los usuarios de los servicios de telecomunicaciones, indicando -entre otros- </w:t>
      </w:r>
      <w:r w:rsidR="00A26A7F" w:rsidRPr="00A26A7F">
        <w:rPr>
          <w:rFonts w:ascii="Times New Roman" w:eastAsia="Times New Roman" w:hAnsi="Times New Roman" w:cs="Times New Roman"/>
          <w:lang w:val="es-ES" w:eastAsia="es-ES"/>
        </w:rPr>
        <w:t>indicando en la letra f) que en el contrato de servicio respectivo se deberá especificar claramente los términos y condiciones bajo los cuales recibirá el servicio, especialmente en lo referente a calidad, cobertura, tarifas y continuidad del mismo. Además, en la letra i) se consigna la capacidad de exigir a los operadores una respuesta a sus reclamos por el incumplimiento del contrato de los servicios de telecomunicaciones, por cobros indebidos o por cualquier otra causa de las establecidas en el artículo 98 de la misma Ley.</w:t>
      </w:r>
    </w:p>
    <w:p w:rsidR="005F0BC4" w:rsidRPr="00A536D7" w:rsidRDefault="005F0BC4" w:rsidP="00A536D7">
      <w:pPr>
        <w:spacing w:after="0" w:line="240" w:lineRule="auto"/>
        <w:ind w:left="426"/>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ab/>
      </w:r>
    </w:p>
    <w:p w:rsidR="005F0BC4" w:rsidRPr="00A536D7" w:rsidRDefault="005F0BC4" w:rsidP="00A536D7">
      <w:pPr>
        <w:spacing w:after="0" w:line="240" w:lineRule="auto"/>
        <w:ind w:left="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En ese sentido, el artículo 98 de la Ley de Telecomunicaciones</w:t>
      </w:r>
      <w:r w:rsidR="00A26A7F">
        <w:rPr>
          <w:rFonts w:ascii="Times New Roman" w:eastAsia="Times New Roman" w:hAnsi="Times New Roman" w:cs="Times New Roman"/>
          <w:lang w:eastAsia="es-ES"/>
        </w:rPr>
        <w:t xml:space="preserve"> -vigente al momento de la presentación del reclamo de mérito ante el operador-</w:t>
      </w:r>
      <w:r w:rsidRPr="00A536D7">
        <w:rPr>
          <w:rFonts w:ascii="Times New Roman" w:eastAsia="Times New Roman" w:hAnsi="Times New Roman" w:cs="Times New Roman"/>
          <w:lang w:eastAsia="es-ES"/>
        </w:rPr>
        <w:t xml:space="preserve"> detalla la forma de proceder en cuanto a la solución de reclamos de los usuarios, estableciendo lo siguiente: </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eastAsia="es-ES"/>
        </w:rPr>
      </w:pPr>
    </w:p>
    <w:p w:rsidR="005F0BC4" w:rsidRPr="00A536D7" w:rsidRDefault="005F0BC4" w:rsidP="00A536D7">
      <w:pPr>
        <w:spacing w:after="0" w:line="240" w:lineRule="auto"/>
        <w:ind w:left="567"/>
        <w:contextualSpacing/>
        <w:jc w:val="both"/>
        <w:rPr>
          <w:rFonts w:ascii="Times New Roman" w:eastAsia="Times New Roman" w:hAnsi="Times New Roman" w:cs="Times New Roman"/>
          <w:i/>
          <w:lang w:eastAsia="es-ES"/>
        </w:rPr>
      </w:pPr>
      <w:r w:rsidRPr="00A536D7">
        <w:rPr>
          <w:rFonts w:ascii="Times New Roman" w:eastAsia="Times New Roman" w:hAnsi="Times New Roman" w:cs="Times New Roman"/>
          <w:i/>
          <w:lang w:eastAsia="es-ES"/>
        </w:rPr>
        <w:t xml:space="preserve">“El operador deberá resolver, en un plazo máximo de diez días hábiles y sin costo alguno, los reclamos que </w:t>
      </w:r>
      <w:r w:rsidRPr="00A536D7">
        <w:rPr>
          <w:rFonts w:ascii="Times New Roman" w:eastAsia="Times New Roman" w:hAnsi="Times New Roman" w:cs="Times New Roman"/>
          <w:i/>
          <w:lang w:val="es-ES" w:eastAsia="es-ES"/>
        </w:rPr>
        <w:t>presenten</w:t>
      </w:r>
      <w:r w:rsidRPr="00A536D7">
        <w:rPr>
          <w:rFonts w:ascii="Times New Roman" w:eastAsia="Times New Roman" w:hAnsi="Times New Roman" w:cs="Times New Roman"/>
          <w:i/>
          <w:lang w:eastAsia="es-ES"/>
        </w:rPr>
        <w:t xml:space="preserve"> los usuarios de los servicios de telefonía fija y móvil (…) La notificación de la solución del reclamo deberá ser comunicada por escrito al usuario afectado, al día siguiente de vencido el plazo (…) dicha notificación se efectuará en la dirección donde se remiten los recibos por el servicio reclamado o en la que el usuario hubiere señalado por escrito durante el procedimiento de reclamo.</w:t>
      </w:r>
    </w:p>
    <w:p w:rsidR="005F0BC4" w:rsidRPr="00A536D7" w:rsidRDefault="005F0BC4" w:rsidP="00A536D7">
      <w:pPr>
        <w:spacing w:after="0" w:line="240" w:lineRule="auto"/>
        <w:ind w:left="567"/>
        <w:contextualSpacing/>
        <w:jc w:val="both"/>
        <w:rPr>
          <w:rFonts w:ascii="Times New Roman" w:eastAsia="Times New Roman" w:hAnsi="Times New Roman" w:cs="Times New Roman"/>
          <w:i/>
          <w:lang w:eastAsia="es-ES"/>
        </w:rPr>
      </w:pPr>
      <w:r w:rsidRPr="00A536D7">
        <w:rPr>
          <w:rFonts w:ascii="Times New Roman" w:eastAsia="Times New Roman" w:hAnsi="Times New Roman" w:cs="Times New Roman"/>
          <w:i/>
          <w:lang w:eastAsia="es-ES"/>
        </w:rPr>
        <w:tab/>
      </w:r>
    </w:p>
    <w:p w:rsidR="005F0BC4" w:rsidRPr="00A536D7" w:rsidRDefault="005F0BC4" w:rsidP="00A536D7">
      <w:pPr>
        <w:spacing w:after="0" w:line="240" w:lineRule="auto"/>
        <w:ind w:left="567"/>
        <w:contextualSpacing/>
        <w:jc w:val="both"/>
        <w:rPr>
          <w:rFonts w:ascii="Times New Roman" w:eastAsia="Times New Roman" w:hAnsi="Times New Roman" w:cs="Times New Roman"/>
          <w:i/>
          <w:lang w:eastAsia="es-ES"/>
        </w:rPr>
      </w:pPr>
      <w:r w:rsidRPr="00A536D7">
        <w:rPr>
          <w:rFonts w:ascii="Times New Roman" w:eastAsia="Times New Roman" w:hAnsi="Times New Roman" w:cs="Times New Roman"/>
          <w:i/>
          <w:lang w:eastAsia="es-ES"/>
        </w:rPr>
        <w:t xml:space="preserve">De no obtener ninguna comunicación el usuario en el plazo establecido, se considerará la </w:t>
      </w:r>
      <w:r w:rsidRPr="00A536D7">
        <w:rPr>
          <w:rFonts w:ascii="Times New Roman" w:eastAsia="Times New Roman" w:hAnsi="Times New Roman" w:cs="Times New Roman"/>
          <w:i/>
          <w:lang w:val="es-ES" w:eastAsia="es-ES"/>
        </w:rPr>
        <w:t>solución</w:t>
      </w:r>
      <w:r w:rsidRPr="00A536D7">
        <w:rPr>
          <w:rFonts w:ascii="Times New Roman" w:eastAsia="Times New Roman" w:hAnsi="Times New Roman" w:cs="Times New Roman"/>
          <w:i/>
          <w:lang w:eastAsia="es-ES"/>
        </w:rPr>
        <w:t xml:space="preserve"> a su favor, quedando el operador obligado a compensarlo por los daños que le hubiere ocasionado. En caso de cobros indebidos, deberá reintegrar la cantidad que el usuario haya cancelado al operador, sin perjuicio de las acciones legales correspondientes.”</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i/>
          <w:lang w:eastAsia="es-ES"/>
        </w:rPr>
        <w:tab/>
      </w:r>
    </w:p>
    <w:p w:rsidR="005F0BC4" w:rsidRDefault="005F0BC4" w:rsidP="00A536D7">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eastAsia="es-ES"/>
        </w:rPr>
        <w:t xml:space="preserve">Asimismo, el citado artículo desarrolla las causas por las que los usuarios pueden interponer un reclamo, entre las cuales se encuentran las siguientes: </w:t>
      </w:r>
      <w:r w:rsidR="00A26A7F" w:rsidRPr="00A26A7F">
        <w:rPr>
          <w:rFonts w:ascii="Times New Roman" w:eastAsia="Times New Roman" w:hAnsi="Times New Roman" w:cs="Times New Roman"/>
          <w:lang w:val="es-ES" w:eastAsia="es-ES"/>
        </w:rPr>
        <w:t>a) Facturación: montos que figuran en el recibo o comprobante de pago, que se reclama y respecto a los cuales el usuario desconoce el consumo del servicio; y, f) Calidad de idoneidad en la prestación del servicio incluyendo veracidad de la información brindada al usuario: problemas derivados de un inadecuado funcionamiento de la red que generan insatisfacción del usuario, tales como la comunicación imperceptible, el ruido y la interferencia en la línea, la imposibilidad de hacerse escuchar y el servicio intermitente. del mismo modo, se considerarán como problemas de calidad de los servicios públicos de telefonía fija y móvil, los que surgen como consecuencia de la prestación misma del servicio o del incumplimiento de la obligación de informar verazmente a los usuarios sobre el servicio o sobre el estado de los reportes que hubieran formulado.</w:t>
      </w:r>
    </w:p>
    <w:p w:rsidR="00A26A7F" w:rsidRPr="00A536D7" w:rsidRDefault="00A26A7F" w:rsidP="00A536D7">
      <w:pPr>
        <w:spacing w:after="0" w:line="240" w:lineRule="auto"/>
        <w:ind w:left="567"/>
        <w:contextualSpacing/>
        <w:jc w:val="both"/>
        <w:rPr>
          <w:rFonts w:ascii="Times New Roman" w:eastAsia="Times New Roman" w:hAnsi="Times New Roman" w:cs="Times New Roman"/>
          <w:lang w:eastAsia="es-ES"/>
        </w:rPr>
      </w:pPr>
    </w:p>
    <w:p w:rsidR="00D35255" w:rsidRPr="00D35255" w:rsidRDefault="005F0BC4" w:rsidP="00D35255">
      <w:pPr>
        <w:spacing w:after="0" w:line="0" w:lineRule="atLeast"/>
        <w:ind w:left="567"/>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eastAsia="es-ES"/>
        </w:rPr>
        <w:t>Finalmente, en el marco del Sistema Nacional de Protección al Consumidor del cual esta Superintendencia forma parte, se retoma los derechos básicos de los consumidores establecidos en el artículo 4 de la Ley de Protección al Consumidor</w:t>
      </w:r>
      <w:r w:rsidR="00A26A7F">
        <w:rPr>
          <w:rFonts w:ascii="Times New Roman" w:eastAsia="Times New Roman" w:hAnsi="Times New Roman" w:cs="Times New Roman"/>
          <w:lang w:eastAsia="es-ES"/>
        </w:rPr>
        <w:t>-vigente al momento de la presentación del reclamo de mérito ante el operador-</w:t>
      </w:r>
      <w:r w:rsidRPr="00A536D7">
        <w:rPr>
          <w:rFonts w:ascii="Times New Roman" w:eastAsia="Times New Roman" w:hAnsi="Times New Roman" w:cs="Times New Roman"/>
          <w:lang w:eastAsia="es-ES"/>
        </w:rPr>
        <w:t xml:space="preserve">, específicamente los preceptuados en la letra </w:t>
      </w:r>
      <w:r w:rsidR="00D35255" w:rsidRPr="00D35255">
        <w:rPr>
          <w:rFonts w:ascii="Times New Roman" w:eastAsia="Times New Roman" w:hAnsi="Times New Roman" w:cs="Times New Roman"/>
          <w:lang w:val="es-ES" w:eastAsia="es-ES"/>
        </w:rPr>
        <w:t xml:space="preserve">c) Recibir del proveedor la información completa, precisa, veraz, clara y oportuna que determine las características de los productos y servicios a adquirir, así como también de los riesgos o efectos </w:t>
      </w:r>
      <w:r w:rsidR="00D35255" w:rsidRPr="00D35255">
        <w:rPr>
          <w:rFonts w:ascii="Times New Roman" w:eastAsia="Times New Roman" w:hAnsi="Times New Roman" w:cs="Times New Roman"/>
          <w:lang w:val="es-ES" w:eastAsia="es-ES"/>
        </w:rPr>
        <w:lastRenderedPageBreak/>
        <w:t>secundarios, si los hubiere, y de las condiciones de la contratación; letra j) Acceder a los órganos administrativos establecidos para ventilar los reclamos por violaciones a sus derechos, mediante un proceso simple, breve y gratuito; letra k) Defender sus derechos, en procedimientos administrativos de solución de conflictos, con la inversión de la carga de la prueba a su favor, cuando se trate de la prestación de servicios públicos.</w:t>
      </w:r>
    </w:p>
    <w:p w:rsidR="00597238" w:rsidRPr="00A536D7" w:rsidRDefault="005F0BC4" w:rsidP="007A353B">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5F0BC4" w:rsidRPr="00A536D7" w:rsidRDefault="005F0BC4" w:rsidP="00A536D7">
      <w:pPr>
        <w:numPr>
          <w:ilvl w:val="0"/>
          <w:numId w:val="2"/>
        </w:numPr>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 Pertinencia de aplicar la presunción a favor</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El artículo 98 de la Ley de Telecomunicaciones tiene como finalidad principal, garantizar al usuario una solución expedita a los reclamos que éste interponga ante el operador de telecomunicaciones, y que se encuentren relacionados a la utilización de los servicios de telefonía fija y móvil.</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Para ello, en dicha disposición legal se ha fijado un plazo máximo de diez días hábiles para que el operador resuelva, ya sea de forma favorable o desfavorable, debiendo comunicar dicha respuesta al interesado, a más tardar al día hábil siguiente de vencido el plazo, caso contrario, se considera la solución a favor del usuario, quedando el operador obligado a compensarlo por los daños que le hubiere ocasionado; por lo que, cuando se trate de cobros indebidos, el usuario tiene derecho a que se le reintegren las cantidades que hubiera cancelado.</w:t>
      </w:r>
    </w:p>
    <w:p w:rsidR="005F0BC4" w:rsidRPr="00A536D7" w:rsidRDefault="005F0BC4" w:rsidP="00A536D7">
      <w:pPr>
        <w:spacing w:after="0" w:line="240" w:lineRule="auto"/>
        <w:ind w:left="426"/>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No obstante, para que la presunción a favor del usuario sea declarada, la SIGET debe efectuar un análisis del reclamo en concreto, conforme a lo establecido en el artículo en referencia y acorde a los supuestos a los que condiciona su aplicabilidad, es decir:</w:t>
      </w:r>
    </w:p>
    <w:p w:rsidR="005F0BC4" w:rsidRPr="00A536D7" w:rsidRDefault="005F0BC4" w:rsidP="00A536D7">
      <w:pPr>
        <w:spacing w:after="0" w:line="240" w:lineRule="auto"/>
        <w:ind w:left="426"/>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 </w:t>
      </w:r>
    </w:p>
    <w:p w:rsidR="005F0BC4" w:rsidRPr="00A536D7" w:rsidRDefault="005F0BC4" w:rsidP="00A536D7">
      <w:pPr>
        <w:numPr>
          <w:ilvl w:val="0"/>
          <w:numId w:val="5"/>
        </w:numPr>
        <w:tabs>
          <w:tab w:val="left" w:pos="851"/>
        </w:tabs>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Que el reclamo de</w:t>
      </w:r>
      <w:r w:rsidR="00A26A7F">
        <w:rPr>
          <w:rFonts w:ascii="Times New Roman" w:eastAsia="Times New Roman" w:hAnsi="Times New Roman" w:cs="Times New Roman"/>
          <w:lang w:val="es-ES" w:eastAsia="es-ES"/>
        </w:rPr>
        <w:t>l</w:t>
      </w:r>
      <w:r w:rsidRPr="00A536D7">
        <w:rPr>
          <w:rFonts w:ascii="Times New Roman" w:eastAsia="Times New Roman" w:hAnsi="Times New Roman" w:cs="Times New Roman"/>
          <w:lang w:val="es-ES" w:eastAsia="es-ES"/>
        </w:rPr>
        <w:t xml:space="preserve"> usuari</w:t>
      </w:r>
      <w:r w:rsidR="00A26A7F">
        <w:rPr>
          <w:rFonts w:ascii="Times New Roman" w:eastAsia="Times New Roman" w:hAnsi="Times New Roman" w:cs="Times New Roman"/>
          <w:lang w:val="es-ES" w:eastAsia="es-ES"/>
        </w:rPr>
        <w:t>o</w:t>
      </w:r>
      <w:r w:rsidRPr="00A536D7">
        <w:rPr>
          <w:rFonts w:ascii="Times New Roman" w:eastAsia="Times New Roman" w:hAnsi="Times New Roman" w:cs="Times New Roman"/>
          <w:lang w:val="es-ES" w:eastAsia="es-ES"/>
        </w:rPr>
        <w:t xml:space="preserve"> ante el operador se encuentre dentro de las causales enunciadas en el artículo 98 de la Ley de Telecomunicaciones; y, </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p>
    <w:p w:rsidR="005F0BC4" w:rsidRPr="00A536D7" w:rsidRDefault="005F0BC4" w:rsidP="00A536D7">
      <w:pPr>
        <w:numPr>
          <w:ilvl w:val="0"/>
          <w:numId w:val="5"/>
        </w:numPr>
        <w:tabs>
          <w:tab w:val="left" w:pos="851"/>
        </w:tabs>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Haber transcurrido un plazo de diez días hábiles contados a partir de la interposición del reclamo sin que el operador emita una respuesta; y en el caso de haberla emitido, no comunicarla por escrito al reclamante, al día hábil siguiente de vencido el plazo antes descrito.</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Con relación al primer supuesto, al realizar un análisis de los hechos que generaron el reclamo de</w:t>
      </w:r>
      <w:r w:rsidR="002C5123">
        <w:rPr>
          <w:rFonts w:ascii="Times New Roman" w:eastAsia="Times New Roman" w:hAnsi="Times New Roman"/>
          <w:lang w:val="es-ES" w:eastAsia="es-ES"/>
        </w:rPr>
        <w:t xml:space="preserve">l señor </w:t>
      </w:r>
      <w:r w:rsidR="00947763">
        <w:rPr>
          <w:rFonts w:ascii="Times New Roman" w:eastAsia="Times New Roman" w:hAnsi="Times New Roman"/>
          <w:lang w:val="es-ES" w:eastAsia="es-ES"/>
        </w:rPr>
        <w:t>XXXXXXXXX</w:t>
      </w:r>
      <w:r w:rsidRPr="00A536D7">
        <w:rPr>
          <w:rFonts w:ascii="Times New Roman" w:eastAsia="Times New Roman" w:hAnsi="Times New Roman" w:cs="Times New Roman"/>
          <w:lang w:val="es-ES" w:eastAsia="es-ES"/>
        </w:rPr>
        <w:t xml:space="preserve">, se observa que los mismos encajan dentro de las causales por las que los usuarios pueden interponer sus reclamos, de conformidad con los artículos 29 letras </w:t>
      </w:r>
      <w:r w:rsidR="00A26A7F">
        <w:rPr>
          <w:rFonts w:ascii="Times New Roman" w:eastAsia="Times New Roman" w:hAnsi="Times New Roman" w:cs="Times New Roman"/>
          <w:lang w:val="es-ES" w:eastAsia="es-ES"/>
        </w:rPr>
        <w:t>f) e i); y, 98 letras a) y</w:t>
      </w:r>
      <w:r w:rsidRPr="00A536D7">
        <w:rPr>
          <w:rFonts w:ascii="Times New Roman" w:eastAsia="Times New Roman" w:hAnsi="Times New Roman" w:cs="Times New Roman"/>
          <w:lang w:val="es-ES" w:eastAsia="es-ES"/>
        </w:rPr>
        <w:t xml:space="preserve"> </w:t>
      </w:r>
      <w:r w:rsidR="00A26A7F">
        <w:rPr>
          <w:rFonts w:ascii="Times New Roman" w:eastAsia="Times New Roman" w:hAnsi="Times New Roman" w:cs="Times New Roman"/>
          <w:lang w:val="es-ES" w:eastAsia="es-ES"/>
        </w:rPr>
        <w:t>f</w:t>
      </w:r>
      <w:r w:rsidRPr="00A536D7">
        <w:rPr>
          <w:rFonts w:ascii="Times New Roman" w:eastAsia="Times New Roman" w:hAnsi="Times New Roman" w:cs="Times New Roman"/>
          <w:lang w:val="es-ES" w:eastAsia="es-ES"/>
        </w:rPr>
        <w:t xml:space="preserve">) de la Ley de Telecomunicaciones.   </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p>
    <w:p w:rsidR="009B5118" w:rsidRPr="00EE5357" w:rsidRDefault="009B5118" w:rsidP="00597238">
      <w:pPr>
        <w:spacing w:after="0" w:line="0" w:lineRule="atLeast"/>
        <w:ind w:left="567"/>
        <w:contextualSpacing/>
        <w:jc w:val="both"/>
        <w:rPr>
          <w:rFonts w:ascii="Times New Roman" w:eastAsia="Times New Roman" w:hAnsi="Times New Roman" w:cs="Times New Roman"/>
          <w:lang w:val="es-ES" w:eastAsia="es-ES"/>
        </w:rPr>
      </w:pPr>
      <w:r w:rsidRPr="001C16B3">
        <w:rPr>
          <w:rFonts w:ascii="Times New Roman" w:eastAsia="Times New Roman" w:hAnsi="Times New Roman" w:cs="Times New Roman"/>
          <w:lang w:val="es-ES" w:eastAsia="es-ES"/>
        </w:rPr>
        <w:t xml:space="preserve">En lo que respecta al segundo supuesto, debe </w:t>
      </w:r>
      <w:r w:rsidRPr="009917DF">
        <w:rPr>
          <w:rFonts w:ascii="Times New Roman" w:eastAsia="Times New Roman" w:hAnsi="Times New Roman" w:cs="Times New Roman"/>
          <w:lang w:val="es-ES" w:eastAsia="es-ES"/>
        </w:rPr>
        <w:t xml:space="preserve">destacarse que la </w:t>
      </w:r>
      <w:r w:rsidRPr="00390587">
        <w:rPr>
          <w:rFonts w:ascii="Times New Roman" w:eastAsia="Times New Roman" w:hAnsi="Times New Roman" w:cs="Times New Roman"/>
          <w:lang w:val="es-ES" w:eastAsia="es-ES"/>
        </w:rPr>
        <w:t xml:space="preserve">sociedad </w:t>
      </w:r>
      <w:r w:rsidR="00947763">
        <w:rPr>
          <w:rFonts w:ascii="Times New Roman" w:hAnsi="Times New Roman"/>
          <w:lang w:val="es-ES"/>
        </w:rPr>
        <w:t>XXXXXXXXX</w:t>
      </w:r>
      <w:r w:rsidR="002C5123" w:rsidRPr="00390587">
        <w:rPr>
          <w:rFonts w:ascii="Times New Roman" w:hAnsi="Times New Roman"/>
          <w:lang w:val="es-ES"/>
        </w:rPr>
        <w:t>, S.A. de C.V.</w:t>
      </w:r>
      <w:r w:rsidRPr="00390587">
        <w:rPr>
          <w:rFonts w:ascii="Times New Roman" w:hAnsi="Times New Roman"/>
          <w:lang w:val="es-ES"/>
        </w:rPr>
        <w:t>,</w:t>
      </w:r>
      <w:r w:rsidRPr="00390587">
        <w:rPr>
          <w:rFonts w:ascii="Times New Roman" w:eastAsia="Times New Roman" w:hAnsi="Times New Roman" w:cs="Times New Roman"/>
          <w:lang w:val="es-ES" w:eastAsia="es-ES"/>
        </w:rPr>
        <w:t xml:space="preserve"> al responder a la audiencia con</w:t>
      </w:r>
      <w:r w:rsidR="00597238">
        <w:rPr>
          <w:rFonts w:ascii="Times New Roman" w:eastAsia="Times New Roman" w:hAnsi="Times New Roman" w:cs="Times New Roman"/>
          <w:lang w:val="es-ES" w:eastAsia="es-ES"/>
        </w:rPr>
        <w:t>ferida mediante la resolución N</w:t>
      </w:r>
      <w:r w:rsidRPr="00390587">
        <w:rPr>
          <w:rFonts w:ascii="Times New Roman" w:eastAsia="Times New Roman" w:hAnsi="Times New Roman" w:cs="Times New Roman"/>
          <w:lang w:val="es-ES" w:eastAsia="es-ES"/>
        </w:rPr>
        <w:t>.</w:t>
      </w:r>
      <w:r w:rsidR="00597238">
        <w:rPr>
          <w:rFonts w:ascii="Times New Roman" w:eastAsia="Times New Roman" w:hAnsi="Times New Roman" w:cs="Times New Roman"/>
          <w:lang w:val="es-ES" w:eastAsia="es-ES"/>
        </w:rPr>
        <w:t>°</w:t>
      </w:r>
      <w:r w:rsidRPr="00390587">
        <w:rPr>
          <w:rFonts w:ascii="Times New Roman" w:eastAsia="Times New Roman" w:hAnsi="Times New Roman" w:cs="Times New Roman"/>
          <w:lang w:val="es-ES" w:eastAsia="es-ES"/>
        </w:rPr>
        <w:t xml:space="preserve"> </w:t>
      </w:r>
      <w:r w:rsidRPr="00390587">
        <w:rPr>
          <w:rFonts w:ascii="Times New Roman" w:eastAsia="Times New Roman" w:hAnsi="Times New Roman" w:cs="Times New Roman"/>
          <w:lang w:eastAsia="es-ES"/>
        </w:rPr>
        <w:t>T-</w:t>
      </w:r>
      <w:r w:rsidR="002C5123" w:rsidRPr="00390587">
        <w:rPr>
          <w:rFonts w:ascii="Times New Roman" w:eastAsia="Times New Roman" w:hAnsi="Times New Roman" w:cs="Times New Roman"/>
          <w:lang w:eastAsia="es-ES"/>
        </w:rPr>
        <w:t>054-2019</w:t>
      </w:r>
      <w:r w:rsidRPr="00390587">
        <w:rPr>
          <w:rFonts w:ascii="Times New Roman" w:eastAsia="Times New Roman" w:hAnsi="Times New Roman" w:cs="Times New Roman"/>
          <w:lang w:eastAsia="es-ES"/>
        </w:rPr>
        <w:t>-CAU</w:t>
      </w:r>
      <w:r w:rsidRPr="00390587">
        <w:rPr>
          <w:rFonts w:ascii="Times New Roman" w:eastAsia="Times New Roman" w:hAnsi="Times New Roman" w:cs="Times New Roman"/>
          <w:lang w:val="es-ES" w:eastAsia="es-ES"/>
        </w:rPr>
        <w:t xml:space="preserve">, </w:t>
      </w:r>
      <w:r w:rsidR="00597238">
        <w:rPr>
          <w:rFonts w:ascii="Times New Roman" w:eastAsia="Times New Roman" w:hAnsi="Times New Roman" w:cs="Times New Roman"/>
          <w:lang w:val="es-ES" w:eastAsia="es-ES"/>
        </w:rPr>
        <w:t>manifestó que no notificó al usuario la respuesta de su reclamo.</w:t>
      </w:r>
      <w:r w:rsidR="00FD6913" w:rsidRPr="00EE5357">
        <w:rPr>
          <w:rFonts w:ascii="Times New Roman" w:eastAsia="Times New Roman" w:hAnsi="Times New Roman" w:cs="Times New Roman"/>
          <w:lang w:val="es-ES" w:eastAsia="es-ES"/>
        </w:rPr>
        <w:t xml:space="preserve"> </w:t>
      </w:r>
    </w:p>
    <w:p w:rsidR="009B5118" w:rsidRPr="009917DF" w:rsidRDefault="009B5118" w:rsidP="009B5118">
      <w:pPr>
        <w:spacing w:after="0" w:line="0" w:lineRule="atLeast"/>
        <w:contextualSpacing/>
        <w:jc w:val="both"/>
        <w:rPr>
          <w:rFonts w:ascii="Times New Roman" w:eastAsia="Times New Roman" w:hAnsi="Times New Roman" w:cs="Times New Roman"/>
          <w:lang w:val="es-ES" w:eastAsia="es-ES"/>
        </w:rPr>
      </w:pPr>
    </w:p>
    <w:p w:rsidR="00597238" w:rsidRDefault="00597238" w:rsidP="00597238">
      <w:pPr>
        <w:spacing w:after="0" w:line="0" w:lineRule="atLeast"/>
        <w:ind w:left="567"/>
        <w:contextualSpacing/>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Ante lo expuesto, debe traerse a colación que la sociedad </w:t>
      </w:r>
      <w:r w:rsidR="00947763">
        <w:rPr>
          <w:rFonts w:ascii="Times New Roman" w:hAnsi="Times New Roman"/>
          <w:lang w:val="es-ES"/>
        </w:rPr>
        <w:t>XXXXXXXXX</w:t>
      </w:r>
      <w:r>
        <w:rPr>
          <w:rFonts w:ascii="Times New Roman" w:hAnsi="Times New Roman"/>
          <w:lang w:val="es-ES"/>
        </w:rPr>
        <w:t>, S.A. de C.V.,</w:t>
      </w:r>
      <w:r w:rsidRPr="009917DF">
        <w:rPr>
          <w:rFonts w:ascii="Times New Roman" w:eastAsia="Times New Roman" w:hAnsi="Times New Roman" w:cs="Times New Roman"/>
          <w:lang w:val="es-ES" w:eastAsia="es-ES"/>
        </w:rPr>
        <w:t xml:space="preserve"> </w:t>
      </w:r>
      <w:r w:rsidRPr="001C16B3">
        <w:rPr>
          <w:rFonts w:ascii="Times New Roman" w:eastAsia="Times New Roman" w:hAnsi="Times New Roman" w:cs="Times New Roman"/>
          <w:lang w:val="es-ES" w:eastAsia="es-ES"/>
        </w:rPr>
        <w:t>como prestador del servicio público de telefonía, debe asegurarse que las notificaciones de sus decisiones cumplan con su finalidad, es decir, la de hacer del conocimiento de</w:t>
      </w:r>
      <w:r>
        <w:rPr>
          <w:rFonts w:ascii="Times New Roman" w:eastAsia="Times New Roman" w:hAnsi="Times New Roman" w:cs="Times New Roman"/>
          <w:lang w:val="es-ES" w:eastAsia="es-ES"/>
        </w:rPr>
        <w:t>l</w:t>
      </w:r>
      <w:r w:rsidRPr="001C16B3">
        <w:rPr>
          <w:rFonts w:ascii="Times New Roman" w:eastAsia="Times New Roman" w:hAnsi="Times New Roman" w:cs="Times New Roman"/>
          <w:lang w:val="es-ES" w:eastAsia="es-ES"/>
        </w:rPr>
        <w:t xml:space="preserve"> usuario reclamante la resolución correspondiente -sea esta favorable o desfavorable-, a fin de que una vez conocida la respuesta a su reclamo, pueda disponer lo conveniente, principalmente para </w:t>
      </w:r>
      <w:r w:rsidRPr="001C16B3">
        <w:rPr>
          <w:rFonts w:ascii="Times New Roman" w:eastAsia="Times New Roman" w:hAnsi="Times New Roman" w:cs="Times New Roman"/>
          <w:lang w:val="es-ES" w:eastAsia="es-ES"/>
        </w:rPr>
        <w:lastRenderedPageBreak/>
        <w:t>efectos de habilitación de la vía respectiva para ejercer los derechos que como usuario de los servicios de telecomunicaciones posee.</w:t>
      </w:r>
    </w:p>
    <w:p w:rsidR="00597238" w:rsidRDefault="00597238" w:rsidP="00597238">
      <w:pPr>
        <w:spacing w:after="0" w:line="0" w:lineRule="atLeast"/>
        <w:contextualSpacing/>
        <w:jc w:val="both"/>
        <w:rPr>
          <w:rFonts w:ascii="Times New Roman" w:eastAsia="Times New Roman" w:hAnsi="Times New Roman" w:cs="Times New Roman"/>
          <w:lang w:val="es-ES" w:eastAsia="es-ES"/>
        </w:rPr>
      </w:pPr>
    </w:p>
    <w:p w:rsidR="009B5118" w:rsidRPr="009917DF" w:rsidRDefault="009B5118" w:rsidP="009B5118">
      <w:pPr>
        <w:spacing w:after="0" w:line="0" w:lineRule="atLeast"/>
        <w:ind w:left="567"/>
        <w:contextualSpacing/>
        <w:jc w:val="both"/>
        <w:rPr>
          <w:rFonts w:ascii="Times New Roman" w:eastAsia="Times New Roman" w:hAnsi="Times New Roman" w:cs="Times New Roman"/>
          <w:i/>
          <w:iCs/>
          <w:lang w:val="es-ES" w:eastAsia="es-ES"/>
        </w:rPr>
      </w:pPr>
      <w:r w:rsidRPr="009917DF">
        <w:rPr>
          <w:rFonts w:ascii="Times New Roman" w:eastAsia="Times New Roman" w:hAnsi="Times New Roman" w:cs="Times New Roman"/>
          <w:lang w:val="es-ES" w:eastAsia="es-ES"/>
        </w:rPr>
        <w:t>En relación con lo anterior, la Sala de lo Contencioso Administrativo de la Corte Suprema de Justicia, mediante sentencia definitiva de fecha once de marzo de dos mil cuatro, dictada en el proceso de referencia 56-T-2002, expresó lo siguiente:</w:t>
      </w:r>
      <w:r>
        <w:rPr>
          <w:rFonts w:ascii="Times New Roman" w:eastAsia="Times New Roman" w:hAnsi="Times New Roman" w:cs="Times New Roman"/>
          <w:lang w:val="es-ES" w:eastAsia="es-ES"/>
        </w:rPr>
        <w:t xml:space="preserve"> </w:t>
      </w:r>
      <w:r w:rsidRPr="009917DF">
        <w:rPr>
          <w:rFonts w:ascii="Times New Roman" w:eastAsia="Times New Roman" w:hAnsi="Times New Roman" w:cs="Times New Roman"/>
          <w:i/>
          <w:iCs/>
          <w:lang w:val="es-ES" w:eastAsia="es-ES"/>
        </w:rPr>
        <w:t>“(…) si no existiera respuesta del operador, la controversia deberá resolverse bajo el régimen especial de la Ley de Telecomunicaciones, la cual contempla una presunción a favor del usuario (…). En consecuencia, será la Superintendencia General de Electricidad y Telecomunicaciones la autoridad encargada de la aplicación de este régimen especial.”</w:t>
      </w:r>
    </w:p>
    <w:p w:rsidR="009B5118" w:rsidRPr="009917DF" w:rsidRDefault="009B5118" w:rsidP="009B5118">
      <w:pPr>
        <w:spacing w:after="0" w:line="0" w:lineRule="atLeast"/>
        <w:ind w:left="567"/>
        <w:contextualSpacing/>
        <w:jc w:val="both"/>
        <w:rPr>
          <w:rFonts w:ascii="Times New Roman" w:eastAsia="Times New Roman" w:hAnsi="Times New Roman" w:cs="Times New Roman"/>
          <w:i/>
          <w:iCs/>
          <w:lang w:val="es-ES" w:eastAsia="es-ES"/>
        </w:rPr>
      </w:pPr>
    </w:p>
    <w:p w:rsidR="009B5118" w:rsidRDefault="009B5118" w:rsidP="009B5118">
      <w:pPr>
        <w:spacing w:after="0" w:line="0" w:lineRule="atLeast"/>
        <w:ind w:left="567"/>
        <w:contextualSpacing/>
        <w:jc w:val="both"/>
        <w:rPr>
          <w:rFonts w:ascii="Times New Roman" w:eastAsia="Times New Roman" w:hAnsi="Times New Roman" w:cs="Times New Roman"/>
          <w:lang w:val="es-ES" w:eastAsia="es-ES"/>
        </w:rPr>
      </w:pPr>
      <w:r w:rsidRPr="009917DF">
        <w:rPr>
          <w:rFonts w:ascii="Times New Roman" w:eastAsia="Times New Roman" w:hAnsi="Times New Roman" w:cs="Times New Roman"/>
          <w:lang w:val="es-ES" w:eastAsia="es-ES"/>
        </w:rPr>
        <w:t>Conforme a lo expuesto, esta Superintendencia determina que</w:t>
      </w:r>
      <w:r>
        <w:rPr>
          <w:rFonts w:ascii="Times New Roman" w:eastAsia="Times New Roman" w:hAnsi="Times New Roman" w:cs="Times New Roman"/>
          <w:lang w:val="es-ES" w:eastAsia="es-ES"/>
        </w:rPr>
        <w:t xml:space="preserve"> concurrió el segundo supuesto para determinar la presunción </w:t>
      </w:r>
      <w:r w:rsidRPr="009917DF">
        <w:rPr>
          <w:rFonts w:ascii="Times New Roman" w:eastAsia="Times New Roman" w:hAnsi="Times New Roman" w:cs="Times New Roman"/>
          <w:lang w:val="es-ES" w:eastAsia="es-ES"/>
        </w:rPr>
        <w:t>a favor de</w:t>
      </w:r>
      <w:r w:rsidR="002C5123">
        <w:rPr>
          <w:rFonts w:ascii="Times New Roman" w:eastAsia="Times New Roman" w:hAnsi="Times New Roman" w:cs="Times New Roman"/>
          <w:lang w:val="es-ES" w:eastAsia="es-ES"/>
        </w:rPr>
        <w:t xml:space="preserve">l señor </w:t>
      </w:r>
      <w:r w:rsidR="00947763">
        <w:rPr>
          <w:rFonts w:ascii="Times New Roman" w:eastAsia="Times New Roman" w:hAnsi="Times New Roman" w:cs="Times New Roman"/>
          <w:lang w:val="es-ES" w:eastAsia="es-ES"/>
        </w:rPr>
        <w:t>XXXXXXXXX</w:t>
      </w:r>
      <w:r>
        <w:rPr>
          <w:rFonts w:ascii="Times New Roman" w:eastAsia="Times New Roman" w:hAnsi="Times New Roman" w:cs="Times New Roman"/>
          <w:lang w:val="es-ES" w:eastAsia="es-ES"/>
        </w:rPr>
        <w:t>.</w:t>
      </w:r>
    </w:p>
    <w:p w:rsidR="009B5118" w:rsidRDefault="009B5118" w:rsidP="009B5118">
      <w:pPr>
        <w:spacing w:after="0" w:line="0" w:lineRule="atLeast"/>
        <w:ind w:left="567"/>
        <w:contextualSpacing/>
        <w:jc w:val="both"/>
        <w:rPr>
          <w:rFonts w:ascii="Times New Roman" w:eastAsia="Times New Roman" w:hAnsi="Times New Roman" w:cs="Times New Roman"/>
          <w:lang w:val="es-ES" w:eastAsia="es-ES"/>
        </w:rPr>
      </w:pPr>
    </w:p>
    <w:p w:rsidR="00F8671D" w:rsidRPr="00DC74BE" w:rsidRDefault="009B5118" w:rsidP="00F8671D">
      <w:pPr>
        <w:spacing w:after="0" w:line="0" w:lineRule="atLeast"/>
        <w:ind w:left="567"/>
        <w:contextualSpacing/>
        <w:jc w:val="both"/>
        <w:rPr>
          <w:rFonts w:ascii="Times New Roman" w:eastAsia="Times New Roman" w:hAnsi="Times New Roman" w:cs="Times New Roman"/>
          <w:lang w:eastAsia="es-ES"/>
        </w:rPr>
      </w:pPr>
      <w:r>
        <w:rPr>
          <w:rFonts w:ascii="Times New Roman" w:eastAsia="Times New Roman" w:hAnsi="Times New Roman" w:cs="Times New Roman"/>
          <w:lang w:val="es-ES" w:eastAsia="es-ES"/>
        </w:rPr>
        <w:t xml:space="preserve">En ese sentido y de </w:t>
      </w:r>
      <w:r w:rsidRPr="009917DF">
        <w:rPr>
          <w:rFonts w:ascii="Times New Roman" w:eastAsia="Times New Roman" w:hAnsi="Times New Roman" w:cs="Times New Roman"/>
          <w:lang w:val="es-ES" w:eastAsia="es-ES"/>
        </w:rPr>
        <w:t xml:space="preserve">conformidad con lo dispuesto en el artículo 98 de la Ley de Telecomunicaciones, la sociedad </w:t>
      </w:r>
      <w:r w:rsidR="00947763">
        <w:rPr>
          <w:rFonts w:ascii="Times New Roman" w:hAnsi="Times New Roman"/>
          <w:lang w:val="es-ES"/>
        </w:rPr>
        <w:t>XXXXXXXXX</w:t>
      </w:r>
      <w:r w:rsidR="002C5123">
        <w:rPr>
          <w:rFonts w:ascii="Times New Roman" w:hAnsi="Times New Roman"/>
          <w:lang w:val="es-ES"/>
        </w:rPr>
        <w:t>, S.A. de C.V.</w:t>
      </w:r>
      <w:r w:rsidR="00E77C84">
        <w:rPr>
          <w:rFonts w:ascii="Times New Roman" w:hAnsi="Times New Roman"/>
          <w:lang w:val="es-ES"/>
        </w:rPr>
        <w:t xml:space="preserve">, </w:t>
      </w:r>
      <w:r w:rsidR="00405F04" w:rsidRPr="009917DF">
        <w:rPr>
          <w:rFonts w:ascii="Times New Roman" w:eastAsia="Times New Roman" w:hAnsi="Times New Roman" w:cs="Times New Roman"/>
          <w:lang w:val="es-ES" w:eastAsia="es-ES"/>
        </w:rPr>
        <w:t xml:space="preserve">debe efectuar </w:t>
      </w:r>
      <w:r w:rsidR="00405F04" w:rsidRPr="00723A41">
        <w:rPr>
          <w:rFonts w:ascii="Times New Roman" w:eastAsia="Times New Roman" w:hAnsi="Times New Roman"/>
          <w:lang w:val="es-ES" w:eastAsia="es-ES"/>
        </w:rPr>
        <w:t>baja de los</w:t>
      </w:r>
      <w:r w:rsidR="00405F04">
        <w:rPr>
          <w:rFonts w:ascii="Times New Roman" w:hAnsi="Times New Roman"/>
          <w:lang w:val="es-ES"/>
        </w:rPr>
        <w:t xml:space="preserve"> </w:t>
      </w:r>
      <w:r w:rsidR="00E77C84">
        <w:rPr>
          <w:rFonts w:ascii="Times New Roman" w:hAnsi="Times New Roman"/>
          <w:lang w:val="es-ES"/>
        </w:rPr>
        <w:t xml:space="preserve">servicios </w:t>
      </w:r>
      <w:r w:rsidR="00405F04">
        <w:rPr>
          <w:rFonts w:ascii="Times New Roman" w:eastAsia="Times New Roman" w:hAnsi="Times New Roman"/>
          <w:lang w:eastAsia="es-SV"/>
        </w:rPr>
        <w:t>de</w:t>
      </w:r>
      <w:r w:rsidR="00405F04" w:rsidRPr="005F4FF0">
        <w:rPr>
          <w:rFonts w:ascii="Times New Roman" w:eastAsia="Times New Roman" w:hAnsi="Times New Roman"/>
          <w:lang w:eastAsia="es-SV"/>
        </w:rPr>
        <w:t xml:space="preserve"> telefonía </w:t>
      </w:r>
      <w:r w:rsidR="00405F04">
        <w:rPr>
          <w:rFonts w:ascii="Times New Roman" w:eastAsia="Times New Roman" w:hAnsi="Times New Roman"/>
          <w:lang w:eastAsia="es-SV"/>
        </w:rPr>
        <w:t xml:space="preserve">móvil con números </w:t>
      </w:r>
      <w:r w:rsidR="00947763">
        <w:rPr>
          <w:rFonts w:ascii="Times New Roman" w:eastAsia="Times New Roman" w:hAnsi="Times New Roman"/>
          <w:lang w:eastAsia="es-SV"/>
        </w:rPr>
        <w:t>XXXXXXXXX</w:t>
      </w:r>
      <w:r w:rsidR="00405F04">
        <w:rPr>
          <w:rFonts w:ascii="Times New Roman" w:eastAsia="Times New Roman" w:hAnsi="Times New Roman"/>
          <w:lang w:eastAsia="es-SV"/>
        </w:rPr>
        <w:t xml:space="preserve"> y </w:t>
      </w:r>
      <w:r w:rsidR="00947763">
        <w:rPr>
          <w:rFonts w:ascii="Times New Roman" w:eastAsia="Times New Roman" w:hAnsi="Times New Roman"/>
          <w:lang w:eastAsia="es-SV"/>
        </w:rPr>
        <w:t>XXXXXXXXX</w:t>
      </w:r>
      <w:r w:rsidR="00E77C84">
        <w:rPr>
          <w:rFonts w:ascii="Times New Roman" w:hAnsi="Times New Roman"/>
          <w:lang w:val="es-ES"/>
        </w:rPr>
        <w:t>,</w:t>
      </w:r>
      <w:r w:rsidRPr="009917DF">
        <w:rPr>
          <w:rFonts w:ascii="Times New Roman" w:eastAsia="Times New Roman" w:hAnsi="Times New Roman" w:cs="Times New Roman"/>
          <w:lang w:val="es-ES" w:eastAsia="es-ES"/>
        </w:rPr>
        <w:t xml:space="preserve"> </w:t>
      </w:r>
      <w:r w:rsidR="00405F04" w:rsidRPr="00723A41">
        <w:rPr>
          <w:rFonts w:ascii="Times New Roman" w:eastAsia="Times New Roman" w:hAnsi="Times New Roman"/>
          <w:lang w:val="es-ES" w:eastAsia="es-ES"/>
        </w:rPr>
        <w:t>sin ninguna penalidad</w:t>
      </w:r>
      <w:r w:rsidR="00405F04">
        <w:rPr>
          <w:rFonts w:ascii="Times New Roman" w:eastAsia="Times New Roman" w:hAnsi="Times New Roman"/>
          <w:lang w:val="es-ES" w:eastAsia="es-ES"/>
        </w:rPr>
        <w:t>.</w:t>
      </w:r>
      <w:r w:rsidR="00F8671D" w:rsidRPr="00F8671D">
        <w:rPr>
          <w:rFonts w:ascii="Times New Roman" w:eastAsia="Times New Roman" w:hAnsi="Times New Roman" w:cs="Times New Roman"/>
          <w:lang w:val="es-ES" w:eastAsia="es-ES"/>
        </w:rPr>
        <w:t xml:space="preserve"> </w:t>
      </w:r>
      <w:r w:rsidR="00F8671D" w:rsidRPr="000D4E03">
        <w:rPr>
          <w:rFonts w:ascii="Times New Roman" w:eastAsia="Times New Roman" w:hAnsi="Times New Roman" w:cs="Times New Roman"/>
          <w:lang w:val="es-ES" w:eastAsia="es-ES"/>
        </w:rPr>
        <w:t>Debiendo anular o reintegrar según corresponda todos los montos facturados con fecha posterior al</w:t>
      </w:r>
      <w:r w:rsidR="00F8671D">
        <w:rPr>
          <w:rFonts w:ascii="Times New Roman" w:eastAsia="Times New Roman" w:hAnsi="Times New Roman" w:cs="Times New Roman"/>
          <w:lang w:val="es-ES" w:eastAsia="es-ES"/>
        </w:rPr>
        <w:t xml:space="preserve"> dieciséis de abril del presente año</w:t>
      </w:r>
      <w:r w:rsidR="00F8671D" w:rsidRPr="000D4E03">
        <w:rPr>
          <w:rFonts w:ascii="Times New Roman" w:eastAsia="Times New Roman" w:hAnsi="Times New Roman" w:cs="Times New Roman"/>
          <w:lang w:val="es-ES" w:eastAsia="es-ES"/>
        </w:rPr>
        <w:t xml:space="preserve">, fecha </w:t>
      </w:r>
      <w:r w:rsidR="00F8671D">
        <w:rPr>
          <w:rFonts w:ascii="Times New Roman" w:eastAsia="Times New Roman" w:hAnsi="Times New Roman" w:cs="Times New Roman"/>
          <w:lang w:val="es-ES" w:eastAsia="es-ES"/>
        </w:rPr>
        <w:t xml:space="preserve">en </w:t>
      </w:r>
      <w:r w:rsidR="00F8671D" w:rsidRPr="000D4E03">
        <w:rPr>
          <w:rFonts w:ascii="Times New Roman" w:eastAsia="Times New Roman" w:hAnsi="Times New Roman" w:cs="Times New Roman"/>
          <w:lang w:val="es-ES" w:eastAsia="es-ES"/>
        </w:rPr>
        <w:t xml:space="preserve">que la presunción a favor del usuario surtió los efectos legales correspondientes.         </w:t>
      </w:r>
    </w:p>
    <w:p w:rsidR="00405F04" w:rsidRPr="00A536D7" w:rsidRDefault="00405F04" w:rsidP="00F8671D">
      <w:pPr>
        <w:spacing w:after="0" w:line="0" w:lineRule="atLeast"/>
        <w:contextualSpacing/>
        <w:jc w:val="both"/>
        <w:rPr>
          <w:rFonts w:ascii="Times New Roman" w:eastAsia="Times New Roman" w:hAnsi="Times New Roman" w:cs="Times New Roman"/>
          <w:lang w:eastAsia="es-ES"/>
        </w:rPr>
      </w:pPr>
    </w:p>
    <w:p w:rsidR="007C432B" w:rsidRPr="00A536D7" w:rsidRDefault="007C432B" w:rsidP="007C432B">
      <w:pPr>
        <w:spacing w:after="0" w:line="240" w:lineRule="auto"/>
        <w:ind w:left="567"/>
        <w:contextualSpacing/>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El</w:t>
      </w:r>
      <w:r w:rsidRPr="00A536D7">
        <w:rPr>
          <w:rFonts w:ascii="Times New Roman" w:eastAsia="Times New Roman" w:hAnsi="Times New Roman" w:cs="Times New Roman"/>
          <w:lang w:val="es-ES" w:eastAsia="es-ES"/>
        </w:rPr>
        <w:t xml:space="preserve"> requerimiento descrito deberá ser efectuado por la sociedad </w:t>
      </w:r>
      <w:r w:rsidR="00947763">
        <w:rPr>
          <w:rFonts w:ascii="Times New Roman" w:hAnsi="Times New Roman"/>
          <w:lang w:val="es-ES"/>
        </w:rPr>
        <w:t>XXXXXXXXX</w:t>
      </w:r>
      <w:r>
        <w:rPr>
          <w:rFonts w:ascii="Times New Roman" w:hAnsi="Times New Roman"/>
          <w:lang w:val="es-ES"/>
        </w:rPr>
        <w:t>, S.A. de C.V.,</w:t>
      </w:r>
      <w:r>
        <w:rPr>
          <w:rFonts w:ascii="Times New Roman" w:eastAsia="Times New Roman" w:hAnsi="Times New Roman" w:cs="Times New Roman"/>
          <w:lang w:val="es-ES" w:eastAsia="es-ES"/>
        </w:rPr>
        <w:t xml:space="preserve"> </w:t>
      </w:r>
      <w:r w:rsidR="00597238">
        <w:rPr>
          <w:rFonts w:ascii="Times New Roman" w:eastAsia="Times New Roman" w:hAnsi="Times New Roman" w:cs="Times New Roman"/>
          <w:lang w:val="es-ES" w:eastAsia="es-ES"/>
        </w:rPr>
        <w:t>en un plazo máximo de quince</w:t>
      </w:r>
      <w:r w:rsidRPr="00A536D7">
        <w:rPr>
          <w:rFonts w:ascii="Times New Roman" w:eastAsia="Times New Roman" w:hAnsi="Times New Roman" w:cs="Times New Roman"/>
          <w:lang w:val="es-ES" w:eastAsia="es-ES"/>
        </w:rPr>
        <w:t xml:space="preserve"> días hábiles contados a partir del día siguiente a la notificación de este proveído, debiendo para ello remitir a</w:t>
      </w:r>
      <w:r>
        <w:rPr>
          <w:rFonts w:ascii="Times New Roman" w:eastAsia="Times New Roman" w:hAnsi="Times New Roman"/>
          <w:lang w:val="es-ES" w:eastAsia="es-ES"/>
        </w:rPr>
        <w:t xml:space="preserve">l señor </w:t>
      </w:r>
      <w:r w:rsidR="00947763">
        <w:rPr>
          <w:rFonts w:ascii="Times New Roman" w:eastAsia="Times New Roman" w:hAnsi="Times New Roman"/>
          <w:lang w:val="es-ES" w:eastAsia="es-ES"/>
        </w:rPr>
        <w:t>XXXXXXXXX</w:t>
      </w:r>
      <w:r w:rsidRPr="00A536D7">
        <w:rPr>
          <w:rFonts w:ascii="Times New Roman" w:eastAsia="Times New Roman" w:hAnsi="Times New Roman" w:cs="Times New Roman"/>
          <w:lang w:val="es-ES" w:eastAsia="es-ES"/>
        </w:rPr>
        <w:t xml:space="preserve"> y a esta Superintendencia, copia de la documentación pertinente como prueba de su cumplimiento.</w:t>
      </w:r>
    </w:p>
    <w:p w:rsidR="00745FA6" w:rsidRPr="00A536D7" w:rsidRDefault="00745FA6" w:rsidP="00597238">
      <w:pPr>
        <w:spacing w:after="0" w:line="240" w:lineRule="auto"/>
        <w:contextualSpacing/>
        <w:jc w:val="both"/>
        <w:rPr>
          <w:rFonts w:ascii="Times New Roman" w:eastAsia="Times New Roman" w:hAnsi="Times New Roman" w:cs="Times New Roman"/>
          <w:lang w:val="es-ES" w:eastAsia="es-ES"/>
        </w:rPr>
      </w:pPr>
    </w:p>
    <w:p w:rsidR="00620B3B" w:rsidRPr="00A536D7" w:rsidRDefault="00620B3B" w:rsidP="00A536D7">
      <w:pPr>
        <w:pStyle w:val="Prrafodelista"/>
        <w:numPr>
          <w:ilvl w:val="0"/>
          <w:numId w:val="2"/>
        </w:numPr>
        <w:spacing w:after="0" w:line="240" w:lineRule="auto"/>
        <w:ind w:left="851" w:hanging="284"/>
        <w:jc w:val="both"/>
        <w:rPr>
          <w:rFonts w:ascii="Times New Roman" w:eastAsia="Calibri" w:hAnsi="Times New Roman" w:cs="Times New Roman"/>
        </w:rPr>
      </w:pPr>
      <w:r w:rsidRPr="00A536D7">
        <w:rPr>
          <w:rFonts w:ascii="Times New Roman" w:eastAsia="Calibri" w:hAnsi="Times New Roman" w:cs="Times New Roman"/>
        </w:rPr>
        <w:t>Recursos</w:t>
      </w:r>
    </w:p>
    <w:p w:rsidR="00620B3B" w:rsidRPr="00A536D7" w:rsidRDefault="00620B3B" w:rsidP="00A536D7">
      <w:pPr>
        <w:pStyle w:val="Prrafodelista"/>
        <w:spacing w:after="0" w:line="240" w:lineRule="auto"/>
        <w:ind w:left="786"/>
        <w:jc w:val="both"/>
        <w:rPr>
          <w:rFonts w:ascii="Times New Roman" w:eastAsia="Calibri" w:hAnsi="Times New Roman" w:cs="Times New Roman"/>
        </w:rPr>
      </w:pPr>
    </w:p>
    <w:p w:rsidR="00620B3B" w:rsidRPr="00A536D7" w:rsidRDefault="00620B3B" w:rsidP="00A536D7">
      <w:pPr>
        <w:pStyle w:val="Prrafodelista"/>
        <w:spacing w:after="0" w:line="240" w:lineRule="auto"/>
        <w:ind w:left="567"/>
        <w:jc w:val="both"/>
        <w:rPr>
          <w:rFonts w:ascii="Times New Roman" w:eastAsia="Calibri" w:hAnsi="Times New Roman" w:cs="Times New Roman"/>
        </w:rPr>
      </w:pPr>
      <w:r w:rsidRPr="00A536D7">
        <w:rPr>
          <w:rFonts w:ascii="Times New Roman" w:eastAsia="Calibri" w:hAnsi="Times New Roman" w:cs="Times New Roman"/>
        </w:rPr>
        <w:t>En cumplimiento de los artículos 104 y 123 de la Ley de Procedimientos Administrativos (LPA), es pertinente informar que la presenta resolución es un acto administrativo definitivo, por tal motivo puede ser impugnada mediante:</w:t>
      </w:r>
    </w:p>
    <w:p w:rsidR="00620B3B" w:rsidRPr="00A536D7" w:rsidRDefault="00620B3B" w:rsidP="00A536D7">
      <w:pPr>
        <w:pStyle w:val="Prrafodelista"/>
        <w:spacing w:after="0" w:line="240" w:lineRule="auto"/>
        <w:ind w:left="567"/>
        <w:jc w:val="both"/>
        <w:rPr>
          <w:rFonts w:ascii="Times New Roman" w:eastAsia="Calibri" w:hAnsi="Times New Roman" w:cs="Times New Roman"/>
        </w:rPr>
      </w:pPr>
    </w:p>
    <w:p w:rsidR="00620B3B" w:rsidRPr="00A536D7" w:rsidRDefault="00620B3B" w:rsidP="00A536D7">
      <w:pPr>
        <w:pStyle w:val="Prrafodelista"/>
        <w:spacing w:after="0" w:line="240" w:lineRule="auto"/>
        <w:ind w:left="567"/>
        <w:jc w:val="both"/>
        <w:rPr>
          <w:rFonts w:ascii="Times New Roman" w:eastAsia="Calibri" w:hAnsi="Times New Roman" w:cs="Times New Roman"/>
        </w:rPr>
      </w:pPr>
      <w:r w:rsidRPr="00A536D7">
        <w:rPr>
          <w:rFonts w:ascii="Times New Roman" w:eastAsia="Calibri" w:hAnsi="Times New Roman" w:cs="Times New Roman"/>
        </w:rPr>
        <w:t xml:space="preserve">Recurso de </w:t>
      </w:r>
      <w:r w:rsidR="00816D12">
        <w:rPr>
          <w:rFonts w:ascii="Times New Roman" w:eastAsia="Calibri" w:hAnsi="Times New Roman" w:cs="Times New Roman"/>
        </w:rPr>
        <w:t>r</w:t>
      </w:r>
      <w:r w:rsidR="00816D12" w:rsidRPr="00A536D7">
        <w:rPr>
          <w:rFonts w:ascii="Times New Roman" w:eastAsia="Calibri" w:hAnsi="Times New Roman" w:cs="Times New Roman"/>
        </w:rPr>
        <w:t>econsideración</w:t>
      </w:r>
      <w:r w:rsidRPr="00A536D7">
        <w:rPr>
          <w:rFonts w:ascii="Times New Roman" w:eastAsia="Calibri" w:hAnsi="Times New Roman" w:cs="Times New Roman"/>
        </w:rPr>
        <w:t>: el cual se puede interponer en el plazo máximo y perentorio de diez días hábiles contados a partir del día siguiente a la fecha de notificación de este proveído (artículos 132 y 133 LPA).</w:t>
      </w:r>
    </w:p>
    <w:p w:rsidR="00620B3B" w:rsidRPr="00A536D7" w:rsidRDefault="00620B3B" w:rsidP="00A536D7">
      <w:pPr>
        <w:pStyle w:val="Prrafodelista"/>
        <w:spacing w:after="0" w:line="240" w:lineRule="auto"/>
        <w:ind w:left="567"/>
        <w:jc w:val="both"/>
        <w:rPr>
          <w:rFonts w:ascii="Times New Roman" w:eastAsia="Calibri" w:hAnsi="Times New Roman" w:cs="Times New Roman"/>
        </w:rPr>
      </w:pPr>
    </w:p>
    <w:p w:rsidR="00620B3B" w:rsidRPr="00A536D7" w:rsidRDefault="00816D12" w:rsidP="00A536D7">
      <w:pPr>
        <w:pStyle w:val="Prrafodelista"/>
        <w:spacing w:after="0" w:line="240" w:lineRule="auto"/>
        <w:ind w:left="567"/>
        <w:jc w:val="both"/>
        <w:rPr>
          <w:rFonts w:ascii="Times New Roman" w:eastAsia="Calibri" w:hAnsi="Times New Roman" w:cs="Times New Roman"/>
        </w:rPr>
      </w:pPr>
      <w:r>
        <w:rPr>
          <w:rFonts w:ascii="Times New Roman" w:eastAsia="Calibri" w:hAnsi="Times New Roman" w:cs="Times New Roman"/>
        </w:rPr>
        <w:t>Recurso de a</w:t>
      </w:r>
      <w:r w:rsidR="00620B3B" w:rsidRPr="00A536D7">
        <w:rPr>
          <w:rFonts w:ascii="Times New Roman" w:eastAsia="Calibri" w:hAnsi="Times New Roman" w:cs="Times New Roman"/>
        </w:rPr>
        <w:t>pelación: el cual se puede interponer en el plazo máximo y perentorio de quince días hábiles contados a partir del día siguiente a la fecha de notificación de este proveído (artículo 134 y 135 LPA).</w:t>
      </w:r>
    </w:p>
    <w:p w:rsidR="00C847C3" w:rsidRPr="00A536D7" w:rsidRDefault="00C847C3" w:rsidP="00A536D7">
      <w:pPr>
        <w:spacing w:after="0" w:line="240" w:lineRule="auto"/>
        <w:ind w:left="567"/>
        <w:contextualSpacing/>
        <w:jc w:val="both"/>
        <w:rPr>
          <w:rFonts w:ascii="Times New Roman" w:eastAsia="Times New Roman" w:hAnsi="Times New Roman" w:cs="Times New Roman"/>
          <w:lang w:eastAsia="es-ES"/>
        </w:rPr>
      </w:pPr>
    </w:p>
    <w:p w:rsidR="005F0BC4" w:rsidRPr="00A536D7" w:rsidRDefault="005F0BC4" w:rsidP="00A536D7">
      <w:pPr>
        <w:spacing w:after="0" w:line="240" w:lineRule="auto"/>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Por lo tanto, de conformidad a lo expuesto</w:t>
      </w:r>
      <w:r w:rsidR="001D677C">
        <w:rPr>
          <w:rFonts w:ascii="Times New Roman" w:eastAsia="Times New Roman" w:hAnsi="Times New Roman" w:cs="Times New Roman"/>
          <w:lang w:val="es-ES" w:eastAsia="es-ES"/>
        </w:rPr>
        <w:t xml:space="preserve">, el artículo </w:t>
      </w:r>
      <w:r w:rsidR="001D677C">
        <w:rPr>
          <w:rFonts w:ascii="Times New Roman" w:eastAsia="Times New Roman" w:hAnsi="Times New Roman" w:cs="Times New Roman"/>
          <w:lang w:eastAsia="es-ES"/>
        </w:rPr>
        <w:t>89 de la Ley de Procedimientos Administrativos,</w:t>
      </w:r>
      <w:r w:rsidRPr="00A536D7">
        <w:rPr>
          <w:rFonts w:ascii="Times New Roman" w:eastAsia="Times New Roman" w:hAnsi="Times New Roman" w:cs="Times New Roman"/>
          <w:lang w:val="es-ES" w:eastAsia="es-ES"/>
        </w:rPr>
        <w:t xml:space="preserve"> los artículos 29 letras </w:t>
      </w:r>
      <w:r w:rsidR="001D677C">
        <w:rPr>
          <w:rFonts w:ascii="Times New Roman" w:eastAsia="Times New Roman" w:hAnsi="Times New Roman" w:cs="Times New Roman"/>
          <w:lang w:val="es-ES" w:eastAsia="es-ES"/>
        </w:rPr>
        <w:t>f</w:t>
      </w:r>
      <w:r w:rsidRPr="00A536D7">
        <w:rPr>
          <w:rFonts w:ascii="Times New Roman" w:eastAsia="Times New Roman" w:hAnsi="Times New Roman" w:cs="Times New Roman"/>
          <w:lang w:val="es-ES" w:eastAsia="es-ES"/>
        </w:rPr>
        <w:t>) e i), 98 de</w:t>
      </w:r>
      <w:r w:rsidR="00076831">
        <w:rPr>
          <w:rFonts w:ascii="Times New Roman" w:eastAsia="Times New Roman" w:hAnsi="Times New Roman" w:cs="Times New Roman"/>
          <w:lang w:val="es-ES" w:eastAsia="es-ES"/>
        </w:rPr>
        <w:t xml:space="preserve"> la Ley de Telecomunicaciones y</w:t>
      </w:r>
      <w:r w:rsidRPr="00A536D7">
        <w:rPr>
          <w:rFonts w:ascii="Times New Roman" w:eastAsia="Times New Roman" w:hAnsi="Times New Roman" w:cs="Times New Roman"/>
          <w:lang w:val="es-ES" w:eastAsia="es-ES"/>
        </w:rPr>
        <w:t xml:space="preserve"> 4 de la Ley de Protección al Consumidor, esta Superintendencia RESUELVE:</w:t>
      </w:r>
    </w:p>
    <w:p w:rsidR="005F0BC4" w:rsidRPr="00A536D7" w:rsidRDefault="005F0BC4" w:rsidP="00A536D7">
      <w:pPr>
        <w:spacing w:after="0" w:line="240" w:lineRule="auto"/>
        <w:contextualSpacing/>
        <w:jc w:val="both"/>
        <w:rPr>
          <w:rFonts w:ascii="Times New Roman" w:eastAsia="Times New Roman" w:hAnsi="Times New Roman" w:cs="Times New Roman"/>
          <w:lang w:val="es-ES" w:eastAsia="es-ES"/>
        </w:rPr>
      </w:pPr>
    </w:p>
    <w:p w:rsidR="005F0BC4" w:rsidRPr="00A536D7" w:rsidRDefault="005F0BC4" w:rsidP="00A536D7">
      <w:pPr>
        <w:numPr>
          <w:ilvl w:val="0"/>
          <w:numId w:val="3"/>
        </w:numPr>
        <w:spacing w:after="0" w:line="240" w:lineRule="auto"/>
        <w:ind w:left="567" w:hanging="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Declarar que en el reclamo interpuesto por</w:t>
      </w:r>
      <w:r w:rsidR="007C432B">
        <w:rPr>
          <w:rFonts w:ascii="Times New Roman" w:eastAsia="Times New Roman" w:hAnsi="Times New Roman" w:cs="Times New Roman"/>
          <w:lang w:val="es-ES" w:eastAsia="es-ES"/>
        </w:rPr>
        <w:t xml:space="preserve"> </w:t>
      </w:r>
      <w:r w:rsidR="002C5123">
        <w:rPr>
          <w:rFonts w:ascii="Times New Roman" w:eastAsia="Times New Roman" w:hAnsi="Times New Roman"/>
          <w:lang w:val="es-ES" w:eastAsia="es-ES"/>
        </w:rPr>
        <w:t xml:space="preserve">el señor </w:t>
      </w:r>
      <w:r w:rsidR="00947763">
        <w:rPr>
          <w:rFonts w:ascii="Times New Roman" w:eastAsia="Times New Roman" w:hAnsi="Times New Roman"/>
          <w:lang w:val="es-ES" w:eastAsia="es-ES"/>
        </w:rPr>
        <w:t>XXXXXXXXX</w:t>
      </w:r>
      <w:r w:rsidR="00745FA6" w:rsidRPr="00AA3CCF">
        <w:rPr>
          <w:rFonts w:ascii="Times New Roman" w:hAnsi="Times New Roman"/>
        </w:rPr>
        <w:t xml:space="preserve"> </w:t>
      </w:r>
      <w:r w:rsidRPr="00A536D7">
        <w:rPr>
          <w:rFonts w:ascii="Times New Roman" w:eastAsia="Times New Roman" w:hAnsi="Times New Roman" w:cs="Times New Roman"/>
          <w:lang w:val="es-ES" w:eastAsia="es-ES"/>
        </w:rPr>
        <w:t xml:space="preserve">el </w:t>
      </w:r>
      <w:r w:rsidR="001E6D32">
        <w:rPr>
          <w:rFonts w:ascii="Times New Roman" w:hAnsi="Times New Roman"/>
        </w:rPr>
        <w:t>dos de abril de dos mil diecinueve</w:t>
      </w:r>
      <w:r w:rsidRPr="00A536D7">
        <w:rPr>
          <w:rFonts w:ascii="Times New Roman" w:eastAsia="Times New Roman" w:hAnsi="Times New Roman" w:cs="Times New Roman"/>
          <w:lang w:val="es-ES" w:eastAsia="es-ES"/>
        </w:rPr>
        <w:t xml:space="preserve"> ante la sociedad </w:t>
      </w:r>
      <w:r w:rsidR="00947763">
        <w:rPr>
          <w:rFonts w:ascii="Times New Roman" w:hAnsi="Times New Roman" w:cs="Times New Roman"/>
          <w:lang w:val="es-ES_tradnl"/>
        </w:rPr>
        <w:t>XXXXXXXXX</w:t>
      </w:r>
      <w:r w:rsidR="002C5123">
        <w:rPr>
          <w:rFonts w:ascii="Times New Roman" w:hAnsi="Times New Roman" w:cs="Times New Roman"/>
          <w:lang w:val="es-ES_tradnl"/>
        </w:rPr>
        <w:t>, S.A. de C.V.</w:t>
      </w:r>
      <w:r w:rsidR="00745FA6" w:rsidRPr="00AA3CCF">
        <w:rPr>
          <w:rFonts w:ascii="Times New Roman" w:hAnsi="Times New Roman" w:cs="Times New Roman"/>
          <w:lang w:val="es-ES_tradnl"/>
        </w:rPr>
        <w:t>,</w:t>
      </w:r>
      <w:r w:rsidR="00497D89">
        <w:rPr>
          <w:rFonts w:ascii="Times New Roman" w:eastAsia="Times New Roman" w:hAnsi="Times New Roman" w:cs="Times New Roman"/>
          <w:lang w:val="es-ES" w:eastAsia="es-ES"/>
        </w:rPr>
        <w:t xml:space="preserve"> </w:t>
      </w:r>
      <w:r w:rsidRPr="00A536D7">
        <w:rPr>
          <w:rFonts w:ascii="Times New Roman" w:eastAsia="Times New Roman" w:hAnsi="Times New Roman" w:cs="Times New Roman"/>
          <w:lang w:val="es-ES" w:eastAsia="es-ES"/>
        </w:rPr>
        <w:t>operó la presunción a favor de</w:t>
      </w:r>
      <w:r w:rsidR="006F2D4B">
        <w:rPr>
          <w:rFonts w:ascii="Times New Roman" w:eastAsia="Times New Roman" w:hAnsi="Times New Roman" w:cs="Times New Roman"/>
          <w:lang w:val="es-ES" w:eastAsia="es-ES"/>
        </w:rPr>
        <w:t>l</w:t>
      </w:r>
      <w:r w:rsidRPr="00A536D7">
        <w:rPr>
          <w:rFonts w:ascii="Times New Roman" w:eastAsia="Times New Roman" w:hAnsi="Times New Roman" w:cs="Times New Roman"/>
          <w:lang w:val="es-ES" w:eastAsia="es-ES"/>
        </w:rPr>
        <w:t xml:space="preserve"> </w:t>
      </w:r>
      <w:r w:rsidR="007A353B" w:rsidRPr="00A536D7">
        <w:rPr>
          <w:rFonts w:ascii="Times New Roman" w:eastAsia="Times New Roman" w:hAnsi="Times New Roman" w:cs="Times New Roman"/>
          <w:lang w:val="es-ES" w:eastAsia="es-ES"/>
        </w:rPr>
        <w:t>usuario</w:t>
      </w:r>
      <w:r w:rsidRPr="00A536D7">
        <w:rPr>
          <w:rFonts w:ascii="Times New Roman" w:eastAsia="Times New Roman" w:hAnsi="Times New Roman" w:cs="Times New Roman"/>
          <w:lang w:val="es-ES" w:eastAsia="es-ES"/>
        </w:rPr>
        <w:t xml:space="preserve"> establecida en el artículo 98 de la Ley de Telecomunicaciones.</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p>
    <w:p w:rsidR="006F2D4B" w:rsidRPr="006F2D4B" w:rsidRDefault="005F0BC4" w:rsidP="006F2D4B">
      <w:pPr>
        <w:pStyle w:val="Prrafodelista"/>
        <w:numPr>
          <w:ilvl w:val="0"/>
          <w:numId w:val="3"/>
        </w:numPr>
        <w:spacing w:after="0" w:line="0" w:lineRule="atLeast"/>
        <w:ind w:left="567" w:hanging="644"/>
        <w:jc w:val="both"/>
        <w:rPr>
          <w:rFonts w:ascii="Times New Roman" w:eastAsia="Times New Roman" w:hAnsi="Times New Roman" w:cs="Times New Roman"/>
          <w:lang w:eastAsia="es-ES"/>
        </w:rPr>
      </w:pPr>
      <w:r w:rsidRPr="006F2D4B">
        <w:rPr>
          <w:rFonts w:ascii="Times New Roman" w:eastAsia="Times New Roman" w:hAnsi="Times New Roman" w:cs="Times New Roman"/>
          <w:lang w:val="es-ES" w:eastAsia="es-ES"/>
        </w:rPr>
        <w:t xml:space="preserve">Requerir a la sociedad </w:t>
      </w:r>
      <w:r w:rsidR="00947763">
        <w:rPr>
          <w:rFonts w:ascii="Times New Roman" w:hAnsi="Times New Roman" w:cs="Times New Roman"/>
          <w:lang w:val="es-ES_tradnl"/>
        </w:rPr>
        <w:t>XXXXXXXXX</w:t>
      </w:r>
      <w:r w:rsidR="002C5123" w:rsidRPr="006F2D4B">
        <w:rPr>
          <w:rFonts w:ascii="Times New Roman" w:hAnsi="Times New Roman" w:cs="Times New Roman"/>
          <w:lang w:val="es-ES_tradnl"/>
        </w:rPr>
        <w:t>, S.A. de C.V.</w:t>
      </w:r>
      <w:r w:rsidR="00745FA6" w:rsidRPr="006F2D4B">
        <w:rPr>
          <w:rFonts w:ascii="Times New Roman" w:hAnsi="Times New Roman" w:cs="Times New Roman"/>
          <w:lang w:val="es-ES_tradnl"/>
        </w:rPr>
        <w:t>,</w:t>
      </w:r>
      <w:r w:rsidRPr="006F2D4B">
        <w:rPr>
          <w:rFonts w:ascii="Times New Roman" w:eastAsia="Times New Roman" w:hAnsi="Times New Roman" w:cs="Times New Roman"/>
          <w:lang w:val="es-ES" w:eastAsia="es-ES"/>
        </w:rPr>
        <w:t xml:space="preserve"> </w:t>
      </w:r>
      <w:r w:rsidR="007C432B" w:rsidRPr="006F2D4B">
        <w:rPr>
          <w:rFonts w:ascii="Times New Roman" w:eastAsia="Times New Roman" w:hAnsi="Times New Roman" w:cs="Times New Roman"/>
          <w:lang w:val="es-ES" w:eastAsia="es-ES"/>
        </w:rPr>
        <w:t xml:space="preserve">efectuar </w:t>
      </w:r>
      <w:r w:rsidR="007C432B" w:rsidRPr="006F2D4B">
        <w:rPr>
          <w:rFonts w:ascii="Times New Roman" w:eastAsia="Times New Roman" w:hAnsi="Times New Roman"/>
          <w:lang w:val="es-ES" w:eastAsia="es-ES"/>
        </w:rPr>
        <w:t>baja de los</w:t>
      </w:r>
      <w:r w:rsidR="007C432B" w:rsidRPr="006F2D4B">
        <w:rPr>
          <w:rFonts w:ascii="Times New Roman" w:hAnsi="Times New Roman"/>
          <w:lang w:val="es-ES"/>
        </w:rPr>
        <w:t xml:space="preserve"> servicios </w:t>
      </w:r>
      <w:r w:rsidR="007C432B" w:rsidRPr="006F2D4B">
        <w:rPr>
          <w:rFonts w:ascii="Times New Roman" w:eastAsia="Times New Roman" w:hAnsi="Times New Roman"/>
          <w:lang w:eastAsia="es-SV"/>
        </w:rPr>
        <w:t xml:space="preserve">de telefonía móvil con números </w:t>
      </w:r>
      <w:r w:rsidR="00947763">
        <w:rPr>
          <w:rFonts w:ascii="Times New Roman" w:eastAsia="Times New Roman" w:hAnsi="Times New Roman"/>
          <w:lang w:eastAsia="es-SV"/>
        </w:rPr>
        <w:t>XXXXXXXXX</w:t>
      </w:r>
      <w:r w:rsidR="007C432B" w:rsidRPr="006F2D4B">
        <w:rPr>
          <w:rFonts w:ascii="Times New Roman" w:eastAsia="Times New Roman" w:hAnsi="Times New Roman"/>
          <w:lang w:eastAsia="es-SV"/>
        </w:rPr>
        <w:t xml:space="preserve"> y </w:t>
      </w:r>
      <w:r w:rsidR="00947763">
        <w:rPr>
          <w:rFonts w:ascii="Times New Roman" w:eastAsia="Times New Roman" w:hAnsi="Times New Roman"/>
          <w:lang w:eastAsia="es-SV"/>
        </w:rPr>
        <w:t>XXXXXXXXX</w:t>
      </w:r>
      <w:r w:rsidR="007C432B" w:rsidRPr="006F2D4B">
        <w:rPr>
          <w:rFonts w:ascii="Times New Roman" w:hAnsi="Times New Roman"/>
          <w:lang w:val="es-ES"/>
        </w:rPr>
        <w:t>,</w:t>
      </w:r>
      <w:r w:rsidR="007C432B" w:rsidRPr="006F2D4B">
        <w:rPr>
          <w:rFonts w:ascii="Times New Roman" w:eastAsia="Times New Roman" w:hAnsi="Times New Roman" w:cs="Times New Roman"/>
          <w:lang w:val="es-ES" w:eastAsia="es-ES"/>
        </w:rPr>
        <w:t xml:space="preserve"> </w:t>
      </w:r>
      <w:r w:rsidR="007C432B" w:rsidRPr="006F2D4B">
        <w:rPr>
          <w:rFonts w:ascii="Times New Roman" w:eastAsia="Times New Roman" w:hAnsi="Times New Roman"/>
          <w:lang w:val="es-ES" w:eastAsia="es-ES"/>
        </w:rPr>
        <w:t>sin ninguna penalidad.</w:t>
      </w:r>
      <w:r w:rsidR="006F2D4B" w:rsidRPr="006F2D4B">
        <w:rPr>
          <w:rFonts w:ascii="Times New Roman" w:eastAsia="Times New Roman" w:hAnsi="Times New Roman" w:cs="Times New Roman"/>
          <w:lang w:val="es-ES" w:eastAsia="es-ES"/>
        </w:rPr>
        <w:t xml:space="preserve"> Debiendo anular o reintegrar según corresponda todos los montos facturados con fecha posterior al dieciséis de abril del presente año, fecha en que la presunción a favor del usuario surtió los efectos legales correspondientes.         </w:t>
      </w:r>
    </w:p>
    <w:p w:rsidR="007C432B" w:rsidRDefault="007C432B" w:rsidP="006F2D4B">
      <w:pPr>
        <w:spacing w:after="0" w:line="240" w:lineRule="auto"/>
        <w:contextualSpacing/>
        <w:jc w:val="both"/>
        <w:rPr>
          <w:rFonts w:ascii="Times New Roman" w:eastAsia="Times New Roman" w:hAnsi="Times New Roman" w:cs="Times New Roman"/>
          <w:lang w:val="es-ES" w:eastAsia="es-ES"/>
        </w:rPr>
      </w:pPr>
    </w:p>
    <w:p w:rsidR="005F0BC4" w:rsidRPr="00A536D7" w:rsidRDefault="007C432B" w:rsidP="00A536D7">
      <w:pPr>
        <w:spacing w:after="0" w:line="240" w:lineRule="auto"/>
        <w:ind w:left="567"/>
        <w:contextualSpacing/>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El</w:t>
      </w:r>
      <w:r w:rsidR="005F0BC4" w:rsidRPr="00A536D7">
        <w:rPr>
          <w:rFonts w:ascii="Times New Roman" w:eastAsia="Times New Roman" w:hAnsi="Times New Roman" w:cs="Times New Roman"/>
          <w:lang w:val="es-ES" w:eastAsia="es-ES"/>
        </w:rPr>
        <w:t xml:space="preserve"> requerimiento descrito deberá ser efectuado </w:t>
      </w:r>
      <w:r w:rsidR="006F2D4B">
        <w:rPr>
          <w:rFonts w:ascii="Times New Roman" w:eastAsia="Times New Roman" w:hAnsi="Times New Roman" w:cs="Times New Roman"/>
          <w:lang w:val="es-ES" w:eastAsia="es-ES"/>
        </w:rPr>
        <w:t xml:space="preserve">por el operador </w:t>
      </w:r>
      <w:r w:rsidR="005F0BC4" w:rsidRPr="00A536D7">
        <w:rPr>
          <w:rFonts w:ascii="Times New Roman" w:eastAsia="Times New Roman" w:hAnsi="Times New Roman" w:cs="Times New Roman"/>
          <w:lang w:val="es-ES" w:eastAsia="es-ES"/>
        </w:rPr>
        <w:t xml:space="preserve">en un plazo máximo de </w:t>
      </w:r>
      <w:r w:rsidR="006F2D4B">
        <w:rPr>
          <w:rFonts w:ascii="Times New Roman" w:eastAsia="Times New Roman" w:hAnsi="Times New Roman" w:cs="Times New Roman"/>
          <w:lang w:val="es-ES" w:eastAsia="es-ES"/>
        </w:rPr>
        <w:t xml:space="preserve">quince </w:t>
      </w:r>
      <w:r w:rsidR="005F0BC4" w:rsidRPr="00A536D7">
        <w:rPr>
          <w:rFonts w:ascii="Times New Roman" w:eastAsia="Times New Roman" w:hAnsi="Times New Roman" w:cs="Times New Roman"/>
          <w:lang w:val="es-ES" w:eastAsia="es-ES"/>
        </w:rPr>
        <w:t>días hábiles contados a partir del día siguiente a la notificación de este proveído, con base en lo dispuesto en el artículo 63 inciso tercero de la Ley de Telecomunicacion</w:t>
      </w:r>
      <w:r w:rsidR="00AF1DAC" w:rsidRPr="00A536D7">
        <w:rPr>
          <w:rFonts w:ascii="Times New Roman" w:eastAsia="Times New Roman" w:hAnsi="Times New Roman" w:cs="Times New Roman"/>
          <w:lang w:val="es-ES" w:eastAsia="es-ES"/>
        </w:rPr>
        <w:t xml:space="preserve">es, debiendo para ello remitir </w:t>
      </w:r>
      <w:r w:rsidR="00745FA6" w:rsidRPr="00A536D7">
        <w:rPr>
          <w:rFonts w:ascii="Times New Roman" w:eastAsia="Times New Roman" w:hAnsi="Times New Roman" w:cs="Times New Roman"/>
          <w:lang w:val="es-ES" w:eastAsia="es-ES"/>
        </w:rPr>
        <w:t>a</w:t>
      </w:r>
      <w:r w:rsidR="002C5123">
        <w:rPr>
          <w:rFonts w:ascii="Times New Roman" w:eastAsia="Times New Roman" w:hAnsi="Times New Roman"/>
          <w:lang w:val="es-ES" w:eastAsia="es-ES"/>
        </w:rPr>
        <w:t xml:space="preserve">l señor </w:t>
      </w:r>
      <w:r w:rsidR="00947763">
        <w:rPr>
          <w:rFonts w:ascii="Times New Roman" w:eastAsia="Times New Roman" w:hAnsi="Times New Roman"/>
          <w:lang w:val="es-ES" w:eastAsia="es-ES"/>
        </w:rPr>
        <w:t>XXXXXXXXX</w:t>
      </w:r>
      <w:r w:rsidR="00745FA6" w:rsidRPr="00A536D7">
        <w:rPr>
          <w:rFonts w:ascii="Times New Roman" w:eastAsia="Times New Roman" w:hAnsi="Times New Roman" w:cs="Times New Roman"/>
          <w:lang w:val="es-ES" w:eastAsia="es-ES"/>
        </w:rPr>
        <w:t xml:space="preserve"> </w:t>
      </w:r>
      <w:r w:rsidR="005F0BC4" w:rsidRPr="00A536D7">
        <w:rPr>
          <w:rFonts w:ascii="Times New Roman" w:eastAsia="Times New Roman" w:hAnsi="Times New Roman" w:cs="Times New Roman"/>
          <w:lang w:val="es-ES" w:eastAsia="es-ES"/>
        </w:rPr>
        <w:t>y a esta Superintendencia, copia de la documentación pertinente como prueba de su cumplimiento.</w:t>
      </w:r>
    </w:p>
    <w:p w:rsidR="001D677C" w:rsidRPr="001D677C" w:rsidRDefault="001D677C" w:rsidP="001D677C">
      <w:pPr>
        <w:spacing w:after="0" w:line="240" w:lineRule="auto"/>
        <w:ind w:left="567"/>
        <w:contextualSpacing/>
        <w:jc w:val="both"/>
        <w:rPr>
          <w:rFonts w:ascii="Times New Roman" w:eastAsia="Times New Roman" w:hAnsi="Times New Roman" w:cs="Times New Roman"/>
          <w:lang w:eastAsia="es-ES"/>
        </w:rPr>
      </w:pPr>
    </w:p>
    <w:p w:rsidR="00D5322D" w:rsidRPr="001D677C" w:rsidRDefault="005F0BC4" w:rsidP="001D677C">
      <w:pPr>
        <w:numPr>
          <w:ilvl w:val="0"/>
          <w:numId w:val="3"/>
        </w:numPr>
        <w:spacing w:after="0" w:line="240" w:lineRule="auto"/>
        <w:ind w:left="567" w:hanging="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val="es-ES" w:eastAsia="es-ES"/>
        </w:rPr>
        <w:t xml:space="preserve">Notificar esta resolución </w:t>
      </w:r>
      <w:r w:rsidR="00C86B7C" w:rsidRPr="00A536D7">
        <w:rPr>
          <w:rFonts w:ascii="Times New Roman" w:eastAsia="Times New Roman" w:hAnsi="Times New Roman" w:cs="Times New Roman"/>
          <w:lang w:val="es-ES" w:eastAsia="es-ES"/>
        </w:rPr>
        <w:t>a</w:t>
      </w:r>
      <w:r w:rsidR="002C5123">
        <w:rPr>
          <w:rFonts w:ascii="Times New Roman" w:eastAsia="Times New Roman" w:hAnsi="Times New Roman"/>
          <w:lang w:val="es-ES" w:eastAsia="es-ES"/>
        </w:rPr>
        <w:t xml:space="preserve">l señor </w:t>
      </w:r>
      <w:r w:rsidR="00947763">
        <w:rPr>
          <w:rFonts w:ascii="Times New Roman" w:eastAsia="Times New Roman" w:hAnsi="Times New Roman"/>
          <w:lang w:val="es-ES" w:eastAsia="es-ES"/>
        </w:rPr>
        <w:t>XXXXXXXXX</w:t>
      </w:r>
      <w:r w:rsidR="00C86B7C" w:rsidRPr="00A536D7">
        <w:rPr>
          <w:rFonts w:ascii="Times New Roman" w:eastAsia="Times New Roman" w:hAnsi="Times New Roman" w:cs="Times New Roman"/>
          <w:lang w:val="es-ES" w:eastAsia="es-ES"/>
        </w:rPr>
        <w:t xml:space="preserve"> </w:t>
      </w:r>
      <w:r w:rsidRPr="00A536D7">
        <w:rPr>
          <w:rFonts w:ascii="Times New Roman" w:eastAsia="Times New Roman" w:hAnsi="Times New Roman" w:cs="Times New Roman"/>
          <w:lang w:val="es-ES" w:eastAsia="es-ES"/>
        </w:rPr>
        <w:t xml:space="preserve">y a la sociedad </w:t>
      </w:r>
      <w:r w:rsidR="00947763">
        <w:rPr>
          <w:rFonts w:ascii="Times New Roman" w:hAnsi="Times New Roman"/>
          <w:lang w:val="es-ES"/>
        </w:rPr>
        <w:t>XXXXXXXXX</w:t>
      </w:r>
      <w:r w:rsidR="002C5123">
        <w:rPr>
          <w:rFonts w:ascii="Times New Roman" w:hAnsi="Times New Roman"/>
          <w:lang w:val="es-ES"/>
        </w:rPr>
        <w:t>, S.A. de C.V.</w:t>
      </w:r>
      <w:r w:rsidR="00C86B7C">
        <w:rPr>
          <w:rFonts w:ascii="Times New Roman" w:hAnsi="Times New Roman"/>
          <w:lang w:val="es-ES"/>
        </w:rPr>
        <w:t xml:space="preserve">, </w:t>
      </w:r>
      <w:r w:rsidRPr="00A536D7">
        <w:rPr>
          <w:rFonts w:ascii="Times New Roman" w:eastAsia="Times New Roman" w:hAnsi="Times New Roman" w:cs="Times New Roman"/>
          <w:lang w:val="es-ES" w:eastAsia="es-ES"/>
        </w:rPr>
        <w:t>para los efect</w:t>
      </w:r>
      <w:r w:rsidR="00D5322D">
        <w:rPr>
          <w:rFonts w:ascii="Times New Roman" w:eastAsia="Times New Roman" w:hAnsi="Times New Roman" w:cs="Times New Roman"/>
          <w:lang w:val="es-ES" w:eastAsia="es-ES"/>
        </w:rPr>
        <w:t>os legales correspondientes</w:t>
      </w:r>
      <w:r w:rsidR="00D5322D" w:rsidRPr="001D677C">
        <w:rPr>
          <w:rFonts w:ascii="Times New Roman" w:eastAsia="Times New Roman" w:hAnsi="Times New Roman" w:cs="Times New Roman"/>
          <w:lang w:val="es-ES" w:eastAsia="es-ES"/>
        </w:rPr>
        <w:t>; y,</w:t>
      </w:r>
    </w:p>
    <w:p w:rsidR="005F0BC4" w:rsidRPr="00A536D7" w:rsidRDefault="005F0BC4" w:rsidP="00A536D7">
      <w:pPr>
        <w:spacing w:after="0" w:line="240" w:lineRule="auto"/>
        <w:ind w:left="644"/>
        <w:contextualSpacing/>
        <w:jc w:val="both"/>
        <w:rPr>
          <w:rFonts w:ascii="Times New Roman" w:eastAsia="Times New Roman" w:hAnsi="Times New Roman" w:cs="Times New Roman"/>
          <w:lang w:eastAsia="es-ES"/>
        </w:rPr>
      </w:pPr>
    </w:p>
    <w:p w:rsidR="005F0BC4" w:rsidRPr="00A536D7" w:rsidRDefault="005F0BC4" w:rsidP="00A536D7">
      <w:pPr>
        <w:numPr>
          <w:ilvl w:val="0"/>
          <w:numId w:val="3"/>
        </w:numPr>
        <w:spacing w:after="0" w:line="240" w:lineRule="auto"/>
        <w:ind w:left="567" w:hanging="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Remitir copia de la presente resolución a la Defensoría del Consumidor y al Centro de Atención al Usuario de esta Superintendencia.</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eastAsia="es-SV"/>
        </w:rPr>
      </w:pPr>
    </w:p>
    <w:p w:rsidR="005F0BC4" w:rsidRPr="00A536D7" w:rsidRDefault="005F0BC4" w:rsidP="00C86B7C">
      <w:pPr>
        <w:spacing w:after="0" w:line="240" w:lineRule="auto"/>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 xml:space="preserve"> </w:t>
      </w:r>
    </w:p>
    <w:p w:rsidR="005F0BC4" w:rsidRDefault="005F0BC4" w:rsidP="00A536D7">
      <w:pPr>
        <w:spacing w:after="0" w:line="240" w:lineRule="auto"/>
        <w:ind w:left="2835"/>
        <w:jc w:val="both"/>
        <w:rPr>
          <w:rFonts w:ascii="Times New Roman" w:eastAsia="Times New Roman" w:hAnsi="Times New Roman" w:cs="Times New Roman"/>
          <w:lang w:eastAsia="es-ES"/>
        </w:rPr>
      </w:pPr>
    </w:p>
    <w:p w:rsidR="007A353B" w:rsidRDefault="007A353B" w:rsidP="00A536D7">
      <w:pPr>
        <w:spacing w:after="0" w:line="240" w:lineRule="auto"/>
        <w:ind w:left="2835"/>
        <w:jc w:val="both"/>
        <w:rPr>
          <w:rFonts w:ascii="Times New Roman" w:eastAsia="Times New Roman" w:hAnsi="Times New Roman" w:cs="Times New Roman"/>
          <w:lang w:eastAsia="es-ES"/>
        </w:rPr>
      </w:pPr>
    </w:p>
    <w:p w:rsidR="007A353B" w:rsidRDefault="007A353B" w:rsidP="00A536D7">
      <w:pPr>
        <w:spacing w:after="0" w:line="240" w:lineRule="auto"/>
        <w:ind w:left="2835"/>
        <w:jc w:val="both"/>
        <w:rPr>
          <w:rFonts w:ascii="Times New Roman" w:eastAsia="Times New Roman" w:hAnsi="Times New Roman" w:cs="Times New Roman"/>
          <w:lang w:eastAsia="es-ES"/>
        </w:rPr>
      </w:pPr>
    </w:p>
    <w:p w:rsidR="007A353B" w:rsidRDefault="007A353B" w:rsidP="00A536D7">
      <w:pPr>
        <w:spacing w:after="0" w:line="240" w:lineRule="auto"/>
        <w:ind w:left="2835"/>
        <w:jc w:val="both"/>
        <w:rPr>
          <w:rFonts w:ascii="Times New Roman" w:eastAsia="Times New Roman" w:hAnsi="Times New Roman" w:cs="Times New Roman"/>
          <w:lang w:eastAsia="es-ES"/>
        </w:rPr>
      </w:pPr>
    </w:p>
    <w:p w:rsidR="00E26BDC" w:rsidRPr="00A536D7" w:rsidRDefault="00E26BDC" w:rsidP="00A536D7">
      <w:pPr>
        <w:spacing w:after="0" w:line="240" w:lineRule="auto"/>
        <w:ind w:left="2835"/>
        <w:jc w:val="both"/>
        <w:rPr>
          <w:rFonts w:ascii="Times New Roman" w:eastAsia="Times New Roman" w:hAnsi="Times New Roman" w:cs="Times New Roman"/>
          <w:lang w:eastAsia="es-ES"/>
        </w:rPr>
      </w:pPr>
    </w:p>
    <w:p w:rsidR="001D677C" w:rsidRPr="00420627" w:rsidRDefault="006F2D4B" w:rsidP="001D677C">
      <w:pPr>
        <w:spacing w:after="0" w:line="0" w:lineRule="atLeast"/>
        <w:jc w:val="center"/>
        <w:rPr>
          <w:rFonts w:ascii="Times New Roman" w:eastAsia="Times New Roman" w:hAnsi="Times New Roman"/>
          <w:lang w:val="es-ES_tradnl" w:eastAsia="es-ES"/>
        </w:rPr>
      </w:pPr>
      <w:r>
        <w:rPr>
          <w:rFonts w:ascii="Times New Roman" w:eastAsia="Times New Roman" w:hAnsi="Times New Roman"/>
          <w:lang w:val="es-ES_tradnl" w:eastAsia="es-ES"/>
        </w:rPr>
        <w:t xml:space="preserve">                  </w:t>
      </w:r>
      <w:r w:rsidR="007A353B">
        <w:rPr>
          <w:rFonts w:ascii="Times New Roman" w:eastAsia="Times New Roman" w:hAnsi="Times New Roman"/>
          <w:lang w:val="es-ES_tradnl" w:eastAsia="es-ES"/>
        </w:rPr>
        <w:t xml:space="preserve">                                          </w:t>
      </w:r>
      <w:r>
        <w:rPr>
          <w:rFonts w:ascii="Times New Roman" w:eastAsia="Times New Roman" w:hAnsi="Times New Roman"/>
          <w:lang w:val="es-ES_tradnl" w:eastAsia="es-ES"/>
        </w:rPr>
        <w:t xml:space="preserve"> </w:t>
      </w:r>
      <w:r w:rsidR="001D677C" w:rsidRPr="00420627">
        <w:rPr>
          <w:rFonts w:ascii="Times New Roman" w:eastAsia="Times New Roman" w:hAnsi="Times New Roman"/>
          <w:lang w:val="es-ES_tradnl" w:eastAsia="es-ES"/>
        </w:rPr>
        <w:t>Manuel Ernesto Aguilar Flores</w:t>
      </w:r>
    </w:p>
    <w:p w:rsidR="001D677C" w:rsidRPr="00FD6FB4" w:rsidRDefault="001D677C" w:rsidP="001D677C">
      <w:pPr>
        <w:spacing w:after="0" w:line="0" w:lineRule="atLeast"/>
        <w:ind w:left="2124" w:firstLine="708"/>
        <w:rPr>
          <w:rFonts w:ascii="Times New Roman" w:hAnsi="Times New Roman"/>
          <w:lang w:val="es-ES"/>
        </w:rPr>
      </w:pPr>
      <w:r w:rsidRPr="00420627">
        <w:rPr>
          <w:rFonts w:ascii="Times New Roman" w:eastAsia="Times New Roman" w:hAnsi="Times New Roman"/>
          <w:lang w:val="es-ES_tradnl" w:eastAsia="es-ES"/>
        </w:rPr>
        <w:t xml:space="preserve">      </w:t>
      </w:r>
      <w:r>
        <w:rPr>
          <w:rFonts w:ascii="Times New Roman" w:eastAsia="Times New Roman" w:hAnsi="Times New Roman"/>
          <w:lang w:val="es-ES_tradnl" w:eastAsia="es-ES"/>
        </w:rPr>
        <w:t xml:space="preserve">   </w:t>
      </w:r>
      <w:r w:rsidR="006F2D4B">
        <w:rPr>
          <w:rFonts w:ascii="Times New Roman" w:eastAsia="Times New Roman" w:hAnsi="Times New Roman"/>
          <w:lang w:val="es-ES_tradnl" w:eastAsia="es-ES"/>
        </w:rPr>
        <w:t xml:space="preserve">    </w:t>
      </w:r>
      <w:r w:rsidR="007A353B">
        <w:rPr>
          <w:rFonts w:ascii="Times New Roman" w:eastAsia="Times New Roman" w:hAnsi="Times New Roman"/>
          <w:lang w:val="es-ES_tradnl" w:eastAsia="es-ES"/>
        </w:rPr>
        <w:t xml:space="preserve">                    </w:t>
      </w:r>
      <w:r w:rsidR="006F2D4B">
        <w:rPr>
          <w:rFonts w:ascii="Times New Roman" w:eastAsia="Times New Roman" w:hAnsi="Times New Roman"/>
          <w:lang w:val="es-ES_tradnl" w:eastAsia="es-ES"/>
        </w:rPr>
        <w:t xml:space="preserve"> </w:t>
      </w:r>
      <w:r w:rsidR="006717B9">
        <w:rPr>
          <w:rFonts w:ascii="Times New Roman" w:eastAsia="Times New Roman" w:hAnsi="Times New Roman"/>
          <w:lang w:val="es-ES_tradnl" w:eastAsia="es-ES"/>
        </w:rPr>
        <w:t xml:space="preserve"> </w:t>
      </w:r>
      <w:r w:rsidRPr="00420627">
        <w:rPr>
          <w:rFonts w:ascii="Times New Roman" w:eastAsia="Times New Roman" w:hAnsi="Times New Roman"/>
          <w:lang w:val="es-ES_tradnl" w:eastAsia="es-ES"/>
        </w:rPr>
        <w:t>Superintendente</w:t>
      </w:r>
      <w:r w:rsidRPr="00FD6FB4">
        <w:rPr>
          <w:rFonts w:ascii="Times New Roman" w:hAnsi="Times New Roman"/>
          <w:lang w:val="es-ES"/>
        </w:rPr>
        <w:t xml:space="preserve"> </w:t>
      </w:r>
    </w:p>
    <w:p w:rsidR="005F0BC4" w:rsidRPr="00A536D7" w:rsidRDefault="005F0BC4" w:rsidP="001D677C">
      <w:pPr>
        <w:spacing w:after="0" w:line="240" w:lineRule="auto"/>
        <w:ind w:left="2835"/>
        <w:jc w:val="both"/>
        <w:rPr>
          <w:rFonts w:ascii="Times New Roman" w:eastAsia="Times New Roman" w:hAnsi="Times New Roman" w:cs="Times New Roman"/>
          <w:lang w:eastAsia="es-ES"/>
        </w:rPr>
      </w:pPr>
    </w:p>
    <w:p w:rsidR="000E4AD2" w:rsidRDefault="000E4AD2"/>
    <w:sectPr w:rsidR="000E4AD2" w:rsidSect="007A353B">
      <w:footerReference w:type="default" r:id="rId7"/>
      <w:pgSz w:w="12240" w:h="15840"/>
      <w:pgMar w:top="215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F1C" w:rsidRDefault="00FC7F1C" w:rsidP="005A66C6">
      <w:pPr>
        <w:spacing w:after="0" w:line="240" w:lineRule="auto"/>
      </w:pPr>
      <w:r>
        <w:separator/>
      </w:r>
    </w:p>
  </w:endnote>
  <w:endnote w:type="continuationSeparator" w:id="0">
    <w:p w:rsidR="00FC7F1C" w:rsidRDefault="00FC7F1C" w:rsidP="005A6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962268"/>
      <w:docPartObj>
        <w:docPartGallery w:val="Page Numbers (Bottom of Page)"/>
        <w:docPartUnique/>
      </w:docPartObj>
    </w:sdtPr>
    <w:sdtEndPr/>
    <w:sdtContent>
      <w:p w:rsidR="00CF2925" w:rsidRDefault="00CF2925">
        <w:pPr>
          <w:pStyle w:val="Piedepgina"/>
          <w:jc w:val="right"/>
        </w:pPr>
        <w:r>
          <w:fldChar w:fldCharType="begin"/>
        </w:r>
        <w:r>
          <w:instrText>PAGE   \* MERGEFORMAT</w:instrText>
        </w:r>
        <w:r>
          <w:fldChar w:fldCharType="separate"/>
        </w:r>
        <w:r w:rsidR="000B1045" w:rsidRPr="000B1045">
          <w:rPr>
            <w:noProof/>
            <w:lang w:val="es-ES"/>
          </w:rPr>
          <w:t>2</w:t>
        </w:r>
        <w:r>
          <w:fldChar w:fldCharType="end"/>
        </w:r>
      </w:p>
    </w:sdtContent>
  </w:sdt>
  <w:p w:rsidR="005A66C6" w:rsidRDefault="005A66C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F1C" w:rsidRDefault="00FC7F1C" w:rsidP="005A66C6">
      <w:pPr>
        <w:spacing w:after="0" w:line="240" w:lineRule="auto"/>
      </w:pPr>
      <w:r>
        <w:separator/>
      </w:r>
    </w:p>
  </w:footnote>
  <w:footnote w:type="continuationSeparator" w:id="0">
    <w:p w:rsidR="00FC7F1C" w:rsidRDefault="00FC7F1C" w:rsidP="005A6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1924"/>
    <w:multiLevelType w:val="hybridMultilevel"/>
    <w:tmpl w:val="956847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D125A9"/>
    <w:multiLevelType w:val="hybridMultilevel"/>
    <w:tmpl w:val="B90C974A"/>
    <w:lvl w:ilvl="0" w:tplc="8B165636">
      <w:numFmt w:val="bullet"/>
      <w:lvlText w:val="-"/>
      <w:lvlJc w:val="left"/>
      <w:pPr>
        <w:ind w:left="927" w:hanging="360"/>
      </w:pPr>
      <w:rPr>
        <w:rFonts w:ascii="Times New Roman" w:eastAsiaTheme="minorHAnsi" w:hAnsi="Times New Roman"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15:restartNumberingAfterBreak="0">
    <w:nsid w:val="123369A5"/>
    <w:multiLevelType w:val="hybridMultilevel"/>
    <w:tmpl w:val="77F2E02A"/>
    <w:lvl w:ilvl="0" w:tplc="D96CAAE4">
      <w:start w:val="1"/>
      <w:numFmt w:val="decimal"/>
      <w:lvlText w:val="%1."/>
      <w:lvlJc w:val="right"/>
      <w:pPr>
        <w:ind w:left="1571" w:hanging="360"/>
      </w:pPr>
      <w:rPr>
        <w:rFonts w:ascii="Times New Roman" w:eastAsia="Times New Roman" w:hAnsi="Times New Roman" w:cs="Times New Roman"/>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136B1104"/>
    <w:multiLevelType w:val="hybridMultilevel"/>
    <w:tmpl w:val="476C6052"/>
    <w:lvl w:ilvl="0" w:tplc="6F1260A6">
      <w:start w:val="1"/>
      <w:numFmt w:val="upperLetter"/>
      <w:lvlText w:val="%1."/>
      <w:lvlJc w:val="left"/>
      <w:pPr>
        <w:ind w:left="1211"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 w15:restartNumberingAfterBreak="0">
    <w:nsid w:val="1CA232BF"/>
    <w:multiLevelType w:val="hybridMultilevel"/>
    <w:tmpl w:val="2862ABF0"/>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24644F24"/>
    <w:multiLevelType w:val="hybridMultilevel"/>
    <w:tmpl w:val="9118D27E"/>
    <w:lvl w:ilvl="0" w:tplc="D96CAAE4">
      <w:start w:val="1"/>
      <w:numFmt w:val="decimal"/>
      <w:lvlText w:val="%1."/>
      <w:lvlJc w:val="right"/>
      <w:pPr>
        <w:ind w:left="1571" w:hanging="360"/>
      </w:pPr>
      <w:rPr>
        <w:rFonts w:ascii="Times New Roman" w:eastAsia="Times New Roman" w:hAnsi="Times New Roman" w:cs="Times New Roman"/>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24F6390F"/>
    <w:multiLevelType w:val="hybridMultilevel"/>
    <w:tmpl w:val="AF226128"/>
    <w:lvl w:ilvl="0" w:tplc="D96CAAE4">
      <w:start w:val="1"/>
      <w:numFmt w:val="decimal"/>
      <w:lvlText w:val="%1."/>
      <w:lvlJc w:val="right"/>
      <w:pPr>
        <w:ind w:left="1571" w:hanging="360"/>
      </w:pPr>
      <w:rPr>
        <w:rFonts w:ascii="Times New Roman" w:eastAsia="Times New Roman" w:hAnsi="Times New Roman" w:cs="Times New Roman"/>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2B4820D1"/>
    <w:multiLevelType w:val="hybridMultilevel"/>
    <w:tmpl w:val="05C0DC86"/>
    <w:lvl w:ilvl="0" w:tplc="080A0001">
      <w:start w:val="1"/>
      <w:numFmt w:val="bullet"/>
      <w:lvlText w:val=""/>
      <w:lvlJc w:val="left"/>
      <w:pPr>
        <w:ind w:left="1287" w:hanging="360"/>
      </w:pPr>
      <w:rPr>
        <w:rFonts w:ascii="Symbol" w:hAnsi="Symbol" w:hint="default"/>
        <w:sz w:val="22"/>
        <w:szCs w:val="22"/>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31512022"/>
    <w:multiLevelType w:val="hybridMultilevel"/>
    <w:tmpl w:val="E78218BE"/>
    <w:lvl w:ilvl="0" w:tplc="D994A92E">
      <w:start w:val="1"/>
      <w:numFmt w:val="lowerLetter"/>
      <w:lvlText w:val="%1)"/>
      <w:lvlJc w:val="left"/>
      <w:pPr>
        <w:ind w:left="1211" w:hanging="360"/>
      </w:pPr>
      <w:rPr>
        <w:rFonts w:eastAsiaTheme="minorHAnsi" w:cstheme="minorBidi"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9" w15:restartNumberingAfterBreak="0">
    <w:nsid w:val="37701203"/>
    <w:multiLevelType w:val="hybridMultilevel"/>
    <w:tmpl w:val="C12EB1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7A161A6"/>
    <w:multiLevelType w:val="hybridMultilevel"/>
    <w:tmpl w:val="817E6418"/>
    <w:lvl w:ilvl="0" w:tplc="D96CAAE4">
      <w:start w:val="1"/>
      <w:numFmt w:val="decimal"/>
      <w:lvlText w:val="%1."/>
      <w:lvlJc w:val="right"/>
      <w:pPr>
        <w:ind w:left="1571" w:hanging="360"/>
      </w:pPr>
      <w:rPr>
        <w:rFonts w:ascii="Times New Roman" w:eastAsia="Times New Roman" w:hAnsi="Times New Roman" w:cs="Times New Roman"/>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3CAF393A"/>
    <w:multiLevelType w:val="hybridMultilevel"/>
    <w:tmpl w:val="2862ABF0"/>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EE80E0E"/>
    <w:multiLevelType w:val="hybridMultilevel"/>
    <w:tmpl w:val="817E6418"/>
    <w:lvl w:ilvl="0" w:tplc="D96CAAE4">
      <w:start w:val="1"/>
      <w:numFmt w:val="decimal"/>
      <w:lvlText w:val="%1."/>
      <w:lvlJc w:val="right"/>
      <w:pPr>
        <w:ind w:left="1571" w:hanging="360"/>
      </w:pPr>
      <w:rPr>
        <w:rFonts w:ascii="Times New Roman" w:eastAsia="Times New Roman" w:hAnsi="Times New Roman" w:cs="Times New Roman"/>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41B87C10"/>
    <w:multiLevelType w:val="hybridMultilevel"/>
    <w:tmpl w:val="77D83752"/>
    <w:lvl w:ilvl="0" w:tplc="AE7E863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7491123"/>
    <w:multiLevelType w:val="hybridMultilevel"/>
    <w:tmpl w:val="49581E6E"/>
    <w:lvl w:ilvl="0" w:tplc="441A07AE">
      <w:start w:val="1"/>
      <w:numFmt w:val="decimal"/>
      <w:lvlText w:val="%1."/>
      <w:lvlJc w:val="righ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5" w15:restartNumberingAfterBreak="0">
    <w:nsid w:val="50C67207"/>
    <w:multiLevelType w:val="hybridMultilevel"/>
    <w:tmpl w:val="77F2E02A"/>
    <w:lvl w:ilvl="0" w:tplc="D96CAAE4">
      <w:start w:val="1"/>
      <w:numFmt w:val="decimal"/>
      <w:lvlText w:val="%1."/>
      <w:lvlJc w:val="right"/>
      <w:pPr>
        <w:ind w:left="1571" w:hanging="360"/>
      </w:pPr>
      <w:rPr>
        <w:rFonts w:ascii="Times New Roman" w:eastAsia="Times New Roman" w:hAnsi="Times New Roman" w:cs="Times New Roman"/>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518C2130"/>
    <w:multiLevelType w:val="hybridMultilevel"/>
    <w:tmpl w:val="9118D27E"/>
    <w:lvl w:ilvl="0" w:tplc="D96CAAE4">
      <w:start w:val="1"/>
      <w:numFmt w:val="decimal"/>
      <w:lvlText w:val="%1."/>
      <w:lvlJc w:val="right"/>
      <w:pPr>
        <w:ind w:left="1571" w:hanging="360"/>
      </w:pPr>
      <w:rPr>
        <w:rFonts w:ascii="Times New Roman" w:eastAsia="Times New Roman" w:hAnsi="Times New Roman" w:cs="Times New Roman"/>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556C51C5"/>
    <w:multiLevelType w:val="hybridMultilevel"/>
    <w:tmpl w:val="9118D27E"/>
    <w:lvl w:ilvl="0" w:tplc="D96CAAE4">
      <w:start w:val="1"/>
      <w:numFmt w:val="decimal"/>
      <w:lvlText w:val="%1."/>
      <w:lvlJc w:val="right"/>
      <w:pPr>
        <w:ind w:left="1211" w:hanging="360"/>
      </w:pPr>
      <w:rPr>
        <w:rFonts w:ascii="Times New Roman" w:eastAsia="Times New Roman" w:hAnsi="Times New Roman" w:cs="Times New Roman"/>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9E44A5F"/>
    <w:multiLevelType w:val="hybridMultilevel"/>
    <w:tmpl w:val="CFD0D7EA"/>
    <w:lvl w:ilvl="0" w:tplc="0E2020E4">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5D2B022D"/>
    <w:multiLevelType w:val="hybridMultilevel"/>
    <w:tmpl w:val="39DABF00"/>
    <w:lvl w:ilvl="0" w:tplc="D408B340">
      <w:numFmt w:val="bullet"/>
      <w:lvlText w:val="-"/>
      <w:lvlJc w:val="left"/>
      <w:pPr>
        <w:ind w:left="927" w:hanging="360"/>
      </w:pPr>
      <w:rPr>
        <w:rFonts w:ascii="Times New Roman" w:eastAsia="Times New Roman" w:hAnsi="Times New Roman" w:cs="Times New Roman" w:hint="default"/>
        <w:i w:val="0"/>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0" w15:restartNumberingAfterBreak="0">
    <w:nsid w:val="5E7C00E6"/>
    <w:multiLevelType w:val="hybridMultilevel"/>
    <w:tmpl w:val="36141D8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AD41757"/>
    <w:multiLevelType w:val="hybridMultilevel"/>
    <w:tmpl w:val="B6265ED2"/>
    <w:lvl w:ilvl="0" w:tplc="332A2B9E">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2" w15:restartNumberingAfterBreak="0">
    <w:nsid w:val="6E7D10AE"/>
    <w:multiLevelType w:val="hybridMultilevel"/>
    <w:tmpl w:val="DF84701E"/>
    <w:lvl w:ilvl="0" w:tplc="B7FE343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AD3393"/>
    <w:multiLevelType w:val="hybridMultilevel"/>
    <w:tmpl w:val="F460BD2A"/>
    <w:lvl w:ilvl="0" w:tplc="080A0017">
      <w:start w:val="1"/>
      <w:numFmt w:val="lowerLetter"/>
      <w:lvlText w:val="%1)"/>
      <w:lvlJc w:val="left"/>
      <w:pPr>
        <w:ind w:left="1296" w:hanging="360"/>
      </w:p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num w:numId="1">
    <w:abstractNumId w:val="22"/>
  </w:num>
  <w:num w:numId="2">
    <w:abstractNumId w:val="3"/>
  </w:num>
  <w:num w:numId="3">
    <w:abstractNumId w:val="9"/>
  </w:num>
  <w:num w:numId="4">
    <w:abstractNumId w:val="12"/>
  </w:num>
  <w:num w:numId="5">
    <w:abstractNumId w:val="0"/>
  </w:num>
  <w:num w:numId="6">
    <w:abstractNumId w:val="1"/>
  </w:num>
  <w:num w:numId="7">
    <w:abstractNumId w:val="14"/>
  </w:num>
  <w:num w:numId="8">
    <w:abstractNumId w:val="5"/>
  </w:num>
  <w:num w:numId="9">
    <w:abstractNumId w:val="11"/>
  </w:num>
  <w:num w:numId="10">
    <w:abstractNumId w:val="4"/>
  </w:num>
  <w:num w:numId="11">
    <w:abstractNumId w:val="18"/>
  </w:num>
  <w:num w:numId="12">
    <w:abstractNumId w:val="17"/>
  </w:num>
  <w:num w:numId="13">
    <w:abstractNumId w:val="23"/>
  </w:num>
  <w:num w:numId="14">
    <w:abstractNumId w:val="16"/>
  </w:num>
  <w:num w:numId="15">
    <w:abstractNumId w:val="6"/>
  </w:num>
  <w:num w:numId="16">
    <w:abstractNumId w:val="20"/>
  </w:num>
  <w:num w:numId="17">
    <w:abstractNumId w:val="13"/>
  </w:num>
  <w:num w:numId="18">
    <w:abstractNumId w:val="19"/>
  </w:num>
  <w:num w:numId="19">
    <w:abstractNumId w:val="8"/>
  </w:num>
  <w:num w:numId="20">
    <w:abstractNumId w:val="2"/>
  </w:num>
  <w:num w:numId="21">
    <w:abstractNumId w:val="15"/>
  </w:num>
  <w:num w:numId="22">
    <w:abstractNumId w:val="10"/>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BC4"/>
    <w:rsid w:val="00076831"/>
    <w:rsid w:val="000B1045"/>
    <w:rsid w:val="000C3764"/>
    <w:rsid w:val="000E4AD2"/>
    <w:rsid w:val="000F2FBF"/>
    <w:rsid w:val="00112327"/>
    <w:rsid w:val="001176AD"/>
    <w:rsid w:val="0017450D"/>
    <w:rsid w:val="0017585A"/>
    <w:rsid w:val="00181947"/>
    <w:rsid w:val="00187B8C"/>
    <w:rsid w:val="001D677C"/>
    <w:rsid w:val="001E6D32"/>
    <w:rsid w:val="00270F88"/>
    <w:rsid w:val="00287CAF"/>
    <w:rsid w:val="002C5123"/>
    <w:rsid w:val="0031515D"/>
    <w:rsid w:val="00363813"/>
    <w:rsid w:val="00390587"/>
    <w:rsid w:val="003D6F0D"/>
    <w:rsid w:val="003F239C"/>
    <w:rsid w:val="00405F04"/>
    <w:rsid w:val="00481B01"/>
    <w:rsid w:val="00497D89"/>
    <w:rsid w:val="004D3BA9"/>
    <w:rsid w:val="00555623"/>
    <w:rsid w:val="005848BC"/>
    <w:rsid w:val="00587C49"/>
    <w:rsid w:val="0059056F"/>
    <w:rsid w:val="00595014"/>
    <w:rsid w:val="00597238"/>
    <w:rsid w:val="005A66C6"/>
    <w:rsid w:val="005F0BC4"/>
    <w:rsid w:val="00600B33"/>
    <w:rsid w:val="0061207A"/>
    <w:rsid w:val="00620B3B"/>
    <w:rsid w:val="006226A2"/>
    <w:rsid w:val="006369E2"/>
    <w:rsid w:val="006545F4"/>
    <w:rsid w:val="00664259"/>
    <w:rsid w:val="006717B9"/>
    <w:rsid w:val="006C7B17"/>
    <w:rsid w:val="006D45E5"/>
    <w:rsid w:val="006E3606"/>
    <w:rsid w:val="006F2D4B"/>
    <w:rsid w:val="006F6D1E"/>
    <w:rsid w:val="00745FA6"/>
    <w:rsid w:val="0076348D"/>
    <w:rsid w:val="00777962"/>
    <w:rsid w:val="007A353B"/>
    <w:rsid w:val="007C432B"/>
    <w:rsid w:val="00804086"/>
    <w:rsid w:val="00816D12"/>
    <w:rsid w:val="008506B2"/>
    <w:rsid w:val="00851F40"/>
    <w:rsid w:val="008B1F6D"/>
    <w:rsid w:val="008C16E0"/>
    <w:rsid w:val="008F160D"/>
    <w:rsid w:val="009208AC"/>
    <w:rsid w:val="00947763"/>
    <w:rsid w:val="0096607C"/>
    <w:rsid w:val="009B5118"/>
    <w:rsid w:val="009D4484"/>
    <w:rsid w:val="009F597B"/>
    <w:rsid w:val="00A10336"/>
    <w:rsid w:val="00A26A7F"/>
    <w:rsid w:val="00A3461B"/>
    <w:rsid w:val="00A50C65"/>
    <w:rsid w:val="00A536D7"/>
    <w:rsid w:val="00A56F21"/>
    <w:rsid w:val="00A7479D"/>
    <w:rsid w:val="00A830FD"/>
    <w:rsid w:val="00A83778"/>
    <w:rsid w:val="00A94753"/>
    <w:rsid w:val="00AA13FC"/>
    <w:rsid w:val="00AA3622"/>
    <w:rsid w:val="00AA3CCF"/>
    <w:rsid w:val="00AC1B5D"/>
    <w:rsid w:val="00AD2C10"/>
    <w:rsid w:val="00AF1DAC"/>
    <w:rsid w:val="00AF41D4"/>
    <w:rsid w:val="00B42D1C"/>
    <w:rsid w:val="00B7060F"/>
    <w:rsid w:val="00B75592"/>
    <w:rsid w:val="00BA7DF6"/>
    <w:rsid w:val="00C26565"/>
    <w:rsid w:val="00C52298"/>
    <w:rsid w:val="00C57660"/>
    <w:rsid w:val="00C81E19"/>
    <w:rsid w:val="00C847C3"/>
    <w:rsid w:val="00C86B7C"/>
    <w:rsid w:val="00CE1525"/>
    <w:rsid w:val="00CF2925"/>
    <w:rsid w:val="00D040F1"/>
    <w:rsid w:val="00D12852"/>
    <w:rsid w:val="00D35255"/>
    <w:rsid w:val="00D5322D"/>
    <w:rsid w:val="00DA2F82"/>
    <w:rsid w:val="00DF79BF"/>
    <w:rsid w:val="00E26BDC"/>
    <w:rsid w:val="00E74B54"/>
    <w:rsid w:val="00E77C84"/>
    <w:rsid w:val="00EE5357"/>
    <w:rsid w:val="00F06D7B"/>
    <w:rsid w:val="00F81992"/>
    <w:rsid w:val="00F83E1F"/>
    <w:rsid w:val="00F8671D"/>
    <w:rsid w:val="00FC7F1C"/>
    <w:rsid w:val="00FD4D35"/>
    <w:rsid w:val="00FD69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F314"/>
  <w15:docId w15:val="{E229BB05-B3F7-42F0-9187-4E16E4EE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0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0BC4"/>
    <w:pPr>
      <w:ind w:left="720"/>
      <w:contextualSpacing/>
    </w:pPr>
  </w:style>
  <w:style w:type="paragraph" w:styleId="Encabezado">
    <w:name w:val="header"/>
    <w:basedOn w:val="Normal"/>
    <w:link w:val="EncabezadoCar"/>
    <w:uiPriority w:val="99"/>
    <w:unhideWhenUsed/>
    <w:rsid w:val="005A66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66C6"/>
  </w:style>
  <w:style w:type="paragraph" w:styleId="Piedepgina">
    <w:name w:val="footer"/>
    <w:basedOn w:val="Normal"/>
    <w:link w:val="PiedepginaCar"/>
    <w:uiPriority w:val="99"/>
    <w:unhideWhenUsed/>
    <w:rsid w:val="005A66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66C6"/>
  </w:style>
  <w:style w:type="paragraph" w:styleId="Textodeglobo">
    <w:name w:val="Balloon Text"/>
    <w:basedOn w:val="Normal"/>
    <w:link w:val="TextodegloboCar"/>
    <w:uiPriority w:val="99"/>
    <w:semiHidden/>
    <w:unhideWhenUsed/>
    <w:rsid w:val="00287C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7CAF"/>
    <w:rPr>
      <w:rFonts w:ascii="Tahoma" w:hAnsi="Tahoma" w:cs="Tahoma"/>
      <w:sz w:val="16"/>
      <w:szCs w:val="16"/>
    </w:rPr>
  </w:style>
  <w:style w:type="paragraph" w:customStyle="1" w:styleId="Default">
    <w:name w:val="Default"/>
    <w:rsid w:val="00481B01"/>
    <w:pPr>
      <w:autoSpaceDE w:val="0"/>
      <w:autoSpaceDN w:val="0"/>
      <w:adjustRightInd w:val="0"/>
      <w:spacing w:after="0" w:line="240" w:lineRule="auto"/>
    </w:pPr>
    <w:rPr>
      <w:rFonts w:ascii="Tahoma" w:hAnsi="Tahoma" w:cs="Tahoma"/>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2514</Words>
  <Characters>13833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lsiliezar</dc:creator>
  <cp:lastModifiedBy>Susana Elizabeth Benitez Bonilla</cp:lastModifiedBy>
  <cp:revision>6</cp:revision>
  <cp:lastPrinted>2019-04-01T20:32:00Z</cp:lastPrinted>
  <dcterms:created xsi:type="dcterms:W3CDTF">2019-07-08T21:04:00Z</dcterms:created>
  <dcterms:modified xsi:type="dcterms:W3CDTF">2019-09-05T21:34:00Z</dcterms:modified>
</cp:coreProperties>
</file>