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F14" w:rsidRPr="00A536D7" w:rsidRDefault="00B26B48" w:rsidP="009D6F14">
      <w:pPr>
        <w:spacing w:after="0" w:line="240" w:lineRule="auto"/>
        <w:jc w:val="both"/>
        <w:rPr>
          <w:rFonts w:ascii="Times New Roman" w:hAnsi="Times New Roman" w:cs="Times New Roman"/>
          <w:lang w:val="es-ES_tradnl"/>
        </w:rPr>
      </w:pPr>
      <w:r>
        <w:rPr>
          <w:rFonts w:ascii="Times New Roman" w:hAnsi="Times New Roman" w:cs="Times New Roman"/>
          <w:b/>
          <w:lang w:val="es-ES_tradnl"/>
        </w:rPr>
        <w:t>N.</w:t>
      </w:r>
      <w:r>
        <w:rPr>
          <w:rFonts w:ascii="Times New Roman" w:hAnsi="Times New Roman" w:cs="Times New Roman"/>
          <w:lang w:val="es-ES_tradnl"/>
        </w:rPr>
        <w:t xml:space="preserve">º     </w:t>
      </w:r>
      <w:r w:rsidRPr="00B26B48">
        <w:rPr>
          <w:rFonts w:ascii="Times New Roman" w:hAnsi="Times New Roman" w:cs="Times New Roman"/>
          <w:b/>
          <w:lang w:val="es-ES_tradnl"/>
        </w:rPr>
        <w:t>T-074</w:t>
      </w:r>
      <w:r w:rsidR="009D6F14" w:rsidRPr="00B26B48">
        <w:rPr>
          <w:rFonts w:ascii="Times New Roman" w:hAnsi="Times New Roman" w:cs="Times New Roman"/>
          <w:b/>
          <w:lang w:val="es-ES_tradnl"/>
        </w:rPr>
        <w:t>-</w:t>
      </w:r>
      <w:r w:rsidR="002B1B88" w:rsidRPr="00B26B48">
        <w:rPr>
          <w:rFonts w:ascii="Times New Roman" w:hAnsi="Times New Roman" w:cs="Times New Roman"/>
          <w:b/>
          <w:lang w:val="es-ES_tradnl"/>
        </w:rPr>
        <w:t>2019-CAU</w:t>
      </w:r>
      <w:r w:rsidR="002B1B88">
        <w:rPr>
          <w:rFonts w:ascii="Times New Roman" w:hAnsi="Times New Roman" w:cs="Times New Roman"/>
          <w:b/>
          <w:lang w:val="es-ES_tradnl"/>
        </w:rPr>
        <w:t xml:space="preserve">. </w:t>
      </w:r>
      <w:r>
        <w:rPr>
          <w:rFonts w:ascii="Times New Roman" w:hAnsi="Times New Roman" w:cs="Times New Roman"/>
          <w:b/>
          <w:lang w:val="es-ES_tradnl"/>
        </w:rPr>
        <w:t xml:space="preserve">  </w:t>
      </w:r>
      <w:r w:rsidR="003D3C2D">
        <w:rPr>
          <w:rFonts w:ascii="Times New Roman" w:hAnsi="Times New Roman" w:cs="Times New Roman"/>
          <w:b/>
          <w:lang w:val="es-ES_tradnl"/>
        </w:rPr>
        <w:t xml:space="preserve"> </w:t>
      </w:r>
      <w:r w:rsidR="009D6F14" w:rsidRPr="00A536D7">
        <w:rPr>
          <w:rFonts w:ascii="Times New Roman" w:hAnsi="Times New Roman" w:cs="Times New Roman"/>
          <w:lang w:val="es-ES_tradnl"/>
        </w:rPr>
        <w:t>SUPERINTENDENCIA GENERAL DE ELECTRICIDAD Y TELECOMUNICACIONES: San Salvador, a las</w:t>
      </w:r>
      <w:r>
        <w:rPr>
          <w:rFonts w:ascii="Times New Roman" w:hAnsi="Times New Roman" w:cs="Times New Roman"/>
          <w:lang w:val="es-ES_tradnl"/>
        </w:rPr>
        <w:t xml:space="preserve"> ocho </w:t>
      </w:r>
      <w:r w:rsidR="009D6F14" w:rsidRPr="00A536D7">
        <w:rPr>
          <w:rFonts w:ascii="Times New Roman" w:hAnsi="Times New Roman" w:cs="Times New Roman"/>
          <w:lang w:val="es-ES_tradnl"/>
        </w:rPr>
        <w:t xml:space="preserve">horas del día </w:t>
      </w:r>
      <w:r>
        <w:rPr>
          <w:rFonts w:ascii="Times New Roman" w:hAnsi="Times New Roman" w:cs="Times New Roman"/>
          <w:lang w:val="es-ES_tradnl"/>
        </w:rPr>
        <w:t>veintiséis</w:t>
      </w:r>
      <w:r w:rsidR="007372F2">
        <w:rPr>
          <w:rFonts w:ascii="Times New Roman" w:hAnsi="Times New Roman" w:cs="Times New Roman"/>
          <w:lang w:val="es-ES_tradnl"/>
        </w:rPr>
        <w:t xml:space="preserve"> </w:t>
      </w:r>
      <w:r w:rsidR="009D6F14" w:rsidRPr="00A536D7">
        <w:rPr>
          <w:rFonts w:ascii="Times New Roman" w:hAnsi="Times New Roman" w:cs="Times New Roman"/>
          <w:lang w:val="es-ES_tradnl"/>
        </w:rPr>
        <w:t xml:space="preserve">de </w:t>
      </w:r>
      <w:r w:rsidR="0045281A">
        <w:rPr>
          <w:rFonts w:ascii="Times New Roman" w:hAnsi="Times New Roman" w:cs="Times New Roman"/>
          <w:lang w:val="es-ES_tradnl"/>
        </w:rPr>
        <w:t>junio</w:t>
      </w:r>
      <w:r w:rsidR="009D6F14" w:rsidRPr="00A536D7">
        <w:rPr>
          <w:rFonts w:ascii="Times New Roman" w:hAnsi="Times New Roman" w:cs="Times New Roman"/>
          <w:lang w:val="es-ES_tradnl"/>
        </w:rPr>
        <w:t xml:space="preserve"> del año dos mil diecinueve.</w:t>
      </w:r>
    </w:p>
    <w:p w:rsidR="009D6F14" w:rsidRPr="00A536D7" w:rsidRDefault="009D6F14" w:rsidP="009D6F14">
      <w:pPr>
        <w:spacing w:after="0" w:line="240" w:lineRule="auto"/>
        <w:jc w:val="both"/>
        <w:rPr>
          <w:rFonts w:ascii="Times New Roman" w:hAnsi="Times New Roman" w:cs="Times New Roman"/>
          <w:lang w:val="es-ES_tradnl"/>
        </w:rPr>
      </w:pPr>
    </w:p>
    <w:p w:rsidR="009D6F14" w:rsidRPr="00A536D7" w:rsidRDefault="009D6F14" w:rsidP="009D6F14">
      <w:pPr>
        <w:spacing w:after="0" w:line="240" w:lineRule="auto"/>
        <w:jc w:val="both"/>
        <w:rPr>
          <w:rFonts w:ascii="Times New Roman" w:hAnsi="Times New Roman" w:cs="Times New Roman"/>
          <w:lang w:val="es-ES_tradnl"/>
        </w:rPr>
      </w:pPr>
      <w:r w:rsidRPr="00A536D7">
        <w:rPr>
          <w:rFonts w:ascii="Times New Roman" w:hAnsi="Times New Roman" w:cs="Times New Roman"/>
          <w:lang w:val="es-ES_tradnl"/>
        </w:rPr>
        <w:t>Esta S</w:t>
      </w:r>
      <w:r>
        <w:rPr>
          <w:rFonts w:ascii="Times New Roman" w:hAnsi="Times New Roman" w:cs="Times New Roman"/>
          <w:lang w:val="es-ES_tradnl"/>
        </w:rPr>
        <w:t>uperintendencia CONSIDERANDO QUE</w:t>
      </w:r>
      <w:r w:rsidRPr="00A536D7">
        <w:rPr>
          <w:rFonts w:ascii="Times New Roman" w:hAnsi="Times New Roman" w:cs="Times New Roman"/>
          <w:lang w:val="es-ES_tradnl"/>
        </w:rPr>
        <w:t>:</w:t>
      </w:r>
    </w:p>
    <w:p w:rsidR="009D6F14" w:rsidRPr="00A536D7" w:rsidRDefault="009D6F14" w:rsidP="009D6F14">
      <w:pPr>
        <w:spacing w:after="0" w:line="240" w:lineRule="auto"/>
        <w:jc w:val="both"/>
        <w:rPr>
          <w:rFonts w:ascii="Times New Roman" w:hAnsi="Times New Roman" w:cs="Times New Roman"/>
          <w:lang w:val="es-ES_tradnl"/>
        </w:rPr>
      </w:pPr>
    </w:p>
    <w:p w:rsidR="009D6F14" w:rsidRPr="00A536D7" w:rsidRDefault="00170356" w:rsidP="009D6F14">
      <w:pPr>
        <w:pStyle w:val="Prrafodelista"/>
        <w:numPr>
          <w:ilvl w:val="0"/>
          <w:numId w:val="1"/>
        </w:numPr>
        <w:spacing w:after="0" w:line="240" w:lineRule="auto"/>
        <w:ind w:left="567" w:hanging="425"/>
        <w:jc w:val="both"/>
        <w:rPr>
          <w:rFonts w:ascii="Times New Roman" w:hAnsi="Times New Roman" w:cs="Times New Roman"/>
          <w:lang w:val="es-ES_tradnl"/>
        </w:rPr>
      </w:pPr>
      <w:r>
        <w:rPr>
          <w:rFonts w:ascii="Times New Roman" w:eastAsia="Times New Roman" w:hAnsi="Times New Roman"/>
          <w:lang w:val="es-ES" w:eastAsia="es-ES"/>
        </w:rPr>
        <w:t xml:space="preserve">El </w:t>
      </w:r>
      <w:r w:rsidRPr="00882F8B">
        <w:rPr>
          <w:rFonts w:ascii="Times New Roman" w:eastAsia="Times New Roman" w:hAnsi="Times New Roman"/>
          <w:lang w:val="es-ES" w:eastAsia="es-ES"/>
        </w:rPr>
        <w:t xml:space="preserve">señor </w:t>
      </w:r>
      <w:r w:rsidR="00E72DDC">
        <w:rPr>
          <w:rFonts w:ascii="Times New Roman" w:eastAsia="Times New Roman" w:hAnsi="Times New Roman"/>
          <w:lang w:eastAsia="es-ES"/>
        </w:rPr>
        <w:t>XXXXXXXXXXXX</w:t>
      </w:r>
      <w:r w:rsidRPr="00A536D7">
        <w:rPr>
          <w:rFonts w:ascii="Times New Roman" w:hAnsi="Times New Roman" w:cs="Times New Roman"/>
          <w:lang w:val="es-ES_tradnl"/>
        </w:rPr>
        <w:t xml:space="preserve"> </w:t>
      </w:r>
      <w:r w:rsidR="009D6F14" w:rsidRPr="00A536D7">
        <w:rPr>
          <w:rFonts w:ascii="Times New Roman" w:hAnsi="Times New Roman" w:cs="Times New Roman"/>
          <w:lang w:val="es-ES_tradnl"/>
        </w:rPr>
        <w:t xml:space="preserve">interpuso un reclamo en contra de la sociedad </w:t>
      </w:r>
      <w:r w:rsidR="00E72DDC">
        <w:rPr>
          <w:rFonts w:ascii="Times New Roman" w:eastAsia="Times New Roman" w:hAnsi="Times New Roman"/>
          <w:lang w:eastAsia="es-ES"/>
        </w:rPr>
        <w:t>XXXXXXXXXXXX</w:t>
      </w:r>
      <w:r w:rsidR="006B324F" w:rsidRPr="00882F8B">
        <w:rPr>
          <w:rFonts w:ascii="Times New Roman" w:eastAsia="Times New Roman" w:hAnsi="Times New Roman"/>
          <w:lang w:eastAsia="es-ES"/>
        </w:rPr>
        <w:t>, S.A. de C.V.,</w:t>
      </w:r>
      <w:r w:rsidR="009D6F14" w:rsidRPr="00A536D7">
        <w:rPr>
          <w:rFonts w:ascii="Times New Roman" w:hAnsi="Times New Roman" w:cs="Times New Roman"/>
          <w:lang w:val="es-ES_tradnl"/>
        </w:rPr>
        <w:t xml:space="preserve"> el cual presuntamente no fue resuelto y notificado en el plazo establecido en el artículo 98 de la Ley de Telecomunicaciones.</w:t>
      </w:r>
    </w:p>
    <w:p w:rsidR="009D6F14" w:rsidRPr="00A536D7" w:rsidRDefault="009D6F14" w:rsidP="009D6F14">
      <w:pPr>
        <w:pStyle w:val="Prrafodelista"/>
        <w:spacing w:after="0" w:line="240" w:lineRule="auto"/>
        <w:ind w:left="567"/>
        <w:jc w:val="both"/>
        <w:rPr>
          <w:rFonts w:ascii="Times New Roman" w:hAnsi="Times New Roman" w:cs="Times New Roman"/>
          <w:lang w:val="es-ES_tradnl"/>
        </w:rPr>
      </w:pPr>
    </w:p>
    <w:p w:rsidR="009D6F14" w:rsidRPr="00A536D7" w:rsidRDefault="009D6F14" w:rsidP="009D6F14">
      <w:pPr>
        <w:pStyle w:val="Prrafodelista"/>
        <w:spacing w:after="0" w:line="240" w:lineRule="auto"/>
        <w:ind w:left="567"/>
        <w:jc w:val="both"/>
        <w:rPr>
          <w:rFonts w:ascii="Times New Roman" w:hAnsi="Times New Roman" w:cs="Times New Roman"/>
          <w:lang w:val="es-ES_tradnl"/>
        </w:rPr>
      </w:pPr>
      <w:r w:rsidRPr="00A536D7">
        <w:rPr>
          <w:rFonts w:ascii="Times New Roman" w:hAnsi="Times New Roman" w:cs="Times New Roman"/>
          <w:lang w:val="es-ES_tradnl"/>
        </w:rPr>
        <w:t>De la documentación agregada al expediente, esta Superintendencia advirtió lo siguiente:</w:t>
      </w:r>
    </w:p>
    <w:p w:rsidR="009D6F14" w:rsidRPr="00A536D7" w:rsidRDefault="009D6F14" w:rsidP="009D6F14">
      <w:pPr>
        <w:pStyle w:val="Prrafodelista"/>
        <w:spacing w:after="0" w:line="240" w:lineRule="auto"/>
        <w:ind w:left="567"/>
        <w:jc w:val="both"/>
        <w:rPr>
          <w:rFonts w:ascii="Times New Roman" w:hAnsi="Times New Roman" w:cs="Times New Roman"/>
          <w:lang w:val="es-ES_tradnl"/>
        </w:rPr>
      </w:pPr>
    </w:p>
    <w:p w:rsidR="00717472" w:rsidRPr="00B370E6" w:rsidRDefault="00717472" w:rsidP="00717472">
      <w:pPr>
        <w:numPr>
          <w:ilvl w:val="0"/>
          <w:numId w:val="6"/>
        </w:numPr>
        <w:spacing w:after="0" w:line="0" w:lineRule="atLeast"/>
        <w:jc w:val="both"/>
        <w:rPr>
          <w:rFonts w:ascii="Times New Roman" w:eastAsia="Times New Roman" w:hAnsi="Times New Roman"/>
          <w:lang w:eastAsia="es-ES"/>
        </w:rPr>
      </w:pPr>
      <w:r>
        <w:rPr>
          <w:rFonts w:ascii="Times New Roman" w:eastAsia="Times New Roman" w:hAnsi="Times New Roman"/>
          <w:lang w:eastAsia="es-ES"/>
        </w:rPr>
        <w:t>El servicio reclamado se encuentra vinculado</w:t>
      </w:r>
      <w:r w:rsidRPr="00B370E6">
        <w:rPr>
          <w:rFonts w:ascii="Times New Roman" w:eastAsia="Times New Roman" w:hAnsi="Times New Roman"/>
          <w:lang w:eastAsia="es-ES"/>
        </w:rPr>
        <w:t xml:space="preserve"> al número de telefonía </w:t>
      </w:r>
      <w:r>
        <w:rPr>
          <w:rFonts w:ascii="Times New Roman" w:eastAsia="Times New Roman" w:hAnsi="Times New Roman"/>
          <w:lang w:eastAsia="es-ES"/>
        </w:rPr>
        <w:t xml:space="preserve">móvil </w:t>
      </w:r>
      <w:r w:rsidR="00E715EC">
        <w:rPr>
          <w:rFonts w:ascii="Times New Roman" w:eastAsia="Times New Roman" w:hAnsi="Times New Roman"/>
          <w:lang w:eastAsia="es-ES"/>
        </w:rPr>
        <w:t>XXXXXXXXXXXX</w:t>
      </w:r>
      <w:r>
        <w:rPr>
          <w:rFonts w:ascii="Times New Roman" w:eastAsia="Times New Roman" w:hAnsi="Times New Roman"/>
          <w:lang w:eastAsia="es-ES"/>
        </w:rPr>
        <w:t>.</w:t>
      </w:r>
    </w:p>
    <w:p w:rsidR="00717472" w:rsidRDefault="00717472" w:rsidP="00717472">
      <w:pPr>
        <w:pStyle w:val="Prrafodelista"/>
        <w:spacing w:after="0" w:line="240" w:lineRule="auto"/>
        <w:ind w:left="851"/>
        <w:jc w:val="both"/>
        <w:rPr>
          <w:rFonts w:ascii="Times New Roman" w:hAnsi="Times New Roman" w:cs="Times New Roman"/>
          <w:lang w:val="es-ES_tradnl"/>
        </w:rPr>
      </w:pPr>
    </w:p>
    <w:p w:rsidR="009D6F14" w:rsidRPr="007372F2" w:rsidRDefault="003D5BE7" w:rsidP="007372F2">
      <w:pPr>
        <w:numPr>
          <w:ilvl w:val="0"/>
          <w:numId w:val="6"/>
        </w:numPr>
        <w:spacing w:after="0" w:line="0" w:lineRule="atLeast"/>
        <w:jc w:val="both"/>
        <w:rPr>
          <w:rFonts w:ascii="Times New Roman" w:hAnsi="Times New Roman" w:cs="Times New Roman"/>
          <w:lang w:val="es-ES_tradnl"/>
        </w:rPr>
      </w:pPr>
      <w:r>
        <w:rPr>
          <w:rFonts w:ascii="Times New Roman" w:hAnsi="Times New Roman" w:cs="Times New Roman"/>
          <w:lang w:val="es-ES_tradnl"/>
        </w:rPr>
        <w:t xml:space="preserve">El usuario presentó su reclamo en una de las agencias del operador, manifestando su inconformidad por la falta de activación de </w:t>
      </w:r>
      <w:r w:rsidR="007372F2">
        <w:rPr>
          <w:rFonts w:ascii="Times New Roman" w:hAnsi="Times New Roman" w:cs="Times New Roman"/>
          <w:lang w:val="es-ES_tradnl"/>
        </w:rPr>
        <w:t xml:space="preserve">la </w:t>
      </w:r>
      <w:r>
        <w:rPr>
          <w:rFonts w:ascii="Times New Roman" w:hAnsi="Times New Roman" w:cs="Times New Roman"/>
          <w:lang w:val="es-ES_tradnl"/>
        </w:rPr>
        <w:t>promoción de navegación y llamadas ilimitadas a todas las redes.</w:t>
      </w:r>
      <w:r w:rsidR="007372F2">
        <w:rPr>
          <w:rFonts w:ascii="Times New Roman" w:hAnsi="Times New Roman" w:cs="Times New Roman"/>
          <w:lang w:val="es-ES_tradnl"/>
        </w:rPr>
        <w:t xml:space="preserve"> </w:t>
      </w:r>
      <w:r w:rsidRPr="007372F2">
        <w:rPr>
          <w:rFonts w:ascii="Times New Roman" w:hAnsi="Times New Roman" w:cs="Times New Roman"/>
          <w:lang w:val="es-ES_tradnl"/>
        </w:rPr>
        <w:t>En ese sentido, solicitó al operador la activación de la promoción que le fue ofertada</w:t>
      </w:r>
      <w:r w:rsidR="009D6F14" w:rsidRPr="007372F2">
        <w:rPr>
          <w:rFonts w:ascii="Times New Roman" w:hAnsi="Times New Roman" w:cs="Times New Roman"/>
          <w:lang w:val="es-ES_tradnl"/>
        </w:rPr>
        <w:t>.</w:t>
      </w:r>
    </w:p>
    <w:p w:rsidR="009D6F14" w:rsidRPr="00A536D7" w:rsidRDefault="009D6F14" w:rsidP="009D6F14">
      <w:pPr>
        <w:pStyle w:val="Prrafodelista"/>
        <w:spacing w:after="0" w:line="240" w:lineRule="auto"/>
        <w:ind w:left="927"/>
        <w:jc w:val="both"/>
        <w:rPr>
          <w:rFonts w:ascii="Times New Roman" w:hAnsi="Times New Roman" w:cs="Times New Roman"/>
          <w:lang w:val="es-ES_tradnl"/>
        </w:rPr>
      </w:pPr>
    </w:p>
    <w:p w:rsidR="009D6F14" w:rsidRPr="00A536D7" w:rsidRDefault="003D5BE7" w:rsidP="00657F81">
      <w:pPr>
        <w:numPr>
          <w:ilvl w:val="0"/>
          <w:numId w:val="6"/>
        </w:numPr>
        <w:spacing w:after="0" w:line="0" w:lineRule="atLeast"/>
        <w:jc w:val="both"/>
        <w:rPr>
          <w:rFonts w:ascii="Times New Roman" w:hAnsi="Times New Roman" w:cs="Times New Roman"/>
          <w:lang w:val="es-ES_tradnl"/>
        </w:rPr>
      </w:pPr>
      <w:r>
        <w:rPr>
          <w:rFonts w:ascii="Times New Roman" w:hAnsi="Times New Roman" w:cs="Times New Roman"/>
          <w:lang w:val="es-ES_tradnl"/>
        </w:rPr>
        <w:t>El usuario</w:t>
      </w:r>
      <w:r w:rsidR="009D6F14" w:rsidRPr="00A536D7">
        <w:rPr>
          <w:rFonts w:ascii="Times New Roman" w:hAnsi="Times New Roman" w:cs="Times New Roman"/>
          <w:lang w:val="es-ES_tradnl"/>
        </w:rPr>
        <w:t xml:space="preserve"> </w:t>
      </w:r>
      <w:r>
        <w:rPr>
          <w:rFonts w:ascii="Times New Roman" w:hAnsi="Times New Roman" w:cs="Times New Roman"/>
          <w:lang w:val="es-ES_tradnl"/>
        </w:rPr>
        <w:t xml:space="preserve">reiteró </w:t>
      </w:r>
      <w:r w:rsidR="007372F2">
        <w:rPr>
          <w:rFonts w:ascii="Times New Roman" w:hAnsi="Times New Roman" w:cs="Times New Roman"/>
          <w:lang w:val="es-ES_tradnl"/>
        </w:rPr>
        <w:t xml:space="preserve">ante el CAU de la SIGET </w:t>
      </w:r>
      <w:r>
        <w:rPr>
          <w:rFonts w:ascii="Times New Roman" w:hAnsi="Times New Roman" w:cs="Times New Roman"/>
          <w:lang w:val="es-ES_tradnl"/>
        </w:rPr>
        <w:t>la solicitud relacionada</w:t>
      </w:r>
      <w:r w:rsidR="009D6F14" w:rsidRPr="00A536D7">
        <w:rPr>
          <w:rFonts w:ascii="Times New Roman" w:hAnsi="Times New Roman" w:cs="Times New Roman"/>
          <w:lang w:val="es-ES_tradnl"/>
        </w:rPr>
        <w:t>.</w:t>
      </w:r>
    </w:p>
    <w:p w:rsidR="009D6F14" w:rsidRPr="00A536D7" w:rsidRDefault="009D6F14" w:rsidP="009D6F14">
      <w:pPr>
        <w:pStyle w:val="Prrafodelista"/>
        <w:spacing w:after="0" w:line="240" w:lineRule="auto"/>
        <w:ind w:left="993"/>
        <w:jc w:val="both"/>
        <w:rPr>
          <w:rFonts w:ascii="Times New Roman" w:hAnsi="Times New Roman" w:cs="Times New Roman"/>
          <w:lang w:val="es-ES_tradnl"/>
        </w:rPr>
      </w:pPr>
    </w:p>
    <w:p w:rsidR="009D6F14" w:rsidRPr="00A536D7" w:rsidRDefault="007372F2" w:rsidP="009D6F14">
      <w:pPr>
        <w:pStyle w:val="Prrafodelista"/>
        <w:numPr>
          <w:ilvl w:val="0"/>
          <w:numId w:val="1"/>
        </w:numPr>
        <w:spacing w:after="0" w:line="240" w:lineRule="auto"/>
        <w:ind w:left="567" w:hanging="425"/>
        <w:jc w:val="both"/>
        <w:rPr>
          <w:rFonts w:ascii="Times New Roman" w:hAnsi="Times New Roman" w:cs="Times New Roman"/>
          <w:lang w:val="es-ES_tradnl"/>
        </w:rPr>
      </w:pPr>
      <w:r>
        <w:rPr>
          <w:rFonts w:ascii="Times New Roman" w:hAnsi="Times New Roman" w:cs="Times New Roman"/>
          <w:lang w:val="es-ES_tradnl"/>
        </w:rPr>
        <w:t>Mediante la resolución N°</w:t>
      </w:r>
      <w:r w:rsidR="009D6F14" w:rsidRPr="00A536D7">
        <w:rPr>
          <w:rFonts w:ascii="Times New Roman" w:hAnsi="Times New Roman" w:cs="Times New Roman"/>
          <w:lang w:val="es-ES_tradnl"/>
        </w:rPr>
        <w:t xml:space="preserve">. </w:t>
      </w:r>
      <w:r w:rsidR="00DD0D40">
        <w:rPr>
          <w:rFonts w:ascii="Times New Roman" w:hAnsi="Times New Roman" w:cs="Times New Roman"/>
          <w:lang w:val="es-ES_tradnl"/>
        </w:rPr>
        <w:t>T-0</w:t>
      </w:r>
      <w:r w:rsidR="00C13368">
        <w:rPr>
          <w:rFonts w:ascii="Times New Roman" w:hAnsi="Times New Roman" w:cs="Times New Roman"/>
          <w:lang w:val="es-ES_tradnl"/>
        </w:rPr>
        <w:t>57</w:t>
      </w:r>
      <w:r w:rsidR="00DD0D40">
        <w:rPr>
          <w:rFonts w:ascii="Times New Roman" w:hAnsi="Times New Roman" w:cs="Times New Roman"/>
          <w:lang w:val="es-ES_tradnl"/>
        </w:rPr>
        <w:t>-2019-CAU</w:t>
      </w:r>
      <w:r w:rsidR="009D6F14" w:rsidRPr="00A536D7">
        <w:rPr>
          <w:rFonts w:ascii="Times New Roman" w:hAnsi="Times New Roman" w:cs="Times New Roman"/>
          <w:lang w:val="es-ES_tradnl"/>
        </w:rPr>
        <w:t xml:space="preserve">, esta Superintendencia concedió audiencia a la sociedad </w:t>
      </w:r>
      <w:r w:rsidR="00E72DDC">
        <w:rPr>
          <w:rFonts w:ascii="Times New Roman" w:eastAsia="Times New Roman" w:hAnsi="Times New Roman"/>
          <w:lang w:eastAsia="es-ES"/>
        </w:rPr>
        <w:t>XXXXXXXXXXXX</w:t>
      </w:r>
      <w:r w:rsidR="00C13368" w:rsidRPr="00882F8B">
        <w:rPr>
          <w:rFonts w:ascii="Times New Roman" w:eastAsia="Times New Roman" w:hAnsi="Times New Roman"/>
          <w:lang w:eastAsia="es-ES"/>
        </w:rPr>
        <w:t>, S.A. de C.V.,</w:t>
      </w:r>
      <w:r w:rsidR="009D6F14" w:rsidRPr="00A536D7">
        <w:rPr>
          <w:rFonts w:ascii="Times New Roman" w:hAnsi="Times New Roman" w:cs="Times New Roman"/>
          <w:lang w:val="es-ES_tradnl"/>
        </w:rPr>
        <w:t xml:space="preserve"> para que por medio de su apoderado o representante legal presentara la documentación que comprobara, de ser el caso, que el reclamo </w:t>
      </w:r>
      <w:r w:rsidR="00C13368">
        <w:rPr>
          <w:rFonts w:ascii="Times New Roman" w:hAnsi="Times New Roman" w:cs="Times New Roman"/>
          <w:lang w:val="es-ES_tradnl"/>
        </w:rPr>
        <w:t xml:space="preserve">del </w:t>
      </w:r>
      <w:r w:rsidR="00C13368" w:rsidRPr="00882F8B">
        <w:rPr>
          <w:rFonts w:ascii="Times New Roman" w:eastAsia="Times New Roman" w:hAnsi="Times New Roman"/>
          <w:lang w:val="es-ES" w:eastAsia="es-ES"/>
        </w:rPr>
        <w:t xml:space="preserve">señor </w:t>
      </w:r>
      <w:r w:rsidR="00E72DDC">
        <w:rPr>
          <w:rFonts w:ascii="Times New Roman" w:eastAsia="Times New Roman" w:hAnsi="Times New Roman"/>
          <w:lang w:eastAsia="es-ES"/>
        </w:rPr>
        <w:t>XXXXXXXXXXXX</w:t>
      </w:r>
      <w:r w:rsidR="00C13368" w:rsidRPr="00A536D7">
        <w:rPr>
          <w:rFonts w:ascii="Times New Roman" w:hAnsi="Times New Roman" w:cs="Times New Roman"/>
          <w:lang w:val="es-ES_tradnl"/>
        </w:rPr>
        <w:t xml:space="preserve"> </w:t>
      </w:r>
      <w:r w:rsidR="009D6F14" w:rsidRPr="00A536D7">
        <w:rPr>
          <w:rFonts w:ascii="Times New Roman" w:hAnsi="Times New Roman" w:cs="Times New Roman"/>
          <w:lang w:val="es-ES_tradnl"/>
        </w:rPr>
        <w:t>fue resuelto y debidamente notificado en el plazo indicado en la Ley de Telecomunicaciones.</w:t>
      </w:r>
    </w:p>
    <w:p w:rsidR="009D6F14" w:rsidRPr="00A536D7" w:rsidRDefault="009D6F14" w:rsidP="009D6F14">
      <w:pPr>
        <w:pStyle w:val="Prrafodelista"/>
        <w:spacing w:after="0" w:line="240" w:lineRule="auto"/>
        <w:jc w:val="both"/>
        <w:rPr>
          <w:rFonts w:ascii="Times New Roman" w:hAnsi="Times New Roman" w:cs="Times New Roman"/>
          <w:lang w:val="es-ES_tradnl"/>
        </w:rPr>
      </w:pPr>
    </w:p>
    <w:p w:rsidR="002928C7" w:rsidRPr="002928C7" w:rsidRDefault="002928C7" w:rsidP="002928C7">
      <w:pPr>
        <w:pStyle w:val="Prrafodelista"/>
        <w:numPr>
          <w:ilvl w:val="0"/>
          <w:numId w:val="1"/>
        </w:numPr>
        <w:spacing w:after="0" w:line="240" w:lineRule="auto"/>
        <w:ind w:left="567" w:hanging="425"/>
        <w:jc w:val="both"/>
        <w:rPr>
          <w:rFonts w:ascii="Times New Roman" w:eastAsia="Calibri" w:hAnsi="Times New Roman" w:cs="Times New Roman"/>
          <w:lang w:val="es-ES"/>
        </w:rPr>
      </w:pPr>
      <w:r w:rsidRPr="002928C7">
        <w:rPr>
          <w:rFonts w:ascii="Times New Roman" w:eastAsia="Calibri" w:hAnsi="Times New Roman" w:cs="Times New Roman"/>
          <w:lang w:val="es-ES_tradnl"/>
        </w:rPr>
        <w:t xml:space="preserve">La señora </w:t>
      </w:r>
      <w:r w:rsidR="00E72DDC">
        <w:rPr>
          <w:rFonts w:ascii="Times New Roman" w:eastAsia="Calibri" w:hAnsi="Times New Roman" w:cs="Times New Roman"/>
          <w:lang w:val="es-ES_tradnl"/>
        </w:rPr>
        <w:t>XXXXXXXXXXXX</w:t>
      </w:r>
      <w:r w:rsidRPr="002928C7">
        <w:rPr>
          <w:rFonts w:ascii="Times New Roman" w:eastAsia="Calibri" w:hAnsi="Times New Roman" w:cs="Times New Roman"/>
          <w:lang w:val="es-ES"/>
        </w:rPr>
        <w:t xml:space="preserve">, actuando en calidad de apoderada especial de la sociedad </w:t>
      </w:r>
      <w:r w:rsidR="00E72DDC">
        <w:rPr>
          <w:rFonts w:ascii="Times New Roman" w:eastAsia="Times New Roman" w:hAnsi="Times New Roman" w:cs="Times New Roman"/>
          <w:lang w:val="es-SV" w:eastAsia="es-ES"/>
        </w:rPr>
        <w:t>XXXXXXXXXXXX</w:t>
      </w:r>
      <w:r w:rsidRPr="002928C7">
        <w:rPr>
          <w:rFonts w:ascii="Times New Roman" w:eastAsia="Times New Roman" w:hAnsi="Times New Roman" w:cs="Times New Roman"/>
          <w:lang w:val="es-SV" w:eastAsia="es-ES"/>
        </w:rPr>
        <w:t>, S.A. de C.V.,</w:t>
      </w:r>
      <w:r w:rsidRPr="002928C7">
        <w:rPr>
          <w:rFonts w:ascii="Times New Roman" w:eastAsia="Calibri" w:hAnsi="Times New Roman" w:cs="Times New Roman"/>
          <w:lang w:val="es-ES"/>
        </w:rPr>
        <w:t xml:space="preserve"> </w:t>
      </w:r>
      <w:r w:rsidRPr="002928C7">
        <w:rPr>
          <w:rFonts w:ascii="Times New Roman" w:eastAsia="Calibri" w:hAnsi="Times New Roman" w:cs="Times New Roman"/>
          <w:lang w:val="es-SV"/>
        </w:rPr>
        <w:t>presentó un escrito</w:t>
      </w:r>
      <w:r w:rsidRPr="002928C7">
        <w:rPr>
          <w:rFonts w:ascii="Times New Roman" w:eastAsia="Calibri" w:hAnsi="Times New Roman" w:cs="Times New Roman"/>
          <w:lang w:val="es-ES"/>
        </w:rPr>
        <w:t xml:space="preserve"> expresando lo siguiente:</w:t>
      </w:r>
    </w:p>
    <w:p w:rsidR="002928C7" w:rsidRPr="002928C7" w:rsidRDefault="002928C7" w:rsidP="002928C7">
      <w:pPr>
        <w:spacing w:after="0" w:line="240" w:lineRule="auto"/>
        <w:ind w:left="567"/>
        <w:jc w:val="both"/>
        <w:rPr>
          <w:rFonts w:ascii="Times New Roman" w:eastAsia="Times New Roman" w:hAnsi="Times New Roman" w:cs="Times New Roman"/>
          <w:i/>
          <w:lang w:val="es-ES" w:eastAsia="es-ES"/>
        </w:rPr>
      </w:pPr>
    </w:p>
    <w:p w:rsidR="002928C7" w:rsidRDefault="002928C7" w:rsidP="002928C7">
      <w:pPr>
        <w:spacing w:after="0" w:line="240" w:lineRule="auto"/>
        <w:ind w:left="567"/>
        <w:jc w:val="both"/>
        <w:rPr>
          <w:rFonts w:ascii="Times New Roman" w:eastAsia="Times New Roman" w:hAnsi="Times New Roman" w:cs="Times New Roman"/>
          <w:i/>
          <w:lang w:val="es-ES" w:eastAsia="es-ES"/>
        </w:rPr>
      </w:pPr>
      <w:r w:rsidRPr="002928C7">
        <w:rPr>
          <w:rFonts w:ascii="Times New Roman" w:eastAsia="Times New Roman" w:hAnsi="Times New Roman" w:cs="Times New Roman"/>
          <w:i/>
          <w:lang w:val="es-ES" w:eastAsia="es-ES"/>
        </w:rPr>
        <w:t xml:space="preserve">“““(…) Al respecto, </w:t>
      </w:r>
      <w:r w:rsidR="00E72DDC">
        <w:rPr>
          <w:rFonts w:ascii="Times New Roman" w:eastAsia="Times New Roman" w:hAnsi="Times New Roman" w:cs="Times New Roman"/>
          <w:i/>
          <w:lang w:val="es-ES" w:eastAsia="es-ES"/>
        </w:rPr>
        <w:t>XXXXXXXX</w:t>
      </w:r>
      <w:r w:rsidRPr="002928C7">
        <w:rPr>
          <w:rFonts w:ascii="Times New Roman" w:eastAsia="Times New Roman" w:hAnsi="Times New Roman" w:cs="Times New Roman"/>
          <w:i/>
          <w:lang w:val="es-ES" w:eastAsia="es-ES"/>
        </w:rPr>
        <w:t xml:space="preserve"> hace del conocimiento de esa Superintendencia que la promoción consistente en el paquete de navegación de 10 GB, se activó el 3 de abril de 2019 con duración de 4 días. Sobre este punto, señalamos </w:t>
      </w:r>
      <w:proofErr w:type="gramStart"/>
      <w:r w:rsidRPr="002928C7">
        <w:rPr>
          <w:rFonts w:ascii="Times New Roman" w:eastAsia="Times New Roman" w:hAnsi="Times New Roman" w:cs="Times New Roman"/>
          <w:i/>
          <w:lang w:val="es-ES" w:eastAsia="es-ES"/>
        </w:rPr>
        <w:t>que</w:t>
      </w:r>
      <w:proofErr w:type="gramEnd"/>
      <w:r w:rsidRPr="002928C7">
        <w:rPr>
          <w:rFonts w:ascii="Times New Roman" w:eastAsia="Times New Roman" w:hAnsi="Times New Roman" w:cs="Times New Roman"/>
          <w:i/>
          <w:lang w:val="es-ES" w:eastAsia="es-ES"/>
        </w:rPr>
        <w:t xml:space="preserve"> en dicho plazo, el usuario hizo uso del 50% del paquete antes indicado. No obstante, como concesión especial, el 21 de mayo de 2019, mi representada decidió activarle nuevamente el paquete de navegación de 10 GB por un período de 15 días, lo cual le fue notificado al usuario por medio de llamada telefónica realizada el 22 de mayo del presente año. (…)”””</w:t>
      </w:r>
      <w:bookmarkStart w:id="0" w:name="_GoBack"/>
      <w:bookmarkEnd w:id="0"/>
    </w:p>
    <w:p w:rsidR="001545F3" w:rsidRDefault="001545F3" w:rsidP="002928C7">
      <w:pPr>
        <w:spacing w:after="0" w:line="240" w:lineRule="auto"/>
        <w:ind w:left="567"/>
        <w:jc w:val="both"/>
        <w:rPr>
          <w:rFonts w:ascii="Times New Roman" w:eastAsia="Times New Roman" w:hAnsi="Times New Roman" w:cs="Times New Roman"/>
          <w:i/>
          <w:lang w:val="es-ES" w:eastAsia="es-ES"/>
        </w:rPr>
      </w:pPr>
    </w:p>
    <w:p w:rsidR="0010138E" w:rsidRDefault="007372F2" w:rsidP="001545F3">
      <w:pPr>
        <w:pStyle w:val="Prrafodelista"/>
        <w:numPr>
          <w:ilvl w:val="0"/>
          <w:numId w:val="1"/>
        </w:numPr>
        <w:spacing w:after="0" w:line="240" w:lineRule="auto"/>
        <w:ind w:left="567" w:hanging="425"/>
        <w:jc w:val="both"/>
        <w:rPr>
          <w:rFonts w:ascii="Times New Roman" w:eastAsia="Times New Roman" w:hAnsi="Times New Roman"/>
          <w:lang w:val="es-ES" w:eastAsia="es-ES"/>
        </w:rPr>
      </w:pPr>
      <w:r>
        <w:rPr>
          <w:rFonts w:ascii="Times New Roman" w:eastAsia="Times New Roman" w:hAnsi="Times New Roman"/>
          <w:lang w:val="es-ES" w:eastAsia="es-ES"/>
        </w:rPr>
        <w:t>Por medio de la resolución N°</w:t>
      </w:r>
      <w:r w:rsidR="001545F3" w:rsidRPr="00B370E6">
        <w:rPr>
          <w:rFonts w:ascii="Times New Roman" w:eastAsia="Times New Roman" w:hAnsi="Times New Roman"/>
          <w:lang w:val="es-ES" w:eastAsia="es-ES"/>
        </w:rPr>
        <w:t>. T-</w:t>
      </w:r>
      <w:r w:rsidR="001545F3">
        <w:rPr>
          <w:rFonts w:ascii="Times New Roman" w:eastAsia="Times New Roman" w:hAnsi="Times New Roman"/>
          <w:lang w:val="es-ES" w:eastAsia="es-ES"/>
        </w:rPr>
        <w:t>066</w:t>
      </w:r>
      <w:r w:rsidR="001545F3" w:rsidRPr="00B370E6">
        <w:rPr>
          <w:rFonts w:ascii="Times New Roman" w:eastAsia="Times New Roman" w:hAnsi="Times New Roman"/>
          <w:lang w:val="es-ES" w:eastAsia="es-ES"/>
        </w:rPr>
        <w:t>-201</w:t>
      </w:r>
      <w:r w:rsidR="001545F3">
        <w:rPr>
          <w:rFonts w:ascii="Times New Roman" w:eastAsia="Times New Roman" w:hAnsi="Times New Roman"/>
          <w:lang w:val="es-ES" w:eastAsia="es-ES"/>
        </w:rPr>
        <w:t>9</w:t>
      </w:r>
      <w:r w:rsidR="001545F3" w:rsidRPr="00B370E6">
        <w:rPr>
          <w:rFonts w:ascii="Times New Roman" w:eastAsia="Times New Roman" w:hAnsi="Times New Roman"/>
          <w:lang w:val="es-ES" w:eastAsia="es-ES"/>
        </w:rPr>
        <w:t xml:space="preserve">-CAU, esta Superintendencia concedió audiencia </w:t>
      </w:r>
      <w:r w:rsidR="001545F3">
        <w:rPr>
          <w:rFonts w:ascii="Times New Roman" w:eastAsia="Times New Roman" w:hAnsi="Times New Roman"/>
          <w:lang w:val="es-ES" w:eastAsia="es-ES"/>
        </w:rPr>
        <w:t xml:space="preserve">al señor </w:t>
      </w:r>
      <w:r w:rsidR="00E72DDC">
        <w:rPr>
          <w:rFonts w:ascii="Times New Roman" w:eastAsia="Times New Roman" w:hAnsi="Times New Roman"/>
          <w:lang w:eastAsia="es-ES"/>
        </w:rPr>
        <w:t>XXXXXXXXXXXX</w:t>
      </w:r>
      <w:r w:rsidR="001545F3" w:rsidRPr="00B370E6">
        <w:rPr>
          <w:rFonts w:ascii="Times New Roman" w:eastAsia="Times New Roman" w:hAnsi="Times New Roman"/>
          <w:lang w:val="es-ES" w:eastAsia="es-ES"/>
        </w:rPr>
        <w:t xml:space="preserve">, para que se </w:t>
      </w:r>
      <w:r w:rsidR="001545F3">
        <w:rPr>
          <w:rFonts w:ascii="Times New Roman" w:hAnsi="Times New Roman"/>
          <w:lang w:val="es-ES"/>
        </w:rPr>
        <w:t>pronunciara</w:t>
      </w:r>
      <w:r w:rsidR="001545F3" w:rsidRPr="00D36267">
        <w:rPr>
          <w:rFonts w:ascii="Times New Roman" w:hAnsi="Times New Roman"/>
          <w:lang w:val="es-ES"/>
        </w:rPr>
        <w:t xml:space="preserve"> por escrito sobre la respuesta del operador presentada el </w:t>
      </w:r>
      <w:r w:rsidR="001545F3">
        <w:rPr>
          <w:rFonts w:ascii="Times New Roman" w:eastAsia="Times New Roman" w:hAnsi="Times New Roman"/>
          <w:lang w:val="es-ES" w:eastAsia="es-ES"/>
        </w:rPr>
        <w:t>treinta y uno de mayo</w:t>
      </w:r>
      <w:r w:rsidR="001545F3" w:rsidRPr="00D36267">
        <w:rPr>
          <w:rFonts w:ascii="Times New Roman" w:eastAsia="Times New Roman" w:hAnsi="Times New Roman"/>
          <w:lang w:val="es-ES" w:eastAsia="es-ES"/>
        </w:rPr>
        <w:t xml:space="preserve"> de este año</w:t>
      </w:r>
      <w:r w:rsidR="001545F3">
        <w:rPr>
          <w:rFonts w:ascii="Times New Roman" w:eastAsia="Times New Roman" w:hAnsi="Times New Roman"/>
          <w:lang w:val="es-ES" w:eastAsia="es-ES"/>
        </w:rPr>
        <w:t xml:space="preserve">.  </w:t>
      </w:r>
    </w:p>
    <w:p w:rsidR="0010138E" w:rsidRDefault="0010138E" w:rsidP="0010138E">
      <w:pPr>
        <w:pStyle w:val="Prrafodelista"/>
        <w:spacing w:after="0" w:line="240" w:lineRule="auto"/>
        <w:ind w:left="567"/>
        <w:jc w:val="both"/>
        <w:rPr>
          <w:rFonts w:ascii="Times New Roman" w:eastAsia="Times New Roman" w:hAnsi="Times New Roman"/>
          <w:lang w:val="es-ES" w:eastAsia="es-ES"/>
        </w:rPr>
      </w:pPr>
    </w:p>
    <w:p w:rsidR="001545F3" w:rsidRPr="00B370E6" w:rsidRDefault="0010138E" w:rsidP="0010138E">
      <w:pPr>
        <w:pStyle w:val="Prrafodelista"/>
        <w:spacing w:after="0" w:line="240" w:lineRule="auto"/>
        <w:ind w:left="567"/>
        <w:jc w:val="both"/>
        <w:rPr>
          <w:rFonts w:ascii="Times New Roman" w:eastAsia="Times New Roman" w:hAnsi="Times New Roman"/>
          <w:lang w:val="es-ES" w:eastAsia="es-ES"/>
        </w:rPr>
      </w:pPr>
      <w:r>
        <w:rPr>
          <w:rFonts w:ascii="Times New Roman" w:eastAsia="Times New Roman" w:hAnsi="Times New Roman" w:cs="Times New Roman"/>
          <w:lang w:val="es-ES" w:eastAsia="es-ES"/>
        </w:rPr>
        <w:t>E</w:t>
      </w:r>
      <w:r w:rsidRPr="00A536D7">
        <w:rPr>
          <w:rFonts w:ascii="Times New Roman" w:eastAsia="Times New Roman" w:hAnsi="Times New Roman" w:cs="Times New Roman"/>
          <w:lang w:val="es-ES" w:eastAsia="es-ES"/>
        </w:rPr>
        <w:t>l usuario presentó una nota en la cual indicó</w:t>
      </w:r>
      <w:r>
        <w:rPr>
          <w:rFonts w:ascii="Times New Roman" w:eastAsia="Times New Roman" w:hAnsi="Times New Roman" w:cs="Times New Roman"/>
          <w:lang w:val="es-ES" w:eastAsia="es-ES"/>
        </w:rPr>
        <w:t xml:space="preserve"> que</w:t>
      </w:r>
      <w:r w:rsidRPr="00A536D7">
        <w:rPr>
          <w:rFonts w:ascii="Times New Roman" w:eastAsia="Times New Roman" w:hAnsi="Times New Roman" w:cs="Times New Roman"/>
          <w:lang w:val="es-ES" w:eastAsia="es-ES"/>
        </w:rPr>
        <w:t>:</w:t>
      </w:r>
      <w:r>
        <w:rPr>
          <w:rFonts w:ascii="Times New Roman" w:eastAsia="Times New Roman" w:hAnsi="Times New Roman" w:cs="Times New Roman"/>
          <w:i/>
          <w:lang w:val="es-ES" w:eastAsia="es-ES"/>
        </w:rPr>
        <w:t xml:space="preserve"> “““</w:t>
      </w:r>
      <w:r w:rsidRPr="00A536D7">
        <w:rPr>
          <w:rFonts w:ascii="Times New Roman" w:eastAsia="Times New Roman" w:hAnsi="Times New Roman" w:cs="Times New Roman"/>
          <w:i/>
          <w:lang w:val="es-ES" w:eastAsia="es-ES"/>
        </w:rPr>
        <w:t>(…)</w:t>
      </w:r>
      <w:r>
        <w:rPr>
          <w:rFonts w:ascii="Times New Roman" w:eastAsia="Times New Roman" w:hAnsi="Times New Roman" w:cs="Times New Roman"/>
          <w:i/>
          <w:lang w:val="es-ES" w:eastAsia="es-ES"/>
        </w:rPr>
        <w:t xml:space="preserve"> </w:t>
      </w:r>
      <w:r w:rsidR="007367E9" w:rsidRPr="007367E9">
        <w:rPr>
          <w:rFonts w:ascii="Times New Roman" w:eastAsia="Times New Roman" w:hAnsi="Times New Roman" w:cs="Times New Roman"/>
          <w:i/>
          <w:lang w:eastAsia="es-ES"/>
        </w:rPr>
        <w:t xml:space="preserve">efectivamente se me activaron los 10 GB el 21 de mayo de este año, por un período de 15 días, </w:t>
      </w:r>
      <w:r w:rsidR="007367E9" w:rsidRPr="007367E9">
        <w:rPr>
          <w:rFonts w:ascii="Times New Roman" w:eastAsia="Times New Roman" w:hAnsi="Times New Roman" w:cs="Times New Roman"/>
          <w:b/>
          <w:i/>
          <w:lang w:eastAsia="es-ES"/>
        </w:rPr>
        <w:t>sin embargo</w:t>
      </w:r>
      <w:r w:rsidR="007367E9" w:rsidRPr="007367E9">
        <w:rPr>
          <w:rFonts w:ascii="Times New Roman" w:eastAsia="Times New Roman" w:hAnsi="Times New Roman" w:cs="Times New Roman"/>
          <w:i/>
          <w:lang w:eastAsia="es-ES"/>
        </w:rPr>
        <w:t xml:space="preserve">, </w:t>
      </w:r>
      <w:r w:rsidR="007367E9" w:rsidRPr="007367E9">
        <w:rPr>
          <w:rFonts w:ascii="Times New Roman" w:eastAsia="Times New Roman" w:hAnsi="Times New Roman" w:cs="Times New Roman"/>
          <w:i/>
          <w:u w:val="single"/>
          <w:lang w:eastAsia="es-ES"/>
        </w:rPr>
        <w:t xml:space="preserve">la promoción de llamadas ilimitadas a todas las redes que se me prometieron cuando contrate el servicio </w:t>
      </w:r>
      <w:r w:rsidR="007367E9" w:rsidRPr="007367E9">
        <w:rPr>
          <w:rFonts w:ascii="Times New Roman" w:eastAsia="Times New Roman" w:hAnsi="Times New Roman" w:cs="Times New Roman"/>
          <w:b/>
          <w:i/>
          <w:u w:val="single"/>
          <w:lang w:eastAsia="es-ES"/>
        </w:rPr>
        <w:t>NO se me activó</w:t>
      </w:r>
      <w:r w:rsidR="007367E9" w:rsidRPr="007367E9">
        <w:rPr>
          <w:rFonts w:ascii="Times New Roman" w:eastAsia="Times New Roman" w:hAnsi="Times New Roman" w:cs="Times New Roman"/>
          <w:i/>
          <w:lang w:eastAsia="es-ES"/>
        </w:rPr>
        <w:t xml:space="preserve">, por lo que solicitó se aplique la promoción como se me prometió al momento de </w:t>
      </w:r>
      <w:r w:rsidR="007367E9" w:rsidRPr="007367E9">
        <w:rPr>
          <w:rFonts w:ascii="Times New Roman" w:eastAsia="Times New Roman" w:hAnsi="Times New Roman" w:cs="Times New Roman"/>
          <w:i/>
          <w:lang w:eastAsia="es-ES"/>
        </w:rPr>
        <w:lastRenderedPageBreak/>
        <w:t>contratar y se aplique la presunción a mi favor, ya que nunca se me notificó una respuesta a mi reclamo en el plazo establecido en la Ley de telecomunicaciones</w:t>
      </w:r>
      <w:r w:rsidR="007367E9">
        <w:rPr>
          <w:rFonts w:ascii="Times New Roman" w:eastAsia="Times New Roman" w:hAnsi="Times New Roman" w:cs="Times New Roman"/>
          <w:i/>
          <w:lang w:eastAsia="es-ES"/>
        </w:rPr>
        <w:t xml:space="preserve">. </w:t>
      </w:r>
      <w:r w:rsidR="007367E9" w:rsidRPr="00A536D7">
        <w:rPr>
          <w:rFonts w:ascii="Times New Roman" w:eastAsia="Times New Roman" w:hAnsi="Times New Roman" w:cs="Times New Roman"/>
          <w:i/>
          <w:lang w:val="es-ES" w:eastAsia="es-ES"/>
        </w:rPr>
        <w:t>(…)”</w:t>
      </w:r>
      <w:r w:rsidR="007367E9">
        <w:rPr>
          <w:rFonts w:ascii="Times New Roman" w:eastAsia="Times New Roman" w:hAnsi="Times New Roman" w:cs="Times New Roman"/>
          <w:i/>
          <w:lang w:val="es-ES" w:eastAsia="es-ES"/>
        </w:rPr>
        <w:t>””</w:t>
      </w:r>
    </w:p>
    <w:p w:rsidR="009D6F14" w:rsidRPr="00A536D7" w:rsidRDefault="009D6F14" w:rsidP="001545F3">
      <w:pPr>
        <w:spacing w:after="0" w:line="240" w:lineRule="auto"/>
        <w:jc w:val="both"/>
        <w:rPr>
          <w:rFonts w:ascii="Times New Roman" w:eastAsia="Times New Roman" w:hAnsi="Times New Roman" w:cs="Times New Roman"/>
          <w:lang w:val="es-ES" w:eastAsia="es-ES"/>
        </w:rPr>
      </w:pPr>
    </w:p>
    <w:p w:rsidR="009D6F14" w:rsidRPr="00A536D7" w:rsidRDefault="009D6F14" w:rsidP="009D6F14">
      <w:pPr>
        <w:pStyle w:val="Prrafodelista"/>
        <w:numPr>
          <w:ilvl w:val="0"/>
          <w:numId w:val="1"/>
        </w:numPr>
        <w:spacing w:after="0" w:line="240" w:lineRule="auto"/>
        <w:ind w:left="567" w:hanging="425"/>
        <w:jc w:val="both"/>
        <w:rPr>
          <w:rFonts w:ascii="Times New Roman" w:hAnsi="Times New Roman" w:cs="Times New Roman"/>
          <w:lang w:val="es-ES_tradnl"/>
        </w:rPr>
      </w:pPr>
      <w:r w:rsidRPr="00A536D7">
        <w:rPr>
          <w:rFonts w:ascii="Times New Roman" w:hAnsi="Times New Roman" w:cs="Times New Roman"/>
          <w:lang w:val="es-ES_tradnl"/>
        </w:rPr>
        <w:t>En consideración de lo anterior, esta Superintendencia efectúa las valoraciones siguientes:</w:t>
      </w:r>
    </w:p>
    <w:p w:rsidR="009D6F14" w:rsidRPr="00DD0D40" w:rsidRDefault="009D6F14" w:rsidP="009D6F14">
      <w:pPr>
        <w:spacing w:after="0" w:line="240" w:lineRule="auto"/>
        <w:ind w:left="851"/>
        <w:contextualSpacing/>
        <w:jc w:val="both"/>
        <w:rPr>
          <w:rFonts w:ascii="Times New Roman" w:eastAsia="Times New Roman" w:hAnsi="Times New Roman" w:cs="Times New Roman"/>
          <w:b/>
          <w:u w:val="single"/>
          <w:lang w:val="es-ES_tradnl" w:eastAsia="es-ES"/>
        </w:rPr>
      </w:pPr>
    </w:p>
    <w:p w:rsidR="009D6F14" w:rsidRPr="00A536D7" w:rsidRDefault="009D6F14" w:rsidP="009D6F14">
      <w:pPr>
        <w:numPr>
          <w:ilvl w:val="0"/>
          <w:numId w:val="2"/>
        </w:numPr>
        <w:spacing w:after="0" w:line="240" w:lineRule="auto"/>
        <w:ind w:left="851" w:hanging="284"/>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Marco legal</w:t>
      </w:r>
    </w:p>
    <w:p w:rsidR="009D6F14" w:rsidRPr="00A536D7" w:rsidRDefault="009D6F14" w:rsidP="009D6F14">
      <w:pPr>
        <w:spacing w:after="0" w:line="240" w:lineRule="auto"/>
        <w:ind w:left="567"/>
        <w:contextualSpacing/>
        <w:jc w:val="both"/>
        <w:rPr>
          <w:rFonts w:ascii="Times New Roman" w:eastAsia="Times New Roman" w:hAnsi="Times New Roman" w:cs="Times New Roman"/>
          <w:b/>
          <w:u w:val="single"/>
          <w:lang w:val="es-ES" w:eastAsia="es-ES"/>
        </w:rPr>
      </w:pPr>
    </w:p>
    <w:p w:rsidR="009D6F14" w:rsidRPr="00A536D7" w:rsidRDefault="009D6F14" w:rsidP="009D6F14">
      <w:pPr>
        <w:spacing w:after="0" w:line="240" w:lineRule="auto"/>
        <w:ind w:left="567"/>
        <w:contextualSpacing/>
        <w:jc w:val="both"/>
        <w:rPr>
          <w:rFonts w:ascii="Times New Roman" w:eastAsia="Times New Roman" w:hAnsi="Times New Roman" w:cs="Times New Roman"/>
          <w:lang w:eastAsia="es-ES"/>
        </w:rPr>
      </w:pPr>
      <w:r w:rsidRPr="00A536D7">
        <w:rPr>
          <w:rFonts w:ascii="Times New Roman" w:eastAsia="Times New Roman" w:hAnsi="Times New Roman" w:cs="Times New Roman"/>
          <w:lang w:eastAsia="es-ES"/>
        </w:rPr>
        <w:t>La competencia de esta Superintendencia para conocer del presente procedimiento se encuentra descrita en el artículo 1, inciso segundo de la Ley de Telecomunicaciones, en cuanto preceptúa que la SIGET será la entidad responsable de aplicar y velar por el cumplimiento de las normas y regulaciones establecidas en dicha Ley y su Reglamento.</w:t>
      </w:r>
    </w:p>
    <w:p w:rsidR="009D6F14" w:rsidRPr="00A536D7" w:rsidRDefault="009D6F14" w:rsidP="009D6F14">
      <w:pPr>
        <w:spacing w:after="0" w:line="240" w:lineRule="auto"/>
        <w:ind w:left="426"/>
        <w:contextualSpacing/>
        <w:jc w:val="both"/>
        <w:rPr>
          <w:rFonts w:ascii="Times New Roman" w:eastAsia="Times New Roman" w:hAnsi="Times New Roman" w:cs="Times New Roman"/>
          <w:lang w:eastAsia="es-ES"/>
        </w:rPr>
      </w:pPr>
    </w:p>
    <w:p w:rsidR="009D6F14" w:rsidRPr="00A536D7" w:rsidRDefault="009D6F14" w:rsidP="009D6F14">
      <w:pPr>
        <w:spacing w:after="0" w:line="240" w:lineRule="auto"/>
        <w:ind w:left="567"/>
        <w:contextualSpacing/>
        <w:jc w:val="both"/>
        <w:rPr>
          <w:rFonts w:ascii="Times New Roman" w:eastAsia="Times New Roman" w:hAnsi="Times New Roman" w:cs="Times New Roman"/>
          <w:lang w:eastAsia="es-ES"/>
        </w:rPr>
      </w:pPr>
      <w:r w:rsidRPr="00A536D7">
        <w:rPr>
          <w:rFonts w:ascii="Times New Roman" w:eastAsia="Times New Roman" w:hAnsi="Times New Roman" w:cs="Times New Roman"/>
          <w:lang w:eastAsia="es-ES"/>
        </w:rPr>
        <w:t xml:space="preserve">En concordancia con lo anterior, el artículo 29 de la Ley de Telecomunicaciones, establece </w:t>
      </w:r>
      <w:r w:rsidRPr="00A536D7">
        <w:rPr>
          <w:rFonts w:ascii="Times New Roman" w:eastAsia="Times New Roman" w:hAnsi="Times New Roman" w:cs="Times New Roman"/>
          <w:lang w:val="es-ES" w:eastAsia="es-ES"/>
        </w:rPr>
        <w:t>los derechos de los usuarios de los servicios de telecomunicaciones, indicando -entre otros- los siguientes:</w:t>
      </w:r>
      <w:r w:rsidRPr="00A536D7">
        <w:rPr>
          <w:rFonts w:ascii="Times New Roman" w:eastAsia="Times New Roman" w:hAnsi="Times New Roman" w:cs="Times New Roman"/>
          <w:lang w:eastAsia="es-ES"/>
        </w:rPr>
        <w:t xml:space="preserve"> letra i)</w:t>
      </w:r>
      <w:r w:rsidRPr="00A536D7">
        <w:rPr>
          <w:rFonts w:ascii="Times New Roman" w:eastAsia="Times New Roman" w:hAnsi="Times New Roman" w:cs="Times New Roman"/>
          <w:lang w:val="es-ES" w:eastAsia="es-ES"/>
        </w:rPr>
        <w:t xml:space="preserve"> A que los operadores resuelvan sus reclamos por el incumplimiento del contrato de los servicios de telecomunicaciones, por cobros indebidos o por cualquier otra causa de las establecidas en el art. 98 de esta ley, de acuerdo al procedimiento determinado en este cuerpo legal; debiendo entenderse como servicio de telecomunicaciones él o los conceptos definidos en la presente ley.</w:t>
      </w:r>
    </w:p>
    <w:p w:rsidR="009D6F14" w:rsidRPr="00A536D7" w:rsidRDefault="009D6F14" w:rsidP="009D6F14">
      <w:pPr>
        <w:spacing w:after="0" w:line="240" w:lineRule="auto"/>
        <w:ind w:left="426"/>
        <w:contextualSpacing/>
        <w:jc w:val="both"/>
        <w:rPr>
          <w:rFonts w:ascii="Times New Roman" w:eastAsia="Times New Roman" w:hAnsi="Times New Roman" w:cs="Times New Roman"/>
          <w:lang w:eastAsia="es-ES"/>
        </w:rPr>
      </w:pPr>
      <w:r w:rsidRPr="00A536D7">
        <w:rPr>
          <w:rFonts w:ascii="Times New Roman" w:eastAsia="Times New Roman" w:hAnsi="Times New Roman" w:cs="Times New Roman"/>
          <w:lang w:eastAsia="es-ES"/>
        </w:rPr>
        <w:tab/>
      </w:r>
    </w:p>
    <w:p w:rsidR="009D6F14" w:rsidRPr="00A536D7" w:rsidRDefault="009D6F14" w:rsidP="009D6F14">
      <w:pPr>
        <w:spacing w:after="0" w:line="240" w:lineRule="auto"/>
        <w:ind w:left="567"/>
        <w:contextualSpacing/>
        <w:jc w:val="both"/>
        <w:rPr>
          <w:rFonts w:ascii="Times New Roman" w:eastAsia="Times New Roman" w:hAnsi="Times New Roman" w:cs="Times New Roman"/>
          <w:lang w:eastAsia="es-ES"/>
        </w:rPr>
      </w:pPr>
      <w:r w:rsidRPr="00A536D7">
        <w:rPr>
          <w:rFonts w:ascii="Times New Roman" w:eastAsia="Times New Roman" w:hAnsi="Times New Roman" w:cs="Times New Roman"/>
          <w:lang w:eastAsia="es-ES"/>
        </w:rPr>
        <w:t xml:space="preserve">En ese sentido, el artículo 98 de la Ley de Telecomunicaciones detalla la forma de proceder en cuanto a la solución de reclamos de los usuarios, estableciendo lo siguiente: </w:t>
      </w:r>
    </w:p>
    <w:p w:rsidR="009D6F14" w:rsidRPr="00A536D7" w:rsidRDefault="009D6F14" w:rsidP="009D6F14">
      <w:pPr>
        <w:spacing w:after="0" w:line="240" w:lineRule="auto"/>
        <w:ind w:left="567"/>
        <w:contextualSpacing/>
        <w:jc w:val="both"/>
        <w:rPr>
          <w:rFonts w:ascii="Times New Roman" w:eastAsia="Times New Roman" w:hAnsi="Times New Roman" w:cs="Times New Roman"/>
          <w:lang w:eastAsia="es-ES"/>
        </w:rPr>
      </w:pPr>
    </w:p>
    <w:p w:rsidR="00D54690" w:rsidRDefault="009D6F14" w:rsidP="009D6F14">
      <w:pPr>
        <w:spacing w:after="0" w:line="240" w:lineRule="auto"/>
        <w:ind w:left="567"/>
        <w:contextualSpacing/>
        <w:jc w:val="both"/>
        <w:rPr>
          <w:rFonts w:ascii="Times New Roman" w:eastAsia="Times New Roman" w:hAnsi="Times New Roman" w:cs="Times New Roman"/>
          <w:i/>
          <w:lang w:eastAsia="es-ES"/>
        </w:rPr>
      </w:pPr>
      <w:r w:rsidRPr="00A536D7">
        <w:rPr>
          <w:rFonts w:ascii="Times New Roman" w:eastAsia="Times New Roman" w:hAnsi="Times New Roman" w:cs="Times New Roman"/>
          <w:i/>
          <w:lang w:eastAsia="es-ES"/>
        </w:rPr>
        <w:t>“</w:t>
      </w:r>
      <w:r w:rsidR="00D54690">
        <w:rPr>
          <w:rFonts w:ascii="Times New Roman" w:eastAsia="Times New Roman" w:hAnsi="Times New Roman" w:cs="Times New Roman"/>
          <w:i/>
          <w:lang w:eastAsia="es-ES"/>
        </w:rPr>
        <w:t>El operador deberá resolver de manera gratuita en un plazo máximo de cinco días hábiles, los reclamos que presenten los usuarios de los servicios públicos de telefonía fija y móvil, servicio de transmisión de datos por cualquier clase de tecnología o por medio de redes de comunicación interconectadas (internet), servicios de difusión de televisión por suscripción por medios alámbricos o inalámbricos, servicios de itinerancia de voz y datos (roaming) y demás servicios regulados en la presente ley y sus reglamentos. (…)</w:t>
      </w:r>
    </w:p>
    <w:p w:rsidR="00D54690" w:rsidRDefault="00D54690" w:rsidP="009D6F14">
      <w:pPr>
        <w:spacing w:after="0" w:line="240" w:lineRule="auto"/>
        <w:ind w:left="567"/>
        <w:contextualSpacing/>
        <w:jc w:val="both"/>
        <w:rPr>
          <w:rFonts w:ascii="Times New Roman" w:eastAsia="Times New Roman" w:hAnsi="Times New Roman" w:cs="Times New Roman"/>
          <w:i/>
          <w:lang w:eastAsia="es-ES"/>
        </w:rPr>
      </w:pPr>
    </w:p>
    <w:p w:rsidR="00190D86" w:rsidRDefault="007730C7" w:rsidP="009D6F14">
      <w:pPr>
        <w:spacing w:after="0" w:line="240" w:lineRule="auto"/>
        <w:ind w:left="567"/>
        <w:contextualSpacing/>
        <w:jc w:val="both"/>
        <w:rPr>
          <w:rFonts w:ascii="Times New Roman" w:eastAsia="Times New Roman" w:hAnsi="Times New Roman" w:cs="Times New Roman"/>
          <w:i/>
          <w:lang w:eastAsia="es-ES"/>
        </w:rPr>
      </w:pPr>
      <w:r>
        <w:rPr>
          <w:rFonts w:ascii="Times New Roman" w:eastAsia="Times New Roman" w:hAnsi="Times New Roman" w:cs="Times New Roman"/>
          <w:i/>
          <w:lang w:eastAsia="es-ES"/>
        </w:rPr>
        <w:t>Cuando el usuario no obtuviere resolución a su reclamo por parte del operador dentro del plazo establecido, se considerará la resolución a su favor, debi</w:t>
      </w:r>
      <w:r w:rsidR="00397053">
        <w:rPr>
          <w:rFonts w:ascii="Times New Roman" w:eastAsia="Times New Roman" w:hAnsi="Times New Roman" w:cs="Times New Roman"/>
          <w:i/>
          <w:lang w:eastAsia="es-ES"/>
        </w:rPr>
        <w:t>endo el usuario acudir a la SIGET para que ésta ordene al operador el reintegro de lo que corresponda según lo reclamado y a descontarle en su próximo período de facturación por los servicios no prestados. (…)</w:t>
      </w:r>
    </w:p>
    <w:p w:rsidR="00397053" w:rsidRDefault="00397053" w:rsidP="009D6F14">
      <w:pPr>
        <w:spacing w:after="0" w:line="240" w:lineRule="auto"/>
        <w:ind w:left="567"/>
        <w:contextualSpacing/>
        <w:jc w:val="both"/>
        <w:rPr>
          <w:rFonts w:ascii="Times New Roman" w:eastAsia="Times New Roman" w:hAnsi="Times New Roman" w:cs="Times New Roman"/>
          <w:i/>
          <w:lang w:eastAsia="es-ES"/>
        </w:rPr>
      </w:pPr>
    </w:p>
    <w:p w:rsidR="00397053" w:rsidRDefault="00397053" w:rsidP="009D6F14">
      <w:pPr>
        <w:spacing w:after="0" w:line="240" w:lineRule="auto"/>
        <w:ind w:left="567"/>
        <w:contextualSpacing/>
        <w:jc w:val="both"/>
        <w:rPr>
          <w:rFonts w:ascii="Times New Roman" w:eastAsia="Times New Roman" w:hAnsi="Times New Roman" w:cs="Times New Roman"/>
          <w:i/>
          <w:lang w:eastAsia="es-ES"/>
        </w:rPr>
      </w:pPr>
      <w:r>
        <w:rPr>
          <w:rFonts w:ascii="Times New Roman" w:eastAsia="Times New Roman" w:hAnsi="Times New Roman" w:cs="Times New Roman"/>
          <w:i/>
          <w:lang w:eastAsia="es-ES"/>
        </w:rPr>
        <w:t>La solución del reclamo, favorable o desfavorable, deberá ser fundamentada y suscrita por el o los responsables, detallando cada uno de los medios probatorios actuados que sustenten su decisión y de las normas legales aplicadas en la resolución de cada caso. La notificación de la solución del reclamo deberá ser comunicada por escrito al usuario afectado, al día siguiente de vencido el plazo, enviando una copia de la misma a la SIGET; dicha notificación se efectuará en la dirección donde se remiten las facturas por el servicio reclamado o en la que el usuario hubiere señalado por escrito durante el procedimiento del reclamo.”</w:t>
      </w:r>
    </w:p>
    <w:p w:rsidR="009D6F14" w:rsidRPr="00A536D7" w:rsidRDefault="009D6F14" w:rsidP="00397053">
      <w:pPr>
        <w:spacing w:after="0" w:line="240" w:lineRule="auto"/>
        <w:contextualSpacing/>
        <w:jc w:val="both"/>
        <w:rPr>
          <w:rFonts w:ascii="Times New Roman" w:eastAsia="Times New Roman" w:hAnsi="Times New Roman" w:cs="Times New Roman"/>
          <w:lang w:eastAsia="es-ES"/>
        </w:rPr>
      </w:pPr>
    </w:p>
    <w:p w:rsidR="009D6F14" w:rsidRPr="00A536D7" w:rsidRDefault="009D6F14" w:rsidP="009D6F14">
      <w:pPr>
        <w:spacing w:after="0" w:line="240" w:lineRule="auto"/>
        <w:ind w:left="567"/>
        <w:contextualSpacing/>
        <w:jc w:val="both"/>
        <w:rPr>
          <w:rFonts w:ascii="Times New Roman" w:eastAsia="Times New Roman" w:hAnsi="Times New Roman" w:cs="Times New Roman"/>
          <w:lang w:eastAsia="es-ES"/>
        </w:rPr>
      </w:pPr>
      <w:r w:rsidRPr="00A536D7">
        <w:rPr>
          <w:rFonts w:ascii="Times New Roman" w:eastAsia="Times New Roman" w:hAnsi="Times New Roman" w:cs="Times New Roman"/>
          <w:lang w:eastAsia="es-ES"/>
        </w:rPr>
        <w:t xml:space="preserve">Asimismo, el citado artículo desarrolla las causas por las que los usuarios pueden interponer un reclamo, entre las cuales se encuentran las siguientes: </w:t>
      </w:r>
      <w:r w:rsidR="001125DC" w:rsidRPr="00A536D7">
        <w:rPr>
          <w:rFonts w:ascii="Times New Roman" w:hAnsi="Times New Roman" w:cs="Times New Roman"/>
        </w:rPr>
        <w:t xml:space="preserve">c) </w:t>
      </w:r>
      <w:r w:rsidR="001125DC" w:rsidRPr="00A536D7">
        <w:rPr>
          <w:rFonts w:ascii="Times New Roman" w:hAnsi="Times New Roman" w:cs="Times New Roman"/>
          <w:bCs/>
        </w:rPr>
        <w:t>Instalación o Activación del Servicio:</w:t>
      </w:r>
      <w:r w:rsidR="001125DC" w:rsidRPr="00A536D7">
        <w:rPr>
          <w:rFonts w:ascii="Times New Roman" w:hAnsi="Times New Roman" w:cs="Times New Roman"/>
          <w:b/>
          <w:bCs/>
        </w:rPr>
        <w:t xml:space="preserve"> </w:t>
      </w:r>
      <w:r w:rsidR="001125DC" w:rsidRPr="00A536D7">
        <w:rPr>
          <w:rFonts w:ascii="Times New Roman" w:hAnsi="Times New Roman" w:cs="Times New Roman"/>
          <w:bCs/>
        </w:rPr>
        <w:t>I</w:t>
      </w:r>
      <w:r w:rsidR="001125DC" w:rsidRPr="00A536D7">
        <w:rPr>
          <w:rFonts w:ascii="Times New Roman" w:hAnsi="Times New Roman" w:cs="Times New Roman"/>
        </w:rPr>
        <w:t xml:space="preserve">ncumplimiento de la empresa operadora de la instalación o activación del servicio a </w:t>
      </w:r>
      <w:r w:rsidR="001125DC" w:rsidRPr="00A536D7">
        <w:rPr>
          <w:rFonts w:ascii="Times New Roman" w:hAnsi="Times New Roman" w:cs="Times New Roman"/>
        </w:rPr>
        <w:lastRenderedPageBreak/>
        <w:t>la que se hubiere comprometido al momento de la contratación o cuando la empresa operadora estableciera un plazo mayor al permitido por la normatividad vigente para proceder a dicha instalación o activación. Incluye también el incumplimiento de la empresa operadora en activar o desactivar servicios suplementarios o adicionales que hubieren sido solicitados por el usuario</w:t>
      </w:r>
      <w:r w:rsidRPr="00A536D7">
        <w:rPr>
          <w:rFonts w:ascii="Times New Roman" w:eastAsia="Times New Roman" w:hAnsi="Times New Roman" w:cs="Times New Roman"/>
          <w:lang w:eastAsia="es-ES"/>
        </w:rPr>
        <w:t>; y, k) Otras medidas que señale la SIGET.</w:t>
      </w:r>
    </w:p>
    <w:p w:rsidR="009D6F14" w:rsidRPr="00A536D7" w:rsidRDefault="009D6F14" w:rsidP="009D6F14">
      <w:pPr>
        <w:spacing w:after="0" w:line="240" w:lineRule="auto"/>
        <w:ind w:left="567"/>
        <w:contextualSpacing/>
        <w:jc w:val="both"/>
        <w:rPr>
          <w:rFonts w:ascii="Times New Roman" w:eastAsia="Times New Roman" w:hAnsi="Times New Roman" w:cs="Times New Roman"/>
          <w:lang w:eastAsia="es-ES"/>
        </w:rPr>
      </w:pPr>
    </w:p>
    <w:p w:rsidR="009D6F14" w:rsidRPr="00A536D7" w:rsidRDefault="009D6F14" w:rsidP="009D6F14">
      <w:pPr>
        <w:spacing w:after="0" w:line="240" w:lineRule="auto"/>
        <w:ind w:left="567"/>
        <w:contextualSpacing/>
        <w:jc w:val="both"/>
        <w:rPr>
          <w:rFonts w:ascii="Times New Roman" w:eastAsia="Times New Roman" w:hAnsi="Times New Roman" w:cs="Times New Roman"/>
          <w:u w:val="single"/>
          <w:lang w:eastAsia="es-ES"/>
        </w:rPr>
      </w:pPr>
      <w:r w:rsidRPr="00A536D7">
        <w:rPr>
          <w:rFonts w:ascii="Times New Roman" w:eastAsia="Times New Roman" w:hAnsi="Times New Roman" w:cs="Times New Roman"/>
          <w:lang w:eastAsia="es-ES"/>
        </w:rPr>
        <w:t xml:space="preserve">Finalmente, en el marco del Sistema Nacional de Protección al Consumidor del cual esta Superintendencia forma parte, se retoma los derechos básicos de los consumidores establecidos en el artículo 4 de la Ley de Protección al Consumidor, específicamente los preceptuados en la letra </w:t>
      </w:r>
      <w:r w:rsidRPr="00A536D7">
        <w:rPr>
          <w:rFonts w:ascii="Times New Roman" w:hAnsi="Times New Roman" w:cs="Times New Roman"/>
        </w:rPr>
        <w:t xml:space="preserve">letra </w:t>
      </w:r>
      <w:r w:rsidRPr="00A536D7">
        <w:rPr>
          <w:rFonts w:ascii="Times New Roman" w:eastAsia="Times New Roman" w:hAnsi="Times New Roman" w:cs="Times New Roman"/>
          <w:lang w:eastAsia="es-ES"/>
        </w:rPr>
        <w:t>j) Acceder a los órganos administrativos establecidos para ventilar los reclamos por violaciones a sus derechos, mediante un proceso simple, breve y gratuito; y, letra k) Defender sus derechos, en procedimientos administrativos de solución de conflictos, con la inversión de la carga de la prueba a su favor, cuando se trate de la prestación de servicios públicos.</w:t>
      </w:r>
    </w:p>
    <w:p w:rsidR="009D6F14" w:rsidRPr="00A536D7" w:rsidRDefault="009D6F14" w:rsidP="009D6F14">
      <w:pPr>
        <w:spacing w:after="0" w:line="240" w:lineRule="auto"/>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ab/>
      </w:r>
    </w:p>
    <w:p w:rsidR="009D6F14" w:rsidRPr="00A536D7" w:rsidRDefault="009D6F14" w:rsidP="009D6F14">
      <w:pPr>
        <w:numPr>
          <w:ilvl w:val="0"/>
          <w:numId w:val="2"/>
        </w:numPr>
        <w:spacing w:after="0" w:line="240" w:lineRule="auto"/>
        <w:ind w:left="851" w:hanging="284"/>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 xml:space="preserve"> Pertinencia de aplicar la presunción a favor</w:t>
      </w:r>
    </w:p>
    <w:p w:rsidR="009D6F14" w:rsidRPr="00A536D7" w:rsidRDefault="009D6F14" w:rsidP="009D6F14">
      <w:pPr>
        <w:spacing w:after="0" w:line="240" w:lineRule="auto"/>
        <w:ind w:left="567"/>
        <w:contextualSpacing/>
        <w:jc w:val="both"/>
        <w:rPr>
          <w:rFonts w:ascii="Times New Roman" w:eastAsia="Times New Roman" w:hAnsi="Times New Roman" w:cs="Times New Roman"/>
          <w:lang w:val="es-ES" w:eastAsia="es-ES"/>
        </w:rPr>
      </w:pPr>
    </w:p>
    <w:p w:rsidR="009D6F14" w:rsidRPr="00A536D7" w:rsidRDefault="009D6F14" w:rsidP="009D6F14">
      <w:pPr>
        <w:spacing w:after="0" w:line="240" w:lineRule="auto"/>
        <w:ind w:left="567"/>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El artículo 98 de la Ley de Telecomunicaciones tiene como finalidad principal, garantizar al usuario una solución expedita a los reclamos que éste interponga ante el operador de telecomunicaciones, y que se encuentren relacionados a la utilización de los servicios de telefonía fija y móvil</w:t>
      </w:r>
      <w:r w:rsidR="00501B1B">
        <w:rPr>
          <w:rFonts w:ascii="Times New Roman" w:eastAsia="Times New Roman" w:hAnsi="Times New Roman" w:cs="Times New Roman"/>
          <w:lang w:val="es-ES" w:eastAsia="es-ES"/>
        </w:rPr>
        <w:t xml:space="preserve">, </w:t>
      </w:r>
      <w:r w:rsidR="00501B1B" w:rsidRPr="003C6726">
        <w:rPr>
          <w:rFonts w:ascii="Times New Roman" w:eastAsia="Times New Roman" w:hAnsi="Times New Roman" w:cs="Times New Roman"/>
          <w:lang w:eastAsia="es-ES"/>
        </w:rPr>
        <w:t xml:space="preserve">servicio de transmisión de datos por cualquier clase de tecnología o por medio de redes de comunicación interconectadas (internet), servicios de difusión de televisión por suscripción por medios alámbricos o inalámbricos, servicios de itinerancia de voz y datos (roaming) y demás servicios regulados en </w:t>
      </w:r>
      <w:r w:rsidR="003C6726" w:rsidRPr="003C6726">
        <w:rPr>
          <w:rFonts w:ascii="Times New Roman" w:eastAsia="Times New Roman" w:hAnsi="Times New Roman" w:cs="Times New Roman"/>
          <w:lang w:eastAsia="es-ES"/>
        </w:rPr>
        <w:t>dicha</w:t>
      </w:r>
      <w:r w:rsidR="00501B1B" w:rsidRPr="003C6726">
        <w:rPr>
          <w:rFonts w:ascii="Times New Roman" w:eastAsia="Times New Roman" w:hAnsi="Times New Roman" w:cs="Times New Roman"/>
          <w:lang w:eastAsia="es-ES"/>
        </w:rPr>
        <w:t xml:space="preserve"> ley y sus reglamentos</w:t>
      </w:r>
      <w:r w:rsidRPr="003C6726">
        <w:rPr>
          <w:rFonts w:ascii="Times New Roman" w:eastAsia="Times New Roman" w:hAnsi="Times New Roman" w:cs="Times New Roman"/>
          <w:lang w:val="es-ES" w:eastAsia="es-ES"/>
        </w:rPr>
        <w:t>.</w:t>
      </w:r>
    </w:p>
    <w:p w:rsidR="009D6F14" w:rsidRPr="00A536D7" w:rsidRDefault="009D6F14" w:rsidP="009D6F14">
      <w:pPr>
        <w:spacing w:after="0" w:line="240" w:lineRule="auto"/>
        <w:ind w:left="567"/>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ab/>
      </w:r>
    </w:p>
    <w:p w:rsidR="009D6F14" w:rsidRPr="00A536D7" w:rsidRDefault="009D6F14" w:rsidP="009D6F14">
      <w:pPr>
        <w:spacing w:after="0" w:line="240" w:lineRule="auto"/>
        <w:ind w:left="567"/>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 xml:space="preserve">Para ello, en dicha disposición legal se ha fijado un plazo máximo de </w:t>
      </w:r>
      <w:r w:rsidR="00501B1B">
        <w:rPr>
          <w:rFonts w:ascii="Times New Roman" w:eastAsia="Times New Roman" w:hAnsi="Times New Roman" w:cs="Times New Roman"/>
          <w:lang w:val="es-ES" w:eastAsia="es-ES"/>
        </w:rPr>
        <w:t>cinco</w:t>
      </w:r>
      <w:r w:rsidRPr="00A536D7">
        <w:rPr>
          <w:rFonts w:ascii="Times New Roman" w:eastAsia="Times New Roman" w:hAnsi="Times New Roman" w:cs="Times New Roman"/>
          <w:lang w:val="es-ES" w:eastAsia="es-ES"/>
        </w:rPr>
        <w:t xml:space="preserve"> días hábiles para que el operador resuelva, ya sea de forma favorable o desfavorable, debiendo comunicar dicha respuesta al interesado, a más tardar al día hábil siguiente de vencido el plazo, caso contrario, se considera la solución a favor del usuario, quedando el operador obligado a compensarlo por los daños que le hubiere ocasionado; por lo que, cuando se trate de cobros indebidos, el usuario tiene derecho a que se le reintegren las cantidades que hubiera cancelado.</w:t>
      </w:r>
    </w:p>
    <w:p w:rsidR="009D6F14" w:rsidRPr="00A536D7" w:rsidRDefault="009D6F14" w:rsidP="009D6F14">
      <w:pPr>
        <w:spacing w:after="0" w:line="240" w:lineRule="auto"/>
        <w:ind w:left="426"/>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ab/>
      </w:r>
    </w:p>
    <w:p w:rsidR="009D6F14" w:rsidRPr="00A536D7" w:rsidRDefault="009D6F14" w:rsidP="009D6F14">
      <w:pPr>
        <w:spacing w:after="0" w:line="240" w:lineRule="auto"/>
        <w:ind w:left="567"/>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No obstante, para que la presunción a favor del usuario sea declarada, la SIGET debe efectuar un análisis del reclamo en concreto, conforme a lo establecido en el artículo en referencia y acorde a los supuestos a los que condiciona su aplicabilidad, es decir:</w:t>
      </w:r>
    </w:p>
    <w:p w:rsidR="009D6F14" w:rsidRPr="00A536D7" w:rsidRDefault="009D6F14" w:rsidP="009D6F14">
      <w:pPr>
        <w:spacing w:after="0" w:line="240" w:lineRule="auto"/>
        <w:ind w:left="426"/>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 xml:space="preserve"> </w:t>
      </w:r>
    </w:p>
    <w:p w:rsidR="009D6F14" w:rsidRPr="00A536D7" w:rsidRDefault="009D6F14" w:rsidP="009D6F14">
      <w:pPr>
        <w:numPr>
          <w:ilvl w:val="0"/>
          <w:numId w:val="5"/>
        </w:numPr>
        <w:tabs>
          <w:tab w:val="left" w:pos="851"/>
        </w:tabs>
        <w:spacing w:after="0" w:line="240" w:lineRule="auto"/>
        <w:ind w:left="851" w:hanging="284"/>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 xml:space="preserve">Que el reclamo del usuario ante el operador se encuentre dentro de las causales enunciadas en el artículo 98 de la Ley de Telecomunicaciones; y, </w:t>
      </w:r>
    </w:p>
    <w:p w:rsidR="009D6F14" w:rsidRPr="00A536D7" w:rsidRDefault="009D6F14" w:rsidP="009D6F14">
      <w:pPr>
        <w:spacing w:after="0" w:line="240" w:lineRule="auto"/>
        <w:ind w:left="567"/>
        <w:contextualSpacing/>
        <w:jc w:val="both"/>
        <w:rPr>
          <w:rFonts w:ascii="Times New Roman" w:eastAsia="Times New Roman" w:hAnsi="Times New Roman" w:cs="Times New Roman"/>
          <w:lang w:val="es-ES" w:eastAsia="es-ES"/>
        </w:rPr>
      </w:pPr>
    </w:p>
    <w:p w:rsidR="009D6F14" w:rsidRPr="00A536D7" w:rsidRDefault="009D6F14" w:rsidP="009D6F14">
      <w:pPr>
        <w:numPr>
          <w:ilvl w:val="0"/>
          <w:numId w:val="5"/>
        </w:numPr>
        <w:tabs>
          <w:tab w:val="left" w:pos="851"/>
        </w:tabs>
        <w:spacing w:after="0" w:line="240" w:lineRule="auto"/>
        <w:ind w:left="851" w:hanging="284"/>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 xml:space="preserve">Haber transcurrido un plazo de </w:t>
      </w:r>
      <w:r w:rsidR="00EC5509">
        <w:rPr>
          <w:rFonts w:ascii="Times New Roman" w:eastAsia="Times New Roman" w:hAnsi="Times New Roman" w:cs="Times New Roman"/>
          <w:lang w:val="es-ES" w:eastAsia="es-ES"/>
        </w:rPr>
        <w:t>cinco</w:t>
      </w:r>
      <w:r w:rsidRPr="00A536D7">
        <w:rPr>
          <w:rFonts w:ascii="Times New Roman" w:eastAsia="Times New Roman" w:hAnsi="Times New Roman" w:cs="Times New Roman"/>
          <w:lang w:val="es-ES" w:eastAsia="es-ES"/>
        </w:rPr>
        <w:t xml:space="preserve"> días hábiles contados a partir de la interposición del reclamo sin que el operador emita una respuesta; y en el caso de haberla emitido, no comunicarla por escrito al reclamante, al día hábil siguiente de vencido el plazo descrito.</w:t>
      </w:r>
    </w:p>
    <w:p w:rsidR="009D6F14" w:rsidRPr="00A536D7" w:rsidRDefault="009D6F14" w:rsidP="009D6F14">
      <w:pPr>
        <w:spacing w:after="0" w:line="240" w:lineRule="auto"/>
        <w:ind w:left="567"/>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ab/>
      </w:r>
    </w:p>
    <w:p w:rsidR="009D6F14" w:rsidRPr="00A536D7" w:rsidRDefault="009D6F14" w:rsidP="009D6F14">
      <w:pPr>
        <w:spacing w:after="0" w:line="240" w:lineRule="auto"/>
        <w:ind w:left="567"/>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 xml:space="preserve">Con relación al primer supuesto, al realizar un análisis de los hechos que generaron el reclamo </w:t>
      </w:r>
      <w:r w:rsidR="00440CD8">
        <w:rPr>
          <w:rFonts w:ascii="Times New Roman" w:eastAsia="Times New Roman" w:hAnsi="Times New Roman" w:cs="Times New Roman"/>
          <w:lang w:val="es-ES" w:eastAsia="es-ES"/>
        </w:rPr>
        <w:t xml:space="preserve">del </w:t>
      </w:r>
      <w:r w:rsidR="00440CD8" w:rsidRPr="00882F8B">
        <w:rPr>
          <w:rFonts w:ascii="Times New Roman" w:eastAsia="Times New Roman" w:hAnsi="Times New Roman"/>
          <w:lang w:val="es-ES" w:eastAsia="es-ES"/>
        </w:rPr>
        <w:t xml:space="preserve">señor </w:t>
      </w:r>
      <w:r w:rsidR="00E72DDC">
        <w:rPr>
          <w:rFonts w:ascii="Times New Roman" w:eastAsia="Times New Roman" w:hAnsi="Times New Roman"/>
          <w:lang w:eastAsia="es-ES"/>
        </w:rPr>
        <w:t>XXXXXXXXXXXX</w:t>
      </w:r>
      <w:r w:rsidRPr="00A536D7">
        <w:rPr>
          <w:rFonts w:ascii="Times New Roman" w:eastAsia="Times New Roman" w:hAnsi="Times New Roman" w:cs="Times New Roman"/>
          <w:lang w:val="es-ES" w:eastAsia="es-ES"/>
        </w:rPr>
        <w:t>, se observa que los mismos encajan dentro de las causales por las que los usuarios pueden interponer sus reclamos, de conformidad co</w:t>
      </w:r>
      <w:r w:rsidR="007A6019">
        <w:rPr>
          <w:rFonts w:ascii="Times New Roman" w:eastAsia="Times New Roman" w:hAnsi="Times New Roman" w:cs="Times New Roman"/>
          <w:lang w:val="es-ES" w:eastAsia="es-ES"/>
        </w:rPr>
        <w:t xml:space="preserve">n los artículos 29 </w:t>
      </w:r>
      <w:r w:rsidR="00462CEB">
        <w:rPr>
          <w:rFonts w:ascii="Times New Roman" w:eastAsia="Times New Roman" w:hAnsi="Times New Roman" w:cs="Times New Roman"/>
          <w:lang w:val="es-ES" w:eastAsia="es-ES"/>
        </w:rPr>
        <w:t>y 98 letra</w:t>
      </w:r>
      <w:r w:rsidRPr="00A536D7">
        <w:rPr>
          <w:rFonts w:ascii="Times New Roman" w:eastAsia="Times New Roman" w:hAnsi="Times New Roman" w:cs="Times New Roman"/>
          <w:lang w:val="es-ES" w:eastAsia="es-ES"/>
        </w:rPr>
        <w:t xml:space="preserve"> </w:t>
      </w:r>
      <w:r w:rsidR="00440CD8">
        <w:rPr>
          <w:rFonts w:ascii="Times New Roman" w:eastAsia="Times New Roman" w:hAnsi="Times New Roman" w:cs="Times New Roman"/>
          <w:lang w:val="es-ES" w:eastAsia="es-ES"/>
        </w:rPr>
        <w:t>c)</w:t>
      </w:r>
      <w:r w:rsidRPr="00A536D7">
        <w:rPr>
          <w:rFonts w:ascii="Times New Roman" w:eastAsia="Times New Roman" w:hAnsi="Times New Roman" w:cs="Times New Roman"/>
          <w:lang w:val="es-ES" w:eastAsia="es-ES"/>
        </w:rPr>
        <w:t xml:space="preserve"> de la Ley de Telecomunicaciones.   </w:t>
      </w:r>
    </w:p>
    <w:p w:rsidR="009D6F14" w:rsidRPr="00A536D7" w:rsidRDefault="009D6F14" w:rsidP="009D6F14">
      <w:pPr>
        <w:spacing w:after="0" w:line="240" w:lineRule="auto"/>
        <w:ind w:left="567"/>
        <w:contextualSpacing/>
        <w:jc w:val="both"/>
        <w:rPr>
          <w:rFonts w:ascii="Times New Roman" w:eastAsia="Times New Roman" w:hAnsi="Times New Roman" w:cs="Times New Roman"/>
          <w:lang w:val="es-ES" w:eastAsia="es-ES"/>
        </w:rPr>
      </w:pPr>
    </w:p>
    <w:p w:rsidR="00462CEB" w:rsidRDefault="009F720E" w:rsidP="006B0DDE">
      <w:pPr>
        <w:spacing w:after="0" w:line="240" w:lineRule="auto"/>
        <w:ind w:left="567"/>
        <w:contextualSpacing/>
        <w:jc w:val="both"/>
        <w:rPr>
          <w:rFonts w:ascii="Times New Roman" w:eastAsia="Times New Roman" w:hAnsi="Times New Roman" w:cs="Times New Roman"/>
          <w:lang w:val="es-ES" w:eastAsia="es-ES"/>
        </w:rPr>
      </w:pPr>
      <w:r w:rsidRPr="00E27F71">
        <w:rPr>
          <w:rFonts w:ascii="Times New Roman" w:eastAsia="Times New Roman" w:hAnsi="Times New Roman" w:cs="Times New Roman"/>
          <w:lang w:val="es-ES" w:eastAsia="es-ES"/>
        </w:rPr>
        <w:lastRenderedPageBreak/>
        <w:t xml:space="preserve">Ahora bien, en cuanto al segundo supuesto, la sociedad </w:t>
      </w:r>
      <w:r w:rsidR="00E72DDC">
        <w:rPr>
          <w:rFonts w:ascii="Times New Roman" w:eastAsia="Times New Roman" w:hAnsi="Times New Roman"/>
          <w:lang w:eastAsia="es-ES"/>
        </w:rPr>
        <w:t>XXXXXXXXXXXX</w:t>
      </w:r>
      <w:r w:rsidR="00E27F71" w:rsidRPr="00E27F71">
        <w:rPr>
          <w:rFonts w:ascii="Times New Roman" w:eastAsia="Times New Roman" w:hAnsi="Times New Roman"/>
          <w:lang w:eastAsia="es-ES"/>
        </w:rPr>
        <w:t>, S.A. de C.V.,</w:t>
      </w:r>
      <w:r w:rsidRPr="00E27F71">
        <w:rPr>
          <w:rFonts w:ascii="Times New Roman" w:eastAsia="Times New Roman" w:hAnsi="Times New Roman" w:cs="Times New Roman"/>
          <w:lang w:val="es-ES" w:eastAsia="es-ES"/>
        </w:rPr>
        <w:t xml:space="preserve"> indicó que </w:t>
      </w:r>
      <w:r w:rsidR="00E27F71" w:rsidRPr="00E27F71">
        <w:rPr>
          <w:rFonts w:ascii="Times New Roman" w:eastAsia="Times New Roman" w:hAnsi="Times New Roman" w:cs="Times New Roman"/>
          <w:lang w:val="es-ES" w:eastAsia="es-ES"/>
        </w:rPr>
        <w:t xml:space="preserve">como concesión especial </w:t>
      </w:r>
      <w:r w:rsidR="00CF300D">
        <w:rPr>
          <w:rFonts w:ascii="Times New Roman" w:eastAsia="Times New Roman" w:hAnsi="Times New Roman" w:cs="Times New Roman"/>
          <w:lang w:val="es-ES" w:eastAsia="es-ES"/>
        </w:rPr>
        <w:t xml:space="preserve">activó </w:t>
      </w:r>
      <w:r w:rsidR="00462CEB">
        <w:rPr>
          <w:rFonts w:ascii="Times New Roman" w:eastAsia="Times New Roman" w:hAnsi="Times New Roman" w:cs="Times New Roman"/>
          <w:lang w:val="es-ES" w:eastAsia="es-ES"/>
        </w:rPr>
        <w:t xml:space="preserve">en </w:t>
      </w:r>
      <w:r w:rsidR="00AF064D">
        <w:rPr>
          <w:rFonts w:ascii="Times New Roman" w:eastAsia="Times New Roman" w:hAnsi="Times New Roman" w:cs="Times New Roman"/>
          <w:lang w:eastAsia="es-ES"/>
        </w:rPr>
        <w:t>el servicio</w:t>
      </w:r>
      <w:r w:rsidR="00AF064D" w:rsidRPr="00F130E6">
        <w:rPr>
          <w:rFonts w:ascii="Times New Roman" w:eastAsia="Times New Roman" w:hAnsi="Times New Roman" w:cs="Times New Roman"/>
          <w:lang w:eastAsia="es-ES"/>
        </w:rPr>
        <w:t xml:space="preserve"> de telefonía móvil </w:t>
      </w:r>
      <w:r w:rsidR="00AF064D">
        <w:rPr>
          <w:rFonts w:ascii="Times New Roman" w:eastAsia="Times New Roman" w:hAnsi="Times New Roman" w:cs="Times New Roman"/>
          <w:lang w:eastAsia="es-ES"/>
        </w:rPr>
        <w:t xml:space="preserve">asociado al </w:t>
      </w:r>
      <w:r w:rsidR="00AF064D" w:rsidRPr="00F130E6">
        <w:rPr>
          <w:rFonts w:ascii="Times New Roman" w:eastAsia="Times New Roman" w:hAnsi="Times New Roman" w:cs="Times New Roman"/>
          <w:lang w:eastAsia="es-ES"/>
        </w:rPr>
        <w:t xml:space="preserve">número </w:t>
      </w:r>
      <w:r w:rsidR="00E715EC">
        <w:rPr>
          <w:rFonts w:ascii="Times New Roman" w:eastAsia="Times New Roman" w:hAnsi="Times New Roman"/>
          <w:lang w:eastAsia="es-ES"/>
        </w:rPr>
        <w:t>XXXXXXXXXXXX</w:t>
      </w:r>
      <w:r w:rsidR="00AF064D">
        <w:rPr>
          <w:rFonts w:ascii="Times New Roman" w:eastAsia="Times New Roman" w:hAnsi="Times New Roman"/>
          <w:lang w:eastAsia="es-ES"/>
        </w:rPr>
        <w:t xml:space="preserve"> </w:t>
      </w:r>
      <w:r w:rsidR="00E27F71">
        <w:rPr>
          <w:rFonts w:ascii="Times New Roman" w:eastAsia="Times New Roman" w:hAnsi="Times New Roman" w:cs="Times New Roman"/>
          <w:lang w:val="es-ES" w:eastAsia="es-ES"/>
        </w:rPr>
        <w:t>el paquete de navegación de 10 GB por un período de quince d</w:t>
      </w:r>
      <w:r w:rsidR="00F06438">
        <w:rPr>
          <w:rFonts w:ascii="Times New Roman" w:eastAsia="Times New Roman" w:hAnsi="Times New Roman" w:cs="Times New Roman"/>
          <w:lang w:val="es-ES" w:eastAsia="es-ES"/>
        </w:rPr>
        <w:t>ías</w:t>
      </w:r>
      <w:r w:rsidR="000068BF">
        <w:rPr>
          <w:rFonts w:ascii="Times New Roman" w:eastAsia="Times New Roman" w:hAnsi="Times New Roman" w:cs="Times New Roman"/>
          <w:lang w:val="es-ES" w:eastAsia="es-ES"/>
        </w:rPr>
        <w:t xml:space="preserve">, lo cual </w:t>
      </w:r>
      <w:r w:rsidR="00F4387E">
        <w:rPr>
          <w:rFonts w:ascii="Times New Roman" w:eastAsia="Times New Roman" w:hAnsi="Times New Roman" w:cs="Times New Roman"/>
          <w:lang w:val="es-ES" w:eastAsia="es-ES"/>
        </w:rPr>
        <w:t>notificó</w:t>
      </w:r>
      <w:r w:rsidR="00F06438">
        <w:rPr>
          <w:rFonts w:ascii="Times New Roman" w:eastAsia="Times New Roman" w:hAnsi="Times New Roman" w:cs="Times New Roman"/>
          <w:lang w:val="es-ES" w:eastAsia="es-ES"/>
        </w:rPr>
        <w:t xml:space="preserve"> al usuario mediante llamada telef</w:t>
      </w:r>
      <w:r w:rsidR="00785649">
        <w:rPr>
          <w:rFonts w:ascii="Times New Roman" w:eastAsia="Times New Roman" w:hAnsi="Times New Roman" w:cs="Times New Roman"/>
          <w:lang w:val="es-ES" w:eastAsia="es-ES"/>
        </w:rPr>
        <w:t>ónica.</w:t>
      </w:r>
      <w:r w:rsidR="006B0DDE">
        <w:rPr>
          <w:rFonts w:ascii="Times New Roman" w:eastAsia="Times New Roman" w:hAnsi="Times New Roman" w:cs="Times New Roman"/>
          <w:lang w:val="es-ES" w:eastAsia="es-ES"/>
        </w:rPr>
        <w:t xml:space="preserve"> </w:t>
      </w:r>
    </w:p>
    <w:p w:rsidR="00462CEB" w:rsidRDefault="00462CEB" w:rsidP="006B0DDE">
      <w:pPr>
        <w:spacing w:after="0" w:line="240" w:lineRule="auto"/>
        <w:ind w:left="567"/>
        <w:contextualSpacing/>
        <w:jc w:val="both"/>
        <w:rPr>
          <w:rFonts w:ascii="Times New Roman" w:eastAsia="Times New Roman" w:hAnsi="Times New Roman" w:cs="Times New Roman"/>
          <w:lang w:val="es-ES" w:eastAsia="es-ES"/>
        </w:rPr>
      </w:pPr>
    </w:p>
    <w:p w:rsidR="00462CEB" w:rsidRDefault="00462CEB" w:rsidP="00462CEB">
      <w:pPr>
        <w:spacing w:after="0" w:line="240" w:lineRule="auto"/>
        <w:ind w:left="567"/>
        <w:contextualSpacing/>
        <w:jc w:val="both"/>
        <w:rPr>
          <w:rFonts w:ascii="Times New Roman" w:eastAsia="Times New Roman" w:hAnsi="Times New Roman" w:cs="Times New Roman"/>
          <w:lang w:val="es-ES" w:eastAsia="es-ES"/>
        </w:rPr>
      </w:pPr>
      <w:r w:rsidRPr="00CC2B7B">
        <w:rPr>
          <w:rFonts w:ascii="Times New Roman" w:eastAsia="Times New Roman" w:hAnsi="Times New Roman" w:cs="Times New Roman"/>
          <w:lang w:val="es-ES" w:eastAsia="es-ES"/>
        </w:rPr>
        <w:t xml:space="preserve">Respecto de lo anterior, el usuario aceptó que el paquete de navegación le fue aplicado en la fecha descrita por el operador, pero </w:t>
      </w:r>
      <w:r>
        <w:rPr>
          <w:rFonts w:ascii="Times New Roman" w:eastAsia="Times New Roman" w:hAnsi="Times New Roman" w:cs="Times New Roman"/>
          <w:lang w:val="es-ES" w:eastAsia="es-ES"/>
        </w:rPr>
        <w:t>manifestó que la promoción de</w:t>
      </w:r>
      <w:r w:rsidRPr="00CC2B7B">
        <w:rPr>
          <w:rFonts w:ascii="Times New Roman" w:eastAsia="Times New Roman" w:hAnsi="Times New Roman" w:cs="Times New Roman"/>
          <w:lang w:val="es-ES" w:eastAsia="es-ES"/>
        </w:rPr>
        <w:t xml:space="preserve"> llamadas ilimitadas </w:t>
      </w:r>
      <w:r>
        <w:rPr>
          <w:rFonts w:ascii="Times New Roman" w:eastAsia="Times New Roman" w:hAnsi="Times New Roman" w:cs="Times New Roman"/>
          <w:lang w:val="es-ES" w:eastAsia="es-ES"/>
        </w:rPr>
        <w:t xml:space="preserve">a todas las redes </w:t>
      </w:r>
      <w:r w:rsidRPr="00CC2B7B">
        <w:rPr>
          <w:rFonts w:ascii="Times New Roman" w:eastAsia="Times New Roman" w:hAnsi="Times New Roman" w:cs="Times New Roman"/>
          <w:lang w:val="es-ES" w:eastAsia="es-ES"/>
        </w:rPr>
        <w:t>por un período de quince días no le fue aplicado.</w:t>
      </w:r>
    </w:p>
    <w:p w:rsidR="00462CEB" w:rsidRPr="00CC2B7B" w:rsidRDefault="00462CEB" w:rsidP="00462CEB">
      <w:pPr>
        <w:spacing w:after="0" w:line="240" w:lineRule="auto"/>
        <w:ind w:left="567"/>
        <w:contextualSpacing/>
        <w:jc w:val="both"/>
        <w:rPr>
          <w:rFonts w:ascii="Times New Roman" w:eastAsia="Times New Roman" w:hAnsi="Times New Roman" w:cs="Times New Roman"/>
          <w:lang w:eastAsia="es-ES"/>
        </w:rPr>
      </w:pPr>
    </w:p>
    <w:p w:rsidR="009F720E" w:rsidRPr="00E27F71" w:rsidRDefault="00462CEB" w:rsidP="006B0DDE">
      <w:pPr>
        <w:spacing w:after="0" w:line="240" w:lineRule="auto"/>
        <w:ind w:left="567"/>
        <w:contextualSpacing/>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Debe indicarse, que el operador </w:t>
      </w:r>
      <w:r w:rsidR="006B0DDE">
        <w:rPr>
          <w:rFonts w:ascii="Times New Roman" w:eastAsia="Times New Roman" w:hAnsi="Times New Roman" w:cs="Times New Roman"/>
          <w:lang w:eastAsia="es-ES"/>
        </w:rPr>
        <w:t>no</w:t>
      </w:r>
      <w:r w:rsidR="006B0DDE" w:rsidRPr="003474B7">
        <w:rPr>
          <w:rFonts w:ascii="Times New Roman" w:eastAsia="Times New Roman" w:hAnsi="Times New Roman" w:cs="Times New Roman"/>
          <w:lang w:val="es-ES" w:eastAsia="es-ES"/>
        </w:rPr>
        <w:t xml:space="preserve"> presentó prueba </w:t>
      </w:r>
      <w:r w:rsidR="00F4387E">
        <w:rPr>
          <w:rFonts w:ascii="Times New Roman" w:eastAsia="Times New Roman" w:hAnsi="Times New Roman" w:cs="Times New Roman"/>
          <w:lang w:val="es-ES" w:eastAsia="es-ES"/>
        </w:rPr>
        <w:t xml:space="preserve">documental </w:t>
      </w:r>
      <w:r>
        <w:rPr>
          <w:rFonts w:ascii="Times New Roman" w:eastAsia="Times New Roman" w:hAnsi="Times New Roman" w:cs="Times New Roman"/>
          <w:lang w:val="es-ES" w:eastAsia="es-ES"/>
        </w:rPr>
        <w:t xml:space="preserve">por medio de la cual </w:t>
      </w:r>
      <w:r w:rsidR="00F4387E">
        <w:rPr>
          <w:rFonts w:ascii="Times New Roman" w:eastAsia="Times New Roman" w:hAnsi="Times New Roman" w:cs="Times New Roman"/>
          <w:lang w:val="es-ES" w:eastAsia="es-ES"/>
        </w:rPr>
        <w:t xml:space="preserve">comprobara que </w:t>
      </w:r>
      <w:r w:rsidR="006B0DDE" w:rsidRPr="003474B7">
        <w:rPr>
          <w:rFonts w:ascii="Times New Roman" w:eastAsia="Times New Roman" w:hAnsi="Times New Roman" w:cs="Times New Roman"/>
          <w:lang w:val="es-ES" w:eastAsia="es-ES"/>
        </w:rPr>
        <w:t>el reclamo presentado fue resuelto</w:t>
      </w:r>
      <w:r w:rsidR="006B0DDE">
        <w:rPr>
          <w:rFonts w:ascii="Times New Roman" w:eastAsia="Times New Roman" w:hAnsi="Times New Roman" w:cs="Times New Roman"/>
          <w:lang w:val="es-ES" w:eastAsia="es-ES"/>
        </w:rPr>
        <w:t xml:space="preserve"> y </w:t>
      </w:r>
      <w:r w:rsidR="006B0DDE" w:rsidRPr="003474B7">
        <w:rPr>
          <w:rFonts w:ascii="Times New Roman" w:eastAsia="Times New Roman" w:hAnsi="Times New Roman" w:cs="Times New Roman"/>
          <w:lang w:val="es-ES" w:eastAsia="es-ES"/>
        </w:rPr>
        <w:t>notificado en el plazo establecido en la Ley de Telecomunicaciones</w:t>
      </w:r>
      <w:r w:rsidR="00544968">
        <w:rPr>
          <w:rFonts w:ascii="Times New Roman" w:eastAsia="Times New Roman" w:hAnsi="Times New Roman" w:cs="Times New Roman"/>
          <w:lang w:val="es-ES" w:eastAsia="es-ES"/>
        </w:rPr>
        <w:t>.</w:t>
      </w:r>
    </w:p>
    <w:p w:rsidR="007A6019" w:rsidRPr="005050D4" w:rsidRDefault="007A6019" w:rsidP="00A0308C">
      <w:pPr>
        <w:spacing w:after="0" w:line="240" w:lineRule="auto"/>
        <w:contextualSpacing/>
        <w:jc w:val="both"/>
        <w:rPr>
          <w:rFonts w:ascii="Times New Roman" w:eastAsia="Times New Roman" w:hAnsi="Times New Roman" w:cs="Times New Roman"/>
          <w:color w:val="FF0000"/>
          <w:lang w:val="es-ES" w:eastAsia="es-ES"/>
        </w:rPr>
      </w:pPr>
    </w:p>
    <w:p w:rsidR="00CF300D" w:rsidRDefault="00CF300D" w:rsidP="00CF300D">
      <w:pPr>
        <w:spacing w:after="0" w:line="240" w:lineRule="auto"/>
        <w:ind w:left="567"/>
        <w:contextualSpacing/>
        <w:jc w:val="both"/>
        <w:rPr>
          <w:rFonts w:ascii="Times New Roman" w:eastAsia="Times New Roman" w:hAnsi="Times New Roman" w:cs="Times New Roman"/>
          <w:lang w:eastAsia="es-ES"/>
        </w:rPr>
      </w:pPr>
      <w:r w:rsidRPr="007D3395">
        <w:rPr>
          <w:rFonts w:ascii="Times New Roman" w:eastAsia="Times New Roman" w:hAnsi="Times New Roman" w:cs="Times New Roman"/>
          <w:lang w:eastAsia="es-ES"/>
        </w:rPr>
        <w:t xml:space="preserve">Tomando en cuenta lo antes relacionado, esta Superintendencia concluye que la sociedad </w:t>
      </w:r>
      <w:r w:rsidR="00E72DDC">
        <w:rPr>
          <w:rFonts w:ascii="Times New Roman" w:eastAsia="Times New Roman" w:hAnsi="Times New Roman"/>
          <w:lang w:eastAsia="es-ES"/>
        </w:rPr>
        <w:t>XXXXXXXXXXXX</w:t>
      </w:r>
      <w:r w:rsidRPr="00E27F71">
        <w:rPr>
          <w:rFonts w:ascii="Times New Roman" w:eastAsia="Times New Roman" w:hAnsi="Times New Roman"/>
          <w:lang w:eastAsia="es-ES"/>
        </w:rPr>
        <w:t>, S.A. de C.V.,</w:t>
      </w:r>
      <w:r w:rsidRPr="007D3395">
        <w:rPr>
          <w:rFonts w:ascii="Times New Roman" w:eastAsia="Times New Roman" w:hAnsi="Times New Roman" w:cs="Times New Roman"/>
          <w:lang w:eastAsia="es-ES"/>
        </w:rPr>
        <w:t xml:space="preserve"> incumplió con lo establecido en el artículo 98 de la Ley de Telecomunicaciones</w:t>
      </w:r>
      <w:r>
        <w:rPr>
          <w:rFonts w:ascii="Times New Roman" w:eastAsia="Times New Roman" w:hAnsi="Times New Roman" w:cs="Times New Roman"/>
          <w:lang w:eastAsia="es-ES"/>
        </w:rPr>
        <w:t xml:space="preserve">, </w:t>
      </w:r>
      <w:r w:rsidRPr="007D3395">
        <w:rPr>
          <w:rFonts w:ascii="Times New Roman" w:eastAsia="Times New Roman" w:hAnsi="Times New Roman" w:cs="Times New Roman"/>
          <w:lang w:eastAsia="es-ES"/>
        </w:rPr>
        <w:t xml:space="preserve">por consiguiente, ha concurrido el segundo de los supuestos para determinar la presunción a favor del señor </w:t>
      </w:r>
      <w:r w:rsidR="00E72DDC">
        <w:rPr>
          <w:rFonts w:ascii="Times New Roman" w:eastAsia="Times New Roman" w:hAnsi="Times New Roman"/>
          <w:lang w:eastAsia="es-ES"/>
        </w:rPr>
        <w:t>XXXXXXXXXXXX</w:t>
      </w:r>
      <w:r w:rsidRPr="007D3395">
        <w:rPr>
          <w:rFonts w:ascii="Times New Roman" w:eastAsia="Times New Roman" w:hAnsi="Times New Roman" w:cs="Times New Roman"/>
          <w:lang w:eastAsia="es-ES"/>
        </w:rPr>
        <w:t xml:space="preserve">.      </w:t>
      </w:r>
    </w:p>
    <w:p w:rsidR="009D6F14" w:rsidRPr="005050D4" w:rsidRDefault="009D6F14" w:rsidP="009D6F14">
      <w:pPr>
        <w:spacing w:after="0" w:line="240" w:lineRule="auto"/>
        <w:ind w:left="426"/>
        <w:contextualSpacing/>
        <w:jc w:val="both"/>
        <w:rPr>
          <w:rFonts w:ascii="Times New Roman" w:eastAsia="Times New Roman" w:hAnsi="Times New Roman" w:cs="Times New Roman"/>
          <w:color w:val="FF0000"/>
          <w:lang w:val="es-ES" w:eastAsia="es-ES"/>
        </w:rPr>
      </w:pPr>
    </w:p>
    <w:p w:rsidR="00AF064D" w:rsidRDefault="00AF064D" w:rsidP="00AF064D">
      <w:pPr>
        <w:spacing w:after="0" w:line="240" w:lineRule="auto"/>
        <w:ind w:left="567"/>
        <w:contextualSpacing/>
        <w:jc w:val="both"/>
        <w:rPr>
          <w:rFonts w:ascii="Times New Roman" w:eastAsia="Times New Roman" w:hAnsi="Times New Roman" w:cs="Times New Roman"/>
          <w:lang w:eastAsia="es-ES"/>
        </w:rPr>
      </w:pPr>
      <w:r w:rsidRPr="007D3395">
        <w:rPr>
          <w:rFonts w:ascii="Times New Roman" w:eastAsia="Times New Roman" w:hAnsi="Times New Roman" w:cs="Times New Roman"/>
          <w:lang w:eastAsia="es-ES"/>
        </w:rPr>
        <w:t xml:space="preserve">En ese orden, la sociedad </w:t>
      </w:r>
      <w:r w:rsidR="00E72DDC">
        <w:rPr>
          <w:rFonts w:ascii="Times New Roman" w:eastAsia="Times New Roman" w:hAnsi="Times New Roman"/>
          <w:lang w:eastAsia="es-ES"/>
        </w:rPr>
        <w:t>XXXXXXXXXXXX</w:t>
      </w:r>
      <w:r w:rsidRPr="00E27F71">
        <w:rPr>
          <w:rFonts w:ascii="Times New Roman" w:eastAsia="Times New Roman" w:hAnsi="Times New Roman"/>
          <w:lang w:eastAsia="es-ES"/>
        </w:rPr>
        <w:t>, S.A. de C.V.,</w:t>
      </w:r>
      <w:r w:rsidRPr="007D3395">
        <w:rPr>
          <w:rFonts w:ascii="Times New Roman" w:eastAsia="Times New Roman" w:hAnsi="Times New Roman" w:cs="Times New Roman"/>
          <w:lang w:eastAsia="es-ES"/>
        </w:rPr>
        <w:t xml:space="preserve"> deberá acceder a la pretensión del </w:t>
      </w:r>
      <w:r w:rsidRPr="00DC74BE">
        <w:rPr>
          <w:rFonts w:ascii="Times New Roman" w:eastAsia="Times New Roman" w:hAnsi="Times New Roman" w:cs="Times New Roman"/>
          <w:lang w:val="es-ES" w:eastAsia="es-ES"/>
        </w:rPr>
        <w:t xml:space="preserve">señor </w:t>
      </w:r>
      <w:r w:rsidR="00E72DDC">
        <w:rPr>
          <w:rFonts w:ascii="Times New Roman" w:eastAsia="Times New Roman" w:hAnsi="Times New Roman"/>
          <w:lang w:eastAsia="es-ES"/>
        </w:rPr>
        <w:t>XXXXXXXXXXXX</w:t>
      </w:r>
      <w:r w:rsidRPr="007D3395">
        <w:rPr>
          <w:rFonts w:ascii="Times New Roman" w:eastAsia="Times New Roman" w:hAnsi="Times New Roman" w:cs="Times New Roman"/>
          <w:lang w:eastAsia="es-ES"/>
        </w:rPr>
        <w:t xml:space="preserve">, debiendo </w:t>
      </w:r>
      <w:r w:rsidR="008C1076">
        <w:rPr>
          <w:rFonts w:ascii="Times New Roman" w:eastAsia="Times New Roman" w:hAnsi="Times New Roman" w:cs="Times New Roman"/>
          <w:lang w:eastAsia="es-ES"/>
        </w:rPr>
        <w:t>activar</w:t>
      </w:r>
      <w:r>
        <w:rPr>
          <w:rFonts w:ascii="Times New Roman" w:eastAsia="Times New Roman" w:hAnsi="Times New Roman" w:cs="Times New Roman"/>
          <w:lang w:eastAsia="es-ES"/>
        </w:rPr>
        <w:t xml:space="preserve"> la promoción</w:t>
      </w:r>
      <w:r w:rsidR="00207B28">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de llamadas ilimitadas a todas las redes por un periodo de quince días en el servicio</w:t>
      </w:r>
      <w:r w:rsidRPr="00F130E6">
        <w:rPr>
          <w:rFonts w:ascii="Times New Roman" w:eastAsia="Times New Roman" w:hAnsi="Times New Roman" w:cs="Times New Roman"/>
          <w:lang w:eastAsia="es-ES"/>
        </w:rPr>
        <w:t xml:space="preserve"> de telefonía móvil </w:t>
      </w:r>
      <w:r>
        <w:rPr>
          <w:rFonts w:ascii="Times New Roman" w:eastAsia="Times New Roman" w:hAnsi="Times New Roman" w:cs="Times New Roman"/>
          <w:lang w:eastAsia="es-ES"/>
        </w:rPr>
        <w:t xml:space="preserve">asociado al </w:t>
      </w:r>
      <w:r w:rsidRPr="00F130E6">
        <w:rPr>
          <w:rFonts w:ascii="Times New Roman" w:eastAsia="Times New Roman" w:hAnsi="Times New Roman" w:cs="Times New Roman"/>
          <w:lang w:eastAsia="es-ES"/>
        </w:rPr>
        <w:t xml:space="preserve">número </w:t>
      </w:r>
      <w:r w:rsidR="00E715EC">
        <w:rPr>
          <w:rFonts w:ascii="Times New Roman" w:eastAsia="Times New Roman" w:hAnsi="Times New Roman"/>
          <w:lang w:eastAsia="es-ES"/>
        </w:rPr>
        <w:t>XXXXXXXXXXXX</w:t>
      </w:r>
      <w:r>
        <w:rPr>
          <w:rFonts w:ascii="Times New Roman" w:eastAsia="Times New Roman" w:hAnsi="Times New Roman" w:cs="Times New Roman"/>
          <w:lang w:val="es-ES_tradnl" w:eastAsia="es-ES"/>
        </w:rPr>
        <w:t xml:space="preserve">, </w:t>
      </w:r>
      <w:r w:rsidR="0044682C">
        <w:rPr>
          <w:rFonts w:ascii="Times New Roman" w:eastAsia="Times New Roman" w:hAnsi="Times New Roman" w:cs="Times New Roman"/>
          <w:lang w:val="es-ES_tradnl" w:eastAsia="es-ES"/>
        </w:rPr>
        <w:t>previa notificación al usuario de la fecha en la que será aplicada dicha promoción</w:t>
      </w:r>
      <w:r>
        <w:rPr>
          <w:rFonts w:ascii="Times New Roman" w:eastAsia="Times New Roman" w:hAnsi="Times New Roman" w:cs="Times New Roman"/>
          <w:lang w:val="es-ES_tradnl" w:eastAsia="es-ES"/>
        </w:rPr>
        <w:t>.</w:t>
      </w:r>
    </w:p>
    <w:p w:rsidR="009D6F14" w:rsidRPr="005050D4" w:rsidRDefault="00081D92" w:rsidP="006325F9">
      <w:pPr>
        <w:tabs>
          <w:tab w:val="left" w:pos="851"/>
        </w:tabs>
        <w:spacing w:after="0" w:line="240" w:lineRule="auto"/>
        <w:ind w:left="851"/>
        <w:contextualSpacing/>
        <w:jc w:val="both"/>
        <w:rPr>
          <w:rFonts w:ascii="Times New Roman" w:eastAsia="Times New Roman" w:hAnsi="Times New Roman" w:cs="Times New Roman"/>
          <w:color w:val="FF0000"/>
          <w:lang w:eastAsia="es-ES"/>
        </w:rPr>
      </w:pPr>
      <w:r w:rsidRPr="005050D4">
        <w:rPr>
          <w:rFonts w:ascii="Times New Roman" w:eastAsia="Times New Roman" w:hAnsi="Times New Roman" w:cs="Times New Roman"/>
          <w:color w:val="FF0000"/>
          <w:lang w:eastAsia="es-ES"/>
        </w:rPr>
        <w:tab/>
      </w:r>
    </w:p>
    <w:p w:rsidR="00AF064D" w:rsidRDefault="00AF064D" w:rsidP="00AF064D">
      <w:pPr>
        <w:spacing w:after="0" w:line="240" w:lineRule="auto"/>
        <w:ind w:left="567"/>
        <w:contextualSpacing/>
        <w:jc w:val="both"/>
        <w:rPr>
          <w:rFonts w:ascii="Times New Roman" w:hAnsi="Times New Roman"/>
        </w:rPr>
      </w:pPr>
      <w:r w:rsidRPr="00AA7C9D">
        <w:rPr>
          <w:rFonts w:ascii="Times New Roman" w:eastAsia="Times New Roman" w:hAnsi="Times New Roman" w:cs="Times New Roman"/>
          <w:lang w:eastAsia="es-ES"/>
        </w:rPr>
        <w:t xml:space="preserve">Con base en lo dispuesto en el artículo 63 inciso tercero de la Ley de Telecomunicaciones, el operador debe remitir al señor </w:t>
      </w:r>
      <w:r w:rsidR="00E72DDC">
        <w:rPr>
          <w:rFonts w:ascii="Times New Roman" w:eastAsia="Times New Roman" w:hAnsi="Times New Roman"/>
          <w:lang w:eastAsia="es-ES"/>
        </w:rPr>
        <w:t>XXXXXXXXXXXX</w:t>
      </w:r>
      <w:r w:rsidRPr="00AA7C9D">
        <w:rPr>
          <w:rFonts w:ascii="Times New Roman" w:eastAsia="Times New Roman" w:hAnsi="Times New Roman" w:cs="Times New Roman"/>
          <w:lang w:eastAsia="es-ES"/>
        </w:rPr>
        <w:t xml:space="preserve"> y a esta Superintendencia, copia de la documentación pertinente como prueba del cumplimiento establecido en la presente resolución.</w:t>
      </w:r>
      <w:r w:rsidRPr="00AA7C9D">
        <w:rPr>
          <w:rFonts w:ascii="Times New Roman" w:hAnsi="Times New Roman"/>
        </w:rPr>
        <w:t xml:space="preserve"> </w:t>
      </w:r>
    </w:p>
    <w:p w:rsidR="003D3C2D" w:rsidRPr="00A536D7" w:rsidRDefault="003D3C2D" w:rsidP="009D6F14">
      <w:pPr>
        <w:spacing w:after="0" w:line="240" w:lineRule="auto"/>
        <w:contextualSpacing/>
        <w:jc w:val="both"/>
        <w:rPr>
          <w:rFonts w:ascii="Times New Roman" w:eastAsia="Times New Roman" w:hAnsi="Times New Roman" w:cs="Times New Roman"/>
          <w:lang w:val="es-ES" w:eastAsia="es-ES"/>
        </w:rPr>
      </w:pPr>
    </w:p>
    <w:p w:rsidR="009D6F14" w:rsidRPr="00A536D7" w:rsidRDefault="009D6F14" w:rsidP="009D6F14">
      <w:pPr>
        <w:pStyle w:val="Prrafodelista"/>
        <w:numPr>
          <w:ilvl w:val="0"/>
          <w:numId w:val="2"/>
        </w:numPr>
        <w:spacing w:after="0" w:line="240" w:lineRule="auto"/>
        <w:ind w:left="851" w:hanging="284"/>
        <w:jc w:val="both"/>
        <w:rPr>
          <w:rFonts w:ascii="Times New Roman" w:eastAsia="Calibri" w:hAnsi="Times New Roman" w:cs="Times New Roman"/>
        </w:rPr>
      </w:pPr>
      <w:r w:rsidRPr="00A536D7">
        <w:rPr>
          <w:rFonts w:ascii="Times New Roman" w:eastAsia="Calibri" w:hAnsi="Times New Roman" w:cs="Times New Roman"/>
        </w:rPr>
        <w:t>Recursos</w:t>
      </w:r>
    </w:p>
    <w:p w:rsidR="009D6F14" w:rsidRPr="00A536D7" w:rsidRDefault="009D6F14" w:rsidP="009D6F14">
      <w:pPr>
        <w:pStyle w:val="Prrafodelista"/>
        <w:spacing w:after="0" w:line="240" w:lineRule="auto"/>
        <w:ind w:left="786"/>
        <w:jc w:val="both"/>
        <w:rPr>
          <w:rFonts w:ascii="Times New Roman" w:eastAsia="Calibri" w:hAnsi="Times New Roman" w:cs="Times New Roman"/>
        </w:rPr>
      </w:pPr>
    </w:p>
    <w:p w:rsidR="009D6F14" w:rsidRPr="00A536D7" w:rsidRDefault="009D6F14" w:rsidP="009D6F14">
      <w:pPr>
        <w:pStyle w:val="Prrafodelista"/>
        <w:spacing w:after="0" w:line="240" w:lineRule="auto"/>
        <w:ind w:left="567"/>
        <w:jc w:val="both"/>
        <w:rPr>
          <w:rFonts w:ascii="Times New Roman" w:eastAsia="Calibri" w:hAnsi="Times New Roman" w:cs="Times New Roman"/>
        </w:rPr>
      </w:pPr>
      <w:r w:rsidRPr="00A536D7">
        <w:rPr>
          <w:rFonts w:ascii="Times New Roman" w:eastAsia="Calibri" w:hAnsi="Times New Roman" w:cs="Times New Roman"/>
        </w:rPr>
        <w:t>En cumplimiento de los artículos 104 y 123 de la Ley de Procedimientos Administrativos (LPA), es pertinente informar que la presenta resolución es un acto administrativo definitivo, por tal motivo puede ser impugnada mediante:</w:t>
      </w:r>
    </w:p>
    <w:p w:rsidR="009D6F14" w:rsidRPr="00A536D7" w:rsidRDefault="009D6F14" w:rsidP="009D6F14">
      <w:pPr>
        <w:pStyle w:val="Prrafodelista"/>
        <w:spacing w:after="0" w:line="240" w:lineRule="auto"/>
        <w:ind w:left="567"/>
        <w:jc w:val="both"/>
        <w:rPr>
          <w:rFonts w:ascii="Times New Roman" w:eastAsia="Calibri" w:hAnsi="Times New Roman" w:cs="Times New Roman"/>
        </w:rPr>
      </w:pPr>
    </w:p>
    <w:p w:rsidR="009D6F14" w:rsidRPr="00A536D7" w:rsidRDefault="009D6F14" w:rsidP="009D6F14">
      <w:pPr>
        <w:pStyle w:val="Prrafodelista"/>
        <w:spacing w:after="0" w:line="240" w:lineRule="auto"/>
        <w:ind w:left="567"/>
        <w:jc w:val="both"/>
        <w:rPr>
          <w:rFonts w:ascii="Times New Roman" w:eastAsia="Calibri" w:hAnsi="Times New Roman" w:cs="Times New Roman"/>
        </w:rPr>
      </w:pPr>
      <w:r w:rsidRPr="00A536D7">
        <w:rPr>
          <w:rFonts w:ascii="Times New Roman" w:eastAsia="Calibri" w:hAnsi="Times New Roman" w:cs="Times New Roman"/>
        </w:rPr>
        <w:t xml:space="preserve">Recurso de </w:t>
      </w:r>
      <w:r>
        <w:rPr>
          <w:rFonts w:ascii="Times New Roman" w:eastAsia="Calibri" w:hAnsi="Times New Roman" w:cs="Times New Roman"/>
        </w:rPr>
        <w:t>r</w:t>
      </w:r>
      <w:r w:rsidR="00462CEB">
        <w:rPr>
          <w:rFonts w:ascii="Times New Roman" w:eastAsia="Calibri" w:hAnsi="Times New Roman" w:cs="Times New Roman"/>
        </w:rPr>
        <w:t xml:space="preserve">econsideración, </w:t>
      </w:r>
      <w:r w:rsidRPr="00A536D7">
        <w:rPr>
          <w:rFonts w:ascii="Times New Roman" w:eastAsia="Calibri" w:hAnsi="Times New Roman" w:cs="Times New Roman"/>
        </w:rPr>
        <w:t>se puede interponer en el plazo máximo y perentorio de diez días hábiles contados a partir del día siguiente a la fecha de notificación de este proveído (artículos 132 y 133 LPA).</w:t>
      </w:r>
    </w:p>
    <w:p w:rsidR="009D6F14" w:rsidRPr="00A536D7" w:rsidRDefault="009D6F14" w:rsidP="009D6F14">
      <w:pPr>
        <w:pStyle w:val="Prrafodelista"/>
        <w:spacing w:after="0" w:line="240" w:lineRule="auto"/>
        <w:ind w:left="567"/>
        <w:jc w:val="both"/>
        <w:rPr>
          <w:rFonts w:ascii="Times New Roman" w:eastAsia="Calibri" w:hAnsi="Times New Roman" w:cs="Times New Roman"/>
        </w:rPr>
      </w:pPr>
    </w:p>
    <w:p w:rsidR="009D6F14" w:rsidRPr="00A536D7" w:rsidRDefault="009D6F14" w:rsidP="009D6F14">
      <w:pPr>
        <w:pStyle w:val="Prrafodelista"/>
        <w:spacing w:after="0" w:line="240" w:lineRule="auto"/>
        <w:ind w:left="567"/>
        <w:jc w:val="both"/>
        <w:rPr>
          <w:rFonts w:ascii="Times New Roman" w:eastAsia="Calibri" w:hAnsi="Times New Roman" w:cs="Times New Roman"/>
        </w:rPr>
      </w:pPr>
      <w:r>
        <w:rPr>
          <w:rFonts w:ascii="Times New Roman" w:eastAsia="Calibri" w:hAnsi="Times New Roman" w:cs="Times New Roman"/>
        </w:rPr>
        <w:t>Recurso de a</w:t>
      </w:r>
      <w:r w:rsidR="00462CEB">
        <w:rPr>
          <w:rFonts w:ascii="Times New Roman" w:eastAsia="Calibri" w:hAnsi="Times New Roman" w:cs="Times New Roman"/>
        </w:rPr>
        <w:t>pelación,</w:t>
      </w:r>
      <w:r w:rsidRPr="00A536D7">
        <w:rPr>
          <w:rFonts w:ascii="Times New Roman" w:eastAsia="Calibri" w:hAnsi="Times New Roman" w:cs="Times New Roman"/>
        </w:rPr>
        <w:t xml:space="preserve"> se puede interponer en el plazo máximo y perentorio de quince días hábiles contados a partir del día siguiente a la fecha de notificación de este proveído (artículo 134 y 135 LPA).</w:t>
      </w:r>
    </w:p>
    <w:p w:rsidR="009D6F14" w:rsidRPr="00A536D7" w:rsidRDefault="009D6F14" w:rsidP="009D6F14">
      <w:pPr>
        <w:spacing w:after="0" w:line="240" w:lineRule="auto"/>
        <w:ind w:left="567"/>
        <w:contextualSpacing/>
        <w:jc w:val="both"/>
        <w:rPr>
          <w:rFonts w:ascii="Times New Roman" w:eastAsia="Times New Roman" w:hAnsi="Times New Roman" w:cs="Times New Roman"/>
          <w:lang w:eastAsia="es-ES"/>
        </w:rPr>
      </w:pPr>
    </w:p>
    <w:p w:rsidR="009D6F14" w:rsidRPr="00A536D7" w:rsidRDefault="009D6F14" w:rsidP="009D6F14">
      <w:pPr>
        <w:spacing w:after="0" w:line="240" w:lineRule="auto"/>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Por lo tanto, de conformidad a lo expuesto y los artículos 29 letras d) e i), 98 de</w:t>
      </w:r>
      <w:r>
        <w:rPr>
          <w:rFonts w:ascii="Times New Roman" w:eastAsia="Times New Roman" w:hAnsi="Times New Roman" w:cs="Times New Roman"/>
          <w:lang w:val="es-ES" w:eastAsia="es-ES"/>
        </w:rPr>
        <w:t xml:space="preserve"> la Ley de Telecomunicaciones y</w:t>
      </w:r>
      <w:r w:rsidRPr="00A536D7">
        <w:rPr>
          <w:rFonts w:ascii="Times New Roman" w:eastAsia="Times New Roman" w:hAnsi="Times New Roman" w:cs="Times New Roman"/>
          <w:lang w:val="es-ES" w:eastAsia="es-ES"/>
        </w:rPr>
        <w:t xml:space="preserve"> 4 de la Ley de Protección al Consumidor, esta Superintendencia RESUELVE:</w:t>
      </w:r>
    </w:p>
    <w:p w:rsidR="009D6F14" w:rsidRPr="00A536D7" w:rsidRDefault="009D6F14" w:rsidP="009D6F14">
      <w:pPr>
        <w:spacing w:after="0" w:line="240" w:lineRule="auto"/>
        <w:contextualSpacing/>
        <w:jc w:val="both"/>
        <w:rPr>
          <w:rFonts w:ascii="Times New Roman" w:eastAsia="Times New Roman" w:hAnsi="Times New Roman" w:cs="Times New Roman"/>
          <w:lang w:val="es-ES" w:eastAsia="es-ES"/>
        </w:rPr>
      </w:pPr>
    </w:p>
    <w:p w:rsidR="009D6F14" w:rsidRPr="00F4682E" w:rsidRDefault="00F4682E" w:rsidP="00F4682E">
      <w:pPr>
        <w:numPr>
          <w:ilvl w:val="0"/>
          <w:numId w:val="3"/>
        </w:numPr>
        <w:spacing w:after="0" w:line="240" w:lineRule="auto"/>
        <w:ind w:left="567" w:hanging="567"/>
        <w:contextualSpacing/>
        <w:jc w:val="both"/>
        <w:rPr>
          <w:rFonts w:ascii="Times New Roman" w:eastAsia="Times New Roman" w:hAnsi="Times New Roman" w:cs="Times New Roman"/>
          <w:lang w:eastAsia="es-ES"/>
        </w:rPr>
      </w:pPr>
      <w:r w:rsidRPr="00F4682E">
        <w:rPr>
          <w:rFonts w:ascii="Times New Roman" w:eastAsia="Times New Roman" w:hAnsi="Times New Roman" w:cs="Times New Roman"/>
          <w:lang w:val="es-ES" w:eastAsia="es-ES"/>
        </w:rPr>
        <w:lastRenderedPageBreak/>
        <w:t>Declarar</w:t>
      </w:r>
      <w:r w:rsidRPr="007D3395">
        <w:rPr>
          <w:rFonts w:ascii="Times New Roman" w:eastAsia="Times New Roman" w:hAnsi="Times New Roman" w:cs="Times New Roman"/>
          <w:lang w:eastAsia="es-ES"/>
        </w:rPr>
        <w:t xml:space="preserve"> que en el reclamo interpuesto por el señor </w:t>
      </w:r>
      <w:r w:rsidR="00E72DDC">
        <w:rPr>
          <w:rFonts w:ascii="Times New Roman" w:eastAsia="Times New Roman" w:hAnsi="Times New Roman"/>
          <w:lang w:eastAsia="es-ES"/>
        </w:rPr>
        <w:t>XXXXXXXXXXXX</w:t>
      </w:r>
      <w:r w:rsidRPr="007D3395">
        <w:rPr>
          <w:rFonts w:ascii="Times New Roman" w:eastAsia="Times New Roman" w:hAnsi="Times New Roman" w:cs="Times New Roman"/>
          <w:lang w:eastAsia="es-ES"/>
        </w:rPr>
        <w:t xml:space="preserve"> ante la sociedad </w:t>
      </w:r>
      <w:r w:rsidR="00E72DDC">
        <w:rPr>
          <w:rFonts w:ascii="Times New Roman" w:eastAsia="Times New Roman" w:hAnsi="Times New Roman"/>
          <w:lang w:eastAsia="es-ES"/>
        </w:rPr>
        <w:t>XXXXXXXXXXXX</w:t>
      </w:r>
      <w:r w:rsidR="00A24C47" w:rsidRPr="00E27F71">
        <w:rPr>
          <w:rFonts w:ascii="Times New Roman" w:eastAsia="Times New Roman" w:hAnsi="Times New Roman"/>
          <w:lang w:eastAsia="es-ES"/>
        </w:rPr>
        <w:t>, S.A. de C.V.,</w:t>
      </w:r>
      <w:r w:rsidR="00A24C47">
        <w:rPr>
          <w:rFonts w:ascii="Times New Roman" w:eastAsia="Times New Roman" w:hAnsi="Times New Roman"/>
          <w:lang w:eastAsia="es-ES"/>
        </w:rPr>
        <w:t xml:space="preserve"> </w:t>
      </w:r>
      <w:r w:rsidRPr="007D3395">
        <w:rPr>
          <w:rFonts w:ascii="Times New Roman" w:eastAsia="Times New Roman" w:hAnsi="Times New Roman" w:cs="Times New Roman"/>
          <w:lang w:eastAsia="es-ES"/>
        </w:rPr>
        <w:t xml:space="preserve">vinculado </w:t>
      </w:r>
      <w:r w:rsidR="00A24C47">
        <w:rPr>
          <w:rFonts w:ascii="Times New Roman" w:eastAsia="Times New Roman" w:hAnsi="Times New Roman" w:cs="Times New Roman"/>
          <w:lang w:eastAsia="es-ES"/>
        </w:rPr>
        <w:t>servicio</w:t>
      </w:r>
      <w:r w:rsidR="00A24C47" w:rsidRPr="00F130E6">
        <w:rPr>
          <w:rFonts w:ascii="Times New Roman" w:eastAsia="Times New Roman" w:hAnsi="Times New Roman" w:cs="Times New Roman"/>
          <w:lang w:eastAsia="es-ES"/>
        </w:rPr>
        <w:t xml:space="preserve"> de telefonía móvil </w:t>
      </w:r>
      <w:r w:rsidR="00A24C47">
        <w:rPr>
          <w:rFonts w:ascii="Times New Roman" w:eastAsia="Times New Roman" w:hAnsi="Times New Roman" w:cs="Times New Roman"/>
          <w:lang w:eastAsia="es-ES"/>
        </w:rPr>
        <w:t xml:space="preserve">asociado al </w:t>
      </w:r>
      <w:r w:rsidR="00A24C47" w:rsidRPr="00F130E6">
        <w:rPr>
          <w:rFonts w:ascii="Times New Roman" w:eastAsia="Times New Roman" w:hAnsi="Times New Roman" w:cs="Times New Roman"/>
          <w:lang w:eastAsia="es-ES"/>
        </w:rPr>
        <w:t xml:space="preserve">número </w:t>
      </w:r>
      <w:r w:rsidR="00E715EC">
        <w:rPr>
          <w:rFonts w:ascii="Times New Roman" w:eastAsia="Times New Roman" w:hAnsi="Times New Roman"/>
          <w:lang w:eastAsia="es-ES"/>
        </w:rPr>
        <w:t>XXXXXXXXXXXX</w:t>
      </w:r>
      <w:r w:rsidRPr="007D3395">
        <w:rPr>
          <w:rFonts w:ascii="Times New Roman" w:eastAsia="Times New Roman" w:hAnsi="Times New Roman" w:cs="Times New Roman"/>
          <w:lang w:eastAsia="es-ES"/>
        </w:rPr>
        <w:t>, operó la presunción a favor del usuario establecida en el artículo 98 de la Ley de Telecomunicaciones.</w:t>
      </w:r>
    </w:p>
    <w:p w:rsidR="00F4682E" w:rsidRDefault="00F4682E" w:rsidP="008C1076">
      <w:pPr>
        <w:spacing w:after="0" w:line="240" w:lineRule="auto"/>
        <w:contextualSpacing/>
        <w:jc w:val="both"/>
        <w:rPr>
          <w:rFonts w:ascii="Times New Roman" w:eastAsia="Times New Roman" w:hAnsi="Times New Roman" w:cs="Times New Roman"/>
          <w:lang w:val="es-ES" w:eastAsia="es-ES"/>
        </w:rPr>
      </w:pPr>
    </w:p>
    <w:p w:rsidR="00F4682E" w:rsidRDefault="00F4682E" w:rsidP="00F4682E">
      <w:pPr>
        <w:numPr>
          <w:ilvl w:val="0"/>
          <w:numId w:val="3"/>
        </w:numPr>
        <w:spacing w:after="0" w:line="240" w:lineRule="auto"/>
        <w:ind w:left="567" w:hanging="567"/>
        <w:contextualSpacing/>
        <w:jc w:val="both"/>
        <w:rPr>
          <w:rFonts w:ascii="Times New Roman" w:eastAsia="Times New Roman" w:hAnsi="Times New Roman" w:cs="Times New Roman"/>
          <w:lang w:val="es-ES" w:eastAsia="es-ES"/>
        </w:rPr>
      </w:pPr>
      <w:r w:rsidRPr="007D3395">
        <w:rPr>
          <w:rFonts w:ascii="Times New Roman" w:eastAsia="Times New Roman" w:hAnsi="Times New Roman" w:cs="Times New Roman"/>
          <w:lang w:val="es-ES" w:eastAsia="es-ES"/>
        </w:rPr>
        <w:t xml:space="preserve">Requerir a la sociedad </w:t>
      </w:r>
      <w:r w:rsidR="00E72DDC">
        <w:rPr>
          <w:rFonts w:ascii="Times New Roman" w:eastAsia="Times New Roman" w:hAnsi="Times New Roman"/>
          <w:lang w:eastAsia="es-ES"/>
        </w:rPr>
        <w:t>XXXXXXXXXXXX</w:t>
      </w:r>
      <w:r w:rsidR="008C1076" w:rsidRPr="00E27F71">
        <w:rPr>
          <w:rFonts w:ascii="Times New Roman" w:eastAsia="Times New Roman" w:hAnsi="Times New Roman"/>
          <w:lang w:eastAsia="es-ES"/>
        </w:rPr>
        <w:t>, S.A. de C.V.,</w:t>
      </w:r>
      <w:r w:rsidRPr="007D3395">
        <w:rPr>
          <w:rFonts w:ascii="Times New Roman" w:eastAsia="Times New Roman" w:hAnsi="Times New Roman" w:cs="Times New Roman"/>
          <w:lang w:val="es-ES" w:eastAsia="es-ES"/>
        </w:rPr>
        <w:t xml:space="preserve"> </w:t>
      </w:r>
      <w:r w:rsidR="008C1076">
        <w:rPr>
          <w:rFonts w:ascii="Times New Roman" w:eastAsia="Times New Roman" w:hAnsi="Times New Roman" w:cs="Times New Roman"/>
          <w:lang w:val="es-ES" w:eastAsia="es-ES"/>
        </w:rPr>
        <w:t xml:space="preserve">que </w:t>
      </w:r>
      <w:r w:rsidR="0044682C">
        <w:rPr>
          <w:rFonts w:ascii="Times New Roman" w:eastAsia="Times New Roman" w:hAnsi="Times New Roman" w:cs="Times New Roman"/>
          <w:lang w:eastAsia="es-ES"/>
        </w:rPr>
        <w:t>efectúe la activación de</w:t>
      </w:r>
      <w:r w:rsidR="008C1076">
        <w:rPr>
          <w:rFonts w:ascii="Times New Roman" w:eastAsia="Times New Roman" w:hAnsi="Times New Roman" w:cs="Times New Roman"/>
          <w:lang w:eastAsia="es-ES"/>
        </w:rPr>
        <w:t xml:space="preserve"> la promoción de llamadas ilimitadas a todas las redes por un periodo de quince días en el servicio</w:t>
      </w:r>
      <w:r w:rsidR="008C1076" w:rsidRPr="00F130E6">
        <w:rPr>
          <w:rFonts w:ascii="Times New Roman" w:eastAsia="Times New Roman" w:hAnsi="Times New Roman" w:cs="Times New Roman"/>
          <w:lang w:eastAsia="es-ES"/>
        </w:rPr>
        <w:t xml:space="preserve"> de telefonía móvil </w:t>
      </w:r>
      <w:r w:rsidR="008C1076">
        <w:rPr>
          <w:rFonts w:ascii="Times New Roman" w:eastAsia="Times New Roman" w:hAnsi="Times New Roman" w:cs="Times New Roman"/>
          <w:lang w:eastAsia="es-ES"/>
        </w:rPr>
        <w:t xml:space="preserve">asociado al </w:t>
      </w:r>
      <w:r w:rsidR="008C1076" w:rsidRPr="00F130E6">
        <w:rPr>
          <w:rFonts w:ascii="Times New Roman" w:eastAsia="Times New Roman" w:hAnsi="Times New Roman" w:cs="Times New Roman"/>
          <w:lang w:eastAsia="es-ES"/>
        </w:rPr>
        <w:t xml:space="preserve">número </w:t>
      </w:r>
      <w:r w:rsidR="00E715EC">
        <w:rPr>
          <w:rFonts w:ascii="Times New Roman" w:eastAsia="Times New Roman" w:hAnsi="Times New Roman"/>
          <w:lang w:eastAsia="es-ES"/>
        </w:rPr>
        <w:t>XXXXXXXXXXXX</w:t>
      </w:r>
      <w:r w:rsidR="008C1076">
        <w:rPr>
          <w:rFonts w:ascii="Times New Roman" w:eastAsia="Times New Roman" w:hAnsi="Times New Roman" w:cs="Times New Roman"/>
          <w:lang w:val="es-ES_tradnl" w:eastAsia="es-ES"/>
        </w:rPr>
        <w:t xml:space="preserve">, previa notificación al usuario de la fecha </w:t>
      </w:r>
      <w:r w:rsidR="0044682C">
        <w:rPr>
          <w:rFonts w:ascii="Times New Roman" w:eastAsia="Times New Roman" w:hAnsi="Times New Roman" w:cs="Times New Roman"/>
          <w:lang w:val="es-ES_tradnl" w:eastAsia="es-ES"/>
        </w:rPr>
        <w:t>en la que</w:t>
      </w:r>
      <w:r w:rsidR="008C1076">
        <w:rPr>
          <w:rFonts w:ascii="Times New Roman" w:eastAsia="Times New Roman" w:hAnsi="Times New Roman" w:cs="Times New Roman"/>
          <w:lang w:val="es-ES_tradnl" w:eastAsia="es-ES"/>
        </w:rPr>
        <w:t xml:space="preserve"> será aplicada</w:t>
      </w:r>
      <w:r w:rsidR="0044682C">
        <w:rPr>
          <w:rFonts w:ascii="Times New Roman" w:eastAsia="Times New Roman" w:hAnsi="Times New Roman" w:cs="Times New Roman"/>
          <w:lang w:val="es-ES_tradnl" w:eastAsia="es-ES"/>
        </w:rPr>
        <w:t xml:space="preserve"> dicha promoción</w:t>
      </w:r>
      <w:r w:rsidRPr="00AC48E2">
        <w:rPr>
          <w:rFonts w:ascii="Times New Roman" w:eastAsia="Times New Roman" w:hAnsi="Times New Roman" w:cs="Times New Roman"/>
          <w:lang w:val="es-ES" w:eastAsia="es-ES"/>
        </w:rPr>
        <w:t>.</w:t>
      </w:r>
    </w:p>
    <w:p w:rsidR="00F4682E" w:rsidRDefault="00F4682E" w:rsidP="00F4682E">
      <w:pPr>
        <w:spacing w:after="0" w:line="0" w:lineRule="atLeast"/>
        <w:ind w:left="644"/>
        <w:contextualSpacing/>
        <w:jc w:val="both"/>
        <w:rPr>
          <w:rFonts w:ascii="Times New Roman" w:eastAsia="Times New Roman" w:hAnsi="Times New Roman" w:cs="Times New Roman"/>
          <w:lang w:val="es-ES" w:eastAsia="es-ES"/>
        </w:rPr>
      </w:pPr>
    </w:p>
    <w:p w:rsidR="00F4682E" w:rsidRPr="00A536D7" w:rsidRDefault="00F4682E" w:rsidP="00F4682E">
      <w:pPr>
        <w:spacing w:after="0" w:line="240" w:lineRule="auto"/>
        <w:ind w:left="567"/>
        <w:contextualSpacing/>
        <w:jc w:val="both"/>
        <w:rPr>
          <w:rFonts w:ascii="Times New Roman" w:eastAsia="Times New Roman" w:hAnsi="Times New Roman" w:cs="Times New Roman"/>
          <w:lang w:val="es-ES" w:eastAsia="es-ES"/>
        </w:rPr>
      </w:pPr>
      <w:r w:rsidRPr="00AC48E2">
        <w:rPr>
          <w:rFonts w:ascii="Times New Roman" w:eastAsia="Times New Roman" w:hAnsi="Times New Roman" w:cs="Times New Roman"/>
          <w:lang w:eastAsia="es-ES"/>
        </w:rPr>
        <w:t xml:space="preserve">Con base en lo dispuesto en el artículo 63 inciso tercero de la Ley de Telecomunicaciones, el operador debe remitir al señor </w:t>
      </w:r>
      <w:r w:rsidR="00E72DDC">
        <w:rPr>
          <w:rFonts w:ascii="Times New Roman" w:eastAsia="Times New Roman" w:hAnsi="Times New Roman"/>
          <w:lang w:eastAsia="es-ES"/>
        </w:rPr>
        <w:t>XXXXXXXXXXXX</w:t>
      </w:r>
      <w:r w:rsidRPr="00AC48E2">
        <w:rPr>
          <w:rFonts w:ascii="Times New Roman" w:eastAsia="Times New Roman" w:hAnsi="Times New Roman" w:cs="Times New Roman"/>
          <w:lang w:eastAsia="es-ES"/>
        </w:rPr>
        <w:t xml:space="preserve"> y a esta Superintendencia, copia de la documentación pertinente como prueba del cumplimiento establecido en la presente resolución.</w:t>
      </w:r>
    </w:p>
    <w:p w:rsidR="009D6F14" w:rsidRPr="00A536D7" w:rsidRDefault="009D6F14" w:rsidP="009D6F14">
      <w:pPr>
        <w:spacing w:after="0" w:line="240" w:lineRule="auto"/>
        <w:contextualSpacing/>
        <w:jc w:val="both"/>
        <w:rPr>
          <w:rFonts w:ascii="Times New Roman" w:eastAsia="Times New Roman" w:hAnsi="Times New Roman" w:cs="Times New Roman"/>
          <w:lang w:eastAsia="es-ES"/>
        </w:rPr>
      </w:pPr>
    </w:p>
    <w:p w:rsidR="009D6F14" w:rsidRPr="002801E3" w:rsidRDefault="009D6F14" w:rsidP="009D6F14">
      <w:pPr>
        <w:numPr>
          <w:ilvl w:val="0"/>
          <w:numId w:val="3"/>
        </w:numPr>
        <w:spacing w:after="0" w:line="240" w:lineRule="auto"/>
        <w:ind w:left="567" w:hanging="567"/>
        <w:contextualSpacing/>
        <w:jc w:val="both"/>
        <w:rPr>
          <w:rFonts w:ascii="Times New Roman" w:eastAsia="Times New Roman" w:hAnsi="Times New Roman" w:cs="Times New Roman"/>
          <w:lang w:eastAsia="es-ES"/>
        </w:rPr>
      </w:pPr>
      <w:r w:rsidRPr="00A536D7">
        <w:rPr>
          <w:rFonts w:ascii="Times New Roman" w:eastAsia="Times New Roman" w:hAnsi="Times New Roman" w:cs="Times New Roman"/>
          <w:lang w:val="es-ES" w:eastAsia="es-ES"/>
        </w:rPr>
        <w:t xml:space="preserve">Notificar esta resolución </w:t>
      </w:r>
      <w:r w:rsidR="002801E3">
        <w:rPr>
          <w:rFonts w:ascii="Times New Roman" w:eastAsia="Times New Roman" w:hAnsi="Times New Roman" w:cs="Times New Roman"/>
          <w:lang w:val="es-ES" w:eastAsia="es-ES"/>
        </w:rPr>
        <w:t xml:space="preserve">al señor </w:t>
      </w:r>
      <w:r w:rsidR="00E72DDC">
        <w:rPr>
          <w:rFonts w:ascii="Times New Roman" w:eastAsia="Times New Roman" w:hAnsi="Times New Roman"/>
          <w:lang w:eastAsia="es-ES"/>
        </w:rPr>
        <w:t>XXXXXXXXXXXX</w:t>
      </w:r>
      <w:r w:rsidRPr="00A536D7">
        <w:rPr>
          <w:rFonts w:ascii="Times New Roman" w:eastAsia="Times New Roman" w:hAnsi="Times New Roman" w:cs="Times New Roman"/>
          <w:lang w:val="es-ES" w:eastAsia="es-ES"/>
        </w:rPr>
        <w:t xml:space="preserve"> y a la sociedad </w:t>
      </w:r>
      <w:r w:rsidR="00E72DDC">
        <w:rPr>
          <w:rFonts w:ascii="Times New Roman" w:eastAsia="Times New Roman" w:hAnsi="Times New Roman"/>
          <w:lang w:eastAsia="es-ES"/>
        </w:rPr>
        <w:t>XXXXXXXXXXXX</w:t>
      </w:r>
      <w:r w:rsidR="002801E3" w:rsidRPr="00E27F71">
        <w:rPr>
          <w:rFonts w:ascii="Times New Roman" w:eastAsia="Times New Roman" w:hAnsi="Times New Roman"/>
          <w:lang w:eastAsia="es-ES"/>
        </w:rPr>
        <w:t>, S.A. de C.V.,</w:t>
      </w:r>
      <w:r w:rsidRPr="00A536D7">
        <w:rPr>
          <w:rFonts w:ascii="Times New Roman" w:eastAsia="Times New Roman" w:hAnsi="Times New Roman" w:cs="Times New Roman"/>
          <w:lang w:val="es-ES" w:eastAsia="es-ES"/>
        </w:rPr>
        <w:t xml:space="preserve"> para los efect</w:t>
      </w:r>
      <w:r w:rsidR="0020684F">
        <w:rPr>
          <w:rFonts w:ascii="Times New Roman" w:eastAsia="Times New Roman" w:hAnsi="Times New Roman" w:cs="Times New Roman"/>
          <w:lang w:val="es-ES" w:eastAsia="es-ES"/>
        </w:rPr>
        <w:t>os legales correspondientes.</w:t>
      </w:r>
    </w:p>
    <w:p w:rsidR="002801E3" w:rsidRDefault="002801E3" w:rsidP="002801E3">
      <w:pPr>
        <w:spacing w:after="0" w:line="240" w:lineRule="auto"/>
        <w:contextualSpacing/>
        <w:jc w:val="both"/>
        <w:rPr>
          <w:rFonts w:ascii="Times New Roman" w:eastAsia="Times New Roman" w:hAnsi="Times New Roman" w:cs="Times New Roman"/>
          <w:lang w:val="es-ES" w:eastAsia="es-ES"/>
        </w:rPr>
      </w:pPr>
    </w:p>
    <w:p w:rsidR="002801E3" w:rsidRPr="00D5322D" w:rsidRDefault="002801E3" w:rsidP="002801E3">
      <w:pPr>
        <w:spacing w:after="0" w:line="240" w:lineRule="auto"/>
        <w:ind w:left="567"/>
        <w:contextualSpacing/>
        <w:jc w:val="both"/>
        <w:rPr>
          <w:rFonts w:ascii="Times New Roman" w:eastAsia="Times New Roman" w:hAnsi="Times New Roman" w:cs="Times New Roman"/>
          <w:lang w:eastAsia="es-ES"/>
        </w:rPr>
      </w:pPr>
      <w:r>
        <w:rPr>
          <w:rFonts w:ascii="Times New Roman" w:eastAsia="Times New Roman" w:hAnsi="Times New Roman" w:cs="Times New Roman"/>
          <w:lang w:val="es-ES" w:eastAsia="es-ES"/>
        </w:rPr>
        <w:t>A la notificación del operador deberá adjuntarse copia de la nota presentada por el usuario.</w:t>
      </w:r>
    </w:p>
    <w:p w:rsidR="009D6F14" w:rsidRPr="00A536D7" w:rsidRDefault="009D6F14" w:rsidP="009D6F14">
      <w:pPr>
        <w:spacing w:after="0" w:line="240" w:lineRule="auto"/>
        <w:ind w:left="644"/>
        <w:contextualSpacing/>
        <w:jc w:val="both"/>
        <w:rPr>
          <w:rFonts w:ascii="Times New Roman" w:eastAsia="Times New Roman" w:hAnsi="Times New Roman" w:cs="Times New Roman"/>
          <w:lang w:eastAsia="es-ES"/>
        </w:rPr>
      </w:pPr>
    </w:p>
    <w:p w:rsidR="009D6F14" w:rsidRPr="00A536D7" w:rsidRDefault="009D6F14" w:rsidP="009D6F14">
      <w:pPr>
        <w:numPr>
          <w:ilvl w:val="0"/>
          <w:numId w:val="3"/>
        </w:numPr>
        <w:spacing w:after="0" w:line="240" w:lineRule="auto"/>
        <w:ind w:left="567" w:hanging="567"/>
        <w:contextualSpacing/>
        <w:jc w:val="both"/>
        <w:rPr>
          <w:rFonts w:ascii="Times New Roman" w:eastAsia="Times New Roman" w:hAnsi="Times New Roman" w:cs="Times New Roman"/>
          <w:lang w:eastAsia="es-ES"/>
        </w:rPr>
      </w:pPr>
      <w:r w:rsidRPr="00A536D7">
        <w:rPr>
          <w:rFonts w:ascii="Times New Roman" w:eastAsia="Times New Roman" w:hAnsi="Times New Roman" w:cs="Times New Roman"/>
          <w:lang w:eastAsia="es-ES"/>
        </w:rPr>
        <w:t>Remitir copia de la presente resolución a la Defensoría del Consumidor y al Centro de Atención al Usuario de esta Superintendencia.</w:t>
      </w:r>
    </w:p>
    <w:p w:rsidR="009D6F14" w:rsidRPr="00A536D7" w:rsidRDefault="009D6F14" w:rsidP="009D6F14">
      <w:pPr>
        <w:spacing w:after="0" w:line="240" w:lineRule="auto"/>
        <w:ind w:left="567"/>
        <w:contextualSpacing/>
        <w:jc w:val="both"/>
        <w:rPr>
          <w:rFonts w:ascii="Times New Roman" w:eastAsia="Times New Roman" w:hAnsi="Times New Roman" w:cs="Times New Roman"/>
          <w:lang w:eastAsia="es-SV"/>
        </w:rPr>
      </w:pPr>
    </w:p>
    <w:p w:rsidR="009D6F14" w:rsidRPr="00A536D7" w:rsidRDefault="009D6F14" w:rsidP="009D6F14">
      <w:pPr>
        <w:spacing w:after="0" w:line="240" w:lineRule="auto"/>
        <w:jc w:val="both"/>
        <w:rPr>
          <w:rFonts w:ascii="Times New Roman" w:eastAsia="Times New Roman" w:hAnsi="Times New Roman" w:cs="Times New Roman"/>
          <w:lang w:eastAsia="es-ES"/>
        </w:rPr>
      </w:pPr>
      <w:r w:rsidRPr="00A536D7">
        <w:rPr>
          <w:rFonts w:ascii="Times New Roman" w:eastAsia="Times New Roman" w:hAnsi="Times New Roman" w:cs="Times New Roman"/>
          <w:lang w:eastAsia="es-ES"/>
        </w:rPr>
        <w:t xml:space="preserve"> </w:t>
      </w:r>
    </w:p>
    <w:p w:rsidR="009D6F14" w:rsidRDefault="009D6F14" w:rsidP="009D6F14">
      <w:pPr>
        <w:spacing w:after="0" w:line="240" w:lineRule="auto"/>
        <w:ind w:left="2835"/>
        <w:jc w:val="both"/>
        <w:rPr>
          <w:rFonts w:ascii="Times New Roman" w:eastAsia="Times New Roman" w:hAnsi="Times New Roman" w:cs="Times New Roman"/>
          <w:lang w:eastAsia="es-ES"/>
        </w:rPr>
      </w:pPr>
    </w:p>
    <w:p w:rsidR="009D6F14" w:rsidRDefault="009D6F14" w:rsidP="009D6F14">
      <w:pPr>
        <w:spacing w:after="0" w:line="240" w:lineRule="auto"/>
        <w:ind w:left="2835"/>
        <w:jc w:val="both"/>
        <w:rPr>
          <w:rFonts w:ascii="Times New Roman" w:eastAsia="Times New Roman" w:hAnsi="Times New Roman" w:cs="Times New Roman"/>
          <w:lang w:eastAsia="es-ES"/>
        </w:rPr>
      </w:pPr>
    </w:p>
    <w:p w:rsidR="00B26B48" w:rsidRPr="00A536D7" w:rsidRDefault="00B26B48" w:rsidP="009D6F14">
      <w:pPr>
        <w:spacing w:after="0" w:line="240" w:lineRule="auto"/>
        <w:ind w:left="2835"/>
        <w:jc w:val="both"/>
        <w:rPr>
          <w:rFonts w:ascii="Times New Roman" w:eastAsia="Times New Roman" w:hAnsi="Times New Roman" w:cs="Times New Roman"/>
          <w:lang w:eastAsia="es-ES"/>
        </w:rPr>
      </w:pPr>
    </w:p>
    <w:p w:rsidR="009D6F14" w:rsidRPr="00A536D7" w:rsidRDefault="009D6F14" w:rsidP="009D6F14">
      <w:pPr>
        <w:spacing w:after="0" w:line="240" w:lineRule="auto"/>
        <w:ind w:left="2835"/>
        <w:jc w:val="both"/>
        <w:rPr>
          <w:rFonts w:ascii="Times New Roman" w:eastAsia="Times New Roman" w:hAnsi="Times New Roman" w:cs="Times New Roman"/>
          <w:lang w:eastAsia="es-ES"/>
        </w:rPr>
      </w:pPr>
    </w:p>
    <w:p w:rsidR="009D6F14" w:rsidRPr="00A536D7" w:rsidRDefault="009D6F14" w:rsidP="009D6F14">
      <w:pPr>
        <w:spacing w:after="0" w:line="240" w:lineRule="auto"/>
        <w:ind w:left="2835"/>
        <w:jc w:val="both"/>
        <w:rPr>
          <w:rFonts w:ascii="Times New Roman" w:eastAsia="Times New Roman" w:hAnsi="Times New Roman" w:cs="Times New Roman"/>
          <w:lang w:eastAsia="es-ES"/>
        </w:rPr>
      </w:pPr>
    </w:p>
    <w:p w:rsidR="009D6F14" w:rsidRDefault="009D6F14" w:rsidP="00462CEB">
      <w:pPr>
        <w:tabs>
          <w:tab w:val="left" w:pos="4678"/>
        </w:tabs>
        <w:spacing w:after="0" w:line="240" w:lineRule="auto"/>
        <w:ind w:left="2835"/>
        <w:jc w:val="both"/>
        <w:rPr>
          <w:rFonts w:ascii="Times New Roman" w:eastAsia="Times New Roman" w:hAnsi="Times New Roman" w:cs="Times New Roman"/>
          <w:lang w:eastAsia="es-ES"/>
        </w:rPr>
      </w:pPr>
      <w:r w:rsidRPr="00A536D7">
        <w:rPr>
          <w:rFonts w:ascii="Times New Roman" w:eastAsia="Times New Roman" w:hAnsi="Times New Roman" w:cs="Times New Roman"/>
          <w:lang w:eastAsia="es-ES"/>
        </w:rPr>
        <w:t xml:space="preserve">  </w:t>
      </w:r>
      <w:r w:rsidR="00462CEB">
        <w:rPr>
          <w:rFonts w:ascii="Times New Roman" w:eastAsia="Times New Roman" w:hAnsi="Times New Roman" w:cs="Times New Roman"/>
          <w:lang w:eastAsia="es-ES"/>
        </w:rPr>
        <w:t xml:space="preserve">                              </w:t>
      </w:r>
      <w:r w:rsidR="0044682C">
        <w:rPr>
          <w:rFonts w:ascii="Times New Roman" w:eastAsia="Times New Roman" w:hAnsi="Times New Roman" w:cs="Times New Roman"/>
          <w:lang w:eastAsia="es-ES"/>
        </w:rPr>
        <w:t>Manuel Ernesto Aguilar</w:t>
      </w:r>
      <w:r w:rsidR="00462CEB">
        <w:rPr>
          <w:rFonts w:ascii="Times New Roman" w:eastAsia="Times New Roman" w:hAnsi="Times New Roman" w:cs="Times New Roman"/>
          <w:lang w:eastAsia="es-ES"/>
        </w:rPr>
        <w:t xml:space="preserve"> Flores</w:t>
      </w:r>
    </w:p>
    <w:p w:rsidR="0044682C" w:rsidRPr="00A536D7" w:rsidRDefault="0044682C" w:rsidP="00462CEB">
      <w:pPr>
        <w:tabs>
          <w:tab w:val="left" w:pos="4678"/>
        </w:tabs>
        <w:spacing w:after="0" w:line="240" w:lineRule="auto"/>
        <w:ind w:left="2835"/>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462CEB">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Superintendente</w:t>
      </w:r>
    </w:p>
    <w:p w:rsidR="00912BD5" w:rsidRDefault="00912BD5"/>
    <w:sectPr w:rsidR="00912BD5" w:rsidSect="00B26B48">
      <w:footerReference w:type="default" r:id="rId7"/>
      <w:pgSz w:w="12240" w:h="15840"/>
      <w:pgMar w:top="2155"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291" w:rsidRDefault="00742291" w:rsidP="009D6F14">
      <w:pPr>
        <w:spacing w:after="0" w:line="240" w:lineRule="auto"/>
      </w:pPr>
      <w:r>
        <w:separator/>
      </w:r>
    </w:p>
  </w:endnote>
  <w:endnote w:type="continuationSeparator" w:id="0">
    <w:p w:rsidR="00742291" w:rsidRDefault="00742291" w:rsidP="009D6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8107062"/>
      <w:docPartObj>
        <w:docPartGallery w:val="Page Numbers (Bottom of Page)"/>
        <w:docPartUnique/>
      </w:docPartObj>
    </w:sdtPr>
    <w:sdtEndPr/>
    <w:sdtContent>
      <w:p w:rsidR="009D6F14" w:rsidRDefault="009D6F14">
        <w:pPr>
          <w:pStyle w:val="Piedepgina"/>
          <w:jc w:val="right"/>
        </w:pPr>
        <w:r>
          <w:fldChar w:fldCharType="begin"/>
        </w:r>
        <w:r>
          <w:instrText>PAGE   \* MERGEFORMAT</w:instrText>
        </w:r>
        <w:r>
          <w:fldChar w:fldCharType="separate"/>
        </w:r>
        <w:r w:rsidR="00E715EC" w:rsidRPr="00E715EC">
          <w:rPr>
            <w:noProof/>
            <w:lang w:val="es-ES"/>
          </w:rPr>
          <w:t>5</w:t>
        </w:r>
        <w:r>
          <w:fldChar w:fldCharType="end"/>
        </w:r>
      </w:p>
    </w:sdtContent>
  </w:sdt>
  <w:p w:rsidR="009D6F14" w:rsidRDefault="009D6F1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291" w:rsidRDefault="00742291" w:rsidP="009D6F14">
      <w:pPr>
        <w:spacing w:after="0" w:line="240" w:lineRule="auto"/>
      </w:pPr>
      <w:r>
        <w:separator/>
      </w:r>
    </w:p>
  </w:footnote>
  <w:footnote w:type="continuationSeparator" w:id="0">
    <w:p w:rsidR="00742291" w:rsidRDefault="00742291" w:rsidP="009D6F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C1924"/>
    <w:multiLevelType w:val="hybridMultilevel"/>
    <w:tmpl w:val="9568472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1D125A9"/>
    <w:multiLevelType w:val="hybridMultilevel"/>
    <w:tmpl w:val="10223654"/>
    <w:lvl w:ilvl="0" w:tplc="080A000D">
      <w:start w:val="1"/>
      <w:numFmt w:val="bullet"/>
      <w:lvlText w:val=""/>
      <w:lvlJc w:val="left"/>
      <w:pPr>
        <w:ind w:left="927" w:hanging="360"/>
      </w:pPr>
      <w:rPr>
        <w:rFonts w:ascii="Wingdings" w:hAnsi="Wingdings"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 w15:restartNumberingAfterBreak="0">
    <w:nsid w:val="136B1104"/>
    <w:multiLevelType w:val="hybridMultilevel"/>
    <w:tmpl w:val="476C6052"/>
    <w:lvl w:ilvl="0" w:tplc="6F1260A6">
      <w:start w:val="1"/>
      <w:numFmt w:val="upp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 w15:restartNumberingAfterBreak="0">
    <w:nsid w:val="256D0C61"/>
    <w:multiLevelType w:val="hybridMultilevel"/>
    <w:tmpl w:val="FA7AC52C"/>
    <w:lvl w:ilvl="0" w:tplc="01B85A64">
      <w:start w:val="1"/>
      <w:numFmt w:val="upperRoman"/>
      <w:lvlText w:val="%1."/>
      <w:lvlJc w:val="left"/>
      <w:pPr>
        <w:ind w:left="1288" w:hanging="720"/>
      </w:pPr>
      <w:rPr>
        <w:rFonts w:hint="default"/>
        <w:b w:val="0"/>
        <w:i w:val="0"/>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4" w15:restartNumberingAfterBreak="0">
    <w:nsid w:val="37701203"/>
    <w:multiLevelType w:val="hybridMultilevel"/>
    <w:tmpl w:val="C12EB1C6"/>
    <w:lvl w:ilvl="0" w:tplc="440A0017">
      <w:start w:val="1"/>
      <w:numFmt w:val="lowerLetter"/>
      <w:lvlText w:val="%1)"/>
      <w:lvlJc w:val="left"/>
      <w:pPr>
        <w:ind w:left="64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EE80E0E"/>
    <w:multiLevelType w:val="hybridMultilevel"/>
    <w:tmpl w:val="D42E84F8"/>
    <w:lvl w:ilvl="0" w:tplc="97144968">
      <w:start w:val="1"/>
      <w:numFmt w:val="decimal"/>
      <w:lvlText w:val="%1."/>
      <w:lvlJc w:val="right"/>
      <w:pPr>
        <w:ind w:left="1571" w:hanging="360"/>
      </w:pPr>
      <w:rPr>
        <w:rFonts w:ascii="Times New Roman" w:eastAsia="Times New Roman" w:hAnsi="Times New Roman" w:cs="Times New Roman"/>
        <w:lang w:val="es-ES"/>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 w15:restartNumberingAfterBreak="0">
    <w:nsid w:val="3F8F1729"/>
    <w:multiLevelType w:val="hybridMultilevel"/>
    <w:tmpl w:val="D42E84F8"/>
    <w:lvl w:ilvl="0" w:tplc="97144968">
      <w:start w:val="1"/>
      <w:numFmt w:val="decimal"/>
      <w:lvlText w:val="%1."/>
      <w:lvlJc w:val="right"/>
      <w:pPr>
        <w:ind w:left="1571" w:hanging="360"/>
      </w:pPr>
      <w:rPr>
        <w:rFonts w:ascii="Times New Roman" w:eastAsia="Times New Roman" w:hAnsi="Times New Roman" w:cs="Times New Roman"/>
        <w:lang w:val="es-ES"/>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7" w15:restartNumberingAfterBreak="0">
    <w:nsid w:val="5E7C00E6"/>
    <w:multiLevelType w:val="hybridMultilevel"/>
    <w:tmpl w:val="36141D82"/>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6E7D10AE"/>
    <w:multiLevelType w:val="hybridMultilevel"/>
    <w:tmpl w:val="1C3C7C1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2"/>
  </w:num>
  <w:num w:numId="3">
    <w:abstractNumId w:val="4"/>
  </w:num>
  <w:num w:numId="4">
    <w:abstractNumId w:val="5"/>
  </w:num>
  <w:num w:numId="5">
    <w:abstractNumId w:val="0"/>
  </w:num>
  <w:num w:numId="6">
    <w:abstractNumId w:val="1"/>
  </w:num>
  <w:num w:numId="7">
    <w:abstractNumId w:val="6"/>
  </w:num>
  <w:num w:numId="8">
    <w:abstractNumId w:val="7"/>
  </w:num>
  <w:num w:numId="9">
    <w:abstractNumId w:val="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F14"/>
    <w:rsid w:val="000068BF"/>
    <w:rsid w:val="00070227"/>
    <w:rsid w:val="00081D92"/>
    <w:rsid w:val="0010138E"/>
    <w:rsid w:val="001125DC"/>
    <w:rsid w:val="001545F3"/>
    <w:rsid w:val="00170356"/>
    <w:rsid w:val="00190D86"/>
    <w:rsid w:val="001B3F01"/>
    <w:rsid w:val="0020684F"/>
    <w:rsid w:val="00207B28"/>
    <w:rsid w:val="00253AE3"/>
    <w:rsid w:val="002801E3"/>
    <w:rsid w:val="002928C7"/>
    <w:rsid w:val="002B1B88"/>
    <w:rsid w:val="00397053"/>
    <w:rsid w:val="0039749B"/>
    <w:rsid w:val="003C6726"/>
    <w:rsid w:val="003D3C2D"/>
    <w:rsid w:val="003D5BE7"/>
    <w:rsid w:val="00440CD8"/>
    <w:rsid w:val="0044682C"/>
    <w:rsid w:val="0045281A"/>
    <w:rsid w:val="00462CEB"/>
    <w:rsid w:val="004D2852"/>
    <w:rsid w:val="004D4C07"/>
    <w:rsid w:val="00501B1B"/>
    <w:rsid w:val="005050D4"/>
    <w:rsid w:val="00544968"/>
    <w:rsid w:val="005B749F"/>
    <w:rsid w:val="005E4FE0"/>
    <w:rsid w:val="00607982"/>
    <w:rsid w:val="00622480"/>
    <w:rsid w:val="006325F9"/>
    <w:rsid w:val="00657F81"/>
    <w:rsid w:val="006B0DDE"/>
    <w:rsid w:val="006B324F"/>
    <w:rsid w:val="00717472"/>
    <w:rsid w:val="007367E9"/>
    <w:rsid w:val="007372F2"/>
    <w:rsid w:val="00742291"/>
    <w:rsid w:val="007730C7"/>
    <w:rsid w:val="00785649"/>
    <w:rsid w:val="00796A98"/>
    <w:rsid w:val="007A074C"/>
    <w:rsid w:val="007A6019"/>
    <w:rsid w:val="007E5FD7"/>
    <w:rsid w:val="00890581"/>
    <w:rsid w:val="008C1076"/>
    <w:rsid w:val="008F6E5B"/>
    <w:rsid w:val="00912BD5"/>
    <w:rsid w:val="009D6F14"/>
    <w:rsid w:val="009D71F8"/>
    <w:rsid w:val="009E1D65"/>
    <w:rsid w:val="009F720E"/>
    <w:rsid w:val="00A0308C"/>
    <w:rsid w:val="00A24C47"/>
    <w:rsid w:val="00A51EB2"/>
    <w:rsid w:val="00AF064D"/>
    <w:rsid w:val="00B1458D"/>
    <w:rsid w:val="00B26B48"/>
    <w:rsid w:val="00BD084F"/>
    <w:rsid w:val="00BF1661"/>
    <w:rsid w:val="00BF33C8"/>
    <w:rsid w:val="00C13368"/>
    <w:rsid w:val="00CC2B7B"/>
    <w:rsid w:val="00CF300D"/>
    <w:rsid w:val="00D54690"/>
    <w:rsid w:val="00D94766"/>
    <w:rsid w:val="00DC0E47"/>
    <w:rsid w:val="00DD0D40"/>
    <w:rsid w:val="00DF7C85"/>
    <w:rsid w:val="00E012F8"/>
    <w:rsid w:val="00E27F71"/>
    <w:rsid w:val="00E715EC"/>
    <w:rsid w:val="00E72DDC"/>
    <w:rsid w:val="00E804DA"/>
    <w:rsid w:val="00EC5509"/>
    <w:rsid w:val="00EF19E9"/>
    <w:rsid w:val="00F06438"/>
    <w:rsid w:val="00F159C2"/>
    <w:rsid w:val="00F4387E"/>
    <w:rsid w:val="00F4682E"/>
    <w:rsid w:val="00FF07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8703F"/>
  <w15:docId w15:val="{9CDD0271-913E-40A3-B10A-705589D3A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F1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D6F14"/>
    <w:pPr>
      <w:ind w:left="720"/>
      <w:contextualSpacing/>
    </w:pPr>
  </w:style>
  <w:style w:type="paragraph" w:styleId="Encabezado">
    <w:name w:val="header"/>
    <w:basedOn w:val="Normal"/>
    <w:link w:val="EncabezadoCar"/>
    <w:uiPriority w:val="99"/>
    <w:unhideWhenUsed/>
    <w:rsid w:val="009D6F1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F14"/>
  </w:style>
  <w:style w:type="paragraph" w:styleId="Piedepgina">
    <w:name w:val="footer"/>
    <w:basedOn w:val="Normal"/>
    <w:link w:val="PiedepginaCar"/>
    <w:uiPriority w:val="99"/>
    <w:unhideWhenUsed/>
    <w:rsid w:val="009D6F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F14"/>
  </w:style>
  <w:style w:type="paragraph" w:styleId="Textodeglobo">
    <w:name w:val="Balloon Text"/>
    <w:basedOn w:val="Normal"/>
    <w:link w:val="TextodegloboCar"/>
    <w:uiPriority w:val="99"/>
    <w:semiHidden/>
    <w:unhideWhenUsed/>
    <w:rsid w:val="007A074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07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2014</Words>
  <Characters>11082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lsiliezar</dc:creator>
  <cp:lastModifiedBy>Susana Elizabeth Benitez Bonilla</cp:lastModifiedBy>
  <cp:revision>4</cp:revision>
  <cp:lastPrinted>2019-06-25T20:01:00Z</cp:lastPrinted>
  <dcterms:created xsi:type="dcterms:W3CDTF">2019-06-25T20:01:00Z</dcterms:created>
  <dcterms:modified xsi:type="dcterms:W3CDTF">2019-09-05T21:26:00Z</dcterms:modified>
</cp:coreProperties>
</file>