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74E4E" w14:textId="77777777" w:rsidR="00AB5DA7" w:rsidRPr="00952724" w:rsidRDefault="00AB5DA7" w:rsidP="00FF5BD3">
      <w:pPr>
        <w:pStyle w:val="Prrafodelista"/>
        <w:spacing w:line="360" w:lineRule="auto"/>
        <w:ind w:left="0"/>
        <w:jc w:val="center"/>
        <w:rPr>
          <w:rFonts w:eastAsia="Times New Roman" w:cs="Tahoma"/>
          <w:b/>
          <w:bCs/>
          <w:color w:val="ED7D31" w:themeColor="accent2"/>
          <w:szCs w:val="24"/>
          <w:lang w:val="es-ES" w:eastAsia="es-ES"/>
        </w:rPr>
      </w:pPr>
    </w:p>
    <w:p w14:paraId="7F3DE3BE" w14:textId="5D5FA2D8" w:rsidR="0053592D" w:rsidRPr="00952724" w:rsidRDefault="007130F5" w:rsidP="0053592D">
      <w:pPr>
        <w:pStyle w:val="Prrafodelista"/>
        <w:spacing w:line="360" w:lineRule="auto"/>
        <w:ind w:left="0"/>
        <w:jc w:val="both"/>
        <w:rPr>
          <w:color w:val="ED7D31" w:themeColor="accent2"/>
          <w:szCs w:val="24"/>
        </w:rPr>
      </w:pPr>
      <w:r w:rsidRPr="00952724">
        <w:rPr>
          <w:rFonts w:eastAsia="Times New Roman" w:cs="Tahoma"/>
          <w:b/>
          <w:bCs/>
          <w:szCs w:val="24"/>
          <w:lang w:val="es-ES" w:eastAsia="es-ES"/>
        </w:rPr>
        <w:t>Sesión ordinaria número CD-</w:t>
      </w:r>
      <w:r w:rsidR="0034610B" w:rsidRPr="00952724">
        <w:rPr>
          <w:rFonts w:eastAsia="Times New Roman" w:cs="Tahoma"/>
          <w:b/>
          <w:bCs/>
          <w:szCs w:val="24"/>
          <w:lang w:val="es-ES" w:eastAsia="es-ES"/>
        </w:rPr>
        <w:t>3</w:t>
      </w:r>
      <w:r w:rsidR="005D66EB" w:rsidRPr="00952724">
        <w:rPr>
          <w:rFonts w:eastAsia="Times New Roman" w:cs="Tahoma"/>
          <w:b/>
          <w:bCs/>
          <w:szCs w:val="24"/>
          <w:lang w:val="es-ES" w:eastAsia="es-ES"/>
        </w:rPr>
        <w:t>6</w:t>
      </w:r>
      <w:r w:rsidR="00EE5019" w:rsidRPr="00952724">
        <w:rPr>
          <w:rFonts w:eastAsia="Times New Roman" w:cs="Tahoma"/>
          <w:b/>
          <w:bCs/>
          <w:szCs w:val="24"/>
          <w:lang w:val="es-ES" w:eastAsia="es-ES"/>
        </w:rPr>
        <w:t>/201</w:t>
      </w:r>
      <w:r w:rsidR="009C5644" w:rsidRPr="00952724">
        <w:rPr>
          <w:rFonts w:eastAsia="Times New Roman" w:cs="Tahoma"/>
          <w:b/>
          <w:bCs/>
          <w:szCs w:val="24"/>
          <w:lang w:val="es-ES" w:eastAsia="es-ES"/>
        </w:rPr>
        <w:t>8</w:t>
      </w:r>
      <w:r w:rsidR="00EE5019" w:rsidRPr="00952724">
        <w:rPr>
          <w:rFonts w:eastAsia="Times New Roman" w:cs="Tahoma"/>
          <w:b/>
          <w:bCs/>
          <w:szCs w:val="24"/>
          <w:lang w:val="es-ES" w:eastAsia="es-ES"/>
        </w:rPr>
        <w:t xml:space="preserve"> </w:t>
      </w:r>
      <w:r w:rsidR="00EE5019" w:rsidRPr="00952724">
        <w:rPr>
          <w:rFonts w:eastAsia="Times New Roman" w:cs="Tahoma"/>
          <w:bCs/>
          <w:szCs w:val="24"/>
          <w:lang w:val="es-ES" w:eastAsia="es-ES"/>
        </w:rPr>
        <w:t xml:space="preserve">del </w:t>
      </w:r>
      <w:r w:rsidR="00EE5019" w:rsidRPr="00952724">
        <w:rPr>
          <w:rFonts w:eastAsia="Times New Roman" w:cs="Tahoma"/>
          <w:szCs w:val="24"/>
          <w:lang w:val="es-ES" w:eastAsia="es-ES"/>
        </w:rPr>
        <w:t>Consejo Directivo de la Superintendencia de Competencia, celebrada</w:t>
      </w:r>
      <w:r w:rsidR="00EE5019" w:rsidRPr="00952724">
        <w:rPr>
          <w:rFonts w:eastAsia="Times New Roman" w:cs="Tahoma"/>
          <w:szCs w:val="24"/>
          <w:lang w:val="es-MX" w:eastAsia="es-ES"/>
        </w:rPr>
        <w:t xml:space="preserve"> en la </w:t>
      </w:r>
      <w:r w:rsidR="00EE5019" w:rsidRPr="00952724">
        <w:rPr>
          <w:rFonts w:eastAsia="Times New Roman" w:cs="Tahoma"/>
          <w:szCs w:val="24"/>
          <w:lang w:val="es-ES" w:eastAsia="es-ES"/>
        </w:rPr>
        <w:t xml:space="preserve">sala de sesiones de la Superintendencia de Competencia, ubicada en el edificio Madre Selva, </w:t>
      </w:r>
      <w:r w:rsidR="00EE5019" w:rsidRPr="00952724">
        <w:rPr>
          <w:rFonts w:eastAsia="Times New Roman" w:cs="Tahoma"/>
          <w:szCs w:val="24"/>
          <w:lang w:val="es-MX" w:eastAsia="es-ES"/>
        </w:rPr>
        <w:t xml:space="preserve">calzada El Almendro y primera avenida El Espino, urbanización Madre Selva, Cuarta Etapa, Antiguo Cuscatlán, departamento de La Libertad, a las siete horas </w:t>
      </w:r>
      <w:r w:rsidR="00CC0D5F" w:rsidRPr="00952724">
        <w:rPr>
          <w:rFonts w:eastAsia="Times New Roman" w:cs="Tahoma"/>
          <w:szCs w:val="24"/>
          <w:lang w:val="es-MX" w:eastAsia="es-ES"/>
        </w:rPr>
        <w:t xml:space="preserve">y treinta minutos </w:t>
      </w:r>
      <w:r w:rsidR="00EE5019" w:rsidRPr="00952724">
        <w:rPr>
          <w:rFonts w:eastAsia="Times New Roman" w:cs="Tahoma"/>
          <w:szCs w:val="24"/>
          <w:lang w:val="es-MX" w:eastAsia="es-ES"/>
        </w:rPr>
        <w:t xml:space="preserve">del </w:t>
      </w:r>
      <w:r w:rsidR="00A425B4" w:rsidRPr="00952724">
        <w:rPr>
          <w:rFonts w:eastAsia="Times New Roman" w:cs="Tahoma"/>
          <w:szCs w:val="24"/>
          <w:lang w:val="es-MX" w:eastAsia="es-ES"/>
        </w:rPr>
        <w:t xml:space="preserve">miércoles </w:t>
      </w:r>
      <w:r w:rsidR="005D66EB" w:rsidRPr="00952724">
        <w:rPr>
          <w:rFonts w:eastAsia="Times New Roman" w:cs="Tahoma"/>
          <w:szCs w:val="24"/>
          <w:lang w:val="es-MX" w:eastAsia="es-ES"/>
        </w:rPr>
        <w:t>veintiséis</w:t>
      </w:r>
      <w:r w:rsidR="009737BB" w:rsidRPr="00952724">
        <w:rPr>
          <w:rFonts w:eastAsia="Times New Roman" w:cs="Tahoma"/>
          <w:szCs w:val="24"/>
          <w:lang w:val="es-MX" w:eastAsia="es-ES"/>
        </w:rPr>
        <w:t xml:space="preserve"> de </w:t>
      </w:r>
      <w:r w:rsidR="00A12650" w:rsidRPr="00952724">
        <w:rPr>
          <w:rFonts w:eastAsia="Times New Roman" w:cs="Tahoma"/>
          <w:szCs w:val="24"/>
          <w:lang w:val="es-MX" w:eastAsia="es-ES"/>
        </w:rPr>
        <w:t>septiembre</w:t>
      </w:r>
      <w:r w:rsidR="005B3F38" w:rsidRPr="00952724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952724">
        <w:rPr>
          <w:rFonts w:eastAsia="Times New Roman" w:cs="Tahoma"/>
          <w:szCs w:val="24"/>
          <w:lang w:val="es-MX" w:eastAsia="es-ES"/>
        </w:rPr>
        <w:t>de</w:t>
      </w:r>
      <w:r w:rsidR="00BB2FFD" w:rsidRPr="00952724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952724">
        <w:rPr>
          <w:rFonts w:eastAsia="Times New Roman" w:cs="Tahoma"/>
          <w:szCs w:val="24"/>
          <w:lang w:val="es-MX" w:eastAsia="es-ES"/>
        </w:rPr>
        <w:t>dos mil dieci</w:t>
      </w:r>
      <w:r w:rsidR="009C5644" w:rsidRPr="00952724">
        <w:rPr>
          <w:rFonts w:eastAsia="Times New Roman" w:cs="Tahoma"/>
          <w:szCs w:val="24"/>
          <w:lang w:val="es-MX" w:eastAsia="es-ES"/>
        </w:rPr>
        <w:t>ocho</w:t>
      </w:r>
      <w:r w:rsidR="00EE5019" w:rsidRPr="00952724">
        <w:rPr>
          <w:rFonts w:eastAsia="Times New Roman" w:cs="Tahoma"/>
          <w:szCs w:val="24"/>
          <w:lang w:val="es-MX" w:eastAsia="es-ES"/>
        </w:rPr>
        <w:t xml:space="preserve">. </w:t>
      </w:r>
      <w:r w:rsidR="00A425B4" w:rsidRPr="00952724">
        <w:rPr>
          <w:rFonts w:eastAsia="Times New Roman" w:cs="Tahoma"/>
          <w:szCs w:val="24"/>
          <w:lang w:val="es-MX" w:eastAsia="es-ES"/>
        </w:rPr>
        <w:t xml:space="preserve">Presentes los miembros del Consejo Directivo: licenciado </w:t>
      </w:r>
      <w:r w:rsidR="00376C46" w:rsidRPr="00952724">
        <w:rPr>
          <w:rFonts w:eastAsia="Times New Roman" w:cs="Tahoma"/>
          <w:szCs w:val="24"/>
          <w:lang w:val="es-MX" w:eastAsia="es-ES"/>
        </w:rPr>
        <w:t>Nelson Armando Guzmán Mendoza</w:t>
      </w:r>
      <w:r w:rsidR="00A425B4" w:rsidRPr="00952724">
        <w:rPr>
          <w:rFonts w:eastAsia="Times New Roman" w:cs="Tahoma"/>
          <w:szCs w:val="24"/>
          <w:lang w:val="es-MX" w:eastAsia="es-ES"/>
        </w:rPr>
        <w:t xml:space="preserve">, </w:t>
      </w:r>
      <w:proofErr w:type="gramStart"/>
      <w:r w:rsidR="00A425B4" w:rsidRPr="00952724">
        <w:rPr>
          <w:rFonts w:eastAsia="Times New Roman" w:cs="Tahoma"/>
          <w:szCs w:val="24"/>
          <w:lang w:val="es-MX" w:eastAsia="es-ES"/>
        </w:rPr>
        <w:t>Presidente</w:t>
      </w:r>
      <w:proofErr w:type="gramEnd"/>
      <w:r w:rsidR="00A425B4" w:rsidRPr="00952724">
        <w:rPr>
          <w:rFonts w:eastAsia="Times New Roman" w:cs="Tahoma"/>
          <w:szCs w:val="24"/>
          <w:lang w:val="es-MX" w:eastAsia="es-ES"/>
        </w:rPr>
        <w:t xml:space="preserve"> de este Consejo y Superintendente de Competencia, licenciado Oscar</w:t>
      </w:r>
      <w:r w:rsidR="00121D80" w:rsidRPr="00952724">
        <w:rPr>
          <w:rFonts w:eastAsia="Times New Roman" w:cs="Tahoma"/>
          <w:szCs w:val="24"/>
          <w:lang w:val="es-MX" w:eastAsia="es-ES"/>
        </w:rPr>
        <w:t xml:space="preserve"> Dámaso Alberto Castillo Rivas</w:t>
      </w:r>
      <w:r w:rsidR="003C113C" w:rsidRPr="00952724">
        <w:rPr>
          <w:rFonts w:eastAsia="Times New Roman" w:cs="Tahoma"/>
          <w:szCs w:val="24"/>
          <w:lang w:val="es-MX" w:eastAsia="es-ES"/>
        </w:rPr>
        <w:t xml:space="preserve"> y licenciada Ruth Eleonora López Alfaro</w:t>
      </w:r>
      <w:r w:rsidR="00592205" w:rsidRPr="00952724">
        <w:rPr>
          <w:rFonts w:eastAsia="Times New Roman" w:cs="Tahoma"/>
          <w:szCs w:val="24"/>
          <w:lang w:val="es-MX" w:eastAsia="es-ES"/>
        </w:rPr>
        <w:t xml:space="preserve">, </w:t>
      </w:r>
      <w:r w:rsidR="00BB5152" w:rsidRPr="00952724">
        <w:rPr>
          <w:rFonts w:eastAsia="Times New Roman" w:cs="Tahoma"/>
          <w:szCs w:val="24"/>
          <w:lang w:val="es-MX" w:eastAsia="es-ES"/>
        </w:rPr>
        <w:t>ambos directores propietarios</w:t>
      </w:r>
      <w:r w:rsidR="00A425B4" w:rsidRPr="00952724">
        <w:rPr>
          <w:rFonts w:eastAsia="Times New Roman" w:cs="Tahoma"/>
          <w:szCs w:val="24"/>
          <w:lang w:val="es-MX" w:eastAsia="es-ES"/>
        </w:rPr>
        <w:t>;</w:t>
      </w:r>
      <w:r w:rsidR="003C000E" w:rsidRPr="00952724">
        <w:rPr>
          <w:rFonts w:eastAsia="Times New Roman" w:cs="Tahoma"/>
          <w:szCs w:val="24"/>
          <w:lang w:val="es-MX" w:eastAsia="es-ES"/>
        </w:rPr>
        <w:t xml:space="preserve"> </w:t>
      </w:r>
      <w:r w:rsidR="003A6C57" w:rsidRPr="00952724">
        <w:rPr>
          <w:rFonts w:eastAsia="Times New Roman" w:cs="Tahoma"/>
          <w:szCs w:val="24"/>
          <w:lang w:val="es-MX" w:eastAsia="es-ES"/>
        </w:rPr>
        <w:t>licenciado Carlos Alberto Moreno Carmona</w:t>
      </w:r>
      <w:r w:rsidR="004F3D2C" w:rsidRPr="00952724">
        <w:rPr>
          <w:rFonts w:eastAsia="Times New Roman" w:cs="Tahoma"/>
          <w:szCs w:val="24"/>
          <w:lang w:val="es-MX" w:eastAsia="es-ES"/>
        </w:rPr>
        <w:t>,</w:t>
      </w:r>
      <w:r w:rsidR="00F446D9" w:rsidRPr="00952724">
        <w:rPr>
          <w:rFonts w:eastAsia="Times New Roman" w:cs="Tahoma"/>
          <w:szCs w:val="24"/>
          <w:lang w:val="es-MX" w:eastAsia="es-ES"/>
        </w:rPr>
        <w:t xml:space="preserve"> doctor Abraham Mena</w:t>
      </w:r>
      <w:r w:rsidR="004F3D2C" w:rsidRPr="00952724">
        <w:rPr>
          <w:rFonts w:eastAsia="Times New Roman" w:cs="Tahoma"/>
          <w:szCs w:val="24"/>
          <w:lang w:val="es-MX" w:eastAsia="es-ES"/>
        </w:rPr>
        <w:t xml:space="preserve"> y la licenciada Mariana Gómez</w:t>
      </w:r>
      <w:r w:rsidR="00F446D9" w:rsidRPr="00952724">
        <w:rPr>
          <w:rFonts w:eastAsia="Times New Roman" w:cs="Tahoma"/>
          <w:szCs w:val="24"/>
          <w:lang w:val="es-MX" w:eastAsia="es-ES"/>
        </w:rPr>
        <w:t xml:space="preserve">, </w:t>
      </w:r>
      <w:r w:rsidR="004F3D2C" w:rsidRPr="00952724">
        <w:rPr>
          <w:rFonts w:eastAsia="Times New Roman" w:cs="Tahoma"/>
          <w:szCs w:val="24"/>
          <w:lang w:val="es-MX" w:eastAsia="es-ES"/>
        </w:rPr>
        <w:t>los tres</w:t>
      </w:r>
      <w:r w:rsidR="00F446D9" w:rsidRPr="00952724">
        <w:rPr>
          <w:rFonts w:eastAsia="Times New Roman" w:cs="Tahoma"/>
          <w:szCs w:val="24"/>
          <w:lang w:val="es-MX" w:eastAsia="es-ES"/>
        </w:rPr>
        <w:t xml:space="preserve"> directores suplentes. </w:t>
      </w:r>
      <w:r w:rsidR="008B7696" w:rsidRPr="00952724">
        <w:rPr>
          <w:rFonts w:eastAsia="Times New Roman" w:cs="Tahoma"/>
          <w:szCs w:val="24"/>
          <w:lang w:val="es-MX" w:eastAsia="es-ES"/>
        </w:rPr>
        <w:t>Se inicia</w:t>
      </w:r>
      <w:r w:rsidR="0013596C" w:rsidRPr="00952724">
        <w:rPr>
          <w:rFonts w:eastAsia="Times New Roman" w:cs="Tahoma"/>
          <w:szCs w:val="24"/>
          <w:lang w:val="es-MX" w:eastAsia="es-ES"/>
        </w:rPr>
        <w:t xml:space="preserve"> esta sesión en el siguiente orden: </w:t>
      </w:r>
      <w:r w:rsidR="00A425B4" w:rsidRPr="00952724">
        <w:rPr>
          <w:rFonts w:eastAsia="Times New Roman" w:cs="Tahoma"/>
          <w:szCs w:val="24"/>
          <w:lang w:val="es-MX" w:eastAsia="es-ES"/>
        </w:rPr>
        <w:t xml:space="preserve"> </w:t>
      </w:r>
      <w:r w:rsidR="00A425B4" w:rsidRPr="00952724">
        <w:rPr>
          <w:rFonts w:eastAsia="Times New Roman" w:cs="Tahoma"/>
          <w:b/>
          <w:szCs w:val="24"/>
          <w:u w:val="single"/>
          <w:lang w:val="es-MX" w:eastAsia="es-ES"/>
        </w:rPr>
        <w:t>Punto 1</w:t>
      </w:r>
      <w:r w:rsidR="00A425B4" w:rsidRPr="00952724">
        <w:rPr>
          <w:rFonts w:eastAsia="Times New Roman" w:cs="Tahoma"/>
          <w:b/>
          <w:szCs w:val="24"/>
          <w:lang w:val="es-MX" w:eastAsia="es-ES"/>
        </w:rPr>
        <w:t xml:space="preserve">. Verificación de quórum e integración del Consejo. </w:t>
      </w:r>
      <w:r w:rsidR="00AE6ED6" w:rsidRPr="00952724">
        <w:rPr>
          <w:rFonts w:eastAsia="Times New Roman" w:cs="Tahoma"/>
          <w:szCs w:val="24"/>
          <w:lang w:val="es-MX" w:eastAsia="es-ES"/>
        </w:rPr>
        <w:t>E</w:t>
      </w:r>
      <w:r w:rsidR="001839C9" w:rsidRPr="00952724">
        <w:rPr>
          <w:rFonts w:eastAsia="Times New Roman" w:cs="Tahoma"/>
          <w:szCs w:val="24"/>
          <w:lang w:val="es-MX" w:eastAsia="es-ES"/>
        </w:rPr>
        <w:t xml:space="preserve">stando presente el número de </w:t>
      </w:r>
      <w:r w:rsidR="001839C9" w:rsidRPr="00952724">
        <w:rPr>
          <w:rFonts w:cs="Tahoma"/>
          <w:szCs w:val="24"/>
          <w:lang w:val="es-MX"/>
        </w:rPr>
        <w:t xml:space="preserve">directores que determina el </w:t>
      </w:r>
      <w:r w:rsidR="001839C9" w:rsidRPr="00952724">
        <w:rPr>
          <w:rFonts w:eastAsia="Times New Roman" w:cs="Tahoma"/>
          <w:szCs w:val="24"/>
          <w:lang w:val="es-MX" w:eastAsia="es-ES"/>
        </w:rPr>
        <w:t>artículo 6 inciso 5° de la Ley de Competencia,</w:t>
      </w:r>
      <w:r w:rsidR="00AE6ED6" w:rsidRPr="00952724">
        <w:rPr>
          <w:rFonts w:eastAsia="Times New Roman" w:cs="Tahoma"/>
          <w:szCs w:val="24"/>
          <w:lang w:val="es-MX" w:eastAsia="es-ES"/>
        </w:rPr>
        <w:t xml:space="preserve"> se integra el Consejo y se instala la presente </w:t>
      </w:r>
      <w:r w:rsidR="009B338F" w:rsidRPr="00952724">
        <w:rPr>
          <w:rFonts w:eastAsia="Times New Roman" w:cs="Tahoma"/>
          <w:szCs w:val="24"/>
          <w:lang w:val="es-MX" w:eastAsia="es-ES"/>
        </w:rPr>
        <w:t>sesión.</w:t>
      </w:r>
      <w:r w:rsidR="00174C79" w:rsidRPr="00952724">
        <w:rPr>
          <w:rFonts w:eastAsia="Times New Roman" w:cs="Tahoma"/>
          <w:b/>
          <w:szCs w:val="24"/>
          <w:lang w:val="es-MX" w:eastAsia="es-ES"/>
        </w:rPr>
        <w:t xml:space="preserve"> </w:t>
      </w:r>
      <w:r w:rsidR="00C72EA0" w:rsidRPr="00952724">
        <w:rPr>
          <w:rFonts w:eastAsia="Times New Roman" w:cs="Tahoma"/>
          <w:b/>
          <w:szCs w:val="24"/>
          <w:u w:val="single"/>
          <w:lang w:val="es-MX" w:eastAsia="es-ES"/>
        </w:rPr>
        <w:t>Punto 2</w:t>
      </w:r>
      <w:r w:rsidR="00C72EA0" w:rsidRPr="00952724">
        <w:rPr>
          <w:rFonts w:eastAsia="Times New Roman" w:cs="Tahoma"/>
          <w:b/>
          <w:szCs w:val="24"/>
          <w:lang w:val="es-MX" w:eastAsia="es-ES"/>
        </w:rPr>
        <w:t>.</w:t>
      </w:r>
      <w:r w:rsidR="00EE5019" w:rsidRPr="00952724">
        <w:rPr>
          <w:rFonts w:eastAsia="Times New Roman" w:cs="Tahoma"/>
          <w:b/>
          <w:szCs w:val="24"/>
          <w:lang w:val="es-MX" w:eastAsia="es-ES"/>
        </w:rPr>
        <w:t xml:space="preserve"> Aprobación de la agenda</w:t>
      </w:r>
      <w:r w:rsidR="00EE5019" w:rsidRPr="00952724">
        <w:rPr>
          <w:rFonts w:eastAsia="Times New Roman" w:cs="Tahoma"/>
          <w:szCs w:val="24"/>
          <w:lang w:val="es-MX" w:eastAsia="es-ES"/>
        </w:rPr>
        <w:t xml:space="preserve">. </w:t>
      </w:r>
      <w:r w:rsidR="00EE5019" w:rsidRPr="00952724">
        <w:rPr>
          <w:rFonts w:eastAsia="Times New Roman" w:cs="Tahoma"/>
          <w:b/>
          <w:szCs w:val="24"/>
          <w:lang w:val="es-MX" w:eastAsia="es-ES"/>
        </w:rPr>
        <w:t>EL CONSEJO DIRECTIVO APRUEBA LA AGENDA POR UNANIMIDAD</w:t>
      </w:r>
      <w:r w:rsidR="00C72EA0" w:rsidRPr="00952724">
        <w:rPr>
          <w:rFonts w:eastAsia="Times New Roman" w:cs="Tahoma"/>
          <w:szCs w:val="24"/>
          <w:lang w:val="es-MX" w:eastAsia="es-ES"/>
        </w:rPr>
        <w:t>.</w:t>
      </w:r>
      <w:r w:rsidR="00EE5019" w:rsidRPr="00952724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952724">
        <w:rPr>
          <w:rFonts w:eastAsia="Times New Roman" w:cs="Tahoma"/>
          <w:b/>
          <w:szCs w:val="24"/>
          <w:u w:val="single"/>
          <w:lang w:val="es-MX" w:eastAsia="es-ES"/>
        </w:rPr>
        <w:t>Punto 3</w:t>
      </w:r>
      <w:r w:rsidR="00C72EA0" w:rsidRPr="00952724">
        <w:rPr>
          <w:rFonts w:eastAsia="Times New Roman" w:cs="Tahoma"/>
          <w:b/>
          <w:szCs w:val="24"/>
          <w:lang w:val="es-MX" w:eastAsia="es-ES"/>
        </w:rPr>
        <w:t>.</w:t>
      </w:r>
      <w:r w:rsidR="005108E9" w:rsidRPr="00952724">
        <w:rPr>
          <w:rFonts w:eastAsia="Times New Roman" w:cs="Tahoma"/>
          <w:b/>
          <w:szCs w:val="24"/>
          <w:lang w:val="es-MX" w:eastAsia="es-ES"/>
        </w:rPr>
        <w:t xml:space="preserve"> Lectura del acta de sesión ordinaria CD-</w:t>
      </w:r>
      <w:r w:rsidR="00685D63" w:rsidRPr="00952724">
        <w:rPr>
          <w:rFonts w:eastAsia="Times New Roman" w:cs="Tahoma"/>
          <w:b/>
          <w:szCs w:val="24"/>
          <w:lang w:val="es-MX" w:eastAsia="es-ES"/>
        </w:rPr>
        <w:t>3</w:t>
      </w:r>
      <w:r w:rsidR="004F3D2C" w:rsidRPr="00952724">
        <w:rPr>
          <w:rFonts w:eastAsia="Times New Roman" w:cs="Tahoma"/>
          <w:b/>
          <w:szCs w:val="24"/>
          <w:lang w:val="es-MX" w:eastAsia="es-ES"/>
        </w:rPr>
        <w:t>5</w:t>
      </w:r>
      <w:r w:rsidR="009C5644" w:rsidRPr="00952724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952724">
        <w:rPr>
          <w:rFonts w:eastAsia="Times New Roman" w:cs="Tahoma"/>
          <w:szCs w:val="24"/>
          <w:lang w:val="es-MX" w:eastAsia="es-ES"/>
        </w:rPr>
        <w:t xml:space="preserve"> </w:t>
      </w:r>
      <w:r w:rsidR="00C72EA0" w:rsidRPr="00952724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952724">
        <w:rPr>
          <w:rFonts w:eastAsia="Times New Roman" w:cs="Tahoma"/>
          <w:b/>
          <w:szCs w:val="24"/>
          <w:lang w:val="es-MX" w:eastAsia="es-ES"/>
        </w:rPr>
        <w:t>l</w:t>
      </w:r>
      <w:r w:rsidR="00C72EA0" w:rsidRPr="00952724">
        <w:rPr>
          <w:rFonts w:eastAsia="Times New Roman" w:cs="Tahoma"/>
          <w:b/>
          <w:szCs w:val="24"/>
          <w:lang w:val="es-MX" w:eastAsia="es-ES"/>
        </w:rPr>
        <w:t xml:space="preserve"> Consejo Directivo.</w:t>
      </w:r>
      <w:r w:rsidR="005108E9" w:rsidRPr="00952724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952724">
        <w:rPr>
          <w:rFonts w:eastAsia="Times New Roman" w:cs="Tahoma"/>
          <w:szCs w:val="24"/>
          <w:lang w:val="es-MX" w:eastAsia="es-ES"/>
        </w:rPr>
        <w:t xml:space="preserve">La Secretaria General </w:t>
      </w:r>
      <w:r w:rsidR="001839C9" w:rsidRPr="00952724">
        <w:rPr>
          <w:rFonts w:eastAsia="Times New Roman" w:cs="Tahoma"/>
          <w:szCs w:val="24"/>
          <w:lang w:val="es-MX" w:eastAsia="es-ES"/>
        </w:rPr>
        <w:t xml:space="preserve">Interina, </w:t>
      </w:r>
      <w:r w:rsidR="00866C94" w:rsidRPr="00952724">
        <w:rPr>
          <w:rFonts w:eastAsia="Times New Roman" w:cs="Tahoma"/>
          <w:szCs w:val="24"/>
          <w:lang w:val="es-MX" w:eastAsia="es-ES"/>
        </w:rPr>
        <w:t>Blanca Geraldina Leiva Montoya</w:t>
      </w:r>
      <w:r w:rsidR="001839C9" w:rsidRPr="00952724">
        <w:rPr>
          <w:rFonts w:eastAsia="Times New Roman" w:cs="Tahoma"/>
          <w:szCs w:val="24"/>
          <w:lang w:val="es-MX" w:eastAsia="es-ES"/>
        </w:rPr>
        <w:t xml:space="preserve">, </w:t>
      </w:r>
      <w:r w:rsidR="005108E9" w:rsidRPr="00952724">
        <w:rPr>
          <w:rFonts w:eastAsia="Times New Roman" w:cs="Tahoma"/>
          <w:szCs w:val="24"/>
          <w:lang w:val="es-MX" w:eastAsia="es-ES"/>
        </w:rPr>
        <w:t xml:space="preserve">procede a la lectura de </w:t>
      </w:r>
      <w:proofErr w:type="gramStart"/>
      <w:r w:rsidR="005108E9" w:rsidRPr="00952724">
        <w:rPr>
          <w:rFonts w:eastAsia="Times New Roman" w:cs="Tahoma"/>
          <w:szCs w:val="24"/>
          <w:lang w:val="es-MX" w:eastAsia="es-ES"/>
        </w:rPr>
        <w:t xml:space="preserve">la </w:t>
      </w:r>
      <w:r w:rsidR="00C72EA0" w:rsidRPr="00952724">
        <w:rPr>
          <w:rFonts w:eastAsia="Times New Roman" w:cs="Tahoma"/>
          <w:szCs w:val="24"/>
          <w:lang w:val="es-MX" w:eastAsia="es-ES"/>
        </w:rPr>
        <w:t>misma</w:t>
      </w:r>
      <w:proofErr w:type="gramEnd"/>
      <w:r w:rsidR="00C72EA0" w:rsidRPr="00952724">
        <w:rPr>
          <w:rFonts w:eastAsia="Times New Roman" w:cs="Tahoma"/>
          <w:szCs w:val="24"/>
          <w:lang w:val="es-MX" w:eastAsia="es-ES"/>
        </w:rPr>
        <w:t>.</w:t>
      </w:r>
      <w:r w:rsidR="005108E9" w:rsidRPr="00952724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952724">
        <w:rPr>
          <w:rFonts w:eastAsia="Times New Roman" w:cs="Tahoma"/>
          <w:b/>
          <w:szCs w:val="24"/>
          <w:u w:val="single"/>
          <w:lang w:val="es-MX" w:eastAsia="es-ES"/>
        </w:rPr>
        <w:t>Punto 4</w:t>
      </w:r>
      <w:r w:rsidR="005108E9" w:rsidRPr="00952724">
        <w:rPr>
          <w:rFonts w:eastAsia="Times New Roman" w:cs="Tahoma"/>
          <w:szCs w:val="24"/>
          <w:lang w:val="es-MX" w:eastAsia="es-ES"/>
        </w:rPr>
        <w:t>.</w:t>
      </w:r>
      <w:r w:rsidR="005108E9" w:rsidRPr="00952724">
        <w:rPr>
          <w:rFonts w:eastAsia="Times New Roman" w:cs="Tahoma"/>
          <w:b/>
          <w:szCs w:val="24"/>
          <w:lang w:val="es-MX" w:eastAsia="es-ES"/>
        </w:rPr>
        <w:t xml:space="preserve"> Aprobación de</w:t>
      </w:r>
      <w:r w:rsidR="004F03E8" w:rsidRPr="00952724">
        <w:rPr>
          <w:rFonts w:eastAsia="Times New Roman" w:cs="Tahoma"/>
          <w:b/>
          <w:szCs w:val="24"/>
          <w:lang w:val="es-MX" w:eastAsia="es-ES"/>
        </w:rPr>
        <w:t xml:space="preserve">l acta de sesión ordinaria </w:t>
      </w:r>
      <w:r w:rsidR="00C76281" w:rsidRPr="00952724">
        <w:rPr>
          <w:rFonts w:eastAsia="Times New Roman" w:cs="Tahoma"/>
          <w:b/>
          <w:szCs w:val="24"/>
          <w:lang w:val="es-MX" w:eastAsia="es-ES"/>
        </w:rPr>
        <w:t>CD</w:t>
      </w:r>
      <w:r w:rsidR="009C5644" w:rsidRPr="00952724">
        <w:rPr>
          <w:rFonts w:eastAsia="Times New Roman" w:cs="Tahoma"/>
          <w:b/>
          <w:szCs w:val="24"/>
          <w:lang w:val="es-MX" w:eastAsia="es-ES"/>
        </w:rPr>
        <w:t>-</w:t>
      </w:r>
      <w:r w:rsidR="00685D63" w:rsidRPr="00952724">
        <w:rPr>
          <w:rFonts w:eastAsia="Times New Roman" w:cs="Tahoma"/>
          <w:b/>
          <w:szCs w:val="24"/>
          <w:lang w:val="es-MX" w:eastAsia="es-ES"/>
        </w:rPr>
        <w:t>3</w:t>
      </w:r>
      <w:r w:rsidR="004F3D2C" w:rsidRPr="00952724">
        <w:rPr>
          <w:rFonts w:eastAsia="Times New Roman" w:cs="Tahoma"/>
          <w:b/>
          <w:szCs w:val="24"/>
          <w:lang w:val="es-MX" w:eastAsia="es-ES"/>
        </w:rPr>
        <w:t>5</w:t>
      </w:r>
      <w:r w:rsidR="009C5644" w:rsidRPr="00952724">
        <w:rPr>
          <w:rFonts w:eastAsia="Times New Roman" w:cs="Tahoma"/>
          <w:b/>
          <w:szCs w:val="24"/>
          <w:lang w:val="es-MX" w:eastAsia="es-ES"/>
        </w:rPr>
        <w:t xml:space="preserve">/2018 </w:t>
      </w:r>
      <w:r w:rsidR="005108E9" w:rsidRPr="00952724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952724">
        <w:rPr>
          <w:rFonts w:eastAsia="Times New Roman" w:cs="Tahoma"/>
          <w:b/>
          <w:szCs w:val="24"/>
          <w:lang w:val="es-MX" w:eastAsia="es-ES"/>
        </w:rPr>
        <w:t>l</w:t>
      </w:r>
      <w:r w:rsidR="005108E9" w:rsidRPr="00952724">
        <w:rPr>
          <w:rFonts w:eastAsia="Times New Roman" w:cs="Tahoma"/>
          <w:b/>
          <w:szCs w:val="24"/>
          <w:lang w:val="es-MX" w:eastAsia="es-ES"/>
        </w:rPr>
        <w:t xml:space="preserve"> Consejo Directivo. EL CONSEJO DIRECTIVO </w:t>
      </w:r>
      <w:r w:rsidR="009C5644" w:rsidRPr="00952724">
        <w:rPr>
          <w:rFonts w:eastAsia="Times New Roman" w:cs="Tahoma"/>
          <w:b/>
          <w:szCs w:val="24"/>
          <w:lang w:val="es-MX" w:eastAsia="es-ES"/>
        </w:rPr>
        <w:t xml:space="preserve">APRUEBA </w:t>
      </w:r>
      <w:r w:rsidR="005108E9" w:rsidRPr="00952724">
        <w:rPr>
          <w:rFonts w:eastAsia="Times New Roman" w:cs="Tahoma"/>
          <w:b/>
          <w:szCs w:val="24"/>
          <w:lang w:val="es-MX" w:eastAsia="es-ES"/>
        </w:rPr>
        <w:t>POR UNANIMIDAD EL A</w:t>
      </w:r>
      <w:r w:rsidR="00DA1ADC" w:rsidRPr="00952724">
        <w:rPr>
          <w:rFonts w:eastAsia="Times New Roman" w:cs="Tahoma"/>
          <w:b/>
          <w:szCs w:val="24"/>
          <w:lang w:val="es-MX" w:eastAsia="es-ES"/>
        </w:rPr>
        <w:t xml:space="preserve">CTA DE LA SESIÓN ORDINARIA </w:t>
      </w:r>
      <w:r w:rsidR="00C76281" w:rsidRPr="00952724">
        <w:rPr>
          <w:rFonts w:eastAsia="Times New Roman" w:cs="Tahoma"/>
          <w:b/>
          <w:szCs w:val="24"/>
          <w:lang w:val="es-MX" w:eastAsia="es-ES"/>
        </w:rPr>
        <w:t>CD-</w:t>
      </w:r>
      <w:r w:rsidR="009C7143" w:rsidRPr="00952724">
        <w:rPr>
          <w:rFonts w:eastAsia="Times New Roman" w:cs="Tahoma"/>
          <w:b/>
          <w:szCs w:val="24"/>
          <w:lang w:val="es-MX" w:eastAsia="es-ES"/>
        </w:rPr>
        <w:t>3</w:t>
      </w:r>
      <w:r w:rsidR="004F3D2C" w:rsidRPr="00952724">
        <w:rPr>
          <w:rFonts w:eastAsia="Times New Roman" w:cs="Tahoma"/>
          <w:b/>
          <w:szCs w:val="24"/>
          <w:lang w:val="es-MX" w:eastAsia="es-ES"/>
        </w:rPr>
        <w:t>5</w:t>
      </w:r>
      <w:r w:rsidR="009C5644" w:rsidRPr="00952724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952724">
        <w:rPr>
          <w:rFonts w:eastAsia="Times New Roman" w:cs="Tahoma"/>
          <w:b/>
          <w:szCs w:val="24"/>
          <w:lang w:val="es-MX" w:eastAsia="es-ES"/>
        </w:rPr>
        <w:t>.</w:t>
      </w:r>
      <w:r w:rsidR="00C72EA0" w:rsidRPr="00952724">
        <w:rPr>
          <w:rFonts w:eastAsia="Times New Roman" w:cs="Tahoma"/>
          <w:b/>
          <w:szCs w:val="24"/>
          <w:lang w:val="es-MX" w:eastAsia="es-ES"/>
        </w:rPr>
        <w:t xml:space="preserve"> </w:t>
      </w:r>
      <w:r w:rsidR="002A31FF" w:rsidRPr="00952724">
        <w:rPr>
          <w:b/>
          <w:u w:val="single"/>
        </w:rPr>
        <w:t>Punto 5</w:t>
      </w:r>
      <w:r w:rsidR="002A31FF" w:rsidRPr="00952724">
        <w:t>.</w:t>
      </w:r>
      <w:r w:rsidR="003B3079" w:rsidRPr="00952724">
        <w:rPr>
          <w:b/>
        </w:rPr>
        <w:t xml:space="preserve"> </w:t>
      </w:r>
      <w:r w:rsidR="001D4EE7" w:rsidRPr="00952724">
        <w:rPr>
          <w:rFonts w:eastAsia="Times New Roman" w:cs="Tahoma"/>
          <w:b/>
          <w:i/>
          <w:szCs w:val="24"/>
          <w:lang w:val="es-MX" w:eastAsia="es-ES"/>
        </w:rPr>
        <w:t xml:space="preserve">Escrito para la </w:t>
      </w:r>
      <w:r w:rsidR="006544E9" w:rsidRPr="00952724">
        <w:rPr>
          <w:rFonts w:eastAsia="Times New Roman" w:cs="Tahoma"/>
          <w:b/>
          <w:i/>
          <w:szCs w:val="24"/>
          <w:lang w:val="es-MX" w:eastAsia="es-ES"/>
        </w:rPr>
        <w:t>Sala de lo Contencioso Administrativo</w:t>
      </w:r>
      <w:r w:rsidR="001D4EE7" w:rsidRPr="00952724">
        <w:rPr>
          <w:rFonts w:eastAsia="Times New Roman" w:cs="Tahoma"/>
          <w:b/>
          <w:i/>
          <w:szCs w:val="24"/>
          <w:lang w:val="es-MX" w:eastAsia="es-ES"/>
        </w:rPr>
        <w:t xml:space="preserve"> de la CSJ: remisión de expediente solicitado en contencioso CTE</w:t>
      </w:r>
      <w:r w:rsidR="00623733" w:rsidRPr="00952724">
        <w:rPr>
          <w:rFonts w:eastAsia="Times New Roman" w:cs="Tahoma"/>
          <w:b/>
          <w:i/>
          <w:szCs w:val="24"/>
          <w:lang w:val="es-MX" w:eastAsia="es-ES"/>
        </w:rPr>
        <w:t xml:space="preserve"> (ref. 167-2016)</w:t>
      </w:r>
      <w:r w:rsidR="00B62155" w:rsidRPr="00952724">
        <w:rPr>
          <w:rFonts w:eastAsia="Times New Roman" w:cs="Tahoma"/>
          <w:szCs w:val="24"/>
          <w:lang w:val="es-MX" w:eastAsia="es-ES"/>
        </w:rPr>
        <w:t>.</w:t>
      </w:r>
      <w:r w:rsidR="001D4EE7" w:rsidRPr="00952724">
        <w:t xml:space="preserve"> </w:t>
      </w:r>
      <w:r w:rsidR="00F6223F" w:rsidRPr="00952724">
        <w:t xml:space="preserve">El Intendente de Investigaciones licenciado Aldo Enrique Cáder Camilot y su equipo presentan al Consejo Directivo una propuesta de escrito mediante el cual se remite el expediente requerido, en lo que concierne al agente económico CTE, S.A. de C.V. </w:t>
      </w:r>
      <w:r w:rsidR="00F6223F" w:rsidRPr="00952724">
        <w:rPr>
          <w:rFonts w:eastAsia="Times New Roman" w:cs="Tahoma"/>
          <w:szCs w:val="24"/>
          <w:lang w:val="es-MX" w:eastAsia="es-ES"/>
        </w:rPr>
        <w:t xml:space="preserve">El petitorio de la propuesta se lee: </w:t>
      </w:r>
      <w:r w:rsidR="0082255B" w:rsidRPr="00952724">
        <w:rPr>
          <w:rFonts w:eastAsia="Times New Roman" w:cs="Tahoma"/>
          <w:szCs w:val="24"/>
          <w:lang w:val="es-MX" w:eastAsia="es-ES"/>
        </w:rPr>
        <w:t>“</w:t>
      </w:r>
      <w:r w:rsidR="00CD67B8" w:rsidRPr="00952724">
        <w:rPr>
          <w:rFonts w:eastAsia="Times New Roman" w:cs="Tahoma"/>
          <w:szCs w:val="24"/>
          <w:lang w:val="es-MX" w:eastAsia="es-ES"/>
        </w:rPr>
        <w:t xml:space="preserve">(a) </w:t>
      </w:r>
      <w:r w:rsidR="00623733" w:rsidRPr="00952724">
        <w:rPr>
          <w:rFonts w:eastAsia="Times New Roman" w:cs="Tahoma"/>
          <w:szCs w:val="24"/>
          <w:lang w:val="es-MX" w:eastAsia="es-ES"/>
        </w:rPr>
        <w:t>Se admita el presente escrito; y (b) Se tenga por evacuado el requerimiento del expediente referencia SC-047-D/PS/R-</w:t>
      </w:r>
      <w:r w:rsidR="00CD67B8" w:rsidRPr="00952724">
        <w:rPr>
          <w:rFonts w:eastAsia="Times New Roman" w:cs="Tahoma"/>
          <w:szCs w:val="24"/>
          <w:lang w:val="es-MX" w:eastAsia="es-ES"/>
        </w:rPr>
        <w:t>2013, en los términos expuestos</w:t>
      </w:r>
      <w:r w:rsidR="00623733" w:rsidRPr="00952724">
        <w:rPr>
          <w:rFonts w:eastAsia="Times New Roman" w:cs="Tahoma"/>
          <w:szCs w:val="24"/>
          <w:lang w:val="es-MX" w:eastAsia="es-ES"/>
        </w:rPr>
        <w:t>”</w:t>
      </w:r>
      <w:r w:rsidR="00CD67B8" w:rsidRPr="00952724">
        <w:rPr>
          <w:rFonts w:eastAsia="Times New Roman" w:cs="Tahoma"/>
          <w:szCs w:val="24"/>
          <w:lang w:val="es-MX" w:eastAsia="es-ES"/>
        </w:rPr>
        <w:t>.</w:t>
      </w:r>
      <w:r w:rsidR="00B62155" w:rsidRPr="00952724">
        <w:rPr>
          <w:rFonts w:eastAsia="Times New Roman" w:cs="Tahoma"/>
          <w:color w:val="ED7D31" w:themeColor="accent2"/>
          <w:szCs w:val="24"/>
          <w:lang w:val="es-MX" w:eastAsia="es-ES"/>
        </w:rPr>
        <w:t xml:space="preserve"> </w:t>
      </w:r>
      <w:r w:rsidR="00B62155" w:rsidRPr="00952724">
        <w:rPr>
          <w:rFonts w:eastAsia="Times New Roman" w:cs="Tahoma"/>
          <w:b/>
          <w:szCs w:val="24"/>
          <w:u w:val="single"/>
          <w:lang w:val="es-MX" w:eastAsia="es-ES"/>
        </w:rPr>
        <w:t xml:space="preserve">Punto </w:t>
      </w:r>
      <w:r w:rsidR="00B62155" w:rsidRPr="00952724">
        <w:rPr>
          <w:rFonts w:eastAsia="Times New Roman" w:cs="Tahoma"/>
          <w:b/>
          <w:szCs w:val="24"/>
          <w:u w:val="single"/>
          <w:lang w:val="es-MX" w:eastAsia="es-ES"/>
        </w:rPr>
        <w:lastRenderedPageBreak/>
        <w:t xml:space="preserve">6. </w:t>
      </w:r>
      <w:r w:rsidR="007908CD" w:rsidRPr="00952724">
        <w:rPr>
          <w:b/>
          <w:i/>
        </w:rPr>
        <w:t>Apertura a pruebas sancionador contra SUKARNE EL SALVADOR, S.A. DE C.V.</w:t>
      </w:r>
      <w:r w:rsidR="00465D73" w:rsidRPr="00952724">
        <w:rPr>
          <w:b/>
          <w:i/>
        </w:rPr>
        <w:t xml:space="preserve"> </w:t>
      </w:r>
      <w:r w:rsidR="00465D73" w:rsidRPr="00952724">
        <w:t xml:space="preserve">El </w:t>
      </w:r>
      <w:proofErr w:type="gramStart"/>
      <w:r w:rsidR="00465D73" w:rsidRPr="00952724">
        <w:t>Director</w:t>
      </w:r>
      <w:proofErr w:type="gramEnd"/>
      <w:r w:rsidR="00465D73" w:rsidRPr="00952724">
        <w:t xml:space="preserve"> ponente presenta al Consejo Directivo una propuesta de resolución</w:t>
      </w:r>
      <w:r w:rsidR="00BB692A" w:rsidRPr="00952724">
        <w:t xml:space="preserve"> de apertura a pruebas</w:t>
      </w:r>
      <w:r w:rsidR="000E110C" w:rsidRPr="00952724">
        <w:t>,</w:t>
      </w:r>
      <w:r w:rsidR="00465D73" w:rsidRPr="00952724">
        <w:rPr>
          <w:b/>
          <w:i/>
          <w:szCs w:val="24"/>
        </w:rPr>
        <w:t xml:space="preserve"> </w:t>
      </w:r>
      <w:r w:rsidR="000E110C" w:rsidRPr="00952724">
        <w:rPr>
          <w:szCs w:val="24"/>
        </w:rPr>
        <w:t>a fin de continuar con el procedimiento sancionador SC-028-O/OI/NR-2018, y debido a que SUKARNE EL SALVADOR, S.A. DE C.V. no presentó escrito de alegatos de defensa</w:t>
      </w:r>
      <w:r w:rsidR="00BB692A" w:rsidRPr="00952724">
        <w:rPr>
          <w:szCs w:val="24"/>
        </w:rPr>
        <w:t xml:space="preserve">. </w:t>
      </w:r>
      <w:r w:rsidR="000E110C" w:rsidRPr="00952724">
        <w:rPr>
          <w:szCs w:val="24"/>
        </w:rPr>
        <w:t xml:space="preserve"> </w:t>
      </w:r>
      <w:r w:rsidR="00BB692A" w:rsidRPr="00952724">
        <w:rPr>
          <w:szCs w:val="24"/>
        </w:rPr>
        <w:t>E</w:t>
      </w:r>
      <w:r w:rsidR="00BB692A" w:rsidRPr="00952724">
        <w:t>l fallo de la propuesta de resolución textualmente se lee: “</w:t>
      </w:r>
      <w:r w:rsidR="004D297F" w:rsidRPr="00952724">
        <w:rPr>
          <w:rFonts w:eastAsia="Times New Roman" w:cs="Tahoma"/>
          <w:b/>
          <w:szCs w:val="24"/>
          <w:lang w:val="es-MX" w:eastAsia="es-ES"/>
        </w:rPr>
        <w:t xml:space="preserve">I. </w:t>
      </w:r>
      <w:r w:rsidR="004D297F" w:rsidRPr="00952724">
        <w:t xml:space="preserve">Abrir a pruebas por el plazo de ocho días hábiles el presente procedimiento administrativo sancionador, contados a partir del día siguiente al de la notificación de esta resolución; </w:t>
      </w:r>
      <w:r w:rsidR="004D297F" w:rsidRPr="00952724">
        <w:rPr>
          <w:b/>
        </w:rPr>
        <w:t>II.</w:t>
      </w:r>
      <w:r w:rsidR="004D297F" w:rsidRPr="00952724">
        <w:t xml:space="preserve"> Solicitar a la Intendencia Económica que remita certificación de los pasajes relacionados en el auto de instrucción del presente procedimiento, y cualquier pasaje (incluyendo sus anexos si los hubiere) contenidos en el “Estudio sobre las condiciones de competencia en el mercado de la carne bovina en el Salvador”, referencia SC-019-O/ES/NR-2017, que esté relacionado con SUKARNE EL SALVADOR, S.A. DE C.V.; y </w:t>
      </w:r>
      <w:r w:rsidR="004D297F" w:rsidRPr="00952724">
        <w:rPr>
          <w:b/>
        </w:rPr>
        <w:t>III.</w:t>
      </w:r>
      <w:r w:rsidR="004D297F" w:rsidRPr="00952724">
        <w:t xml:space="preserve"> Notificar la presente resolución”.</w:t>
      </w:r>
      <w:r w:rsidR="003A6C57" w:rsidRPr="00952724">
        <w:rPr>
          <w:rFonts w:eastAsia="Times New Roman" w:cs="Tahoma"/>
          <w:b/>
          <w:szCs w:val="24"/>
          <w:lang w:val="es-MX" w:eastAsia="es-ES"/>
        </w:rPr>
        <w:t xml:space="preserve"> </w:t>
      </w:r>
      <w:r w:rsidR="004D297F" w:rsidRPr="00952724">
        <w:t xml:space="preserve">Luego de analizar la propuesta, con base en los artículos 46 de la Ley de Competencia, 73-A de su reglamento, y 13 de la Ley de procedimiento para la imposición del arresto o multa administrativos, </w:t>
      </w:r>
      <w:r w:rsidR="004D297F" w:rsidRPr="00952724">
        <w:rPr>
          <w:b/>
        </w:rPr>
        <w:t>ESTE CONSEJO DIRECTIVO ACUERDA POR UNANIMIDAD APROBARLA, PARA LO CUAL EMITE LA RESPECTIVA RESOLUCIÓN A LAS OCHO HORAS Y VEINTIDÓS MINUTOS DEL 26 DE SEPTIEMBRE DE 2018, E INSTRUYE AL INTENDENTE DE INVESTIGACIONES NOTIFICARLA</w:t>
      </w:r>
      <w:r w:rsidR="004D297F" w:rsidRPr="00952724">
        <w:rPr>
          <w:rFonts w:eastAsia="Times New Roman" w:cs="Tahoma"/>
          <w:szCs w:val="24"/>
          <w:lang w:val="es-MX" w:eastAsia="es-ES"/>
        </w:rPr>
        <w:t xml:space="preserve">. </w:t>
      </w:r>
      <w:r w:rsidR="004D297F" w:rsidRPr="00952724">
        <w:rPr>
          <w:color w:val="ED7D31" w:themeColor="accent2"/>
          <w:szCs w:val="24"/>
        </w:rPr>
        <w:t xml:space="preserve"> </w:t>
      </w:r>
      <w:r w:rsidR="00E13839" w:rsidRPr="00952724">
        <w:rPr>
          <w:rFonts w:eastAsia="Times New Roman" w:cs="Tahoma"/>
          <w:b/>
          <w:szCs w:val="24"/>
          <w:u w:val="single"/>
          <w:lang w:val="es-MX" w:eastAsia="es-ES"/>
        </w:rPr>
        <w:t xml:space="preserve">Punto </w:t>
      </w:r>
      <w:r w:rsidR="00B62155" w:rsidRPr="00952724">
        <w:rPr>
          <w:rFonts w:eastAsia="Times New Roman" w:cs="Tahoma"/>
          <w:b/>
          <w:szCs w:val="24"/>
          <w:u w:val="single"/>
          <w:lang w:val="es-MX" w:eastAsia="es-ES"/>
        </w:rPr>
        <w:t>7</w:t>
      </w:r>
      <w:r w:rsidR="00074C9A" w:rsidRPr="00952724">
        <w:rPr>
          <w:b/>
          <w:szCs w:val="24"/>
          <w:u w:val="single"/>
        </w:rPr>
        <w:t>.</w:t>
      </w:r>
      <w:r w:rsidR="000B43DF" w:rsidRPr="00952724">
        <w:t xml:space="preserve"> </w:t>
      </w:r>
      <w:r w:rsidR="000A1F95" w:rsidRPr="00952724">
        <w:rPr>
          <w:b/>
          <w:i/>
        </w:rPr>
        <w:t>Propuesta de</w:t>
      </w:r>
      <w:r w:rsidR="000A1F95" w:rsidRPr="00952724">
        <w:t xml:space="preserve"> </w:t>
      </w:r>
      <w:r w:rsidR="000B43DF" w:rsidRPr="00952724">
        <w:rPr>
          <w:b/>
          <w:i/>
          <w:szCs w:val="24"/>
        </w:rPr>
        <w:t>Constancia de no pago: caso TOMZA</w:t>
      </w:r>
      <w:r w:rsidR="00AC49FD" w:rsidRPr="00952724">
        <w:rPr>
          <w:b/>
          <w:i/>
          <w:szCs w:val="24"/>
        </w:rPr>
        <w:t>.</w:t>
      </w:r>
      <w:r w:rsidR="00074C9A" w:rsidRPr="00952724">
        <w:rPr>
          <w:color w:val="ED7D31" w:themeColor="accent2"/>
          <w:szCs w:val="24"/>
        </w:rPr>
        <w:t xml:space="preserve"> </w:t>
      </w:r>
      <w:r w:rsidR="006235FF" w:rsidRPr="006235FF">
        <w:rPr>
          <w:b/>
          <w:szCs w:val="24"/>
        </w:rPr>
        <w:t xml:space="preserve">PUNTO RESERVADO CONFORME AL ARTÍCULO 19 LETRAS </w:t>
      </w:r>
      <w:r w:rsidR="00E00B85">
        <w:rPr>
          <w:b/>
          <w:szCs w:val="24"/>
        </w:rPr>
        <w:t>F) Y G)</w:t>
      </w:r>
      <w:bookmarkStart w:id="0" w:name="_GoBack"/>
      <w:bookmarkEnd w:id="0"/>
      <w:r w:rsidR="006235FF" w:rsidRPr="006235FF">
        <w:rPr>
          <w:b/>
          <w:szCs w:val="24"/>
        </w:rPr>
        <w:t xml:space="preserve"> DE LA LEY DE ACCESO A LA INFORMACIÓN PÚBLICA</w:t>
      </w:r>
      <w:r w:rsidR="000A1F95" w:rsidRPr="00952724">
        <w:rPr>
          <w:rFonts w:cs="Tahoma"/>
          <w:b/>
          <w:lang w:bidi="en-US"/>
        </w:rPr>
        <w:t>.</w:t>
      </w:r>
      <w:r w:rsidR="000A1F95" w:rsidRPr="00952724">
        <w:rPr>
          <w:rFonts w:cs="Tahoma"/>
          <w:lang w:bidi="en-US"/>
        </w:rPr>
        <w:t xml:space="preserve"> </w:t>
      </w:r>
      <w:r w:rsidR="00F44964" w:rsidRPr="00952724">
        <w:rPr>
          <w:szCs w:val="24"/>
        </w:rPr>
        <w:t xml:space="preserve"> </w:t>
      </w:r>
      <w:r w:rsidR="00F44964" w:rsidRPr="00952724">
        <w:rPr>
          <w:b/>
          <w:szCs w:val="24"/>
          <w:u w:val="single"/>
        </w:rPr>
        <w:t>Punto</w:t>
      </w:r>
      <w:r w:rsidR="001E3C9A" w:rsidRPr="00952724">
        <w:rPr>
          <w:b/>
          <w:szCs w:val="24"/>
          <w:u w:val="single"/>
        </w:rPr>
        <w:t xml:space="preserve"> 8.</w:t>
      </w:r>
      <w:r w:rsidR="001E3C9A" w:rsidRPr="00952724">
        <w:rPr>
          <w:szCs w:val="24"/>
        </w:rPr>
        <w:t xml:space="preserve"> </w:t>
      </w:r>
      <w:r w:rsidR="00AC49FD" w:rsidRPr="00952724">
        <w:rPr>
          <w:b/>
          <w:i/>
          <w:szCs w:val="24"/>
        </w:rPr>
        <w:t xml:space="preserve">Constancia de no pago: caso </w:t>
      </w:r>
      <w:proofErr w:type="spellStart"/>
      <w:r w:rsidR="00AC49FD" w:rsidRPr="00952724">
        <w:rPr>
          <w:b/>
          <w:i/>
          <w:szCs w:val="24"/>
        </w:rPr>
        <w:t>Pronobis</w:t>
      </w:r>
      <w:proofErr w:type="spellEnd"/>
      <w:r w:rsidR="00AC49FD" w:rsidRPr="00952724">
        <w:rPr>
          <w:szCs w:val="24"/>
        </w:rPr>
        <w:t xml:space="preserve">. </w:t>
      </w:r>
      <w:r w:rsidR="006235FF" w:rsidRPr="006235FF">
        <w:rPr>
          <w:szCs w:val="24"/>
        </w:rPr>
        <w:t xml:space="preserve">PUNTO RESERVADO CONFORME AL ARTÍCULO 19 LETRAS </w:t>
      </w:r>
      <w:r w:rsidR="006235FF">
        <w:rPr>
          <w:szCs w:val="24"/>
        </w:rPr>
        <w:t>F) Y G)</w:t>
      </w:r>
      <w:r w:rsidR="006235FF" w:rsidRPr="006235FF">
        <w:rPr>
          <w:szCs w:val="24"/>
        </w:rPr>
        <w:t xml:space="preserve"> DE LA LEY DE ACCESO A LA INFORMACIÓN PÚBLICA</w:t>
      </w:r>
      <w:r w:rsidR="00762204" w:rsidRPr="00952724">
        <w:rPr>
          <w:rFonts w:cs="Tahoma"/>
          <w:b/>
          <w:lang w:bidi="en-US"/>
        </w:rPr>
        <w:t>.</w:t>
      </w:r>
      <w:r w:rsidR="00F44964" w:rsidRPr="00952724">
        <w:rPr>
          <w:szCs w:val="24"/>
        </w:rPr>
        <w:t xml:space="preserve"> </w:t>
      </w:r>
      <w:r w:rsidR="001E3C9A" w:rsidRPr="00952724">
        <w:rPr>
          <w:b/>
          <w:szCs w:val="24"/>
          <w:u w:val="single"/>
        </w:rPr>
        <w:t xml:space="preserve">Punto 9. </w:t>
      </w:r>
      <w:r w:rsidR="00E80C3B" w:rsidRPr="00952724">
        <w:rPr>
          <w:b/>
          <w:i/>
          <w:szCs w:val="24"/>
        </w:rPr>
        <w:t>Resolución de improcedencia GBM-</w:t>
      </w:r>
      <w:proofErr w:type="spellStart"/>
      <w:r w:rsidR="00E80C3B" w:rsidRPr="00952724">
        <w:rPr>
          <w:b/>
          <w:i/>
          <w:szCs w:val="24"/>
        </w:rPr>
        <w:t>Lat</w:t>
      </w:r>
      <w:proofErr w:type="spellEnd"/>
      <w:r w:rsidR="00E80C3B" w:rsidRPr="00952724">
        <w:rPr>
          <w:b/>
          <w:i/>
          <w:szCs w:val="24"/>
        </w:rPr>
        <w:t xml:space="preserve"> Capital</w:t>
      </w:r>
      <w:r w:rsidR="000A3464" w:rsidRPr="00952724">
        <w:rPr>
          <w:b/>
          <w:i/>
          <w:szCs w:val="24"/>
        </w:rPr>
        <w:t xml:space="preserve"> (SC-023-S/CE/NR-2018</w:t>
      </w:r>
      <w:r w:rsidR="000A3464" w:rsidRPr="006235FF">
        <w:rPr>
          <w:i/>
          <w:szCs w:val="24"/>
        </w:rPr>
        <w:t>)</w:t>
      </w:r>
      <w:r w:rsidR="00036F71" w:rsidRPr="006235FF">
        <w:rPr>
          <w:i/>
          <w:szCs w:val="24"/>
        </w:rPr>
        <w:t xml:space="preserve">. </w:t>
      </w:r>
      <w:r w:rsidR="006235FF" w:rsidRPr="006235FF">
        <w:rPr>
          <w:b/>
        </w:rPr>
        <w:t>PUNTO RESERVADO CONFORME AL ARTÍCULO 19 LETRAS G) Y H) DE LA LEY DE ACCESO A LA INFORMACIÓN PÚBLICA</w:t>
      </w:r>
      <w:r w:rsidR="00036F71" w:rsidRPr="00952724">
        <w:rPr>
          <w:rFonts w:eastAsia="Times New Roman" w:cs="Tahoma"/>
          <w:szCs w:val="24"/>
          <w:lang w:val="es-MX" w:eastAsia="es-ES"/>
        </w:rPr>
        <w:t xml:space="preserve">. </w:t>
      </w:r>
      <w:r w:rsidR="001E3C9A" w:rsidRPr="00952724">
        <w:rPr>
          <w:b/>
          <w:szCs w:val="24"/>
          <w:u w:val="single"/>
        </w:rPr>
        <w:t>Punto 10</w:t>
      </w:r>
      <w:r w:rsidR="00E80C3B" w:rsidRPr="00952724">
        <w:rPr>
          <w:b/>
          <w:szCs w:val="24"/>
          <w:u w:val="single"/>
        </w:rPr>
        <w:t xml:space="preserve">. </w:t>
      </w:r>
      <w:r w:rsidR="00E80C3B" w:rsidRPr="00952724">
        <w:rPr>
          <w:b/>
          <w:i/>
          <w:szCs w:val="24"/>
        </w:rPr>
        <w:t>Resolución de devolución de documentos para Uno-</w:t>
      </w:r>
      <w:proofErr w:type="spellStart"/>
      <w:r w:rsidR="00E80C3B" w:rsidRPr="00952724">
        <w:rPr>
          <w:b/>
          <w:i/>
          <w:szCs w:val="24"/>
        </w:rPr>
        <w:t>Almosa</w:t>
      </w:r>
      <w:proofErr w:type="spellEnd"/>
      <w:r w:rsidR="00531434" w:rsidRPr="006235FF">
        <w:rPr>
          <w:b/>
          <w:i/>
          <w:szCs w:val="24"/>
        </w:rPr>
        <w:t>.</w:t>
      </w:r>
      <w:r w:rsidR="00E80C3B" w:rsidRPr="006235FF">
        <w:rPr>
          <w:b/>
          <w:i/>
          <w:szCs w:val="24"/>
        </w:rPr>
        <w:t xml:space="preserve"> </w:t>
      </w:r>
      <w:r w:rsidR="006235FF" w:rsidRPr="006235FF">
        <w:rPr>
          <w:b/>
        </w:rPr>
        <w:t xml:space="preserve">PUNTO RESERVADO CONFORME AL ARTÍCULO 19 LETRAS G) Y H) </w:t>
      </w:r>
      <w:r w:rsidR="006235FF" w:rsidRPr="006235FF">
        <w:rPr>
          <w:b/>
        </w:rPr>
        <w:lastRenderedPageBreak/>
        <w:t>DE LA LEY DE ACCESO A LA INFORMACIÓN PÚBLICA</w:t>
      </w:r>
      <w:r w:rsidR="006235FF">
        <w:rPr>
          <w:b/>
        </w:rPr>
        <w:t>.</w:t>
      </w:r>
      <w:r w:rsidR="00A56F68" w:rsidRPr="00952724">
        <w:rPr>
          <w:rFonts w:eastAsia="Times New Roman" w:cs="Tahoma"/>
          <w:szCs w:val="24"/>
          <w:lang w:val="es-MX" w:eastAsia="es-ES"/>
        </w:rPr>
        <w:t xml:space="preserve"> </w:t>
      </w:r>
      <w:r w:rsidR="001E3C9A" w:rsidRPr="00952724">
        <w:rPr>
          <w:b/>
          <w:szCs w:val="24"/>
          <w:u w:val="single"/>
        </w:rPr>
        <w:t xml:space="preserve">Punto 11. </w:t>
      </w:r>
      <w:r w:rsidR="009E459A" w:rsidRPr="00952724">
        <w:rPr>
          <w:b/>
          <w:i/>
          <w:szCs w:val="24"/>
        </w:rPr>
        <w:t xml:space="preserve">Propuesta de resolución sobre seguimiento de las condiciones impuestas en el procedimiento de concentración </w:t>
      </w:r>
      <w:r w:rsidR="00874E84" w:rsidRPr="00952724">
        <w:rPr>
          <w:b/>
          <w:i/>
          <w:szCs w:val="24"/>
        </w:rPr>
        <w:t>“</w:t>
      </w:r>
      <w:r w:rsidR="009E459A" w:rsidRPr="00952724">
        <w:rPr>
          <w:b/>
          <w:i/>
          <w:szCs w:val="24"/>
        </w:rPr>
        <w:t>Tigo-</w:t>
      </w:r>
      <w:proofErr w:type="gramStart"/>
      <w:r w:rsidR="009E459A" w:rsidRPr="00952724">
        <w:rPr>
          <w:b/>
          <w:i/>
          <w:szCs w:val="24"/>
        </w:rPr>
        <w:t>Caribeña</w:t>
      </w:r>
      <w:proofErr w:type="gramEnd"/>
      <w:r w:rsidR="00874E84" w:rsidRPr="00952724">
        <w:rPr>
          <w:b/>
          <w:i/>
          <w:szCs w:val="24"/>
        </w:rPr>
        <w:t>”</w:t>
      </w:r>
      <w:r w:rsidR="00C25718" w:rsidRPr="00952724">
        <w:rPr>
          <w:b/>
          <w:i/>
          <w:szCs w:val="24"/>
        </w:rPr>
        <w:t xml:space="preserve"> (SC-047-S/CE/R-2016)</w:t>
      </w:r>
      <w:r w:rsidR="00673577" w:rsidRPr="00952724">
        <w:rPr>
          <w:b/>
          <w:szCs w:val="24"/>
        </w:rPr>
        <w:t>.</w:t>
      </w:r>
      <w:r w:rsidR="00047FC9" w:rsidRPr="00952724">
        <w:rPr>
          <w:b/>
          <w:szCs w:val="24"/>
        </w:rPr>
        <w:t xml:space="preserve"> </w:t>
      </w:r>
      <w:r w:rsidR="006235FF" w:rsidRPr="006235FF">
        <w:rPr>
          <w:b/>
        </w:rPr>
        <w:t>PUNTO RESERVADO CONFORME AL ARTÍCULO 19 LETRAS G) Y H) DE LA LEY DE ACCESO A LA INFORMACIÓN PÚBLICA</w:t>
      </w:r>
      <w:r w:rsidR="00FA63FC" w:rsidRPr="006235FF">
        <w:rPr>
          <w:rFonts w:eastAsia="Times New Roman" w:cs="Tahoma"/>
          <w:b/>
          <w:szCs w:val="24"/>
          <w:lang w:val="es-MX" w:eastAsia="es-ES"/>
        </w:rPr>
        <w:t>.</w:t>
      </w:r>
      <w:r w:rsidR="008221C1" w:rsidRPr="00952724">
        <w:rPr>
          <w:rFonts w:eastAsia="Times New Roman" w:cs="Tahoma"/>
          <w:szCs w:val="24"/>
          <w:lang w:val="es-MX" w:eastAsia="es-ES"/>
        </w:rPr>
        <w:t xml:space="preserve"> </w:t>
      </w:r>
      <w:r w:rsidR="008221C1" w:rsidRPr="00952724">
        <w:rPr>
          <w:rFonts w:eastAsia="Times New Roman" w:cs="Tahoma"/>
          <w:b/>
          <w:szCs w:val="24"/>
          <w:u w:val="single"/>
          <w:lang w:val="es-MX" w:eastAsia="es-ES"/>
        </w:rPr>
        <w:t>Punto 12.</w:t>
      </w:r>
      <w:r w:rsidR="008221C1" w:rsidRPr="00952724">
        <w:rPr>
          <w:rFonts w:eastAsia="Times New Roman" w:cs="Tahoma"/>
          <w:szCs w:val="24"/>
          <w:lang w:val="es-MX" w:eastAsia="es-ES"/>
        </w:rPr>
        <w:t xml:space="preserve"> </w:t>
      </w:r>
      <w:r w:rsidR="00623733" w:rsidRPr="00952724">
        <w:rPr>
          <w:b/>
          <w:i/>
        </w:rPr>
        <w:t>Continuación de lectura</w:t>
      </w:r>
      <w:r w:rsidR="008221C1" w:rsidRPr="00952724">
        <w:rPr>
          <w:b/>
          <w:i/>
        </w:rPr>
        <w:t xml:space="preserve"> de Estudio de Condiciones de competencia en el mercado de carne bovina. </w:t>
      </w:r>
      <w:r w:rsidR="00FA63FC" w:rsidRPr="00952724">
        <w:rPr>
          <w:rFonts w:eastAsia="Times New Roman" w:cs="Tahoma"/>
          <w:szCs w:val="24"/>
          <w:lang w:val="es-MX" w:eastAsia="es-ES"/>
        </w:rPr>
        <w:t xml:space="preserve"> </w:t>
      </w:r>
      <w:r w:rsidR="0053592D" w:rsidRPr="00952724">
        <w:rPr>
          <w:rFonts w:eastAsia="Times New Roman" w:cs="Tahoma"/>
          <w:szCs w:val="24"/>
          <w:lang w:val="es-MX" w:eastAsia="es-ES"/>
        </w:rPr>
        <w:t xml:space="preserve">En el curso de la exposición del estudio, los directores acuerdan retomar la lectura y análisis del estudio </w:t>
      </w:r>
      <w:r w:rsidR="00B17DD8" w:rsidRPr="00952724">
        <w:rPr>
          <w:rFonts w:eastAsia="Times New Roman" w:cs="Tahoma"/>
          <w:szCs w:val="24"/>
          <w:lang w:val="es-MX" w:eastAsia="es-ES"/>
        </w:rPr>
        <w:t xml:space="preserve">en </w:t>
      </w:r>
      <w:r w:rsidR="009A188F" w:rsidRPr="00952724">
        <w:rPr>
          <w:rFonts w:eastAsia="Times New Roman" w:cs="Tahoma"/>
          <w:szCs w:val="24"/>
          <w:lang w:val="es-MX" w:eastAsia="es-ES"/>
        </w:rPr>
        <w:t>una semana e instruyen al equipo de la Intendencia Económica incorporar los cambios y observaciones resultantes de esta sesión, la cual dan por finalizada</w:t>
      </w:r>
      <w:r w:rsidR="0053592D" w:rsidRPr="00952724">
        <w:rPr>
          <w:szCs w:val="24"/>
        </w:rPr>
        <w:t>.</w:t>
      </w:r>
      <w:r w:rsidR="0053592D" w:rsidRPr="00952724">
        <w:rPr>
          <w:rFonts w:eastAsia="Times New Roman" w:cs="Tahoma"/>
          <w:szCs w:val="24"/>
          <w:lang w:val="es-MX" w:eastAsia="es-ES"/>
        </w:rPr>
        <w:t xml:space="preserve"> No habiendo más que hacer constar se cierra la presente acta, a las </w:t>
      </w:r>
      <w:r w:rsidR="00530D26" w:rsidRPr="00952724">
        <w:rPr>
          <w:rFonts w:eastAsia="Times New Roman" w:cs="Tahoma"/>
          <w:szCs w:val="24"/>
          <w:lang w:val="es-MX" w:eastAsia="es-ES"/>
        </w:rPr>
        <w:t>doce</w:t>
      </w:r>
      <w:r w:rsidR="0053592D" w:rsidRPr="00952724">
        <w:rPr>
          <w:rFonts w:eastAsia="Times New Roman" w:cs="Tahoma"/>
          <w:szCs w:val="24"/>
          <w:lang w:val="es-MX" w:eastAsia="es-ES"/>
        </w:rPr>
        <w:t xml:space="preserve"> horas del día de su fecha.</w:t>
      </w:r>
    </w:p>
    <w:p w14:paraId="69B769EA" w14:textId="77777777" w:rsidR="008917CB" w:rsidRPr="00952724" w:rsidRDefault="008917CB" w:rsidP="000941EC">
      <w:pPr>
        <w:pStyle w:val="Prrafodelista"/>
        <w:spacing w:line="360" w:lineRule="auto"/>
        <w:ind w:left="0"/>
        <w:jc w:val="both"/>
        <w:rPr>
          <w:color w:val="ED7D31" w:themeColor="accent2"/>
        </w:rPr>
      </w:pPr>
    </w:p>
    <w:p w14:paraId="34B2D97A" w14:textId="7391EDE0" w:rsidR="009E3BFD" w:rsidRPr="00952724" w:rsidRDefault="009E3BFD" w:rsidP="00181F2C">
      <w:pPr>
        <w:spacing w:line="360" w:lineRule="auto"/>
        <w:jc w:val="both"/>
        <w:rPr>
          <w:rFonts w:eastAsia="Times New Roman" w:cs="Tahoma"/>
          <w:color w:val="ED7D31" w:themeColor="accent2"/>
          <w:szCs w:val="24"/>
          <w:lang w:val="es-MX" w:eastAsia="es-ES"/>
        </w:rPr>
      </w:pPr>
    </w:p>
    <w:p w14:paraId="4C4DF044" w14:textId="77777777" w:rsidR="00F71E0F" w:rsidRPr="00952724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952724">
        <w:rPr>
          <w:rFonts w:eastAsia="Times New Roman" w:cs="Tahoma"/>
          <w:szCs w:val="24"/>
          <w:lang w:val="es-MX" w:eastAsia="es-ES"/>
        </w:rPr>
        <w:t>N</w:t>
      </w:r>
      <w:r w:rsidR="00372DE1" w:rsidRPr="00952724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952724">
        <w:rPr>
          <w:rFonts w:eastAsia="Times New Roman" w:cs="Tahoma"/>
          <w:szCs w:val="24"/>
          <w:lang w:val="es-MX" w:eastAsia="es-ES"/>
        </w:rPr>
        <w:tab/>
      </w:r>
      <w:r w:rsidR="009B74FF" w:rsidRPr="00952724">
        <w:rPr>
          <w:rFonts w:eastAsia="Times New Roman" w:cs="Tahoma"/>
          <w:szCs w:val="24"/>
          <w:lang w:val="es-MX" w:eastAsia="es-ES"/>
        </w:rPr>
        <w:t>Oscar Dámaso Alberto Castillo Rivas</w:t>
      </w:r>
      <w:r w:rsidR="00F330BE" w:rsidRPr="00952724">
        <w:rPr>
          <w:rFonts w:eastAsia="Times New Roman" w:cs="Tahoma"/>
          <w:szCs w:val="24"/>
          <w:lang w:val="es-MX" w:eastAsia="es-ES"/>
        </w:rPr>
        <w:tab/>
      </w:r>
    </w:p>
    <w:p w14:paraId="65073D76" w14:textId="6CFA6C67" w:rsidR="00F71E0F" w:rsidRPr="00952724" w:rsidRDefault="00F71E0F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5B0B785" w14:textId="77777777" w:rsidR="003B7D89" w:rsidRPr="00952724" w:rsidRDefault="003B7D89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988B0F7" w14:textId="2422A04F" w:rsidR="005F6AA4" w:rsidRPr="00952724" w:rsidRDefault="005F6AA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952724">
        <w:rPr>
          <w:rFonts w:eastAsia="Times New Roman" w:cs="Tahoma"/>
          <w:szCs w:val="24"/>
          <w:lang w:val="es-MX" w:eastAsia="es-ES"/>
        </w:rPr>
        <w:t>Ruth Eleonora López Alfaro</w:t>
      </w:r>
      <w:r w:rsidR="00D85557" w:rsidRPr="00952724">
        <w:rPr>
          <w:rFonts w:eastAsia="Times New Roman" w:cs="Tahoma"/>
          <w:szCs w:val="24"/>
          <w:lang w:val="es-MX" w:eastAsia="es-ES"/>
        </w:rPr>
        <w:t xml:space="preserve">                    Carlos Alberto Moreno Carmona</w:t>
      </w:r>
    </w:p>
    <w:p w14:paraId="31ACB98B" w14:textId="49E0B588" w:rsidR="00D85557" w:rsidRPr="0095272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4CA0FA4C" w14:textId="77777777" w:rsidR="00D85557" w:rsidRPr="0095272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1CDD31F" w14:textId="19C643B4" w:rsidR="003A0106" w:rsidRPr="001050C3" w:rsidRDefault="00BB515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952724">
        <w:rPr>
          <w:rFonts w:eastAsia="Times New Roman" w:cs="Tahoma"/>
          <w:szCs w:val="24"/>
          <w:lang w:val="es-MX" w:eastAsia="es-ES"/>
        </w:rPr>
        <w:t>Abraham Mena</w:t>
      </w:r>
      <w:r w:rsidR="00611C86" w:rsidRPr="00952724">
        <w:rPr>
          <w:rFonts w:eastAsia="Times New Roman" w:cs="Tahoma"/>
          <w:szCs w:val="24"/>
          <w:lang w:val="es-MX" w:eastAsia="es-ES"/>
        </w:rPr>
        <w:t xml:space="preserve">                                       Mariana Carolina Gómez</w:t>
      </w:r>
    </w:p>
    <w:sectPr w:rsidR="003A0106" w:rsidRPr="001050C3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A2F0E" w14:textId="77777777" w:rsidR="00F815F9" w:rsidRDefault="00F815F9" w:rsidP="007210AE">
      <w:pPr>
        <w:spacing w:after="0" w:line="240" w:lineRule="auto"/>
      </w:pPr>
      <w:r>
        <w:separator/>
      </w:r>
    </w:p>
  </w:endnote>
  <w:endnote w:type="continuationSeparator" w:id="0">
    <w:p w14:paraId="35196802" w14:textId="77777777" w:rsidR="00F815F9" w:rsidRDefault="00F815F9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A76BD" w14:textId="77777777" w:rsidR="0082255B" w:rsidRDefault="008225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B241E" w14:textId="77777777" w:rsidR="00F815F9" w:rsidRDefault="00F815F9" w:rsidP="007210AE">
      <w:pPr>
        <w:spacing w:after="0" w:line="240" w:lineRule="auto"/>
      </w:pPr>
      <w:r>
        <w:separator/>
      </w:r>
    </w:p>
  </w:footnote>
  <w:footnote w:type="continuationSeparator" w:id="0">
    <w:p w14:paraId="7B73C1B2" w14:textId="77777777" w:rsidR="00F815F9" w:rsidRDefault="00F815F9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 w:numId="15">
    <w:abstractNumId w:val="11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786"/>
    <w:rsid w:val="00005226"/>
    <w:rsid w:val="0000613F"/>
    <w:rsid w:val="000070CF"/>
    <w:rsid w:val="00007398"/>
    <w:rsid w:val="00007B0B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3E1A"/>
    <w:rsid w:val="00074C9A"/>
    <w:rsid w:val="00076DFF"/>
    <w:rsid w:val="00082E75"/>
    <w:rsid w:val="000852CA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27E"/>
    <w:rsid w:val="000A0BDB"/>
    <w:rsid w:val="000A0F76"/>
    <w:rsid w:val="000A12E3"/>
    <w:rsid w:val="000A1F95"/>
    <w:rsid w:val="000A22B9"/>
    <w:rsid w:val="000A32AA"/>
    <w:rsid w:val="000A3464"/>
    <w:rsid w:val="000A50FD"/>
    <w:rsid w:val="000A58CF"/>
    <w:rsid w:val="000A7F82"/>
    <w:rsid w:val="000B0AEA"/>
    <w:rsid w:val="000B2180"/>
    <w:rsid w:val="000B39EE"/>
    <w:rsid w:val="000B4299"/>
    <w:rsid w:val="000B43DF"/>
    <w:rsid w:val="000B60B8"/>
    <w:rsid w:val="000B63D8"/>
    <w:rsid w:val="000C2C3A"/>
    <w:rsid w:val="000C2CB1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5C5A"/>
    <w:rsid w:val="000F756F"/>
    <w:rsid w:val="001005AB"/>
    <w:rsid w:val="00101259"/>
    <w:rsid w:val="00101D7C"/>
    <w:rsid w:val="00103330"/>
    <w:rsid w:val="001050C3"/>
    <w:rsid w:val="00110523"/>
    <w:rsid w:val="00111E7A"/>
    <w:rsid w:val="00113074"/>
    <w:rsid w:val="001140AA"/>
    <w:rsid w:val="00115F60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30B0"/>
    <w:rsid w:val="0014370C"/>
    <w:rsid w:val="00145CEF"/>
    <w:rsid w:val="00147728"/>
    <w:rsid w:val="001479FB"/>
    <w:rsid w:val="00147A93"/>
    <w:rsid w:val="00150EA9"/>
    <w:rsid w:val="00150FAC"/>
    <w:rsid w:val="0015550C"/>
    <w:rsid w:val="00155B68"/>
    <w:rsid w:val="00157C6F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1F2C"/>
    <w:rsid w:val="00182C54"/>
    <w:rsid w:val="001839C9"/>
    <w:rsid w:val="00193C0F"/>
    <w:rsid w:val="00194E39"/>
    <w:rsid w:val="0019530C"/>
    <w:rsid w:val="001975DC"/>
    <w:rsid w:val="001A0ADB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C0056"/>
    <w:rsid w:val="001C1063"/>
    <w:rsid w:val="001C3284"/>
    <w:rsid w:val="001C4FE0"/>
    <w:rsid w:val="001C7CEB"/>
    <w:rsid w:val="001D1631"/>
    <w:rsid w:val="001D3945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F1DC9"/>
    <w:rsid w:val="001F407F"/>
    <w:rsid w:val="001F5011"/>
    <w:rsid w:val="001F5563"/>
    <w:rsid w:val="001F5D2E"/>
    <w:rsid w:val="001F6715"/>
    <w:rsid w:val="001F78AA"/>
    <w:rsid w:val="001F7EA9"/>
    <w:rsid w:val="002000DA"/>
    <w:rsid w:val="00202B3C"/>
    <w:rsid w:val="00202D5B"/>
    <w:rsid w:val="00210F14"/>
    <w:rsid w:val="00211E04"/>
    <w:rsid w:val="002135F9"/>
    <w:rsid w:val="0021409F"/>
    <w:rsid w:val="00215007"/>
    <w:rsid w:val="00215AC6"/>
    <w:rsid w:val="00217984"/>
    <w:rsid w:val="0022242B"/>
    <w:rsid w:val="00223C25"/>
    <w:rsid w:val="00227833"/>
    <w:rsid w:val="00231FEA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4303"/>
    <w:rsid w:val="002445E7"/>
    <w:rsid w:val="00244FF0"/>
    <w:rsid w:val="00245900"/>
    <w:rsid w:val="00246B32"/>
    <w:rsid w:val="00247BC1"/>
    <w:rsid w:val="00254D62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300A4C"/>
    <w:rsid w:val="00301E1E"/>
    <w:rsid w:val="00303117"/>
    <w:rsid w:val="003050E5"/>
    <w:rsid w:val="003065FA"/>
    <w:rsid w:val="00313292"/>
    <w:rsid w:val="00314CB8"/>
    <w:rsid w:val="00315DAA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E07"/>
    <w:rsid w:val="00345AB4"/>
    <w:rsid w:val="0034610B"/>
    <w:rsid w:val="00353524"/>
    <w:rsid w:val="003562D0"/>
    <w:rsid w:val="00357190"/>
    <w:rsid w:val="00362486"/>
    <w:rsid w:val="00367C4B"/>
    <w:rsid w:val="00370E19"/>
    <w:rsid w:val="00372903"/>
    <w:rsid w:val="00372DE1"/>
    <w:rsid w:val="00373C14"/>
    <w:rsid w:val="00373D8B"/>
    <w:rsid w:val="0037614B"/>
    <w:rsid w:val="00376C46"/>
    <w:rsid w:val="00376F93"/>
    <w:rsid w:val="00377C3B"/>
    <w:rsid w:val="0038248E"/>
    <w:rsid w:val="00383995"/>
    <w:rsid w:val="0038460E"/>
    <w:rsid w:val="00384CC2"/>
    <w:rsid w:val="00385509"/>
    <w:rsid w:val="00385A5C"/>
    <w:rsid w:val="00386BC2"/>
    <w:rsid w:val="00392844"/>
    <w:rsid w:val="00393ADB"/>
    <w:rsid w:val="00394FB2"/>
    <w:rsid w:val="00395B83"/>
    <w:rsid w:val="00396DF7"/>
    <w:rsid w:val="003A0106"/>
    <w:rsid w:val="003A0220"/>
    <w:rsid w:val="003A19B2"/>
    <w:rsid w:val="003A4F6C"/>
    <w:rsid w:val="003A53FC"/>
    <w:rsid w:val="003A60B0"/>
    <w:rsid w:val="003A6C57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1812"/>
    <w:rsid w:val="003D26D8"/>
    <w:rsid w:val="003D3127"/>
    <w:rsid w:val="003D3F69"/>
    <w:rsid w:val="003D45DB"/>
    <w:rsid w:val="003D4944"/>
    <w:rsid w:val="003E0A83"/>
    <w:rsid w:val="003E1963"/>
    <w:rsid w:val="003E325E"/>
    <w:rsid w:val="003E4B01"/>
    <w:rsid w:val="003E70F2"/>
    <w:rsid w:val="003F1372"/>
    <w:rsid w:val="003F191E"/>
    <w:rsid w:val="003F1B75"/>
    <w:rsid w:val="003F656E"/>
    <w:rsid w:val="003F7D1E"/>
    <w:rsid w:val="0040014B"/>
    <w:rsid w:val="004014B2"/>
    <w:rsid w:val="0040312B"/>
    <w:rsid w:val="0040394D"/>
    <w:rsid w:val="00405B2B"/>
    <w:rsid w:val="004064C3"/>
    <w:rsid w:val="00410DCC"/>
    <w:rsid w:val="00412376"/>
    <w:rsid w:val="004135BD"/>
    <w:rsid w:val="00414108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E29"/>
    <w:rsid w:val="00454E76"/>
    <w:rsid w:val="00455194"/>
    <w:rsid w:val="00455F7D"/>
    <w:rsid w:val="004563DB"/>
    <w:rsid w:val="004568B8"/>
    <w:rsid w:val="00456B8D"/>
    <w:rsid w:val="00460E45"/>
    <w:rsid w:val="00462839"/>
    <w:rsid w:val="004634CE"/>
    <w:rsid w:val="00463FF0"/>
    <w:rsid w:val="004640E6"/>
    <w:rsid w:val="00464A62"/>
    <w:rsid w:val="00464D54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4931"/>
    <w:rsid w:val="004A572C"/>
    <w:rsid w:val="004A7069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3BF0"/>
    <w:rsid w:val="004D3D6D"/>
    <w:rsid w:val="004D494C"/>
    <w:rsid w:val="004D67E2"/>
    <w:rsid w:val="004D6E75"/>
    <w:rsid w:val="004E13C5"/>
    <w:rsid w:val="004E1FBE"/>
    <w:rsid w:val="004E267F"/>
    <w:rsid w:val="004E33C0"/>
    <w:rsid w:val="004F03E8"/>
    <w:rsid w:val="004F3D2C"/>
    <w:rsid w:val="004F77AE"/>
    <w:rsid w:val="004F7EAD"/>
    <w:rsid w:val="00501A2D"/>
    <w:rsid w:val="00502E91"/>
    <w:rsid w:val="00506D71"/>
    <w:rsid w:val="0050775D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D4C"/>
    <w:rsid w:val="005252F2"/>
    <w:rsid w:val="005308F1"/>
    <w:rsid w:val="00530D26"/>
    <w:rsid w:val="00531434"/>
    <w:rsid w:val="00531F88"/>
    <w:rsid w:val="0053374B"/>
    <w:rsid w:val="00533F69"/>
    <w:rsid w:val="0053592D"/>
    <w:rsid w:val="005365CC"/>
    <w:rsid w:val="005414FD"/>
    <w:rsid w:val="00541DF6"/>
    <w:rsid w:val="0054294C"/>
    <w:rsid w:val="0054474B"/>
    <w:rsid w:val="00550868"/>
    <w:rsid w:val="00550BEF"/>
    <w:rsid w:val="00554A67"/>
    <w:rsid w:val="005555B8"/>
    <w:rsid w:val="00556010"/>
    <w:rsid w:val="00556055"/>
    <w:rsid w:val="005565FD"/>
    <w:rsid w:val="005576B0"/>
    <w:rsid w:val="0056030F"/>
    <w:rsid w:val="00561327"/>
    <w:rsid w:val="00561BB3"/>
    <w:rsid w:val="00562009"/>
    <w:rsid w:val="00564148"/>
    <w:rsid w:val="00567538"/>
    <w:rsid w:val="00570233"/>
    <w:rsid w:val="00573082"/>
    <w:rsid w:val="005733D6"/>
    <w:rsid w:val="0057609E"/>
    <w:rsid w:val="005768DE"/>
    <w:rsid w:val="005769C0"/>
    <w:rsid w:val="00577A72"/>
    <w:rsid w:val="00577DAE"/>
    <w:rsid w:val="005818F5"/>
    <w:rsid w:val="00582156"/>
    <w:rsid w:val="00584DBB"/>
    <w:rsid w:val="00587CCF"/>
    <w:rsid w:val="00587D50"/>
    <w:rsid w:val="00592205"/>
    <w:rsid w:val="005923DF"/>
    <w:rsid w:val="00592710"/>
    <w:rsid w:val="00592FC4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7B7B"/>
    <w:rsid w:val="005C18D7"/>
    <w:rsid w:val="005C2F03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60D3"/>
    <w:rsid w:val="005F10C8"/>
    <w:rsid w:val="005F576A"/>
    <w:rsid w:val="005F6AA4"/>
    <w:rsid w:val="005F7285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11AAC"/>
    <w:rsid w:val="00611C86"/>
    <w:rsid w:val="006148F2"/>
    <w:rsid w:val="0061508E"/>
    <w:rsid w:val="00616334"/>
    <w:rsid w:val="006171AE"/>
    <w:rsid w:val="00620BC7"/>
    <w:rsid w:val="006235FF"/>
    <w:rsid w:val="00623733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44E9"/>
    <w:rsid w:val="00657318"/>
    <w:rsid w:val="00662BCE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526A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289C"/>
    <w:rsid w:val="006F3765"/>
    <w:rsid w:val="006F3B05"/>
    <w:rsid w:val="006F401B"/>
    <w:rsid w:val="006F4037"/>
    <w:rsid w:val="006F49D2"/>
    <w:rsid w:val="006F5FCA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22E0"/>
    <w:rsid w:val="00712DA3"/>
    <w:rsid w:val="007130F5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31D13"/>
    <w:rsid w:val="00733052"/>
    <w:rsid w:val="0073306C"/>
    <w:rsid w:val="00735082"/>
    <w:rsid w:val="00735BA0"/>
    <w:rsid w:val="007375C9"/>
    <w:rsid w:val="00740AB3"/>
    <w:rsid w:val="00744D4F"/>
    <w:rsid w:val="00745084"/>
    <w:rsid w:val="0074695A"/>
    <w:rsid w:val="007475F9"/>
    <w:rsid w:val="00754D4B"/>
    <w:rsid w:val="007566B8"/>
    <w:rsid w:val="0075728C"/>
    <w:rsid w:val="00757807"/>
    <w:rsid w:val="007600AD"/>
    <w:rsid w:val="00762204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08CD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0423"/>
    <w:rsid w:val="007B18F2"/>
    <w:rsid w:val="007B385F"/>
    <w:rsid w:val="007B5E31"/>
    <w:rsid w:val="007B6DC1"/>
    <w:rsid w:val="007C256C"/>
    <w:rsid w:val="007C2CC5"/>
    <w:rsid w:val="007C41E3"/>
    <w:rsid w:val="007C4835"/>
    <w:rsid w:val="007C48C1"/>
    <w:rsid w:val="007C7CC3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5592"/>
    <w:rsid w:val="00806069"/>
    <w:rsid w:val="008060A0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5F62"/>
    <w:rsid w:val="00857FAF"/>
    <w:rsid w:val="0086097B"/>
    <w:rsid w:val="00865D37"/>
    <w:rsid w:val="00865DAD"/>
    <w:rsid w:val="00866C94"/>
    <w:rsid w:val="00871264"/>
    <w:rsid w:val="00874BF1"/>
    <w:rsid w:val="00874E84"/>
    <w:rsid w:val="0087547A"/>
    <w:rsid w:val="0087734A"/>
    <w:rsid w:val="008810A7"/>
    <w:rsid w:val="00883640"/>
    <w:rsid w:val="00884154"/>
    <w:rsid w:val="00884ADF"/>
    <w:rsid w:val="00884DE3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F0A98"/>
    <w:rsid w:val="008F352E"/>
    <w:rsid w:val="008F6D0B"/>
    <w:rsid w:val="008F6D7C"/>
    <w:rsid w:val="00900BFB"/>
    <w:rsid w:val="00901B5F"/>
    <w:rsid w:val="00905761"/>
    <w:rsid w:val="009059A4"/>
    <w:rsid w:val="00905CB8"/>
    <w:rsid w:val="00906E7E"/>
    <w:rsid w:val="0091443C"/>
    <w:rsid w:val="0091509C"/>
    <w:rsid w:val="00917018"/>
    <w:rsid w:val="009216FE"/>
    <w:rsid w:val="009250EA"/>
    <w:rsid w:val="00933D33"/>
    <w:rsid w:val="0093705C"/>
    <w:rsid w:val="00942F00"/>
    <w:rsid w:val="00943B72"/>
    <w:rsid w:val="00946E94"/>
    <w:rsid w:val="00947D4C"/>
    <w:rsid w:val="00947F9A"/>
    <w:rsid w:val="009509CC"/>
    <w:rsid w:val="00952724"/>
    <w:rsid w:val="00955A39"/>
    <w:rsid w:val="00955C22"/>
    <w:rsid w:val="00960607"/>
    <w:rsid w:val="00961C0E"/>
    <w:rsid w:val="009629B8"/>
    <w:rsid w:val="0096645D"/>
    <w:rsid w:val="009666D7"/>
    <w:rsid w:val="00967018"/>
    <w:rsid w:val="009709D9"/>
    <w:rsid w:val="00971290"/>
    <w:rsid w:val="0097310A"/>
    <w:rsid w:val="0097367A"/>
    <w:rsid w:val="009737BB"/>
    <w:rsid w:val="00973E20"/>
    <w:rsid w:val="00974219"/>
    <w:rsid w:val="00975BBE"/>
    <w:rsid w:val="00980222"/>
    <w:rsid w:val="009805F1"/>
    <w:rsid w:val="00981462"/>
    <w:rsid w:val="00981A7D"/>
    <w:rsid w:val="00981FFD"/>
    <w:rsid w:val="0098591F"/>
    <w:rsid w:val="009873C9"/>
    <w:rsid w:val="0098783C"/>
    <w:rsid w:val="00987B33"/>
    <w:rsid w:val="00987E37"/>
    <w:rsid w:val="009901B0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6477"/>
    <w:rsid w:val="009A7EE5"/>
    <w:rsid w:val="009B09F2"/>
    <w:rsid w:val="009B1208"/>
    <w:rsid w:val="009B12AF"/>
    <w:rsid w:val="009B1FF1"/>
    <w:rsid w:val="009B254A"/>
    <w:rsid w:val="009B338F"/>
    <w:rsid w:val="009B3855"/>
    <w:rsid w:val="009B5172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13BF"/>
    <w:rsid w:val="009D204D"/>
    <w:rsid w:val="009D29F6"/>
    <w:rsid w:val="009D3CF4"/>
    <w:rsid w:val="009D65C8"/>
    <w:rsid w:val="009D7062"/>
    <w:rsid w:val="009E0F89"/>
    <w:rsid w:val="009E3BFD"/>
    <w:rsid w:val="009E3EA6"/>
    <w:rsid w:val="009E459A"/>
    <w:rsid w:val="009E5785"/>
    <w:rsid w:val="009E71C0"/>
    <w:rsid w:val="009F0A38"/>
    <w:rsid w:val="009F12E2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7D2"/>
    <w:rsid w:val="00A02696"/>
    <w:rsid w:val="00A03504"/>
    <w:rsid w:val="00A038C9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3356"/>
    <w:rsid w:val="00A347F7"/>
    <w:rsid w:val="00A36704"/>
    <w:rsid w:val="00A425B4"/>
    <w:rsid w:val="00A43BC4"/>
    <w:rsid w:val="00A51700"/>
    <w:rsid w:val="00A53A97"/>
    <w:rsid w:val="00A53C20"/>
    <w:rsid w:val="00A552F0"/>
    <w:rsid w:val="00A56D8F"/>
    <w:rsid w:val="00A56F68"/>
    <w:rsid w:val="00A60918"/>
    <w:rsid w:val="00A6179E"/>
    <w:rsid w:val="00A628BD"/>
    <w:rsid w:val="00A64410"/>
    <w:rsid w:val="00A656BE"/>
    <w:rsid w:val="00A65853"/>
    <w:rsid w:val="00A660BB"/>
    <w:rsid w:val="00A67B10"/>
    <w:rsid w:val="00A71332"/>
    <w:rsid w:val="00A71DBB"/>
    <w:rsid w:val="00A71E51"/>
    <w:rsid w:val="00A72EDA"/>
    <w:rsid w:val="00A73BF6"/>
    <w:rsid w:val="00A76888"/>
    <w:rsid w:val="00A82163"/>
    <w:rsid w:val="00A86194"/>
    <w:rsid w:val="00A87C7C"/>
    <w:rsid w:val="00A87CA1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3499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1723"/>
    <w:rsid w:val="00AE20B1"/>
    <w:rsid w:val="00AE273A"/>
    <w:rsid w:val="00AE6ED6"/>
    <w:rsid w:val="00AF01AB"/>
    <w:rsid w:val="00AF4861"/>
    <w:rsid w:val="00AF612F"/>
    <w:rsid w:val="00B0006A"/>
    <w:rsid w:val="00B00399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17DD8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405C"/>
    <w:rsid w:val="00B62155"/>
    <w:rsid w:val="00B62A2A"/>
    <w:rsid w:val="00B70E0B"/>
    <w:rsid w:val="00B71937"/>
    <w:rsid w:val="00B76388"/>
    <w:rsid w:val="00B81E31"/>
    <w:rsid w:val="00B82957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1259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74E5"/>
    <w:rsid w:val="00C241BB"/>
    <w:rsid w:val="00C24BD0"/>
    <w:rsid w:val="00C25718"/>
    <w:rsid w:val="00C273C4"/>
    <w:rsid w:val="00C27521"/>
    <w:rsid w:val="00C27EF1"/>
    <w:rsid w:val="00C27F3E"/>
    <w:rsid w:val="00C3085E"/>
    <w:rsid w:val="00C316AB"/>
    <w:rsid w:val="00C322AD"/>
    <w:rsid w:val="00C3783E"/>
    <w:rsid w:val="00C4006E"/>
    <w:rsid w:val="00C4045C"/>
    <w:rsid w:val="00C40FC9"/>
    <w:rsid w:val="00C42934"/>
    <w:rsid w:val="00C46CE3"/>
    <w:rsid w:val="00C473DA"/>
    <w:rsid w:val="00C47CA2"/>
    <w:rsid w:val="00C54AD0"/>
    <w:rsid w:val="00C55DB6"/>
    <w:rsid w:val="00C56E74"/>
    <w:rsid w:val="00C61A31"/>
    <w:rsid w:val="00C62607"/>
    <w:rsid w:val="00C64963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6756"/>
    <w:rsid w:val="00CB1648"/>
    <w:rsid w:val="00CB1A6F"/>
    <w:rsid w:val="00CB5FFE"/>
    <w:rsid w:val="00CB7D59"/>
    <w:rsid w:val="00CC0D5F"/>
    <w:rsid w:val="00CC114D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E04D0"/>
    <w:rsid w:val="00CE4F04"/>
    <w:rsid w:val="00CE5E5E"/>
    <w:rsid w:val="00CE7998"/>
    <w:rsid w:val="00CF0C0E"/>
    <w:rsid w:val="00CF0FC4"/>
    <w:rsid w:val="00CF1C67"/>
    <w:rsid w:val="00CF232A"/>
    <w:rsid w:val="00CF2F55"/>
    <w:rsid w:val="00CF350B"/>
    <w:rsid w:val="00CF485B"/>
    <w:rsid w:val="00CF65B5"/>
    <w:rsid w:val="00CF6EC6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494F"/>
    <w:rsid w:val="00D66D10"/>
    <w:rsid w:val="00D70021"/>
    <w:rsid w:val="00D71F6F"/>
    <w:rsid w:val="00D72FBB"/>
    <w:rsid w:val="00D741A4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A06BB"/>
    <w:rsid w:val="00DA1ADC"/>
    <w:rsid w:val="00DA1E8A"/>
    <w:rsid w:val="00DA20FF"/>
    <w:rsid w:val="00DA2BB6"/>
    <w:rsid w:val="00DA6050"/>
    <w:rsid w:val="00DB2CEC"/>
    <w:rsid w:val="00DB368E"/>
    <w:rsid w:val="00DB41B3"/>
    <w:rsid w:val="00DB507A"/>
    <w:rsid w:val="00DB5D6F"/>
    <w:rsid w:val="00DB5EDF"/>
    <w:rsid w:val="00DB63E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532C"/>
    <w:rsid w:val="00DD591E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0B85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7D36"/>
    <w:rsid w:val="00E17F35"/>
    <w:rsid w:val="00E201D4"/>
    <w:rsid w:val="00E21291"/>
    <w:rsid w:val="00E26338"/>
    <w:rsid w:val="00E2698B"/>
    <w:rsid w:val="00E3042F"/>
    <w:rsid w:val="00E35CD8"/>
    <w:rsid w:val="00E37584"/>
    <w:rsid w:val="00E41C44"/>
    <w:rsid w:val="00E47404"/>
    <w:rsid w:val="00E50C52"/>
    <w:rsid w:val="00E53AF6"/>
    <w:rsid w:val="00E53D04"/>
    <w:rsid w:val="00E5517F"/>
    <w:rsid w:val="00E56DDB"/>
    <w:rsid w:val="00E60D99"/>
    <w:rsid w:val="00E612AE"/>
    <w:rsid w:val="00E653D3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91AC6"/>
    <w:rsid w:val="00E92D08"/>
    <w:rsid w:val="00E94CF3"/>
    <w:rsid w:val="00E95575"/>
    <w:rsid w:val="00EA03C3"/>
    <w:rsid w:val="00EB01DB"/>
    <w:rsid w:val="00EB164C"/>
    <w:rsid w:val="00EB489F"/>
    <w:rsid w:val="00EB4985"/>
    <w:rsid w:val="00EB5D87"/>
    <w:rsid w:val="00EB69D4"/>
    <w:rsid w:val="00EB7955"/>
    <w:rsid w:val="00EC0602"/>
    <w:rsid w:val="00EC4659"/>
    <w:rsid w:val="00EC579E"/>
    <w:rsid w:val="00EC68A6"/>
    <w:rsid w:val="00EC68ED"/>
    <w:rsid w:val="00EC7327"/>
    <w:rsid w:val="00EC79EE"/>
    <w:rsid w:val="00EC7E94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96D"/>
    <w:rsid w:val="00F0041F"/>
    <w:rsid w:val="00F00BCC"/>
    <w:rsid w:val="00F022CC"/>
    <w:rsid w:val="00F02ED0"/>
    <w:rsid w:val="00F03A44"/>
    <w:rsid w:val="00F0608A"/>
    <w:rsid w:val="00F10865"/>
    <w:rsid w:val="00F11CF6"/>
    <w:rsid w:val="00F12209"/>
    <w:rsid w:val="00F13B6D"/>
    <w:rsid w:val="00F15B8C"/>
    <w:rsid w:val="00F178F4"/>
    <w:rsid w:val="00F21D21"/>
    <w:rsid w:val="00F24CAD"/>
    <w:rsid w:val="00F268F2"/>
    <w:rsid w:val="00F27797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52E5"/>
    <w:rsid w:val="00F56E18"/>
    <w:rsid w:val="00F57F52"/>
    <w:rsid w:val="00F60645"/>
    <w:rsid w:val="00F60A92"/>
    <w:rsid w:val="00F616A3"/>
    <w:rsid w:val="00F61AD0"/>
    <w:rsid w:val="00F6223F"/>
    <w:rsid w:val="00F65D9A"/>
    <w:rsid w:val="00F667BE"/>
    <w:rsid w:val="00F67964"/>
    <w:rsid w:val="00F71A98"/>
    <w:rsid w:val="00F71E0F"/>
    <w:rsid w:val="00F8072B"/>
    <w:rsid w:val="00F815F9"/>
    <w:rsid w:val="00F83296"/>
    <w:rsid w:val="00F83372"/>
    <w:rsid w:val="00F83543"/>
    <w:rsid w:val="00F85DB3"/>
    <w:rsid w:val="00F86172"/>
    <w:rsid w:val="00F93207"/>
    <w:rsid w:val="00F9347A"/>
    <w:rsid w:val="00F95EEF"/>
    <w:rsid w:val="00FA20AF"/>
    <w:rsid w:val="00FA3946"/>
    <w:rsid w:val="00FA4680"/>
    <w:rsid w:val="00FA63FC"/>
    <w:rsid w:val="00FA7179"/>
    <w:rsid w:val="00FB0061"/>
    <w:rsid w:val="00FB118B"/>
    <w:rsid w:val="00FB1279"/>
    <w:rsid w:val="00FB5949"/>
    <w:rsid w:val="00FB6325"/>
    <w:rsid w:val="00FB71B5"/>
    <w:rsid w:val="00FC043E"/>
    <w:rsid w:val="00FC1CAF"/>
    <w:rsid w:val="00FC23E8"/>
    <w:rsid w:val="00FC3494"/>
    <w:rsid w:val="00FD13EE"/>
    <w:rsid w:val="00FD1AA0"/>
    <w:rsid w:val="00FD23CE"/>
    <w:rsid w:val="00FD2C29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08E5D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uiPriority w:val="99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A148-538B-465C-BFE4-D5B6ED46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5</cp:revision>
  <cp:lastPrinted>2018-06-05T21:34:00Z</cp:lastPrinted>
  <dcterms:created xsi:type="dcterms:W3CDTF">2018-10-03T14:30:00Z</dcterms:created>
  <dcterms:modified xsi:type="dcterms:W3CDTF">2019-05-07T16:59:00Z</dcterms:modified>
</cp:coreProperties>
</file>