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451" w:rsidRDefault="008A1451" w:rsidP="009F16C5">
      <w:pPr>
        <w:rPr>
          <w:rFonts w:ascii="Arial" w:eastAsia="Arial" w:hAnsi="Arial" w:cs="Arial"/>
          <w:b/>
          <w:sz w:val="24"/>
        </w:rPr>
      </w:pPr>
    </w:p>
    <w:p w:rsidR="008A1451" w:rsidRDefault="009F16C5">
      <w:pPr>
        <w:jc w:val="center"/>
        <w:rPr>
          <w:rFonts w:ascii="Times New Roman" w:eastAsia="Times New Roman" w:hAnsi="Times New Roman" w:cs="Times New Roman"/>
          <w:sz w:val="52"/>
        </w:rPr>
      </w:pPr>
      <w:r>
        <w:rPr>
          <w:rFonts w:ascii="Times New Roman" w:eastAsia="Times New Roman" w:hAnsi="Times New Roman" w:cs="Times New Roman"/>
          <w:sz w:val="52"/>
        </w:rPr>
        <w:t>PLAN ELABORADO POR LA ALCALDÍA MUNICIPAL DE SAN LORENZO, ATRAVES DE LA UNIDAD MUNICIPAL DE LA MUJER.</w:t>
      </w:r>
    </w:p>
    <w:p w:rsidR="008A1451" w:rsidRDefault="009F16C5">
      <w:pPr>
        <w:jc w:val="center"/>
        <w:rPr>
          <w:rFonts w:ascii="Times New Roman" w:eastAsia="Times New Roman" w:hAnsi="Times New Roman" w:cs="Times New Roman"/>
          <w:sz w:val="52"/>
        </w:rPr>
      </w:pPr>
      <w:r>
        <w:rPr>
          <w:noProof/>
          <w:lang w:val="es-ES" w:eastAsia="es-ES"/>
        </w:rPr>
        <w:drawing>
          <wp:inline distT="0" distB="0" distL="0" distR="0" wp14:anchorId="3F47C1BC" wp14:editId="3EE0296E">
            <wp:extent cx="3657600" cy="2438400"/>
            <wp:effectExtent l="0" t="0" r="0" b="0"/>
            <wp:docPr id="1" name="Imagen 1" descr="Resultado de imagen para 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guald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18" cy="2438412"/>
                    </a:xfrm>
                    <a:prstGeom prst="rect">
                      <a:avLst/>
                    </a:prstGeom>
                    <a:noFill/>
                    <a:ln>
                      <a:noFill/>
                    </a:ln>
                  </pic:spPr>
                </pic:pic>
              </a:graphicData>
            </a:graphic>
          </wp:inline>
        </w:drawing>
      </w:r>
    </w:p>
    <w:p w:rsidR="008A1451" w:rsidRDefault="009F16C5" w:rsidP="009F16C5">
      <w:pPr>
        <w:jc w:val="center"/>
        <w:rPr>
          <w:rFonts w:ascii="Times New Roman" w:eastAsia="Times New Roman" w:hAnsi="Times New Roman" w:cs="Times New Roman"/>
          <w:sz w:val="52"/>
        </w:rPr>
      </w:pPr>
      <w:r>
        <w:rPr>
          <w:rFonts w:ascii="Times New Roman" w:eastAsia="Times New Roman" w:hAnsi="Times New Roman" w:cs="Times New Roman"/>
          <w:sz w:val="52"/>
        </w:rPr>
        <w:t xml:space="preserve"> </w:t>
      </w:r>
    </w:p>
    <w:p w:rsidR="008A1451" w:rsidRDefault="009F16C5">
      <w:pPr>
        <w:jc w:val="center"/>
        <w:rPr>
          <w:rFonts w:ascii="Times New Roman" w:eastAsia="Times New Roman" w:hAnsi="Times New Roman" w:cs="Times New Roman"/>
          <w:sz w:val="52"/>
        </w:rPr>
      </w:pPr>
      <w:r>
        <w:rPr>
          <w:rFonts w:ascii="Times New Roman" w:eastAsia="Times New Roman" w:hAnsi="Times New Roman" w:cs="Times New Roman"/>
          <w:sz w:val="52"/>
        </w:rPr>
        <w:t xml:space="preserve">CON EL </w:t>
      </w:r>
    </w:p>
    <w:p w:rsidR="008A1451" w:rsidRDefault="009F16C5">
      <w:pPr>
        <w:jc w:val="center"/>
        <w:rPr>
          <w:rFonts w:ascii="Arial" w:eastAsia="Arial" w:hAnsi="Arial" w:cs="Arial"/>
          <w:b/>
          <w:sz w:val="72"/>
        </w:rPr>
      </w:pPr>
      <w:r>
        <w:rPr>
          <w:rFonts w:ascii="Times New Roman" w:eastAsia="Times New Roman" w:hAnsi="Times New Roman" w:cs="Times New Roman"/>
          <w:sz w:val="52"/>
        </w:rPr>
        <w:t xml:space="preserve">APOYO TÉCNICO DEL INSTITUTO SALVADOREÑO PARA EL DESARROLLO DE LA MUJER (ISDEMU) </w:t>
      </w:r>
    </w:p>
    <w:p w:rsidR="008A1451" w:rsidRDefault="009F16C5">
      <w:pPr>
        <w:jc w:val="center"/>
        <w:rPr>
          <w:rFonts w:ascii="Arial" w:eastAsia="Arial" w:hAnsi="Arial" w:cs="Arial"/>
          <w:b/>
          <w:sz w:val="24"/>
        </w:rPr>
      </w:pPr>
      <w:r>
        <w:rPr>
          <w:rFonts w:ascii="Arial" w:eastAsia="Arial" w:hAnsi="Arial" w:cs="Arial"/>
          <w:b/>
          <w:sz w:val="24"/>
        </w:rPr>
        <w:t xml:space="preserve"> </w:t>
      </w:r>
    </w:p>
    <w:p w:rsidR="008A1451" w:rsidRDefault="008A1451">
      <w:pPr>
        <w:rPr>
          <w:rFonts w:ascii="Arial" w:eastAsia="Arial" w:hAnsi="Arial" w:cs="Arial"/>
          <w:b/>
          <w:sz w:val="24"/>
        </w:rPr>
      </w:pPr>
    </w:p>
    <w:p w:rsidR="008A1451" w:rsidRDefault="009F16C5">
      <w:pPr>
        <w:jc w:val="center"/>
        <w:rPr>
          <w:rFonts w:ascii="Arial" w:eastAsia="Arial" w:hAnsi="Arial" w:cs="Arial"/>
          <w:b/>
          <w:sz w:val="24"/>
        </w:rPr>
      </w:pPr>
      <w:r>
        <w:rPr>
          <w:rFonts w:ascii="Arial" w:eastAsia="Arial" w:hAnsi="Arial" w:cs="Arial"/>
          <w:b/>
          <w:sz w:val="24"/>
        </w:rPr>
        <w:t>INDICE:</w:t>
      </w:r>
    </w:p>
    <w:p w:rsidR="008A1451" w:rsidRDefault="009F16C5">
      <w:pPr>
        <w:rPr>
          <w:rFonts w:ascii="Arial" w:eastAsia="Arial" w:hAnsi="Arial" w:cs="Arial"/>
          <w:b/>
          <w:sz w:val="24"/>
        </w:rPr>
      </w:pPr>
      <w:r>
        <w:rPr>
          <w:rFonts w:ascii="Arial" w:eastAsia="Arial" w:hAnsi="Arial" w:cs="Arial"/>
          <w:b/>
          <w:sz w:val="24"/>
        </w:rPr>
        <w:t>Contenido</w:t>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t>N° de págs.</w:t>
      </w:r>
    </w:p>
    <w:p w:rsidR="008A1451" w:rsidRDefault="009F16C5">
      <w:pPr>
        <w:rPr>
          <w:rFonts w:ascii="Arial" w:eastAsia="Arial" w:hAnsi="Arial" w:cs="Arial"/>
          <w:sz w:val="24"/>
        </w:rPr>
      </w:pPr>
      <w:r>
        <w:rPr>
          <w:rFonts w:ascii="Arial" w:eastAsia="Arial" w:hAnsi="Arial" w:cs="Arial"/>
          <w:sz w:val="24"/>
        </w:rPr>
        <w:t>Agradecimientos</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4</w:t>
      </w:r>
    </w:p>
    <w:p w:rsidR="008A1451" w:rsidRDefault="009F16C5">
      <w:pPr>
        <w:rPr>
          <w:rFonts w:ascii="Arial" w:eastAsia="Arial" w:hAnsi="Arial" w:cs="Arial"/>
          <w:color w:val="FF0000"/>
          <w:sz w:val="24"/>
        </w:rPr>
      </w:pPr>
      <w:r>
        <w:rPr>
          <w:rFonts w:ascii="Arial" w:eastAsia="Arial" w:hAnsi="Arial" w:cs="Arial"/>
          <w:sz w:val="24"/>
        </w:rPr>
        <w:t>Acuerdo  Municipal</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5</w:t>
      </w:r>
    </w:p>
    <w:p w:rsidR="008A1451" w:rsidRDefault="009F16C5">
      <w:pPr>
        <w:rPr>
          <w:rFonts w:ascii="Arial" w:eastAsia="Arial" w:hAnsi="Arial" w:cs="Arial"/>
          <w:color w:val="FF0000"/>
          <w:sz w:val="24"/>
        </w:rPr>
      </w:pPr>
      <w:r>
        <w:rPr>
          <w:rFonts w:ascii="Arial" w:eastAsia="Arial" w:hAnsi="Arial" w:cs="Arial"/>
          <w:sz w:val="24"/>
        </w:rPr>
        <w:t>Objetivos</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6</w:t>
      </w:r>
    </w:p>
    <w:p w:rsidR="008A1451" w:rsidRDefault="009F16C5">
      <w:pPr>
        <w:rPr>
          <w:rFonts w:ascii="Arial" w:eastAsia="Arial" w:hAnsi="Arial" w:cs="Arial"/>
          <w:color w:val="FF0000"/>
          <w:sz w:val="24"/>
        </w:rPr>
      </w:pPr>
      <w:r>
        <w:rPr>
          <w:rFonts w:ascii="Arial" w:eastAsia="Arial" w:hAnsi="Arial" w:cs="Arial"/>
          <w:sz w:val="24"/>
        </w:rPr>
        <w:t>Ejes de Intervención del Plan Municipal Trianual</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7</w:t>
      </w:r>
    </w:p>
    <w:p w:rsidR="008A1451" w:rsidRDefault="009F16C5">
      <w:pPr>
        <w:rPr>
          <w:rFonts w:ascii="Arial" w:eastAsia="Arial" w:hAnsi="Arial" w:cs="Arial"/>
          <w:color w:val="FF0000"/>
          <w:sz w:val="24"/>
        </w:rPr>
      </w:pPr>
      <w:r>
        <w:rPr>
          <w:rFonts w:ascii="Arial" w:eastAsia="Arial" w:hAnsi="Arial" w:cs="Arial"/>
          <w:sz w:val="24"/>
        </w:rPr>
        <w:t>Principios Rectores</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8</w:t>
      </w:r>
    </w:p>
    <w:p w:rsidR="008A1451" w:rsidRDefault="009F16C5">
      <w:pPr>
        <w:rPr>
          <w:rFonts w:ascii="Arial" w:eastAsia="Arial" w:hAnsi="Arial" w:cs="Arial"/>
          <w:color w:val="FF0000"/>
          <w:sz w:val="24"/>
        </w:rPr>
      </w:pPr>
      <w:r>
        <w:rPr>
          <w:rFonts w:ascii="Arial" w:eastAsia="Arial" w:hAnsi="Arial" w:cs="Arial"/>
          <w:sz w:val="24"/>
        </w:rPr>
        <w:t>Matriz de los ejes de intervención del plan municipal trianual</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10</w:t>
      </w:r>
    </w:p>
    <w:p w:rsidR="008A1451" w:rsidRDefault="009F16C5">
      <w:pPr>
        <w:spacing w:line="240" w:lineRule="auto"/>
        <w:jc w:val="both"/>
        <w:rPr>
          <w:rFonts w:ascii="Arial" w:eastAsia="Arial" w:hAnsi="Arial" w:cs="Arial"/>
          <w:color w:val="FF0000"/>
          <w:sz w:val="24"/>
        </w:rPr>
      </w:pPr>
      <w:r>
        <w:rPr>
          <w:rFonts w:ascii="Arial" w:eastAsia="Arial" w:hAnsi="Arial" w:cs="Arial"/>
          <w:sz w:val="24"/>
        </w:rPr>
        <w:t xml:space="preserve">Eje 1: </w:t>
      </w:r>
      <w:proofErr w:type="spellStart"/>
      <w:r>
        <w:rPr>
          <w:rFonts w:ascii="Arial" w:eastAsia="Arial" w:hAnsi="Arial" w:cs="Arial"/>
          <w:sz w:val="24"/>
        </w:rPr>
        <w:t>Eestablecimiento</w:t>
      </w:r>
      <w:proofErr w:type="spellEnd"/>
      <w:r>
        <w:rPr>
          <w:rFonts w:ascii="Arial" w:eastAsia="Arial" w:hAnsi="Arial" w:cs="Arial"/>
          <w:sz w:val="24"/>
        </w:rPr>
        <w:t xml:space="preserve"> de acciones de prevención, sensibilización y promoción para evitar la violencia contra las mujeres. -------------------------                  -</w:t>
      </w:r>
      <w:r>
        <w:rPr>
          <w:rFonts w:ascii="Arial" w:eastAsia="Arial" w:hAnsi="Arial" w:cs="Arial"/>
          <w:sz w:val="24"/>
        </w:rPr>
        <w:tab/>
      </w:r>
      <w:r>
        <w:rPr>
          <w:rFonts w:ascii="Arial" w:eastAsia="Arial" w:hAnsi="Arial" w:cs="Arial"/>
          <w:b/>
          <w:color w:val="FF0000"/>
          <w:sz w:val="24"/>
        </w:rPr>
        <w:t>12</w:t>
      </w:r>
    </w:p>
    <w:p w:rsidR="008A1451" w:rsidRDefault="009F16C5">
      <w:pPr>
        <w:spacing w:line="240" w:lineRule="auto"/>
        <w:jc w:val="both"/>
        <w:rPr>
          <w:rFonts w:ascii="Arial" w:eastAsia="Arial" w:hAnsi="Arial" w:cs="Arial"/>
          <w:sz w:val="24"/>
        </w:rPr>
      </w:pPr>
      <w:r>
        <w:rPr>
          <w:rFonts w:ascii="Arial" w:eastAsia="Arial" w:hAnsi="Arial" w:cs="Arial"/>
          <w:sz w:val="24"/>
        </w:rPr>
        <w:t>Eje 3: Fomentar la cultura de la denuncia de la violencia contra las mujeres</w:t>
      </w:r>
    </w:p>
    <w:p w:rsidR="008A1451" w:rsidRDefault="009F16C5">
      <w:pPr>
        <w:spacing w:after="0" w:line="240" w:lineRule="auto"/>
        <w:rPr>
          <w:rFonts w:ascii="Times New Roman" w:eastAsia="Times New Roman" w:hAnsi="Times New Roman" w:cs="Times New Roman"/>
          <w:sz w:val="24"/>
        </w:rPr>
      </w:pPr>
      <w:r>
        <w:rPr>
          <w:rFonts w:ascii="Calibri" w:eastAsia="Calibri" w:hAnsi="Calibri" w:cs="Calibri"/>
          <w:b/>
          <w:sz w:val="24"/>
        </w:rPr>
        <w:t xml:space="preserve">Eje  4.- </w:t>
      </w:r>
      <w:r>
        <w:rPr>
          <w:rFonts w:ascii="Calibri" w:eastAsia="Calibri" w:hAnsi="Calibri" w:cs="Calibri"/>
          <w:sz w:val="24"/>
        </w:rPr>
        <w:t>Promover la organización ciudadana para una</w:t>
      </w:r>
      <w:r>
        <w:rPr>
          <w:rFonts w:ascii="Calibri" w:eastAsia="Calibri" w:hAnsi="Calibri" w:cs="Calibri"/>
          <w:b/>
          <w:sz w:val="24"/>
        </w:rPr>
        <w:t xml:space="preserve">  </w:t>
      </w:r>
      <w:r>
        <w:rPr>
          <w:rFonts w:ascii="Calibri" w:eastAsia="Calibri" w:hAnsi="Calibri" w:cs="Calibri"/>
          <w:sz w:val="24"/>
        </w:rPr>
        <w:t xml:space="preserve"> vida Libre de violencia contra de las Mujeres  </w:t>
      </w:r>
    </w:p>
    <w:p w:rsidR="008A1451" w:rsidRDefault="009F16C5">
      <w:pPr>
        <w:spacing w:line="240" w:lineRule="auto"/>
        <w:jc w:val="both"/>
        <w:rPr>
          <w:rFonts w:ascii="Arial" w:eastAsia="Arial" w:hAnsi="Arial" w:cs="Arial"/>
          <w:color w:val="FF0000"/>
          <w:sz w:val="24"/>
        </w:rPr>
      </w:pPr>
      <w:r>
        <w:rPr>
          <w:rFonts w:ascii="Arial" w:eastAsia="Arial" w:hAnsi="Arial" w:cs="Arial"/>
          <w:sz w:val="24"/>
        </w:rPr>
        <w:t>Eje 5: Prevención de la violencia contra las mujeres en situaciones de riesgo y  emergencias----------------------------------------------------------------------------------</w:t>
      </w:r>
      <w:r>
        <w:rPr>
          <w:rFonts w:ascii="Arial" w:eastAsia="Arial" w:hAnsi="Arial" w:cs="Arial"/>
          <w:sz w:val="24"/>
        </w:rPr>
        <w:tab/>
      </w:r>
      <w:r>
        <w:rPr>
          <w:rFonts w:ascii="Arial" w:eastAsia="Arial" w:hAnsi="Arial" w:cs="Arial"/>
          <w:b/>
          <w:color w:val="FF0000"/>
          <w:sz w:val="24"/>
        </w:rPr>
        <w:t>20</w:t>
      </w:r>
    </w:p>
    <w:p w:rsidR="008A1451" w:rsidRDefault="009F16C5">
      <w:pPr>
        <w:spacing w:line="240" w:lineRule="auto"/>
        <w:ind w:left="540" w:hanging="540"/>
        <w:jc w:val="both"/>
        <w:rPr>
          <w:rFonts w:ascii="Arial" w:eastAsia="Arial" w:hAnsi="Arial" w:cs="Arial"/>
          <w:sz w:val="24"/>
        </w:rPr>
      </w:pPr>
      <w:r>
        <w:rPr>
          <w:rFonts w:ascii="Arial" w:eastAsia="Arial" w:hAnsi="Arial" w:cs="Arial"/>
          <w:sz w:val="24"/>
        </w:rPr>
        <w:t>Presupuesto del Plan Municipal Trianual</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24</w:t>
      </w:r>
    </w:p>
    <w:p w:rsidR="008A1451" w:rsidRDefault="009F16C5">
      <w:pPr>
        <w:spacing w:line="240" w:lineRule="auto"/>
        <w:ind w:left="540" w:hanging="540"/>
        <w:jc w:val="both"/>
        <w:rPr>
          <w:rFonts w:ascii="Arial" w:eastAsia="Arial" w:hAnsi="Arial" w:cs="Arial"/>
          <w:color w:val="FF0000"/>
          <w:sz w:val="24"/>
        </w:rPr>
      </w:pPr>
      <w:r>
        <w:rPr>
          <w:rFonts w:ascii="Arial" w:eastAsia="Arial" w:hAnsi="Arial" w:cs="Arial"/>
          <w:sz w:val="24"/>
        </w:rPr>
        <w:t>Marco Institucional, Competencias y Coordinaciones</w:t>
      </w:r>
      <w:r>
        <w:rPr>
          <w:rFonts w:ascii="Arial" w:eastAsia="Arial" w:hAnsi="Arial" w:cs="Arial"/>
          <w:sz w:val="24"/>
        </w:rPr>
        <w:tab/>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25</w:t>
      </w:r>
    </w:p>
    <w:p w:rsidR="008A1451" w:rsidRDefault="009F16C5">
      <w:pPr>
        <w:spacing w:line="240" w:lineRule="auto"/>
        <w:ind w:left="540" w:hanging="540"/>
        <w:jc w:val="both"/>
        <w:rPr>
          <w:rFonts w:ascii="Arial" w:eastAsia="Arial" w:hAnsi="Arial" w:cs="Arial"/>
          <w:color w:val="FF0000"/>
          <w:sz w:val="24"/>
        </w:rPr>
      </w:pPr>
      <w:r>
        <w:rPr>
          <w:rFonts w:ascii="Arial" w:eastAsia="Arial" w:hAnsi="Arial" w:cs="Arial"/>
          <w:sz w:val="24"/>
        </w:rPr>
        <w:t>Organigrama del espacio de articulación interinstitucional</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26</w:t>
      </w:r>
    </w:p>
    <w:p w:rsidR="008A1451" w:rsidRDefault="009F16C5">
      <w:pPr>
        <w:spacing w:line="240" w:lineRule="auto"/>
        <w:ind w:left="540" w:hanging="540"/>
        <w:jc w:val="both"/>
        <w:rPr>
          <w:rFonts w:ascii="Arial" w:eastAsia="Arial" w:hAnsi="Arial" w:cs="Arial"/>
          <w:color w:val="FF0000"/>
          <w:sz w:val="24"/>
        </w:rPr>
      </w:pPr>
      <w:r>
        <w:rPr>
          <w:rFonts w:ascii="Arial" w:eastAsia="Arial" w:hAnsi="Arial" w:cs="Arial"/>
          <w:sz w:val="24"/>
        </w:rPr>
        <w:t>Plan Operativo Anual</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27</w:t>
      </w:r>
    </w:p>
    <w:p w:rsidR="008A1451" w:rsidRDefault="009F16C5">
      <w:pPr>
        <w:spacing w:line="240" w:lineRule="auto"/>
        <w:ind w:left="540" w:hanging="540"/>
        <w:jc w:val="both"/>
        <w:rPr>
          <w:rFonts w:ascii="Arial" w:eastAsia="Arial" w:hAnsi="Arial" w:cs="Arial"/>
          <w:color w:val="FF0000"/>
          <w:sz w:val="24"/>
        </w:rPr>
      </w:pPr>
      <w:r>
        <w:rPr>
          <w:rFonts w:ascii="Arial" w:eastAsia="Arial" w:hAnsi="Arial" w:cs="Arial"/>
          <w:sz w:val="24"/>
        </w:rPr>
        <w:t>Mecanismos de seguimiento, evaluación y rendición de cuenta</w:t>
      </w:r>
      <w:r>
        <w:rPr>
          <w:rFonts w:ascii="Arial" w:eastAsia="Arial" w:hAnsi="Arial" w:cs="Arial"/>
          <w:sz w:val="24"/>
        </w:rPr>
        <w:tab/>
        <w:t>-</w:t>
      </w:r>
      <w:r>
        <w:rPr>
          <w:rFonts w:ascii="Arial" w:eastAsia="Arial" w:hAnsi="Arial" w:cs="Arial"/>
          <w:sz w:val="24"/>
        </w:rPr>
        <w:tab/>
        <w:t>-</w:t>
      </w:r>
      <w:r>
        <w:rPr>
          <w:rFonts w:ascii="Arial" w:eastAsia="Arial" w:hAnsi="Arial" w:cs="Arial"/>
          <w:sz w:val="24"/>
        </w:rPr>
        <w:tab/>
      </w:r>
      <w:r>
        <w:rPr>
          <w:rFonts w:ascii="Arial" w:eastAsia="Arial" w:hAnsi="Arial" w:cs="Arial"/>
          <w:b/>
          <w:color w:val="FF0000"/>
          <w:sz w:val="24"/>
        </w:rPr>
        <w:t>40</w:t>
      </w:r>
    </w:p>
    <w:p w:rsidR="008A1451" w:rsidRDefault="009F16C5">
      <w:pPr>
        <w:spacing w:line="240" w:lineRule="auto"/>
        <w:ind w:left="540" w:hanging="540"/>
        <w:jc w:val="both"/>
        <w:rPr>
          <w:rFonts w:ascii="Arial" w:eastAsia="Arial" w:hAnsi="Arial" w:cs="Arial"/>
          <w:color w:val="FF0000"/>
          <w:sz w:val="24"/>
        </w:rPr>
      </w:pPr>
      <w:r>
        <w:rPr>
          <w:rFonts w:ascii="Arial" w:eastAsia="Arial" w:hAnsi="Arial" w:cs="Arial"/>
          <w:sz w:val="24"/>
        </w:rPr>
        <w:t>Referencias Bibliográficas</w:t>
      </w:r>
      <w:r>
        <w:rPr>
          <w:rFonts w:ascii="Arial" w:eastAsia="Arial" w:hAnsi="Arial" w:cs="Arial"/>
          <w:sz w:val="24"/>
        </w:rPr>
        <w:tab/>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color w:val="FF0000"/>
          <w:sz w:val="24"/>
        </w:rPr>
        <w:tab/>
        <w:t>-</w:t>
      </w:r>
      <w:r>
        <w:rPr>
          <w:rFonts w:ascii="Arial" w:eastAsia="Arial" w:hAnsi="Arial" w:cs="Arial"/>
          <w:color w:val="FF0000"/>
          <w:sz w:val="24"/>
        </w:rPr>
        <w:tab/>
        <w:t>-</w:t>
      </w:r>
      <w:r>
        <w:rPr>
          <w:rFonts w:ascii="Arial" w:eastAsia="Arial" w:hAnsi="Arial" w:cs="Arial"/>
          <w:color w:val="FF0000"/>
          <w:sz w:val="24"/>
        </w:rPr>
        <w:tab/>
      </w:r>
      <w:r>
        <w:rPr>
          <w:rFonts w:ascii="Arial" w:eastAsia="Arial" w:hAnsi="Arial" w:cs="Arial"/>
          <w:b/>
          <w:color w:val="FF0000"/>
          <w:sz w:val="24"/>
        </w:rPr>
        <w:t>42</w:t>
      </w:r>
      <w:r>
        <w:rPr>
          <w:rFonts w:ascii="Arial" w:eastAsia="Arial" w:hAnsi="Arial" w:cs="Arial"/>
          <w:color w:val="FF0000"/>
          <w:sz w:val="24"/>
        </w:rPr>
        <w:t>.</w:t>
      </w:r>
    </w:p>
    <w:p w:rsidR="008A1451" w:rsidRDefault="009F16C5">
      <w:pPr>
        <w:spacing w:line="360" w:lineRule="auto"/>
        <w:rPr>
          <w:rFonts w:ascii="Arial" w:eastAsia="Arial" w:hAnsi="Arial" w:cs="Arial"/>
          <w:b/>
          <w:sz w:val="24"/>
        </w:rPr>
      </w:pPr>
      <w:r>
        <w:rPr>
          <w:rFonts w:ascii="Arial" w:eastAsia="Arial" w:hAnsi="Arial" w:cs="Arial"/>
          <w:b/>
          <w:sz w:val="24"/>
        </w:rPr>
        <w:t xml:space="preserve"> </w:t>
      </w:r>
    </w:p>
    <w:p w:rsidR="008A1451" w:rsidRDefault="008A1451">
      <w:pPr>
        <w:spacing w:after="0" w:line="240" w:lineRule="auto"/>
        <w:rPr>
          <w:rFonts w:ascii="Times New Roman" w:eastAsia="Times New Roman" w:hAnsi="Times New Roman" w:cs="Times New Roman"/>
          <w:sz w:val="24"/>
        </w:rPr>
      </w:pPr>
    </w:p>
    <w:p w:rsidR="008A1451" w:rsidRDefault="008A1451">
      <w:pPr>
        <w:spacing w:after="0" w:line="240" w:lineRule="auto"/>
        <w:rPr>
          <w:rFonts w:ascii="Times New Roman" w:eastAsia="Times New Roman" w:hAnsi="Times New Roman" w:cs="Times New Roman"/>
          <w:sz w:val="24"/>
        </w:rPr>
      </w:pPr>
    </w:p>
    <w:p w:rsidR="008A1451" w:rsidRDefault="008A1451">
      <w:pPr>
        <w:spacing w:after="0" w:line="240" w:lineRule="auto"/>
        <w:rPr>
          <w:rFonts w:ascii="Times New Roman" w:eastAsia="Times New Roman" w:hAnsi="Times New Roman" w:cs="Times New Roman"/>
          <w:sz w:val="24"/>
        </w:rPr>
      </w:pPr>
    </w:p>
    <w:p w:rsidR="008A1451" w:rsidRDefault="008A1451">
      <w:pPr>
        <w:spacing w:after="0" w:line="240" w:lineRule="auto"/>
        <w:rPr>
          <w:rFonts w:ascii="Times New Roman" w:eastAsia="Times New Roman" w:hAnsi="Times New Roman" w:cs="Times New Roman"/>
          <w:sz w:val="24"/>
        </w:rPr>
      </w:pPr>
    </w:p>
    <w:p w:rsidR="008A1451" w:rsidRDefault="008A1451">
      <w:pPr>
        <w:spacing w:line="360" w:lineRule="auto"/>
        <w:jc w:val="center"/>
        <w:rPr>
          <w:rFonts w:ascii="Arial" w:eastAsia="Arial" w:hAnsi="Arial" w:cs="Arial"/>
          <w:b/>
          <w:color w:val="FF0000"/>
          <w:sz w:val="24"/>
        </w:rPr>
      </w:pPr>
    </w:p>
    <w:p w:rsidR="009F16C5" w:rsidRDefault="009F16C5">
      <w:pPr>
        <w:spacing w:line="360" w:lineRule="auto"/>
        <w:jc w:val="center"/>
        <w:rPr>
          <w:rFonts w:ascii="Arial" w:eastAsia="Arial" w:hAnsi="Arial" w:cs="Arial"/>
          <w:b/>
          <w:color w:val="FF0000"/>
          <w:sz w:val="24"/>
        </w:rPr>
      </w:pPr>
    </w:p>
    <w:p w:rsidR="009F16C5" w:rsidRDefault="00BD3BA7">
      <w:pPr>
        <w:spacing w:line="360" w:lineRule="auto"/>
        <w:jc w:val="center"/>
        <w:rPr>
          <w:rFonts w:ascii="Arial" w:eastAsia="Arial" w:hAnsi="Arial" w:cs="Arial"/>
          <w:b/>
          <w:color w:val="FF0000"/>
          <w:sz w:val="24"/>
        </w:rPr>
      </w:pPr>
      <w:r>
        <w:rPr>
          <w:rFonts w:ascii="Arial" w:eastAsia="Arial" w:hAnsi="Arial" w:cs="Arial"/>
          <w:b/>
          <w:noProof/>
          <w:color w:val="FF0000"/>
          <w:sz w:val="24"/>
          <w:lang w:val="es-ES" w:eastAsia="es-ES"/>
        </w:rPr>
        <w:lastRenderedPageBreak/>
        <w:drawing>
          <wp:inline distT="0" distB="0" distL="0" distR="0">
            <wp:extent cx="4880759" cy="3659426"/>
            <wp:effectExtent l="0" t="0" r="0" b="0"/>
            <wp:docPr id="2" name="Imagen 2" descr="H:\lonchi\IMG-201810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nchi\IMG-20181011-WA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4754" cy="3669919"/>
                    </a:xfrm>
                    <a:prstGeom prst="rect">
                      <a:avLst/>
                    </a:prstGeom>
                    <a:noFill/>
                    <a:ln>
                      <a:noFill/>
                    </a:ln>
                  </pic:spPr>
                </pic:pic>
              </a:graphicData>
            </a:graphic>
          </wp:inline>
        </w:drawing>
      </w:r>
    </w:p>
    <w:p w:rsidR="008A1451" w:rsidRDefault="009F16C5">
      <w:pPr>
        <w:spacing w:line="360" w:lineRule="auto"/>
        <w:jc w:val="both"/>
        <w:rPr>
          <w:rFonts w:ascii="Arial" w:eastAsia="Arial" w:hAnsi="Arial" w:cs="Arial"/>
          <w:b/>
          <w:sz w:val="24"/>
        </w:rPr>
      </w:pPr>
      <w:r>
        <w:rPr>
          <w:rFonts w:ascii="Arial" w:eastAsia="Arial" w:hAnsi="Arial" w:cs="Arial"/>
          <w:sz w:val="24"/>
        </w:rPr>
        <w:t>El  Sr. Alcalde Municipal de San Lorenzo, Jaime Oliverio Flores y  su Concejo Municipal, agradece el apoyo incondicional  del Instituto salvadoreño para el desarrollo de la mujer (ISDEMU). Comprometidos en apoyar a la población de Mujeres del Municipio, quienes durante  la historia ha sufrido violencia, en una cultura  machista donde la mujer es invisibilidad  en todos su quehacer, sentir y pesar y  nadie se había interesado en la defensa, de  sus derechos humanos en tal sentido se agradece al ISDEMU la asesoría y acompañamiento a la unidad municipal de la mujer, para la elaboración de planes  para contribuir en la  erradicación de todo tipo de violencia  hacia la mujer en el municipio de San Lorenzo del departamento de san Vicente. Todo con el propósito de  dar cumplimiento a lo establecido en la Ley Especial Integral para una vida libre de violencia para las mujeres.</w:t>
      </w:r>
    </w:p>
    <w:p w:rsidR="008A1451" w:rsidRDefault="008A1451">
      <w:pPr>
        <w:spacing w:after="0" w:line="240" w:lineRule="auto"/>
        <w:rPr>
          <w:rFonts w:ascii="Calibri" w:eastAsia="Calibri" w:hAnsi="Calibri" w:cs="Calibri"/>
        </w:rPr>
      </w:pPr>
    </w:p>
    <w:p w:rsidR="008A1451" w:rsidRDefault="009F16C5">
      <w:pPr>
        <w:spacing w:after="0" w:line="240" w:lineRule="auto"/>
        <w:rPr>
          <w:rFonts w:ascii="Calibri" w:eastAsia="Calibri" w:hAnsi="Calibri" w:cs="Calibri"/>
          <w:sz w:val="24"/>
        </w:rPr>
      </w:pPr>
      <w:r>
        <w:rPr>
          <w:rFonts w:ascii="Calibri" w:eastAsia="Calibri" w:hAnsi="Calibri" w:cs="Calibri"/>
          <w:sz w:val="24"/>
        </w:rPr>
        <w:t>F.:_________________</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F.:___________________</w:t>
      </w:r>
    </w:p>
    <w:p w:rsidR="008A1451" w:rsidRDefault="009F16C5">
      <w:pPr>
        <w:spacing w:after="0" w:line="240" w:lineRule="auto"/>
        <w:rPr>
          <w:rFonts w:ascii="Calibri" w:eastAsia="Calibri" w:hAnsi="Calibri" w:cs="Calibri"/>
          <w:sz w:val="24"/>
        </w:rPr>
      </w:pPr>
      <w:r>
        <w:rPr>
          <w:rFonts w:ascii="Calibri" w:eastAsia="Calibri" w:hAnsi="Calibri" w:cs="Calibri"/>
          <w:sz w:val="24"/>
        </w:rPr>
        <w:t xml:space="preserve">Jaime Oliverio Flores                                        </w:t>
      </w:r>
      <w:r>
        <w:rPr>
          <w:rFonts w:ascii="Calibri" w:eastAsia="Calibri" w:hAnsi="Calibri" w:cs="Calibri"/>
          <w:sz w:val="24"/>
        </w:rPr>
        <w:tab/>
        <w:t xml:space="preserve">                Prof. Leonza González Rivas</w:t>
      </w:r>
    </w:p>
    <w:p w:rsidR="008A1451" w:rsidRDefault="009F16C5">
      <w:pPr>
        <w:spacing w:after="0" w:line="240" w:lineRule="auto"/>
        <w:rPr>
          <w:rFonts w:ascii="Calibri" w:eastAsia="Calibri" w:hAnsi="Calibri" w:cs="Calibri"/>
          <w:sz w:val="24"/>
        </w:rPr>
      </w:pPr>
      <w:r>
        <w:rPr>
          <w:rFonts w:ascii="Calibri" w:eastAsia="Calibri" w:hAnsi="Calibri" w:cs="Calibri"/>
          <w:sz w:val="24"/>
        </w:rPr>
        <w:t>Alcalde Municipal</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Unidad Municipal  de la Mujer</w:t>
      </w:r>
    </w:p>
    <w:p w:rsidR="009F16C5" w:rsidRDefault="009F16C5">
      <w:pPr>
        <w:spacing w:after="0" w:line="240" w:lineRule="auto"/>
        <w:rPr>
          <w:rFonts w:ascii="Calibri" w:eastAsia="Calibri" w:hAnsi="Calibri" w:cs="Calibri"/>
          <w:sz w:val="24"/>
        </w:rPr>
      </w:pPr>
    </w:p>
    <w:p w:rsidR="009F16C5" w:rsidRDefault="009F16C5">
      <w:pPr>
        <w:spacing w:after="0" w:line="240" w:lineRule="auto"/>
        <w:rPr>
          <w:rFonts w:ascii="Calibri" w:eastAsia="Calibri" w:hAnsi="Calibri" w:cs="Calibri"/>
          <w:sz w:val="24"/>
        </w:rPr>
      </w:pPr>
    </w:p>
    <w:p w:rsidR="009F16C5" w:rsidRDefault="009F16C5" w:rsidP="009F16C5">
      <w:pPr>
        <w:jc w:val="center"/>
        <w:rPr>
          <w:rFonts w:ascii="Arial" w:eastAsia="Arial" w:hAnsi="Arial" w:cs="Arial"/>
          <w:b/>
          <w:sz w:val="24"/>
        </w:rPr>
      </w:pPr>
      <w:r>
        <w:rPr>
          <w:rFonts w:ascii="Arial" w:eastAsia="Arial" w:hAnsi="Arial" w:cs="Arial"/>
          <w:b/>
          <w:sz w:val="24"/>
        </w:rPr>
        <w:lastRenderedPageBreak/>
        <w:t>ACUERDO MUNICIPAL</w:t>
      </w:r>
    </w:p>
    <w:p w:rsidR="009F16C5" w:rsidRDefault="009F16C5">
      <w:pPr>
        <w:spacing w:after="0" w:line="240" w:lineRule="auto"/>
        <w:rPr>
          <w:rFonts w:ascii="Calibri" w:eastAsia="Calibri" w:hAnsi="Calibri" w:cs="Calibri"/>
          <w:sz w:val="24"/>
        </w:rPr>
      </w:pPr>
    </w:p>
    <w:p w:rsidR="009F16C5" w:rsidRDefault="009F16C5">
      <w:pPr>
        <w:jc w:val="center"/>
      </w:pPr>
      <w:r>
        <w:object w:dxaOrig="10883" w:dyaOrig="10944">
          <v:rect id="_x0000_i1025" style="width:544.5pt;height:547.5pt" o:ole="" o:preferrelative="t" stroked="f">
            <v:imagedata r:id="rId8" o:title=""/>
          </v:rect>
          <o:OLEObject Type="Embed" ProgID="StaticMetafile" ShapeID="_x0000_i1025" DrawAspect="Content" ObjectID="_1563366892" r:id="rId9"/>
        </w:object>
      </w:r>
    </w:p>
    <w:p w:rsidR="009F16C5" w:rsidRDefault="009F16C5" w:rsidP="009F16C5"/>
    <w:p w:rsidR="008A1451" w:rsidRDefault="009F16C5">
      <w:pPr>
        <w:tabs>
          <w:tab w:val="left" w:pos="196"/>
          <w:tab w:val="center" w:pos="4419"/>
        </w:tabs>
        <w:rPr>
          <w:rFonts w:ascii="Arial" w:eastAsia="Arial" w:hAnsi="Arial" w:cs="Arial"/>
          <w:b/>
          <w:sz w:val="24"/>
        </w:rPr>
      </w:pPr>
      <w:r>
        <w:rPr>
          <w:rFonts w:ascii="Arial" w:eastAsia="Arial" w:hAnsi="Arial" w:cs="Arial"/>
          <w:b/>
          <w:sz w:val="24"/>
        </w:rPr>
        <w:lastRenderedPageBreak/>
        <w:tab/>
        <w:t>PRESENTACION</w:t>
      </w:r>
    </w:p>
    <w:p w:rsidR="008A1451" w:rsidRDefault="009F16C5" w:rsidP="009F16C5">
      <w:pPr>
        <w:spacing w:line="360" w:lineRule="auto"/>
        <w:jc w:val="both"/>
        <w:rPr>
          <w:rFonts w:ascii="Arial" w:eastAsia="Arial" w:hAnsi="Arial" w:cs="Arial"/>
          <w:sz w:val="24"/>
        </w:rPr>
      </w:pPr>
      <w:r>
        <w:rPr>
          <w:rFonts w:ascii="Arial" w:eastAsia="Arial" w:hAnsi="Arial" w:cs="Arial"/>
          <w:sz w:val="24"/>
        </w:rPr>
        <w:t>El presente plan Municipal trianual de prevención de la violencia contra las mujeres, contiene cinco  ejes de intervención, los cuales fueron elaborados  de  acuerdo a una evaluación  realizada  según  la realidad actual por la unidad municipal de la mujer  y la asesoría de ISDEMU.</w:t>
      </w:r>
    </w:p>
    <w:p w:rsidR="008A1451" w:rsidRDefault="009F16C5" w:rsidP="009F16C5">
      <w:pPr>
        <w:spacing w:line="360" w:lineRule="auto"/>
        <w:jc w:val="both"/>
        <w:rPr>
          <w:rFonts w:ascii="Arial" w:eastAsia="Arial" w:hAnsi="Arial" w:cs="Arial"/>
          <w:sz w:val="24"/>
        </w:rPr>
      </w:pPr>
      <w:r>
        <w:rPr>
          <w:rFonts w:ascii="Arial" w:eastAsia="Arial" w:hAnsi="Arial" w:cs="Arial"/>
          <w:sz w:val="24"/>
        </w:rPr>
        <w:t>Cada eje contiene sus propias acciones y actividades de intervención  las cuales nos permiten organizar las diferentes tareas contempladas en el plan, así mismo nos ayuda distribuir las distintas actividades con las entidades que trabajan en la prevención a nivel local.</w:t>
      </w:r>
    </w:p>
    <w:p w:rsidR="008A1451" w:rsidRDefault="009F16C5" w:rsidP="009F16C5">
      <w:pPr>
        <w:spacing w:line="360" w:lineRule="auto"/>
        <w:jc w:val="both"/>
        <w:rPr>
          <w:rFonts w:ascii="Arial" w:eastAsia="Arial" w:hAnsi="Arial" w:cs="Arial"/>
          <w:sz w:val="24"/>
        </w:rPr>
      </w:pPr>
      <w:r>
        <w:rPr>
          <w:rFonts w:ascii="Arial" w:eastAsia="Arial" w:hAnsi="Arial" w:cs="Arial"/>
          <w:sz w:val="24"/>
        </w:rPr>
        <w:t>Este plan trianual está compuesto por los siguientes componentes tales como agradecimiento, por parte del concejo municipal hacia las entidades que han contribuido para la elaboración del mismo, un acuerdo municipal  que presenta la creación y aprobación  de la unidad municipal de la mujer ,los objetivos general y específicos que nos permite ir midiendo cualitativamente y cuantitativamente las acciones del plan, así mismo la distribución de ejes de intervención la cual nos ayudan a separar y distribuir cada acción del plan, los principios rectores y marco normativo nacional e internacional  los cuales  rigen  los derechos fundamentales  de la mujer, la matriz de cada eje de intervención que describen cada una de las tareas ,además se presenta un marco institucional que hace referencia de las leyes nacionales que  están en función de la prevención de la violencia contra la mujer, continuación se presenta un organigrama municipal, un cronograma de actividades y por ultimo mecanismo de  seguimiento y evaluación  de las acciones del plan en curso.</w:t>
      </w:r>
    </w:p>
    <w:p w:rsidR="008A1451" w:rsidRDefault="009F16C5" w:rsidP="009F16C5">
      <w:pPr>
        <w:spacing w:line="360" w:lineRule="auto"/>
        <w:jc w:val="both"/>
        <w:rPr>
          <w:rFonts w:ascii="Arial" w:eastAsia="Arial" w:hAnsi="Arial" w:cs="Arial"/>
          <w:sz w:val="24"/>
        </w:rPr>
      </w:pPr>
      <w:r>
        <w:rPr>
          <w:rFonts w:ascii="Arial" w:eastAsia="Arial" w:hAnsi="Arial" w:cs="Arial"/>
          <w:sz w:val="24"/>
        </w:rPr>
        <w:t>El objetivo de este plan es que el concejo municipal este consiente de la necesidad de trabajar y apoyar por el desarrollo bienestar de la mujer impulsando programas de prevención y de iniciativa  económicas a favor de la mujer con la finalidad de erradicar todos los tipos de violencia que se contemplan en la ley integral para una vida libre de violencia contemplada en artículo 9 y10 de la misma.</w:t>
      </w:r>
    </w:p>
    <w:p w:rsidR="008A1451" w:rsidRDefault="009F16C5">
      <w:pPr>
        <w:numPr>
          <w:ilvl w:val="0"/>
          <w:numId w:val="1"/>
        </w:numPr>
        <w:ind w:left="1080" w:hanging="720"/>
        <w:rPr>
          <w:rFonts w:ascii="Arial" w:eastAsia="Arial" w:hAnsi="Arial" w:cs="Arial"/>
          <w:b/>
          <w:sz w:val="24"/>
        </w:rPr>
      </w:pPr>
      <w:r>
        <w:rPr>
          <w:rFonts w:ascii="Arial" w:eastAsia="Arial" w:hAnsi="Arial" w:cs="Arial"/>
          <w:b/>
          <w:sz w:val="24"/>
        </w:rPr>
        <w:lastRenderedPageBreak/>
        <w:t xml:space="preserve">MARCO CONCEPTUAL DE LA VIOLENCIA CONTRA LAS MUJERES </w:t>
      </w:r>
    </w:p>
    <w:p w:rsidR="008A1451" w:rsidRDefault="009F16C5">
      <w:pPr>
        <w:tabs>
          <w:tab w:val="left" w:pos="0"/>
          <w:tab w:val="left" w:pos="426"/>
        </w:tabs>
        <w:spacing w:after="0"/>
        <w:jc w:val="both"/>
        <w:rPr>
          <w:rFonts w:ascii="Arial" w:eastAsia="Arial" w:hAnsi="Arial" w:cs="Arial"/>
          <w:sz w:val="24"/>
        </w:rPr>
      </w:pPr>
      <w:r>
        <w:rPr>
          <w:rFonts w:ascii="Arial" w:eastAsia="Arial" w:hAnsi="Arial" w:cs="Arial"/>
          <w:sz w:val="24"/>
        </w:rPr>
        <w:t>La violencia ejercida contra las mujeres constituye históricamente un problema estructural, producto de las relaciones desiguales de poder entre mujeres y hombres, que se caracterizan por relaciones patriarcales y androcéntricas que colocan al hombre en una condición superior a la mujer. Esta violencia también es conocida como violencia de género.</w:t>
      </w:r>
    </w:p>
    <w:p w:rsidR="008A1451" w:rsidRDefault="008A1451">
      <w:pPr>
        <w:tabs>
          <w:tab w:val="left" w:pos="0"/>
          <w:tab w:val="left" w:pos="426"/>
        </w:tabs>
        <w:spacing w:after="0"/>
        <w:jc w:val="both"/>
        <w:rPr>
          <w:rFonts w:ascii="Arial" w:eastAsia="Arial" w:hAnsi="Arial" w:cs="Arial"/>
          <w:sz w:val="24"/>
        </w:rPr>
      </w:pPr>
    </w:p>
    <w:p w:rsidR="008A1451" w:rsidRDefault="009F16C5">
      <w:pPr>
        <w:tabs>
          <w:tab w:val="left" w:pos="0"/>
          <w:tab w:val="left" w:pos="426"/>
        </w:tabs>
        <w:spacing w:after="0"/>
        <w:jc w:val="both"/>
        <w:rPr>
          <w:rFonts w:ascii="Arial" w:eastAsia="Arial" w:hAnsi="Arial" w:cs="Arial"/>
          <w:sz w:val="24"/>
        </w:rPr>
      </w:pPr>
      <w:r>
        <w:rPr>
          <w:rFonts w:ascii="Arial" w:eastAsia="Arial" w:hAnsi="Arial" w:cs="Arial"/>
          <w:b/>
          <w:sz w:val="24"/>
        </w:rPr>
        <w:t>La Convención sobre la Eliminación de todas las formas de Discriminación contra la Mujer (CEDAW),</w:t>
      </w:r>
      <w:r>
        <w:rPr>
          <w:rFonts w:ascii="Arial" w:eastAsia="Arial" w:hAnsi="Arial" w:cs="Arial"/>
          <w:sz w:val="24"/>
        </w:rPr>
        <w:t xml:space="preserve"> define como discriminación contra la mujer,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w:t>
      </w:r>
    </w:p>
    <w:p w:rsidR="008A1451" w:rsidRDefault="008A1451">
      <w:pPr>
        <w:tabs>
          <w:tab w:val="left" w:pos="0"/>
          <w:tab w:val="left" w:pos="426"/>
        </w:tabs>
        <w:spacing w:after="0"/>
        <w:jc w:val="both"/>
        <w:rPr>
          <w:rFonts w:ascii="Arial" w:eastAsia="Arial" w:hAnsi="Arial" w:cs="Arial"/>
          <w:sz w:val="24"/>
        </w:rPr>
      </w:pPr>
    </w:p>
    <w:p w:rsidR="008A1451" w:rsidRDefault="009F16C5">
      <w:pPr>
        <w:tabs>
          <w:tab w:val="left" w:pos="0"/>
          <w:tab w:val="left" w:pos="426"/>
        </w:tabs>
        <w:spacing w:after="0"/>
        <w:jc w:val="both"/>
        <w:rPr>
          <w:rFonts w:ascii="Arial" w:eastAsia="Arial" w:hAnsi="Arial" w:cs="Arial"/>
          <w:sz w:val="24"/>
        </w:rPr>
      </w:pPr>
      <w:r>
        <w:rPr>
          <w:rFonts w:ascii="Arial" w:eastAsia="Arial" w:hAnsi="Arial" w:cs="Arial"/>
          <w:sz w:val="24"/>
        </w:rPr>
        <w:t>En otras palabras, la violencia de género abarca todos los actos mediante los cuales se discrimina, ignora, somete y subordina a las mujeres en los diferentes aspectos de su existencia: familia, escuela, intimidad, trabajo y comunidad. Es todo ataque material y simbólico que afecta su libertad, dignidad, seguridad, intimidad e integridad moral y/o física.</w:t>
      </w:r>
    </w:p>
    <w:p w:rsidR="008A1451" w:rsidRDefault="008A1451">
      <w:pPr>
        <w:tabs>
          <w:tab w:val="left" w:pos="0"/>
          <w:tab w:val="left" w:pos="426"/>
        </w:tabs>
        <w:spacing w:after="0"/>
        <w:jc w:val="both"/>
        <w:rPr>
          <w:rFonts w:ascii="Arial" w:eastAsia="Arial" w:hAnsi="Arial" w:cs="Arial"/>
          <w:sz w:val="24"/>
        </w:rPr>
      </w:pPr>
    </w:p>
    <w:p w:rsidR="008A1451" w:rsidRDefault="009F16C5">
      <w:pPr>
        <w:tabs>
          <w:tab w:val="left" w:pos="0"/>
          <w:tab w:val="left" w:pos="426"/>
        </w:tabs>
        <w:spacing w:after="0"/>
        <w:jc w:val="both"/>
        <w:rPr>
          <w:rFonts w:ascii="Arial" w:eastAsia="Arial" w:hAnsi="Arial" w:cs="Arial"/>
          <w:sz w:val="24"/>
        </w:rPr>
      </w:pPr>
      <w:r>
        <w:rPr>
          <w:rFonts w:ascii="Arial" w:eastAsia="Arial" w:hAnsi="Arial" w:cs="Arial"/>
          <w:sz w:val="24"/>
        </w:rPr>
        <w:t>La Violencia de género se fundamenta en la supuesta superioridad del sexo masculino sobre el sexo femenino. Esto la hace distinguirse de otros tipos de violencia, ya que se encuentra enraizada en comportamientos, actitudes y sentimientos que la sociedad considera como propios de los hombres o de las mujeres</w:t>
      </w:r>
    </w:p>
    <w:p w:rsidR="008A1451" w:rsidRDefault="008A1451">
      <w:pPr>
        <w:tabs>
          <w:tab w:val="left" w:pos="0"/>
          <w:tab w:val="left" w:pos="426"/>
        </w:tabs>
        <w:spacing w:after="0" w:line="360" w:lineRule="auto"/>
        <w:jc w:val="both"/>
        <w:rPr>
          <w:rFonts w:ascii="Arial" w:eastAsia="Arial" w:hAnsi="Arial" w:cs="Arial"/>
          <w:sz w:val="24"/>
          <w:vertAlign w:val="superscript"/>
        </w:rPr>
      </w:pPr>
    </w:p>
    <w:p w:rsidR="009F16C5" w:rsidRDefault="009F16C5" w:rsidP="009F16C5">
      <w:pPr>
        <w:rPr>
          <w:rFonts w:ascii="Arial" w:eastAsia="Arial" w:hAnsi="Arial" w:cs="Arial"/>
          <w:sz w:val="24"/>
          <w:vertAlign w:val="superscript"/>
        </w:rPr>
      </w:pPr>
    </w:p>
    <w:p w:rsidR="008A1451" w:rsidRPr="009F16C5" w:rsidRDefault="009F16C5" w:rsidP="009F16C5">
      <w:pPr>
        <w:rPr>
          <w:rFonts w:ascii="Arial" w:eastAsia="Arial" w:hAnsi="Arial" w:cs="Arial"/>
          <w:sz w:val="24"/>
          <w:vertAlign w:val="superscript"/>
        </w:rPr>
      </w:pPr>
      <w:r>
        <w:rPr>
          <w:rFonts w:ascii="Arial" w:eastAsia="Arial" w:hAnsi="Arial" w:cs="Arial"/>
          <w:b/>
          <w:sz w:val="24"/>
        </w:rPr>
        <w:t>MARCO NORMATIVO NACIONAL</w:t>
      </w:r>
    </w:p>
    <w:p w:rsidR="008A1451" w:rsidRDefault="009F16C5">
      <w:pPr>
        <w:numPr>
          <w:ilvl w:val="0"/>
          <w:numId w:val="3"/>
        </w:numPr>
        <w:spacing w:after="0"/>
        <w:ind w:left="720" w:hanging="360"/>
        <w:rPr>
          <w:rFonts w:ascii="Calibri" w:eastAsia="Calibri" w:hAnsi="Calibri" w:cs="Calibri"/>
        </w:rPr>
      </w:pPr>
      <w:r>
        <w:rPr>
          <w:rFonts w:ascii="Arial" w:eastAsia="Arial" w:hAnsi="Arial" w:cs="Arial"/>
          <w:sz w:val="24"/>
        </w:rPr>
        <w:t>Normativa nacional, para una vida libre de violencia, la Ley Especial Integral para una Vida Libre de Violencia para las Mujeres, LEIV y la Ley de Igualdad, Equidad y Erradicación de la Discriminación contra las Mujeres, LIE.</w:t>
      </w:r>
    </w:p>
    <w:p w:rsidR="008A1451" w:rsidRDefault="009F16C5">
      <w:pPr>
        <w:tabs>
          <w:tab w:val="left" w:pos="0"/>
          <w:tab w:val="left" w:pos="426"/>
        </w:tabs>
        <w:spacing w:after="0"/>
        <w:ind w:left="567"/>
        <w:jc w:val="both"/>
        <w:rPr>
          <w:rFonts w:ascii="Arial" w:eastAsia="Arial" w:hAnsi="Arial" w:cs="Arial"/>
          <w:sz w:val="24"/>
        </w:rPr>
      </w:pPr>
      <w:r>
        <w:rPr>
          <w:rFonts w:ascii="Arial" w:eastAsia="Arial" w:hAnsi="Arial" w:cs="Arial"/>
          <w:sz w:val="24"/>
        </w:rPr>
        <w:t xml:space="preserve"> La LEIV define siete tipos de violencia: económica, feminicidio, física,  psicológica  y emocional, patrimonial, sexual y simbólica, que se conceptualizan de la siguiente manera:</w:t>
      </w:r>
    </w:p>
    <w:p w:rsidR="009F16C5" w:rsidRDefault="009F16C5">
      <w:pPr>
        <w:tabs>
          <w:tab w:val="left" w:pos="0"/>
          <w:tab w:val="left" w:pos="426"/>
        </w:tabs>
        <w:spacing w:after="0"/>
        <w:ind w:left="567"/>
        <w:jc w:val="both"/>
        <w:rPr>
          <w:rFonts w:ascii="Arial" w:eastAsia="Arial" w:hAnsi="Arial" w:cs="Arial"/>
          <w:sz w:val="24"/>
        </w:rPr>
      </w:pPr>
    </w:p>
    <w:p w:rsidR="008A1451" w:rsidRDefault="009F16C5">
      <w:pPr>
        <w:numPr>
          <w:ilvl w:val="0"/>
          <w:numId w:val="4"/>
        </w:numPr>
        <w:spacing w:after="0"/>
        <w:ind w:left="567" w:hanging="360"/>
        <w:jc w:val="both"/>
        <w:rPr>
          <w:rFonts w:ascii="Arial" w:eastAsia="Arial" w:hAnsi="Arial" w:cs="Arial"/>
          <w:sz w:val="24"/>
        </w:rPr>
      </w:pPr>
      <w:r>
        <w:rPr>
          <w:rFonts w:ascii="Arial" w:eastAsia="Arial" w:hAnsi="Arial" w:cs="Arial"/>
          <w:b/>
          <w:sz w:val="24"/>
        </w:rPr>
        <w:lastRenderedPageBreak/>
        <w:t>Violencia Económica:</w:t>
      </w:r>
      <w:r>
        <w:rPr>
          <w:rFonts w:ascii="Arial" w:eastAsia="Arial" w:hAnsi="Arial" w:cs="Arial"/>
          <w:sz w:val="24"/>
        </w:rPr>
        <w:t xml:space="preserve"> Es toda acción u omisión de la persona agresora, que afecta la supervivencia económica de la mujer, la cual se manifiesta a través de actos encaminados a limitar, controlar o impedir el ingreso de sus percepciones económicas.</w:t>
      </w:r>
    </w:p>
    <w:p w:rsidR="008A1451" w:rsidRDefault="008A1451">
      <w:pPr>
        <w:spacing w:after="0"/>
        <w:ind w:left="1080"/>
        <w:jc w:val="both"/>
        <w:rPr>
          <w:rFonts w:ascii="Arial" w:eastAsia="Arial" w:hAnsi="Arial" w:cs="Arial"/>
          <w:sz w:val="24"/>
        </w:rPr>
      </w:pPr>
    </w:p>
    <w:p w:rsidR="008A1451" w:rsidRDefault="009F16C5">
      <w:pPr>
        <w:numPr>
          <w:ilvl w:val="0"/>
          <w:numId w:val="5"/>
        </w:numPr>
        <w:spacing w:after="0"/>
        <w:ind w:left="567" w:firstLine="6"/>
        <w:jc w:val="both"/>
        <w:rPr>
          <w:rFonts w:ascii="Arial" w:eastAsia="Arial" w:hAnsi="Arial" w:cs="Arial"/>
          <w:sz w:val="24"/>
        </w:rPr>
      </w:pPr>
      <w:r>
        <w:rPr>
          <w:rFonts w:ascii="Arial" w:eastAsia="Arial" w:hAnsi="Arial" w:cs="Arial"/>
          <w:b/>
          <w:sz w:val="24"/>
        </w:rPr>
        <w:t>Violencia Feminicidio:</w:t>
      </w:r>
      <w:r>
        <w:rPr>
          <w:rFonts w:ascii="Arial" w:eastAsia="Arial" w:hAnsi="Arial" w:cs="Arial"/>
          <w:sz w:val="24"/>
        </w:rPr>
        <w:t xml:space="preserve"> Es la forma extrema de violencia de género contra   las mujeres, producto de la violación de sus derechos humanos, en los ámbitos público y privado, conformada por el conjunto de conductas misóginas que conllevan a la impunidad social o del Estado, pudiendo culminar en feminicidio y en otras formas de muerte violenta de mujeres.</w:t>
      </w:r>
    </w:p>
    <w:p w:rsidR="008A1451" w:rsidRDefault="008A1451">
      <w:pPr>
        <w:spacing w:after="0"/>
        <w:ind w:left="1080"/>
        <w:jc w:val="both"/>
        <w:rPr>
          <w:rFonts w:ascii="Arial" w:eastAsia="Arial" w:hAnsi="Arial" w:cs="Arial"/>
          <w:sz w:val="24"/>
        </w:rPr>
      </w:pPr>
    </w:p>
    <w:p w:rsidR="008A1451" w:rsidRDefault="009F16C5">
      <w:pPr>
        <w:numPr>
          <w:ilvl w:val="0"/>
          <w:numId w:val="6"/>
        </w:numPr>
        <w:spacing w:after="0"/>
        <w:ind w:left="567" w:hanging="360"/>
        <w:jc w:val="both"/>
        <w:rPr>
          <w:rFonts w:ascii="Arial" w:eastAsia="Arial" w:hAnsi="Arial" w:cs="Arial"/>
          <w:sz w:val="24"/>
        </w:rPr>
      </w:pPr>
      <w:r>
        <w:rPr>
          <w:rFonts w:ascii="Arial" w:eastAsia="Arial" w:hAnsi="Arial" w:cs="Arial"/>
          <w:b/>
          <w:sz w:val="24"/>
        </w:rPr>
        <w:t>Violencia Física:</w:t>
      </w:r>
      <w:r>
        <w:rPr>
          <w:rFonts w:ascii="Arial" w:eastAsia="Arial" w:hAnsi="Arial" w:cs="Arial"/>
          <w:sz w:val="24"/>
        </w:rPr>
        <w:t xml:space="preserve"> Es toda conducta que directa o indirectamente, está dirigida a ocasionar daño o sufrimiento físico contra la mujer, con resultado o riesgo de producir lesión física o daño, ejercida por quien sea o haya sido su cónyuge o por quien esté o haya estado ligado a ella por análoga relación de afectividad, aun sin convivencia. Asimismo, tendrán la consideración de actos de violencia física contra la mujer, los ejercidos por la persona agresora en su entorno familiar, social o laboral.</w:t>
      </w:r>
    </w:p>
    <w:p w:rsidR="008A1451" w:rsidRDefault="008A1451">
      <w:pPr>
        <w:spacing w:after="0"/>
        <w:jc w:val="both"/>
        <w:rPr>
          <w:rFonts w:ascii="Arial" w:eastAsia="Arial" w:hAnsi="Arial" w:cs="Arial"/>
          <w:sz w:val="24"/>
        </w:rPr>
      </w:pPr>
    </w:p>
    <w:p w:rsidR="008A1451" w:rsidRDefault="009F16C5">
      <w:pPr>
        <w:numPr>
          <w:ilvl w:val="0"/>
          <w:numId w:val="7"/>
        </w:numPr>
        <w:spacing w:after="0"/>
        <w:ind w:left="567" w:hanging="360"/>
        <w:jc w:val="both"/>
        <w:rPr>
          <w:rFonts w:ascii="Arial" w:eastAsia="Arial" w:hAnsi="Arial" w:cs="Arial"/>
          <w:sz w:val="24"/>
        </w:rPr>
      </w:pPr>
      <w:r>
        <w:rPr>
          <w:rFonts w:ascii="Arial" w:eastAsia="Arial" w:hAnsi="Arial" w:cs="Arial"/>
          <w:b/>
          <w:sz w:val="24"/>
        </w:rPr>
        <w:t>Violencia Psicológica y Emocional:</w:t>
      </w:r>
      <w:r>
        <w:rPr>
          <w:rFonts w:ascii="Arial" w:eastAsia="Arial" w:hAnsi="Arial" w:cs="Arial"/>
          <w:sz w:val="24"/>
        </w:rPr>
        <w:t xml:space="preserve"> Es toda conducta directa o indirecta que ocasione daño emocional, disminuya el autoestima, perjudique o perturbe el sano desarrollo de la mujer; ya sea que esta conducta sea verbal o no verbal, que produzca en la mujer desvalorización o sufrimiento, mediante amenazas, exigencia de obediencia o sumisión, coerción, culpabilizarían o limitaciones de su ámbito de libertad, y cualquier alteración en su salud que se desencadene en la distorsión del concepto de sí misma, del valor como persona, de la visión del mundo o de las propias capacidades afectivas, ejercidas en cualquier tipo de relación.</w:t>
      </w:r>
    </w:p>
    <w:p w:rsidR="008A1451" w:rsidRDefault="008A1451">
      <w:pPr>
        <w:spacing w:after="0"/>
        <w:jc w:val="both"/>
        <w:rPr>
          <w:rFonts w:ascii="Arial" w:eastAsia="Arial" w:hAnsi="Arial" w:cs="Arial"/>
          <w:sz w:val="24"/>
        </w:rPr>
      </w:pPr>
    </w:p>
    <w:p w:rsidR="008A1451" w:rsidRDefault="009F16C5">
      <w:pPr>
        <w:numPr>
          <w:ilvl w:val="0"/>
          <w:numId w:val="8"/>
        </w:numPr>
        <w:spacing w:after="0"/>
        <w:ind w:left="567" w:hanging="360"/>
        <w:jc w:val="both"/>
        <w:rPr>
          <w:rFonts w:ascii="Arial" w:eastAsia="Arial" w:hAnsi="Arial" w:cs="Arial"/>
          <w:sz w:val="24"/>
        </w:rPr>
      </w:pPr>
      <w:r>
        <w:rPr>
          <w:rFonts w:ascii="Arial" w:eastAsia="Arial" w:hAnsi="Arial" w:cs="Arial"/>
          <w:b/>
          <w:sz w:val="24"/>
        </w:rPr>
        <w:t>Violencia Patrimonial:</w:t>
      </w:r>
      <w:r>
        <w:rPr>
          <w:rFonts w:ascii="Arial" w:eastAsia="Arial" w:hAnsi="Arial" w:cs="Arial"/>
          <w:sz w:val="24"/>
        </w:rPr>
        <w:t xml:space="preserve"> Son las acciones, omisiones o conductas que afectan la libre disposición del patrimonio de la mujer; incluyéndose los daños a los bienes comunes o propios mediante la transformación, sustracción, destrucción, distracción, daño, pérdida, limitación, retención de objetos, documentos personales, bienes, valores y derechos patrimoniales. En consecuencia, serán nulos los actos de alzamiento, simulación de enajenación de los bienes muebles o inmuebles; cualquiera que sea el régimen patrimonial del matrimonio, incluyéndose el de la unión no matrimonial.</w:t>
      </w:r>
    </w:p>
    <w:p w:rsidR="008A1451" w:rsidRDefault="008A1451">
      <w:pPr>
        <w:spacing w:after="0"/>
        <w:jc w:val="both"/>
        <w:rPr>
          <w:rFonts w:ascii="Arial" w:eastAsia="Arial" w:hAnsi="Arial" w:cs="Arial"/>
          <w:sz w:val="24"/>
        </w:rPr>
      </w:pPr>
    </w:p>
    <w:p w:rsidR="008A1451" w:rsidRDefault="009F16C5">
      <w:pPr>
        <w:numPr>
          <w:ilvl w:val="0"/>
          <w:numId w:val="9"/>
        </w:numPr>
        <w:spacing w:after="0"/>
        <w:ind w:left="567" w:hanging="360"/>
        <w:jc w:val="both"/>
        <w:rPr>
          <w:rFonts w:ascii="Arial" w:eastAsia="Arial" w:hAnsi="Arial" w:cs="Arial"/>
          <w:sz w:val="24"/>
        </w:rPr>
      </w:pPr>
      <w:r>
        <w:rPr>
          <w:rFonts w:ascii="Arial" w:eastAsia="Arial" w:hAnsi="Arial" w:cs="Arial"/>
          <w:b/>
          <w:sz w:val="24"/>
        </w:rPr>
        <w:t>Violencia Sexual:</w:t>
      </w:r>
      <w:r>
        <w:rPr>
          <w:rFonts w:ascii="Arial" w:eastAsia="Arial" w:hAnsi="Arial" w:cs="Arial"/>
          <w:sz w:val="24"/>
        </w:rPr>
        <w:t xml:space="preserve"> Es toda conducta que amenace o vulnere el derecho de la mujer a decidir voluntariamente su vida sexual, comprendida en ésta no sólo </w:t>
      </w:r>
      <w:r>
        <w:rPr>
          <w:rFonts w:ascii="Arial" w:eastAsia="Arial" w:hAnsi="Arial" w:cs="Arial"/>
          <w:sz w:val="24"/>
        </w:rPr>
        <w:lastRenderedPageBreak/>
        <w:t>el acto sexual sino toda forma de contacto o acceso sexual, genital o no genital, con independencia de que la persona agresora guarde o no relación conyugal, de pareja, social, laboral, afectiva o de parentesco con la mujer víctima.</w:t>
      </w:r>
    </w:p>
    <w:p w:rsidR="008A1451" w:rsidRDefault="008A1451">
      <w:pPr>
        <w:spacing w:after="0"/>
        <w:ind w:left="708"/>
        <w:rPr>
          <w:rFonts w:ascii="Arial" w:eastAsia="Arial" w:hAnsi="Arial" w:cs="Arial"/>
          <w:sz w:val="24"/>
        </w:rPr>
      </w:pPr>
    </w:p>
    <w:p w:rsidR="008A1451" w:rsidRDefault="009F16C5">
      <w:pPr>
        <w:numPr>
          <w:ilvl w:val="0"/>
          <w:numId w:val="10"/>
        </w:numPr>
        <w:spacing w:after="0"/>
        <w:ind w:left="720" w:hanging="360"/>
        <w:jc w:val="both"/>
        <w:rPr>
          <w:rFonts w:ascii="Arial" w:eastAsia="Arial" w:hAnsi="Arial" w:cs="Arial"/>
          <w:sz w:val="24"/>
        </w:rPr>
      </w:pPr>
      <w:r>
        <w:rPr>
          <w:rFonts w:ascii="Arial" w:eastAsia="Arial" w:hAnsi="Arial" w:cs="Arial"/>
          <w:b/>
          <w:sz w:val="24"/>
        </w:rPr>
        <w:t>Violencia Simbólica:</w:t>
      </w:r>
      <w:r>
        <w:rPr>
          <w:rFonts w:ascii="Arial" w:eastAsia="Arial" w:hAnsi="Arial" w:cs="Arial"/>
          <w:sz w:val="24"/>
        </w:rPr>
        <w:t xml:space="preserve"> Son mensajes, valores, iconos o signos que transmiten y reproducen relaciones de dominación, desigualdad y discriminación en las relaciones sociales que se establecen entre las personas y naturalizan la subordinación de la mujer en la sociedad.</w:t>
      </w:r>
    </w:p>
    <w:p w:rsidR="008A1451" w:rsidRDefault="008A1451">
      <w:pPr>
        <w:tabs>
          <w:tab w:val="left" w:pos="567"/>
        </w:tabs>
        <w:spacing w:after="0"/>
        <w:jc w:val="both"/>
        <w:rPr>
          <w:rFonts w:ascii="Arial" w:eastAsia="Arial" w:hAnsi="Arial" w:cs="Arial"/>
          <w:sz w:val="24"/>
        </w:rPr>
      </w:pPr>
    </w:p>
    <w:p w:rsidR="008A1451" w:rsidRDefault="009F16C5">
      <w:pPr>
        <w:numPr>
          <w:ilvl w:val="0"/>
          <w:numId w:val="11"/>
        </w:numPr>
        <w:tabs>
          <w:tab w:val="left" w:pos="567"/>
        </w:tabs>
        <w:spacing w:after="0"/>
        <w:ind w:left="720" w:hanging="360"/>
        <w:jc w:val="both"/>
        <w:rPr>
          <w:rFonts w:ascii="Arial" w:eastAsia="Arial" w:hAnsi="Arial" w:cs="Arial"/>
          <w:sz w:val="24"/>
        </w:rPr>
      </w:pPr>
      <w:r>
        <w:rPr>
          <w:rFonts w:ascii="Arial" w:eastAsia="Arial" w:hAnsi="Arial" w:cs="Arial"/>
          <w:b/>
          <w:sz w:val="24"/>
        </w:rPr>
        <w:t xml:space="preserve">  Violencia Comunitaria:</w:t>
      </w:r>
      <w:r>
        <w:rPr>
          <w:rFonts w:ascii="Arial" w:eastAsia="Arial" w:hAnsi="Arial" w:cs="Arial"/>
          <w:sz w:val="24"/>
        </w:rPr>
        <w:t xml:space="preserve"> Toda acción u omisión abusiva que a partir de actos individuales o colectivos transgreden los derechos fundamentales de la mujer y propician su denigración, discriminación, marginación o exclusión.</w:t>
      </w:r>
    </w:p>
    <w:p w:rsidR="008A1451" w:rsidRDefault="008A1451">
      <w:pPr>
        <w:tabs>
          <w:tab w:val="left" w:pos="567"/>
        </w:tabs>
        <w:spacing w:after="0"/>
        <w:jc w:val="both"/>
        <w:rPr>
          <w:rFonts w:ascii="Arial" w:eastAsia="Arial" w:hAnsi="Arial" w:cs="Arial"/>
          <w:sz w:val="24"/>
        </w:rPr>
      </w:pPr>
    </w:p>
    <w:p w:rsidR="008A1451" w:rsidRDefault="009F16C5">
      <w:pPr>
        <w:numPr>
          <w:ilvl w:val="0"/>
          <w:numId w:val="12"/>
        </w:numPr>
        <w:spacing w:after="0"/>
        <w:ind w:left="720" w:hanging="360"/>
        <w:jc w:val="both"/>
        <w:rPr>
          <w:rFonts w:ascii="Arial" w:eastAsia="Arial" w:hAnsi="Arial" w:cs="Arial"/>
          <w:sz w:val="24"/>
        </w:rPr>
      </w:pPr>
      <w:r>
        <w:rPr>
          <w:rFonts w:ascii="Arial" w:eastAsia="Arial" w:hAnsi="Arial" w:cs="Arial"/>
          <w:b/>
          <w:sz w:val="24"/>
        </w:rPr>
        <w:t>Violencia Institucional:</w:t>
      </w:r>
      <w:r>
        <w:rPr>
          <w:rFonts w:ascii="Arial" w:eastAsia="Arial" w:hAnsi="Arial" w:cs="Arial"/>
          <w:sz w:val="24"/>
        </w:rPr>
        <w:t xml:space="preserve"> Es toda acción u omisión abusiva de cualquier servidor público, que discrimine o tenga como fin dilatar, obstaculizar o impedir el goce y disfrute de los derechos y libertades fundamentales de las mujeres; así como, la que pretenda obstaculizar u obstaculice el acceso de las mujeres al disfrute de políticas públicas destinadas a prevenir, atender, investigar, sancionar y erradicar las manifestaciones, tipos y modalidades de violencia conceptualizadas en la LEIV.</w:t>
      </w:r>
    </w:p>
    <w:p w:rsidR="008A1451" w:rsidRDefault="008A1451">
      <w:pPr>
        <w:spacing w:after="0"/>
        <w:jc w:val="both"/>
        <w:rPr>
          <w:rFonts w:ascii="Arial" w:eastAsia="Arial" w:hAnsi="Arial" w:cs="Arial"/>
          <w:sz w:val="24"/>
        </w:rPr>
      </w:pPr>
    </w:p>
    <w:p w:rsidR="008A1451" w:rsidRDefault="009F16C5">
      <w:pPr>
        <w:numPr>
          <w:ilvl w:val="0"/>
          <w:numId w:val="13"/>
        </w:numPr>
        <w:spacing w:after="0"/>
        <w:ind w:left="720" w:hanging="360"/>
        <w:jc w:val="both"/>
        <w:rPr>
          <w:rFonts w:ascii="Arial" w:eastAsia="Arial" w:hAnsi="Arial" w:cs="Arial"/>
          <w:sz w:val="24"/>
        </w:rPr>
      </w:pPr>
      <w:r>
        <w:rPr>
          <w:rFonts w:ascii="Arial" w:eastAsia="Arial" w:hAnsi="Arial" w:cs="Arial"/>
          <w:b/>
          <w:sz w:val="24"/>
        </w:rPr>
        <w:t>Violencia Laboral:</w:t>
      </w:r>
      <w:r>
        <w:rPr>
          <w:rFonts w:ascii="Arial" w:eastAsia="Arial" w:hAnsi="Arial" w:cs="Arial"/>
          <w:sz w:val="24"/>
        </w:rPr>
        <w:t xml:space="preserve"> Son acciones u omisiones contra las mujeres, ejercidas en forma repetida y que se mantiene en el tiempo en los centros de trabajo públicos o privados, que constituyan agresiones físicas o psicológicas atentatorias a su integridad, dignidad personal y profesional, que obstaculicen su acceso al empleo, ascenso o estabilidad en el mismo, o que quebranten el derecho a igual salario por igual trabajo.</w:t>
      </w:r>
    </w:p>
    <w:p w:rsidR="008A1451" w:rsidRDefault="008A1451">
      <w:pPr>
        <w:ind w:left="720"/>
        <w:rPr>
          <w:rFonts w:ascii="Arial" w:eastAsia="Arial" w:hAnsi="Arial" w:cs="Arial"/>
          <w:sz w:val="24"/>
        </w:rPr>
      </w:pPr>
    </w:p>
    <w:p w:rsidR="008A1451" w:rsidRDefault="009F16C5">
      <w:pPr>
        <w:spacing w:after="0"/>
        <w:ind w:left="720"/>
        <w:jc w:val="both"/>
        <w:rPr>
          <w:rFonts w:ascii="Arial" w:eastAsia="Arial" w:hAnsi="Arial" w:cs="Arial"/>
          <w:sz w:val="24"/>
        </w:rPr>
      </w:pPr>
      <w:r>
        <w:rPr>
          <w:rFonts w:ascii="Arial" w:eastAsia="Arial" w:hAnsi="Arial" w:cs="Arial"/>
          <w:sz w:val="24"/>
        </w:rPr>
        <w:t>Por otra parte, se puede decir que la Violencia contra las mujeres no se puede ver de una forma aislada, es decir, parte del hecho de que el individuo actúa según el entorno en el que se desenvuelve a través de los procesos socializadores que forman su carácter y personalidad, entre estos están: La familia, escuela, comunidad y la sociedad en general</w:t>
      </w:r>
    </w:p>
    <w:p w:rsidR="008A1451" w:rsidRDefault="008A1451">
      <w:pPr>
        <w:spacing w:after="0"/>
        <w:jc w:val="both"/>
        <w:rPr>
          <w:rFonts w:ascii="Arial" w:eastAsia="Arial" w:hAnsi="Arial" w:cs="Arial"/>
          <w:sz w:val="24"/>
        </w:rPr>
      </w:pPr>
    </w:p>
    <w:p w:rsidR="008A1451" w:rsidRDefault="009F16C5">
      <w:pPr>
        <w:tabs>
          <w:tab w:val="left" w:pos="0"/>
          <w:tab w:val="left" w:pos="284"/>
          <w:tab w:val="left" w:pos="851"/>
        </w:tabs>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r>
    </w:p>
    <w:p w:rsidR="008A1451" w:rsidRDefault="009F16C5">
      <w:pPr>
        <w:spacing w:after="0"/>
        <w:ind w:left="708"/>
        <w:jc w:val="both"/>
        <w:rPr>
          <w:rFonts w:ascii="Arial" w:eastAsia="Arial" w:hAnsi="Arial" w:cs="Arial"/>
          <w:sz w:val="24"/>
        </w:rPr>
      </w:pPr>
      <w:r>
        <w:rPr>
          <w:rFonts w:ascii="Arial" w:eastAsia="Arial" w:hAnsi="Arial" w:cs="Arial"/>
          <w:sz w:val="24"/>
        </w:rPr>
        <w:t xml:space="preserve">La mujer que vive violencia, es vulnerable ante una sociedad machista, que ve como normal todo acto de violencia a la que las mujeres están expuestas, imposibilitando su pleno desarrollo personal y profesional, el </w:t>
      </w:r>
      <w:r>
        <w:rPr>
          <w:rFonts w:ascii="Arial" w:eastAsia="Arial" w:hAnsi="Arial" w:cs="Arial"/>
          <w:sz w:val="24"/>
        </w:rPr>
        <w:lastRenderedPageBreak/>
        <w:t xml:space="preserve">cual impacta grandemente en el desarrollo de un país, siendo aún más visible en el desarrollo productivo de un municipio,  por esta razón la nueva ley establece obligaciones para los Concejos Municipales, tal como lo promulga el artículo 29. </w:t>
      </w:r>
    </w:p>
    <w:p w:rsidR="008A1451" w:rsidRDefault="008A1451">
      <w:pPr>
        <w:spacing w:after="0" w:line="360" w:lineRule="auto"/>
        <w:jc w:val="both"/>
        <w:rPr>
          <w:rFonts w:ascii="Arial" w:eastAsia="Arial" w:hAnsi="Arial" w:cs="Arial"/>
          <w:sz w:val="24"/>
        </w:rPr>
      </w:pPr>
    </w:p>
    <w:p w:rsidR="008A1451" w:rsidRDefault="008A1451">
      <w:pPr>
        <w:rPr>
          <w:rFonts w:ascii="Arial" w:eastAsia="Arial" w:hAnsi="Arial" w:cs="Arial"/>
          <w:b/>
          <w:sz w:val="24"/>
        </w:rPr>
      </w:pPr>
    </w:p>
    <w:p w:rsidR="008A1451" w:rsidRDefault="009F16C5">
      <w:pPr>
        <w:rPr>
          <w:rFonts w:ascii="Arial" w:eastAsia="Arial" w:hAnsi="Arial" w:cs="Arial"/>
          <w:b/>
          <w:sz w:val="24"/>
        </w:rPr>
      </w:pPr>
      <w:r>
        <w:rPr>
          <w:rFonts w:ascii="Arial" w:eastAsia="Arial" w:hAnsi="Arial" w:cs="Arial"/>
          <w:b/>
          <w:sz w:val="24"/>
        </w:rPr>
        <w:t>De los Concejos</w:t>
      </w:r>
      <w:r>
        <w:rPr>
          <w:rFonts w:ascii="Calibri" w:eastAsia="Calibri" w:hAnsi="Calibri" w:cs="Calibri"/>
          <w:b/>
        </w:rPr>
        <w:t xml:space="preserve"> </w:t>
      </w:r>
      <w:r>
        <w:rPr>
          <w:rFonts w:ascii="Arial" w:eastAsia="Arial" w:hAnsi="Arial" w:cs="Arial"/>
          <w:b/>
          <w:sz w:val="24"/>
        </w:rPr>
        <w:t>Municipales</w:t>
      </w:r>
    </w:p>
    <w:p w:rsidR="008A1451" w:rsidRDefault="009F16C5">
      <w:pPr>
        <w:rPr>
          <w:rFonts w:ascii="Arial" w:eastAsia="Arial" w:hAnsi="Arial" w:cs="Arial"/>
          <w:b/>
          <w:sz w:val="24"/>
        </w:rPr>
      </w:pPr>
      <w:r>
        <w:rPr>
          <w:rFonts w:ascii="Arial" w:eastAsia="Arial" w:hAnsi="Arial" w:cs="Arial"/>
          <w:b/>
          <w:sz w:val="24"/>
        </w:rPr>
        <w:t>Art. 29. Concejos Municipales</w:t>
      </w:r>
    </w:p>
    <w:p w:rsidR="008A1451" w:rsidRDefault="009F16C5" w:rsidP="009F16C5">
      <w:pPr>
        <w:jc w:val="both"/>
        <w:rPr>
          <w:rFonts w:ascii="Arial" w:eastAsia="Arial" w:hAnsi="Arial" w:cs="Arial"/>
          <w:sz w:val="24"/>
        </w:rPr>
      </w:pPr>
      <w:r>
        <w:rPr>
          <w:rFonts w:ascii="Arial" w:eastAsia="Arial" w:hAnsi="Arial" w:cs="Arial"/>
          <w:sz w:val="24"/>
        </w:rPr>
        <w:t xml:space="preserve">Los Concejos Municipales, para la aplicación de la presente ley, de acuerdo a facultades y atribuciones conferidas por el Código Municipal, desarrollarán acciones coherentes con esta ley y con la Política Nacional, tales como: </w:t>
      </w:r>
    </w:p>
    <w:p w:rsidR="008A1451" w:rsidRDefault="009F16C5" w:rsidP="009F16C5">
      <w:pPr>
        <w:jc w:val="both"/>
        <w:rPr>
          <w:rFonts w:ascii="Arial" w:eastAsia="Arial" w:hAnsi="Arial" w:cs="Arial"/>
          <w:sz w:val="24"/>
        </w:rPr>
      </w:pPr>
      <w:r>
        <w:rPr>
          <w:rFonts w:ascii="Arial" w:eastAsia="Arial" w:hAnsi="Arial" w:cs="Arial"/>
          <w:sz w:val="24"/>
        </w:rPr>
        <w:t>Elaborar cada tres años, el Plan Municipal para la Prevención y Atención de la Violencia contra las Mujeres, el cual deberá dar cumplimiento a lo establecido en la Política Nacional para el Acceso de las Mujeres a una Vida Libre de Violencia.</w:t>
      </w:r>
    </w:p>
    <w:p w:rsidR="008A1451" w:rsidRDefault="009F16C5" w:rsidP="009F16C5">
      <w:pPr>
        <w:jc w:val="both"/>
        <w:rPr>
          <w:rFonts w:ascii="Arial" w:eastAsia="Arial" w:hAnsi="Arial" w:cs="Arial"/>
          <w:sz w:val="24"/>
        </w:rPr>
      </w:pPr>
      <w:r>
        <w:rPr>
          <w:rFonts w:ascii="Arial" w:eastAsia="Arial" w:hAnsi="Arial" w:cs="Arial"/>
          <w:sz w:val="24"/>
        </w:rPr>
        <w:t>Convocar y articular a las instituciones y organizaciones locales, para generar acciones de coordinación, intercambio de información y colaboración para el cumplimiento de su Plan Municipal.</w:t>
      </w:r>
    </w:p>
    <w:p w:rsidR="008A1451" w:rsidRDefault="008A1451" w:rsidP="009F16C5">
      <w:pPr>
        <w:jc w:val="both"/>
        <w:rPr>
          <w:rFonts w:ascii="Arial" w:eastAsia="Arial" w:hAnsi="Arial" w:cs="Arial"/>
          <w:sz w:val="24"/>
        </w:rPr>
      </w:pPr>
    </w:p>
    <w:p w:rsidR="008A1451" w:rsidRDefault="009F16C5" w:rsidP="009F16C5">
      <w:pPr>
        <w:jc w:val="both"/>
        <w:rPr>
          <w:rFonts w:ascii="Arial" w:eastAsia="Arial" w:hAnsi="Arial" w:cs="Arial"/>
          <w:sz w:val="24"/>
        </w:rPr>
      </w:pPr>
      <w:r>
        <w:rPr>
          <w:rFonts w:ascii="Arial" w:eastAsia="Arial" w:hAnsi="Arial" w:cs="Arial"/>
          <w:sz w:val="24"/>
        </w:rPr>
        <w:t>Establecer dentro de su presupuesto una partida etiquetada para la ejecución de su Plan Municipal y rendir informe anual sobre el mismo, a los y las ciudadanas de sus municipios y al Instituto Salvadoreño para el Desarrollo de la Mujer.</w:t>
      </w:r>
    </w:p>
    <w:p w:rsidR="008A1451" w:rsidRDefault="009F16C5" w:rsidP="009F16C5">
      <w:pPr>
        <w:jc w:val="both"/>
        <w:rPr>
          <w:rFonts w:ascii="Arial" w:eastAsia="Arial" w:hAnsi="Arial" w:cs="Arial"/>
          <w:sz w:val="24"/>
        </w:rPr>
      </w:pPr>
      <w:r>
        <w:rPr>
          <w:rFonts w:ascii="Arial" w:eastAsia="Arial" w:hAnsi="Arial" w:cs="Arial"/>
          <w:sz w:val="24"/>
        </w:rPr>
        <w:t>Remitir al Ministerio de Justicia y Seguridad Pública, los datos y estadísticas sobre los casos de violencia contra las mujeres de los cuales tienen conocimiento.</w:t>
      </w:r>
    </w:p>
    <w:p w:rsidR="008A1451" w:rsidRDefault="009F16C5" w:rsidP="009F16C5">
      <w:pPr>
        <w:jc w:val="both"/>
        <w:rPr>
          <w:rFonts w:ascii="Arial" w:eastAsia="Arial" w:hAnsi="Arial" w:cs="Arial"/>
          <w:sz w:val="24"/>
        </w:rPr>
      </w:pPr>
      <w:r>
        <w:rPr>
          <w:rFonts w:ascii="Arial" w:eastAsia="Arial" w:hAnsi="Arial" w:cs="Arial"/>
          <w:sz w:val="24"/>
        </w:rPr>
        <w:t>Los Concejos Municipales no podrán mediar o conciliar ningún tipo o modalidad de violencia contra las mujeres.</w:t>
      </w:r>
    </w:p>
    <w:p w:rsidR="008A1451" w:rsidRDefault="008A1451">
      <w:pPr>
        <w:rPr>
          <w:rFonts w:ascii="Arial" w:eastAsia="Arial" w:hAnsi="Arial" w:cs="Arial"/>
          <w:sz w:val="24"/>
        </w:rPr>
      </w:pPr>
    </w:p>
    <w:p w:rsidR="009F16C5" w:rsidRDefault="009F16C5">
      <w:pPr>
        <w:rPr>
          <w:rFonts w:ascii="Arial" w:eastAsia="Arial" w:hAnsi="Arial" w:cs="Arial"/>
          <w:sz w:val="24"/>
        </w:rPr>
      </w:pPr>
    </w:p>
    <w:p w:rsidR="009F16C5" w:rsidRDefault="009F16C5">
      <w:pPr>
        <w:rPr>
          <w:rFonts w:ascii="Arial" w:eastAsia="Arial" w:hAnsi="Arial" w:cs="Arial"/>
          <w:sz w:val="24"/>
        </w:rPr>
      </w:pPr>
    </w:p>
    <w:p w:rsidR="009F16C5" w:rsidRDefault="009F16C5">
      <w:pPr>
        <w:rPr>
          <w:rFonts w:ascii="Arial" w:eastAsia="Arial" w:hAnsi="Arial" w:cs="Arial"/>
          <w:sz w:val="24"/>
        </w:rPr>
      </w:pPr>
    </w:p>
    <w:p w:rsidR="009F16C5" w:rsidRDefault="009F16C5">
      <w:pPr>
        <w:rPr>
          <w:rFonts w:ascii="Arial" w:eastAsia="Arial" w:hAnsi="Arial" w:cs="Arial"/>
          <w:sz w:val="24"/>
        </w:rPr>
      </w:pPr>
    </w:p>
    <w:p w:rsidR="008A1451" w:rsidRDefault="008A1451">
      <w:pPr>
        <w:rPr>
          <w:rFonts w:ascii="Arial" w:eastAsia="Arial" w:hAnsi="Arial" w:cs="Arial"/>
          <w:sz w:val="24"/>
        </w:rPr>
      </w:pPr>
    </w:p>
    <w:p w:rsidR="008A1451" w:rsidRDefault="009F16C5">
      <w:pPr>
        <w:numPr>
          <w:ilvl w:val="0"/>
          <w:numId w:val="14"/>
        </w:numPr>
        <w:tabs>
          <w:tab w:val="left" w:pos="196"/>
          <w:tab w:val="center" w:pos="4419"/>
        </w:tabs>
        <w:ind w:left="1080" w:hanging="720"/>
        <w:rPr>
          <w:rFonts w:ascii="Arial" w:eastAsia="Arial" w:hAnsi="Arial" w:cs="Arial"/>
          <w:b/>
          <w:sz w:val="24"/>
        </w:rPr>
      </w:pPr>
      <w:r>
        <w:rPr>
          <w:rFonts w:ascii="Arial" w:eastAsia="Arial" w:hAnsi="Arial" w:cs="Arial"/>
          <w:b/>
          <w:sz w:val="24"/>
        </w:rPr>
        <w:lastRenderedPageBreak/>
        <w:t>OBJETIVOS</w:t>
      </w:r>
    </w:p>
    <w:p w:rsidR="008A1451" w:rsidRDefault="008A1451">
      <w:pPr>
        <w:tabs>
          <w:tab w:val="left" w:pos="196"/>
          <w:tab w:val="center" w:pos="4419"/>
        </w:tabs>
        <w:rPr>
          <w:rFonts w:ascii="Arial" w:eastAsia="Arial" w:hAnsi="Arial" w:cs="Arial"/>
          <w:b/>
          <w:sz w:val="24"/>
        </w:rPr>
      </w:pPr>
    </w:p>
    <w:p w:rsidR="008A1451" w:rsidRDefault="009F16C5">
      <w:pPr>
        <w:rPr>
          <w:rFonts w:ascii="Arial" w:eastAsia="Arial" w:hAnsi="Arial" w:cs="Arial"/>
          <w:b/>
          <w:sz w:val="24"/>
        </w:rPr>
      </w:pPr>
      <w:r>
        <w:rPr>
          <w:rFonts w:ascii="Arial" w:eastAsia="Arial" w:hAnsi="Arial" w:cs="Arial"/>
          <w:b/>
          <w:sz w:val="24"/>
        </w:rPr>
        <w:t>OBJETIVO GENERAL:</w:t>
      </w:r>
    </w:p>
    <w:p w:rsidR="008A1451" w:rsidRDefault="009F16C5">
      <w:pPr>
        <w:numPr>
          <w:ilvl w:val="0"/>
          <w:numId w:val="15"/>
        </w:numPr>
        <w:ind w:left="720" w:hanging="360"/>
        <w:jc w:val="both"/>
        <w:rPr>
          <w:rFonts w:ascii="Arial" w:eastAsia="Arial" w:hAnsi="Arial" w:cs="Arial"/>
          <w:sz w:val="24"/>
        </w:rPr>
      </w:pPr>
      <w:r>
        <w:rPr>
          <w:rFonts w:ascii="Arial" w:eastAsia="Arial" w:hAnsi="Arial" w:cs="Arial"/>
          <w:sz w:val="24"/>
        </w:rPr>
        <w:t xml:space="preserve">Lograr el desarrollo integral de la mujer atreves de la promoción de derechos,  de  humanos de las mujeres, participando; en los diferentes programas, proyectos  espacios de prevención  y sensibilización  garantizado así una vida libre de violencia para las mujeres en el Municipio de San Lorenzo. </w:t>
      </w:r>
    </w:p>
    <w:p w:rsidR="008A1451" w:rsidRDefault="008A1451">
      <w:pPr>
        <w:jc w:val="both"/>
        <w:rPr>
          <w:rFonts w:ascii="Arial" w:eastAsia="Arial" w:hAnsi="Arial" w:cs="Arial"/>
          <w:b/>
          <w:sz w:val="24"/>
        </w:rPr>
      </w:pPr>
    </w:p>
    <w:p w:rsidR="008A1451" w:rsidRDefault="009F16C5">
      <w:pPr>
        <w:rPr>
          <w:rFonts w:ascii="Arial" w:eastAsia="Arial" w:hAnsi="Arial" w:cs="Arial"/>
          <w:b/>
          <w:sz w:val="24"/>
        </w:rPr>
      </w:pPr>
      <w:r>
        <w:rPr>
          <w:rFonts w:ascii="Arial" w:eastAsia="Arial" w:hAnsi="Arial" w:cs="Arial"/>
          <w:b/>
          <w:sz w:val="24"/>
        </w:rPr>
        <w:t xml:space="preserve">OBJETIVOS  ESPECÍFICOS: </w:t>
      </w:r>
    </w:p>
    <w:p w:rsidR="008A1451" w:rsidRDefault="009F16C5" w:rsidP="009F16C5">
      <w:pPr>
        <w:numPr>
          <w:ilvl w:val="0"/>
          <w:numId w:val="16"/>
        </w:numPr>
        <w:ind w:left="720" w:hanging="360"/>
        <w:jc w:val="both"/>
        <w:rPr>
          <w:rFonts w:ascii="Arial" w:eastAsia="Arial" w:hAnsi="Arial" w:cs="Arial"/>
          <w:sz w:val="24"/>
        </w:rPr>
      </w:pPr>
      <w:r>
        <w:rPr>
          <w:rFonts w:ascii="Arial" w:eastAsia="Arial" w:hAnsi="Arial" w:cs="Arial"/>
          <w:sz w:val="24"/>
        </w:rPr>
        <w:t xml:space="preserve">Profundizar con las acciones de prevención para garantizar una efectiva   participación de la  mueres en los proyectos  que generen autonomía económica  una vida libre de violencia contra las Mujeres.  </w:t>
      </w:r>
    </w:p>
    <w:p w:rsidR="009F16C5" w:rsidRPr="009F16C5" w:rsidRDefault="009F16C5" w:rsidP="009F16C5">
      <w:pPr>
        <w:ind w:left="720"/>
        <w:jc w:val="both"/>
        <w:rPr>
          <w:rFonts w:ascii="Arial" w:eastAsia="Arial" w:hAnsi="Arial" w:cs="Arial"/>
          <w:sz w:val="24"/>
        </w:rPr>
      </w:pPr>
    </w:p>
    <w:p w:rsidR="008A1451" w:rsidRDefault="009F16C5">
      <w:pPr>
        <w:numPr>
          <w:ilvl w:val="0"/>
          <w:numId w:val="17"/>
        </w:numPr>
        <w:ind w:left="720" w:hanging="360"/>
        <w:jc w:val="both"/>
        <w:rPr>
          <w:rFonts w:ascii="Arial" w:eastAsia="Arial" w:hAnsi="Arial" w:cs="Arial"/>
          <w:sz w:val="24"/>
        </w:rPr>
      </w:pPr>
      <w:r>
        <w:rPr>
          <w:rFonts w:ascii="Arial" w:eastAsia="Arial" w:hAnsi="Arial" w:cs="Arial"/>
          <w:sz w:val="24"/>
        </w:rPr>
        <w:t xml:space="preserve">Articular con las instituciones locales las medidas pertinentes para la ejecución de actividades que permitan garantizar la implementación efectiva del Plan Municipal de Prevención. </w:t>
      </w:r>
    </w:p>
    <w:p w:rsidR="008A1451" w:rsidRDefault="008A1451">
      <w:pPr>
        <w:ind w:left="720"/>
        <w:jc w:val="both"/>
        <w:rPr>
          <w:rFonts w:ascii="Arial" w:eastAsia="Arial" w:hAnsi="Arial" w:cs="Arial"/>
          <w:sz w:val="24"/>
        </w:rPr>
      </w:pPr>
    </w:p>
    <w:p w:rsidR="008A1451" w:rsidRDefault="009F16C5">
      <w:pPr>
        <w:numPr>
          <w:ilvl w:val="0"/>
          <w:numId w:val="18"/>
        </w:numPr>
        <w:ind w:left="720" w:hanging="360"/>
        <w:jc w:val="both"/>
        <w:rPr>
          <w:rFonts w:ascii="Arial" w:eastAsia="Arial" w:hAnsi="Arial" w:cs="Arial"/>
          <w:sz w:val="24"/>
        </w:rPr>
      </w:pPr>
      <w:r>
        <w:rPr>
          <w:rFonts w:ascii="Arial" w:eastAsia="Arial" w:hAnsi="Arial" w:cs="Arial"/>
          <w:sz w:val="24"/>
        </w:rPr>
        <w:t xml:space="preserve"> Crear espacios con las autoridades locales para la sensibilización con el   personal técnico y fomentar la cultura de la denuncia de la violencia contra las mujeres en la población del Municipio. </w:t>
      </w:r>
    </w:p>
    <w:p w:rsidR="008A1451" w:rsidRDefault="008A1451">
      <w:pPr>
        <w:ind w:left="720"/>
        <w:jc w:val="both"/>
        <w:rPr>
          <w:rFonts w:ascii="Arial" w:eastAsia="Arial" w:hAnsi="Arial" w:cs="Arial"/>
          <w:sz w:val="24"/>
        </w:rPr>
      </w:pPr>
    </w:p>
    <w:p w:rsidR="008A1451" w:rsidRDefault="009F16C5">
      <w:pPr>
        <w:numPr>
          <w:ilvl w:val="0"/>
          <w:numId w:val="19"/>
        </w:numPr>
        <w:ind w:left="720" w:hanging="360"/>
        <w:jc w:val="both"/>
        <w:rPr>
          <w:rFonts w:ascii="Arial" w:eastAsia="Arial" w:hAnsi="Arial" w:cs="Arial"/>
          <w:sz w:val="24"/>
        </w:rPr>
      </w:pPr>
      <w:r>
        <w:rPr>
          <w:rFonts w:ascii="Arial" w:eastAsia="Arial" w:hAnsi="Arial" w:cs="Arial"/>
          <w:sz w:val="24"/>
        </w:rPr>
        <w:t xml:space="preserve">Ejecutar jornadas que promuevan la seguridad de las mujeres en diferentes espacios                                                                                                                                                                                                                                                                                                                                                                                                                                                                                                                                                                   </w:t>
      </w:r>
    </w:p>
    <w:p w:rsidR="008A1451" w:rsidRDefault="008A1451">
      <w:pPr>
        <w:ind w:left="720"/>
        <w:jc w:val="both"/>
        <w:rPr>
          <w:rFonts w:ascii="Arial" w:eastAsia="Arial" w:hAnsi="Arial" w:cs="Arial"/>
          <w:sz w:val="24"/>
        </w:rPr>
      </w:pPr>
    </w:p>
    <w:p w:rsidR="008A1451" w:rsidRDefault="008A1451">
      <w:pPr>
        <w:ind w:left="720"/>
        <w:jc w:val="both"/>
        <w:rPr>
          <w:rFonts w:ascii="Arial" w:eastAsia="Arial" w:hAnsi="Arial" w:cs="Arial"/>
          <w:b/>
          <w:sz w:val="24"/>
        </w:rPr>
      </w:pPr>
    </w:p>
    <w:p w:rsidR="008A1451" w:rsidRDefault="009F16C5">
      <w:pPr>
        <w:numPr>
          <w:ilvl w:val="0"/>
          <w:numId w:val="20"/>
        </w:numPr>
        <w:tabs>
          <w:tab w:val="left" w:pos="540"/>
        </w:tabs>
        <w:spacing w:line="240" w:lineRule="auto"/>
        <w:ind w:left="720" w:hanging="360"/>
        <w:jc w:val="both"/>
        <w:rPr>
          <w:rFonts w:ascii="Arial" w:eastAsia="Arial" w:hAnsi="Arial" w:cs="Arial"/>
          <w:sz w:val="24"/>
        </w:rPr>
      </w:pPr>
      <w:r>
        <w:rPr>
          <w:rFonts w:ascii="Arial" w:eastAsia="Arial" w:hAnsi="Arial" w:cs="Arial"/>
          <w:sz w:val="24"/>
        </w:rPr>
        <w:t xml:space="preserve">   Articular con las autoridades locales, organizaciones y población civil acciones dirigidas a disminuir la violencia por razones del género en situaciones de riesgo y  Emergencia para las mujeres. </w:t>
      </w:r>
    </w:p>
    <w:p w:rsidR="008A1451" w:rsidRDefault="008A1451">
      <w:pPr>
        <w:ind w:left="720"/>
        <w:jc w:val="both"/>
        <w:rPr>
          <w:rFonts w:ascii="Arial" w:eastAsia="Arial" w:hAnsi="Arial" w:cs="Arial"/>
          <w:sz w:val="24"/>
        </w:rPr>
      </w:pPr>
    </w:p>
    <w:p w:rsidR="008A1451" w:rsidRDefault="009F16C5">
      <w:pPr>
        <w:numPr>
          <w:ilvl w:val="0"/>
          <w:numId w:val="21"/>
        </w:numPr>
        <w:tabs>
          <w:tab w:val="left" w:pos="540"/>
        </w:tabs>
        <w:spacing w:line="240" w:lineRule="auto"/>
        <w:ind w:left="720" w:hanging="360"/>
        <w:jc w:val="both"/>
        <w:rPr>
          <w:rFonts w:ascii="Arial" w:eastAsia="Arial" w:hAnsi="Arial" w:cs="Arial"/>
          <w:sz w:val="24"/>
        </w:rPr>
      </w:pPr>
      <w:r>
        <w:rPr>
          <w:rFonts w:ascii="Arial" w:eastAsia="Arial" w:hAnsi="Arial" w:cs="Arial"/>
          <w:sz w:val="24"/>
        </w:rPr>
        <w:lastRenderedPageBreak/>
        <w:t xml:space="preserve">   Elaborar y gestionar  proyectos que permitan fortalecer  las capacidades   de ingresos económicos para la mujer rural y urbana de San Lorenzo. </w:t>
      </w:r>
    </w:p>
    <w:p w:rsidR="008A1451" w:rsidRDefault="008A1451">
      <w:pPr>
        <w:ind w:left="720"/>
        <w:jc w:val="both"/>
        <w:rPr>
          <w:rFonts w:ascii="Arial" w:eastAsia="Arial" w:hAnsi="Arial" w:cs="Arial"/>
          <w:sz w:val="24"/>
        </w:rPr>
      </w:pPr>
    </w:p>
    <w:p w:rsidR="008A1451" w:rsidRDefault="008A1451">
      <w:pPr>
        <w:ind w:left="720"/>
        <w:jc w:val="both"/>
        <w:rPr>
          <w:rFonts w:ascii="Arial" w:eastAsia="Arial" w:hAnsi="Arial" w:cs="Arial"/>
          <w:sz w:val="24"/>
        </w:rPr>
      </w:pPr>
    </w:p>
    <w:p w:rsidR="008A1451" w:rsidRDefault="008A1451">
      <w:pPr>
        <w:ind w:left="720"/>
        <w:jc w:val="both"/>
        <w:rPr>
          <w:rFonts w:ascii="Arial" w:eastAsia="Arial" w:hAnsi="Arial" w:cs="Arial"/>
          <w:sz w:val="24"/>
        </w:rPr>
      </w:pPr>
    </w:p>
    <w:p w:rsidR="008A1451" w:rsidRDefault="009F16C5">
      <w:pPr>
        <w:numPr>
          <w:ilvl w:val="0"/>
          <w:numId w:val="22"/>
        </w:numPr>
        <w:spacing w:line="360" w:lineRule="auto"/>
        <w:ind w:left="1080" w:hanging="720"/>
        <w:jc w:val="both"/>
        <w:rPr>
          <w:rFonts w:ascii="Arial" w:eastAsia="Arial" w:hAnsi="Arial" w:cs="Arial"/>
          <w:b/>
          <w:sz w:val="24"/>
        </w:rPr>
      </w:pPr>
      <w:r>
        <w:rPr>
          <w:rFonts w:ascii="Arial" w:eastAsia="Arial" w:hAnsi="Arial" w:cs="Arial"/>
          <w:b/>
          <w:sz w:val="24"/>
        </w:rPr>
        <w:t>PRINCIPIOS RECTORES.</w:t>
      </w:r>
    </w:p>
    <w:p w:rsidR="008A1451" w:rsidRDefault="009F16C5">
      <w:pPr>
        <w:spacing w:line="360" w:lineRule="auto"/>
        <w:jc w:val="both"/>
        <w:rPr>
          <w:rFonts w:ascii="Arial" w:eastAsia="Arial" w:hAnsi="Arial" w:cs="Arial"/>
          <w:sz w:val="24"/>
        </w:rPr>
      </w:pPr>
      <w:r>
        <w:rPr>
          <w:rFonts w:ascii="Arial" w:eastAsia="Arial" w:hAnsi="Arial" w:cs="Arial"/>
          <w:sz w:val="24"/>
        </w:rPr>
        <w:t xml:space="preserve">La Ley Especial Integral para una Vida Libre de Violencia para las Mujeres, establece los principios rectores que rigen la actuación de las instituciones para alcanzar el derecho de las mujeres a una vida libre de violencia. </w:t>
      </w:r>
    </w:p>
    <w:p w:rsidR="008A1451" w:rsidRDefault="009F16C5">
      <w:pPr>
        <w:spacing w:line="360" w:lineRule="auto"/>
        <w:jc w:val="both"/>
        <w:rPr>
          <w:rFonts w:ascii="Arial" w:eastAsia="Arial" w:hAnsi="Arial" w:cs="Arial"/>
          <w:sz w:val="24"/>
        </w:rPr>
      </w:pPr>
      <w:r>
        <w:rPr>
          <w:rFonts w:ascii="Arial" w:eastAsia="Arial" w:hAnsi="Arial" w:cs="Arial"/>
          <w:sz w:val="24"/>
        </w:rPr>
        <w:t xml:space="preserve">Su observancia es relevante, ya que parten del reconocimiento de la vulnerabilidad y el riesgo en que son  colocadas las mujeres que enfrentan violencia, en este sentido reconoce que las víctimas requieren de una  atención especializada que considere el ciclo de la violencia, la justificación social y cultural de la misma, las  desigualdades de género, clase, edad, orientación sexual y el grave impacto personal y social que genera la  violencia. </w:t>
      </w:r>
    </w:p>
    <w:p w:rsidR="008A1451" w:rsidRDefault="009F16C5">
      <w:pPr>
        <w:spacing w:line="360" w:lineRule="auto"/>
        <w:jc w:val="both"/>
        <w:rPr>
          <w:rFonts w:ascii="Arial" w:eastAsia="Arial" w:hAnsi="Arial" w:cs="Arial"/>
          <w:sz w:val="24"/>
        </w:rPr>
      </w:pPr>
      <w:r>
        <w:rPr>
          <w:rFonts w:ascii="Arial" w:eastAsia="Arial" w:hAnsi="Arial" w:cs="Arial"/>
          <w:sz w:val="24"/>
        </w:rPr>
        <w:t xml:space="preserve">Estos principios exigen al Estado que se especialice en la atención, pero también que se articule a través de sus  distintas instancias. Le mandata que en todo momento se ponga a favor de las mujeres, priorizando la aplicación   del derecho, frente a cualquier costumbre, tradición o consideración religiosa que justifique la violencia contra  las mujeres. </w:t>
      </w:r>
    </w:p>
    <w:p w:rsidR="008A1451" w:rsidRDefault="009F16C5">
      <w:pPr>
        <w:spacing w:line="360" w:lineRule="auto"/>
        <w:jc w:val="both"/>
        <w:rPr>
          <w:rFonts w:ascii="Arial" w:eastAsia="Arial" w:hAnsi="Arial" w:cs="Arial"/>
          <w:sz w:val="24"/>
        </w:rPr>
      </w:pPr>
      <w:r>
        <w:rPr>
          <w:rFonts w:ascii="Arial" w:eastAsia="Arial" w:hAnsi="Arial" w:cs="Arial"/>
          <w:sz w:val="24"/>
        </w:rPr>
        <w:t>A continuación se detallan los principios establecidos en la Ley Especial Integral para una Vida Libre de Violencia para las Mujeres:</w:t>
      </w:r>
    </w:p>
    <w:p w:rsidR="008A1451" w:rsidRDefault="008A1451">
      <w:pPr>
        <w:spacing w:line="240" w:lineRule="auto"/>
        <w:ind w:left="540" w:hanging="540"/>
        <w:jc w:val="both"/>
        <w:rPr>
          <w:rFonts w:ascii="Arial" w:eastAsia="Arial" w:hAnsi="Arial" w:cs="Arial"/>
          <w:b/>
          <w:sz w:val="24"/>
        </w:rPr>
      </w:pPr>
    </w:p>
    <w:p w:rsidR="008A1451" w:rsidRDefault="009F16C5">
      <w:pPr>
        <w:spacing w:line="240" w:lineRule="auto"/>
        <w:ind w:left="540" w:hanging="540"/>
        <w:jc w:val="both"/>
        <w:rPr>
          <w:rFonts w:ascii="Arial" w:eastAsia="Arial" w:hAnsi="Arial" w:cs="Arial"/>
          <w:b/>
          <w:sz w:val="24"/>
        </w:rPr>
      </w:pPr>
      <w:r>
        <w:rPr>
          <w:rFonts w:ascii="Arial" w:eastAsia="Arial" w:hAnsi="Arial" w:cs="Arial"/>
          <w:b/>
          <w:sz w:val="24"/>
        </w:rPr>
        <w:t xml:space="preserve">LEIV art. 4. Principios rectores. </w:t>
      </w:r>
    </w:p>
    <w:p w:rsidR="008A1451" w:rsidRDefault="009F16C5">
      <w:pPr>
        <w:spacing w:line="360" w:lineRule="auto"/>
        <w:ind w:left="540" w:hanging="540"/>
        <w:jc w:val="both"/>
        <w:rPr>
          <w:rFonts w:ascii="Arial" w:eastAsia="Arial" w:hAnsi="Arial" w:cs="Arial"/>
          <w:sz w:val="24"/>
        </w:rPr>
      </w:pPr>
      <w:r>
        <w:rPr>
          <w:rFonts w:ascii="Arial" w:eastAsia="Arial" w:hAnsi="Arial" w:cs="Arial"/>
          <w:sz w:val="24"/>
        </w:rPr>
        <w:t>Los principios rectores de la presente ley son:</w:t>
      </w:r>
    </w:p>
    <w:p w:rsidR="008A1451" w:rsidRDefault="009F16C5">
      <w:pPr>
        <w:numPr>
          <w:ilvl w:val="0"/>
          <w:numId w:val="23"/>
        </w:numPr>
        <w:spacing w:line="360" w:lineRule="auto"/>
        <w:ind w:left="720" w:hanging="360"/>
        <w:jc w:val="both"/>
        <w:rPr>
          <w:rFonts w:ascii="Arial" w:eastAsia="Arial" w:hAnsi="Arial" w:cs="Arial"/>
          <w:sz w:val="24"/>
        </w:rPr>
      </w:pPr>
      <w:r>
        <w:rPr>
          <w:rFonts w:ascii="Arial" w:eastAsia="Arial" w:hAnsi="Arial" w:cs="Arial"/>
          <w:b/>
          <w:sz w:val="24"/>
        </w:rPr>
        <w:t>Especialización:</w:t>
      </w:r>
      <w:r>
        <w:rPr>
          <w:rFonts w:ascii="Arial" w:eastAsia="Arial" w:hAnsi="Arial" w:cs="Arial"/>
          <w:sz w:val="24"/>
        </w:rPr>
        <w:t xml:space="preserve"> Es el derecho a una atención diferenciada y especializada, de acuerdo las necesidades y circunstancias específicas de </w:t>
      </w:r>
      <w:r>
        <w:rPr>
          <w:rFonts w:ascii="Arial" w:eastAsia="Arial" w:hAnsi="Arial" w:cs="Arial"/>
          <w:sz w:val="24"/>
        </w:rPr>
        <w:lastRenderedPageBreak/>
        <w:t>las mujeres y de manera especial, de  aquellas que se encuentren en condiciones de vulnerabilidad o de riesgo.</w:t>
      </w:r>
    </w:p>
    <w:p w:rsidR="008A1451" w:rsidRDefault="008A1451">
      <w:pPr>
        <w:spacing w:line="360" w:lineRule="auto"/>
        <w:ind w:left="720"/>
        <w:jc w:val="both"/>
        <w:rPr>
          <w:rFonts w:ascii="Arial" w:eastAsia="Arial" w:hAnsi="Arial" w:cs="Arial"/>
          <w:sz w:val="24"/>
        </w:rPr>
      </w:pPr>
    </w:p>
    <w:p w:rsidR="008A1451" w:rsidRDefault="009F16C5">
      <w:pPr>
        <w:numPr>
          <w:ilvl w:val="0"/>
          <w:numId w:val="24"/>
        </w:numPr>
        <w:spacing w:line="360" w:lineRule="auto"/>
        <w:ind w:left="720" w:hanging="360"/>
        <w:jc w:val="both"/>
        <w:rPr>
          <w:rFonts w:ascii="Arial" w:eastAsia="Arial" w:hAnsi="Arial" w:cs="Arial"/>
          <w:sz w:val="24"/>
        </w:rPr>
      </w:pPr>
      <w:r>
        <w:rPr>
          <w:rFonts w:ascii="Arial" w:eastAsia="Arial" w:hAnsi="Arial" w:cs="Arial"/>
          <w:b/>
          <w:sz w:val="24"/>
        </w:rPr>
        <w:t>Favorabilidad:</w:t>
      </w:r>
      <w:r>
        <w:rPr>
          <w:rFonts w:ascii="Arial" w:eastAsia="Arial" w:hAnsi="Arial" w:cs="Arial"/>
          <w:sz w:val="24"/>
        </w:rPr>
        <w:t xml:space="preserve"> En caso de conflicto o duda sobre la aplicación de las disposiciones contenidas en la presente ley, prevalecerá la más favorable a las mujeres que enfrentan violencia.</w:t>
      </w:r>
    </w:p>
    <w:p w:rsidR="008A1451" w:rsidRDefault="008A1451">
      <w:pPr>
        <w:ind w:left="720"/>
        <w:rPr>
          <w:rFonts w:ascii="Arial" w:eastAsia="Arial" w:hAnsi="Arial" w:cs="Arial"/>
          <w:sz w:val="24"/>
        </w:rPr>
      </w:pPr>
    </w:p>
    <w:p w:rsidR="008A1451" w:rsidRDefault="008A1451">
      <w:pPr>
        <w:spacing w:line="360" w:lineRule="auto"/>
        <w:ind w:left="720"/>
        <w:jc w:val="both"/>
        <w:rPr>
          <w:rFonts w:ascii="Arial" w:eastAsia="Arial" w:hAnsi="Arial" w:cs="Arial"/>
          <w:sz w:val="24"/>
        </w:rPr>
      </w:pPr>
    </w:p>
    <w:p w:rsidR="008A1451" w:rsidRDefault="009F16C5">
      <w:pPr>
        <w:numPr>
          <w:ilvl w:val="0"/>
          <w:numId w:val="25"/>
        </w:numPr>
        <w:spacing w:line="360" w:lineRule="auto"/>
        <w:ind w:left="720" w:hanging="360"/>
        <w:jc w:val="both"/>
        <w:rPr>
          <w:rFonts w:ascii="Arial" w:eastAsia="Arial" w:hAnsi="Arial" w:cs="Arial"/>
          <w:sz w:val="24"/>
        </w:rPr>
      </w:pPr>
      <w:r>
        <w:rPr>
          <w:rFonts w:ascii="Arial" w:eastAsia="Arial" w:hAnsi="Arial" w:cs="Arial"/>
          <w:b/>
          <w:sz w:val="24"/>
        </w:rPr>
        <w:t>Integralidad:</w:t>
      </w:r>
      <w:r>
        <w:rPr>
          <w:rFonts w:ascii="Arial" w:eastAsia="Arial" w:hAnsi="Arial" w:cs="Arial"/>
          <w:sz w:val="24"/>
        </w:rPr>
        <w:t xml:space="preserve"> Se refiere a la coordinación y articulación de las Instituciones del Estado para la erradicación de la violencia contra la mujer.</w:t>
      </w:r>
    </w:p>
    <w:p w:rsidR="008A1451" w:rsidRDefault="008A1451">
      <w:pPr>
        <w:spacing w:line="360" w:lineRule="auto"/>
        <w:ind w:left="720"/>
        <w:jc w:val="both"/>
        <w:rPr>
          <w:rFonts w:ascii="Arial" w:eastAsia="Arial" w:hAnsi="Arial" w:cs="Arial"/>
          <w:sz w:val="24"/>
        </w:rPr>
      </w:pPr>
    </w:p>
    <w:p w:rsidR="008A1451" w:rsidRDefault="009F16C5">
      <w:pPr>
        <w:numPr>
          <w:ilvl w:val="0"/>
          <w:numId w:val="26"/>
        </w:numPr>
        <w:spacing w:line="360" w:lineRule="auto"/>
        <w:ind w:left="720" w:hanging="360"/>
        <w:jc w:val="both"/>
        <w:rPr>
          <w:rFonts w:ascii="Arial" w:eastAsia="Arial" w:hAnsi="Arial" w:cs="Arial"/>
          <w:sz w:val="24"/>
        </w:rPr>
      </w:pPr>
      <w:r>
        <w:rPr>
          <w:rFonts w:ascii="Arial" w:eastAsia="Arial" w:hAnsi="Arial" w:cs="Arial"/>
          <w:b/>
          <w:sz w:val="24"/>
        </w:rPr>
        <w:t xml:space="preserve">Intersectorial dad: </w:t>
      </w:r>
      <w:r>
        <w:rPr>
          <w:rFonts w:ascii="Arial" w:eastAsia="Arial" w:hAnsi="Arial" w:cs="Arial"/>
          <w:sz w:val="24"/>
        </w:rPr>
        <w:t>Es el principio que fundamenta la articulación de programas, acciones y recursos de los diferentes sectores y actores a nivel nacional y local, para la detección, prevención, atención, protección y sanción, así como para la reparación del daño a las víctimas.</w:t>
      </w:r>
    </w:p>
    <w:p w:rsidR="008A1451" w:rsidRDefault="008A1451">
      <w:pPr>
        <w:spacing w:line="360" w:lineRule="auto"/>
        <w:ind w:left="720"/>
        <w:jc w:val="both"/>
        <w:rPr>
          <w:rFonts w:ascii="Arial" w:eastAsia="Arial" w:hAnsi="Arial" w:cs="Arial"/>
          <w:sz w:val="24"/>
        </w:rPr>
      </w:pPr>
    </w:p>
    <w:p w:rsidR="008A1451" w:rsidRDefault="009F16C5">
      <w:pPr>
        <w:numPr>
          <w:ilvl w:val="0"/>
          <w:numId w:val="27"/>
        </w:numPr>
        <w:spacing w:line="360" w:lineRule="auto"/>
        <w:ind w:left="720" w:hanging="360"/>
        <w:jc w:val="both"/>
        <w:rPr>
          <w:rFonts w:ascii="Arial" w:eastAsia="Arial" w:hAnsi="Arial" w:cs="Arial"/>
          <w:sz w:val="24"/>
        </w:rPr>
      </w:pPr>
      <w:r>
        <w:rPr>
          <w:rFonts w:ascii="Arial" w:eastAsia="Arial" w:hAnsi="Arial" w:cs="Arial"/>
          <w:b/>
          <w:sz w:val="24"/>
        </w:rPr>
        <w:t>Laicidad:</w:t>
      </w:r>
      <w:r>
        <w:rPr>
          <w:rFonts w:ascii="Arial" w:eastAsia="Arial" w:hAnsi="Arial" w:cs="Arial"/>
          <w:sz w:val="24"/>
        </w:rPr>
        <w:t xml:space="preserve"> Se refiere a que no puede invocarse ninguna costumbre, tradición, ni consideración religiosa para justificar la violencia contra la mujer.</w:t>
      </w:r>
    </w:p>
    <w:p w:rsidR="008A1451" w:rsidRDefault="008A1451">
      <w:pPr>
        <w:spacing w:line="360" w:lineRule="auto"/>
        <w:ind w:left="720"/>
        <w:jc w:val="both"/>
        <w:rPr>
          <w:rFonts w:ascii="Arial" w:eastAsia="Arial" w:hAnsi="Arial" w:cs="Arial"/>
          <w:sz w:val="24"/>
        </w:rPr>
      </w:pPr>
    </w:p>
    <w:p w:rsidR="008A1451" w:rsidRDefault="009F16C5">
      <w:pPr>
        <w:numPr>
          <w:ilvl w:val="0"/>
          <w:numId w:val="28"/>
        </w:numPr>
        <w:spacing w:line="360" w:lineRule="auto"/>
        <w:ind w:left="720" w:hanging="360"/>
        <w:jc w:val="both"/>
        <w:rPr>
          <w:rFonts w:ascii="Arial" w:eastAsia="Arial" w:hAnsi="Arial" w:cs="Arial"/>
          <w:sz w:val="24"/>
        </w:rPr>
      </w:pPr>
      <w:r>
        <w:rPr>
          <w:rFonts w:ascii="Arial" w:eastAsia="Arial" w:hAnsi="Arial" w:cs="Arial"/>
          <w:b/>
          <w:sz w:val="24"/>
        </w:rPr>
        <w:t xml:space="preserve">Prioridad absoluta: </w:t>
      </w:r>
      <w:r>
        <w:rPr>
          <w:rFonts w:ascii="Arial" w:eastAsia="Arial" w:hAnsi="Arial" w:cs="Arial"/>
          <w:sz w:val="24"/>
        </w:rPr>
        <w:t>Se refiere al respeto del derecho de las mujeres a una vida libre de violencia, en cualquier ámbito.</w:t>
      </w:r>
      <w:r>
        <w:rPr>
          <w:rFonts w:ascii="Arial" w:eastAsia="Arial" w:hAnsi="Arial" w:cs="Arial"/>
          <w:sz w:val="24"/>
        </w:rPr>
        <w:tab/>
      </w:r>
    </w:p>
    <w:p w:rsidR="008A1451" w:rsidRDefault="008A1451">
      <w:pPr>
        <w:spacing w:line="360" w:lineRule="auto"/>
        <w:jc w:val="both"/>
        <w:rPr>
          <w:rFonts w:ascii="Arial" w:eastAsia="Arial" w:hAnsi="Arial" w:cs="Arial"/>
          <w:sz w:val="24"/>
        </w:rPr>
      </w:pPr>
    </w:p>
    <w:p w:rsidR="0078313F" w:rsidRDefault="0078313F" w:rsidP="0078313F">
      <w:pPr>
        <w:spacing w:line="240" w:lineRule="auto"/>
        <w:jc w:val="both"/>
        <w:rPr>
          <w:rFonts w:ascii="Arial" w:eastAsia="Arial" w:hAnsi="Arial" w:cs="Arial"/>
          <w:b/>
          <w:color w:val="8064A2"/>
          <w:sz w:val="44"/>
        </w:rPr>
      </w:pPr>
    </w:p>
    <w:p w:rsidR="0078313F" w:rsidRDefault="0078313F" w:rsidP="009F16C5">
      <w:pPr>
        <w:spacing w:line="240" w:lineRule="auto"/>
        <w:ind w:left="1080"/>
        <w:rPr>
          <w:rFonts w:ascii="Arial" w:eastAsia="Arial" w:hAnsi="Arial" w:cs="Arial"/>
          <w:b/>
          <w:sz w:val="72"/>
        </w:rPr>
      </w:pPr>
    </w:p>
    <w:p w:rsidR="008A1451" w:rsidRPr="009F16C5" w:rsidRDefault="009F16C5" w:rsidP="009F16C5">
      <w:pPr>
        <w:spacing w:line="240" w:lineRule="auto"/>
        <w:ind w:left="1080"/>
        <w:jc w:val="center"/>
        <w:rPr>
          <w:rFonts w:ascii="Arial" w:eastAsia="Arial" w:hAnsi="Arial" w:cs="Arial"/>
          <w:b/>
          <w:sz w:val="72"/>
        </w:rPr>
      </w:pPr>
      <w:r w:rsidRPr="009F16C5">
        <w:rPr>
          <w:rFonts w:ascii="Arial" w:eastAsia="Arial" w:hAnsi="Arial" w:cs="Arial"/>
          <w:b/>
          <w:sz w:val="72"/>
        </w:rPr>
        <w:t>EJES</w:t>
      </w:r>
      <w:r>
        <w:rPr>
          <w:rFonts w:ascii="Arial" w:eastAsia="Arial" w:hAnsi="Arial" w:cs="Arial"/>
          <w:b/>
          <w:sz w:val="72"/>
        </w:rPr>
        <w:t xml:space="preserve"> </w:t>
      </w:r>
      <w:r w:rsidRPr="009F16C5">
        <w:rPr>
          <w:rFonts w:ascii="Arial" w:eastAsia="Arial" w:hAnsi="Arial" w:cs="Arial"/>
          <w:b/>
          <w:sz w:val="72"/>
        </w:rPr>
        <w:t>DE INTERVENCION DEL PLAN MUNICIPAL TRIANUAL DE LA PREVENCION DE LA VIOLENCIA CONTRA LAS MUJERES DE SAN LORENZO</w:t>
      </w:r>
    </w:p>
    <w:p w:rsidR="008A1451" w:rsidRDefault="008A1451">
      <w:pPr>
        <w:spacing w:line="240" w:lineRule="auto"/>
        <w:jc w:val="center"/>
        <w:rPr>
          <w:rFonts w:ascii="Arial" w:eastAsia="Arial" w:hAnsi="Arial" w:cs="Arial"/>
          <w:b/>
          <w:color w:val="8064A2"/>
          <w:sz w:val="72"/>
        </w:rPr>
      </w:pPr>
    </w:p>
    <w:p w:rsidR="008A1451" w:rsidRDefault="009F16C5">
      <w:pPr>
        <w:spacing w:line="240" w:lineRule="auto"/>
        <w:jc w:val="center"/>
        <w:rPr>
          <w:rFonts w:ascii="Arial" w:eastAsia="Arial" w:hAnsi="Arial" w:cs="Arial"/>
          <w:b/>
          <w:color w:val="8064A2"/>
          <w:sz w:val="44"/>
        </w:rPr>
      </w:pPr>
      <w:r>
        <w:rPr>
          <w:rFonts w:ascii="Arial" w:eastAsia="Arial" w:hAnsi="Arial" w:cs="Arial"/>
          <w:sz w:val="44"/>
        </w:rPr>
        <w:t xml:space="preserve"> </w:t>
      </w:r>
      <w:r>
        <w:rPr>
          <w:rFonts w:ascii="Arial" w:eastAsia="Arial" w:hAnsi="Arial" w:cs="Arial"/>
          <w:b/>
          <w:color w:val="8064A2"/>
          <w:sz w:val="44"/>
        </w:rPr>
        <w:t xml:space="preserve"> </w:t>
      </w:r>
    </w:p>
    <w:p w:rsidR="008A1451" w:rsidRDefault="008A1451">
      <w:pPr>
        <w:spacing w:line="240" w:lineRule="auto"/>
        <w:jc w:val="both"/>
        <w:rPr>
          <w:rFonts w:ascii="Arial" w:eastAsia="Arial" w:hAnsi="Arial" w:cs="Arial"/>
          <w:b/>
          <w:color w:val="8064A2"/>
          <w:sz w:val="44"/>
        </w:rPr>
      </w:pPr>
    </w:p>
    <w:p w:rsidR="0078313F" w:rsidRDefault="0078313F">
      <w:pPr>
        <w:spacing w:line="240" w:lineRule="auto"/>
        <w:jc w:val="both"/>
        <w:rPr>
          <w:rFonts w:ascii="Arial" w:eastAsia="Arial" w:hAnsi="Arial" w:cs="Arial"/>
          <w:b/>
          <w:color w:val="8064A2"/>
          <w:sz w:val="44"/>
        </w:rPr>
      </w:pPr>
    </w:p>
    <w:p w:rsidR="0078313F" w:rsidRDefault="0078313F">
      <w:pPr>
        <w:spacing w:line="240" w:lineRule="auto"/>
        <w:jc w:val="both"/>
        <w:rPr>
          <w:rFonts w:ascii="Arial" w:eastAsia="Arial" w:hAnsi="Arial" w:cs="Arial"/>
          <w:b/>
          <w:color w:val="8064A2"/>
          <w:sz w:val="44"/>
        </w:rPr>
      </w:pPr>
    </w:p>
    <w:p w:rsidR="0078313F" w:rsidRDefault="0078313F">
      <w:pPr>
        <w:spacing w:line="240" w:lineRule="auto"/>
        <w:jc w:val="both"/>
        <w:rPr>
          <w:rFonts w:ascii="Arial" w:eastAsia="Arial" w:hAnsi="Arial" w:cs="Arial"/>
          <w:b/>
          <w:color w:val="8064A2"/>
          <w:sz w:val="44"/>
        </w:rPr>
        <w:sectPr w:rsidR="0078313F">
          <w:pgSz w:w="12240" w:h="15840"/>
          <w:pgMar w:top="1417" w:right="1701" w:bottom="1417" w:left="1701" w:header="708" w:footer="708" w:gutter="0"/>
          <w:cols w:space="708"/>
          <w:docGrid w:linePitch="360"/>
        </w:sectPr>
      </w:pPr>
    </w:p>
    <w:p w:rsidR="0078313F" w:rsidRDefault="0078313F">
      <w:pPr>
        <w:spacing w:line="240" w:lineRule="auto"/>
        <w:jc w:val="both"/>
        <w:rPr>
          <w:rFonts w:ascii="Arial" w:eastAsia="Arial" w:hAnsi="Arial" w:cs="Arial"/>
          <w:b/>
          <w:color w:val="8064A2"/>
          <w:sz w:val="44"/>
        </w:rPr>
      </w:pPr>
    </w:p>
    <w:p w:rsidR="008A1451" w:rsidRDefault="009F16C5">
      <w:pPr>
        <w:tabs>
          <w:tab w:val="left" w:pos="540"/>
        </w:tabs>
        <w:spacing w:line="240" w:lineRule="auto"/>
        <w:jc w:val="both"/>
        <w:rPr>
          <w:rFonts w:ascii="Arial" w:eastAsia="Arial" w:hAnsi="Arial" w:cs="Arial"/>
          <w:sz w:val="24"/>
        </w:rPr>
      </w:pPr>
      <w:r>
        <w:rPr>
          <w:rFonts w:ascii="Arial" w:eastAsia="Arial" w:hAnsi="Arial" w:cs="Arial"/>
          <w:b/>
          <w:sz w:val="24"/>
        </w:rPr>
        <w:t xml:space="preserve"> </w:t>
      </w:r>
    </w:p>
    <w:p w:rsidR="008A1451" w:rsidRPr="009F16C5" w:rsidRDefault="009F16C5" w:rsidP="009F16C5">
      <w:pPr>
        <w:spacing w:line="240" w:lineRule="auto"/>
        <w:ind w:left="540" w:hanging="540"/>
        <w:jc w:val="both"/>
        <w:rPr>
          <w:rFonts w:ascii="Arial" w:eastAsia="Arial" w:hAnsi="Arial" w:cs="Arial"/>
          <w:sz w:val="24"/>
        </w:rPr>
      </w:pPr>
      <w:r>
        <w:rPr>
          <w:rFonts w:ascii="Arial" w:eastAsia="Arial" w:hAnsi="Arial" w:cs="Arial"/>
          <w:sz w:val="24"/>
        </w:rPr>
        <w:t xml:space="preserve">. </w:t>
      </w:r>
    </w:p>
    <w:tbl>
      <w:tblPr>
        <w:tblStyle w:val="Sombreadomedio2-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2387"/>
        <w:gridCol w:w="2095"/>
        <w:gridCol w:w="2571"/>
        <w:gridCol w:w="1913"/>
        <w:gridCol w:w="1877"/>
      </w:tblGrid>
      <w:tr w:rsidR="008A1451" w:rsidTr="00F836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49" w:type="dxa"/>
            <w:gridSpan w:val="6"/>
            <w:tcBorders>
              <w:left w:val="none" w:sz="0" w:space="0" w:color="auto"/>
              <w:bottom w:val="none" w:sz="0" w:space="0" w:color="auto"/>
              <w:right w:val="none" w:sz="0" w:space="0" w:color="auto"/>
            </w:tcBorders>
          </w:tcPr>
          <w:p w:rsidR="008A1451" w:rsidRDefault="008A1451">
            <w:pPr>
              <w:jc w:val="center"/>
              <w:rPr>
                <w:rFonts w:ascii="Arial" w:eastAsia="Arial" w:hAnsi="Arial" w:cs="Arial"/>
              </w:rPr>
            </w:pPr>
          </w:p>
          <w:p w:rsidR="008A1451" w:rsidRPr="009F16C5" w:rsidRDefault="009F16C5">
            <w:pPr>
              <w:jc w:val="center"/>
            </w:pPr>
            <w:r w:rsidRPr="009F16C5">
              <w:rPr>
                <w:rFonts w:ascii="Arial" w:eastAsia="Arial" w:hAnsi="Arial" w:cs="Arial"/>
                <w:sz w:val="24"/>
              </w:rPr>
              <w:t>EJE  1- ESTABLECIMIENTO DE  ACCIONES DE PREVENCION, SENSIBILIZACION Y PROMOCION PARA EVITAR LA VIOLENCIA CONTRA LAS MUJERES.</w:t>
            </w:r>
          </w:p>
        </w:tc>
      </w:tr>
      <w:tr w:rsidR="008A1451" w:rsidTr="00F83672">
        <w:tc>
          <w:tcPr>
            <w:cnfStyle w:val="000010000000" w:firstRow="0" w:lastRow="0" w:firstColumn="0" w:lastColumn="0" w:oddVBand="1" w:evenVBand="0" w:oddHBand="0" w:evenHBand="0" w:firstRowFirstColumn="0" w:firstRowLastColumn="0" w:lastRowFirstColumn="0" w:lastRowLastColumn="0"/>
            <w:tcW w:w="13149" w:type="dxa"/>
            <w:gridSpan w:val="6"/>
            <w:tcBorders>
              <w:left w:val="none" w:sz="0" w:space="0" w:color="auto"/>
              <w:bottom w:val="none" w:sz="0" w:space="0" w:color="auto"/>
              <w:right w:val="none" w:sz="0" w:space="0" w:color="auto"/>
            </w:tcBorders>
          </w:tcPr>
          <w:p w:rsidR="008A1451" w:rsidRDefault="009F16C5">
            <w:pPr>
              <w:jc w:val="center"/>
            </w:pPr>
            <w:r>
              <w:rPr>
                <w:rFonts w:ascii="Arial" w:eastAsia="Arial" w:hAnsi="Arial" w:cs="Arial"/>
              </w:rPr>
              <w:t>Objetivo específico: Desarrollar espacios articulados con las autoridades locales y promover la denuncia de la violencia contra las mujeres en la población del Municipio</w:t>
            </w:r>
          </w:p>
        </w:tc>
      </w:tr>
      <w:tr w:rsidR="008A1451" w:rsidTr="00F836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6" w:type="dxa"/>
            <w:tcBorders>
              <w:left w:val="none" w:sz="0" w:space="0" w:color="auto"/>
              <w:bottom w:val="none" w:sz="0" w:space="0" w:color="auto"/>
              <w:right w:val="none" w:sz="0" w:space="0" w:color="auto"/>
            </w:tcBorders>
          </w:tcPr>
          <w:p w:rsidR="008A1451" w:rsidRDefault="009F16C5">
            <w:pPr>
              <w:jc w:val="center"/>
            </w:pPr>
            <w:r>
              <w:rPr>
                <w:rFonts w:ascii="Arial" w:eastAsia="Arial" w:hAnsi="Arial" w:cs="Arial"/>
              </w:rPr>
              <w:t>Línea  estratégica</w:t>
            </w:r>
          </w:p>
        </w:tc>
        <w:tc>
          <w:tcPr>
            <w:tcW w:w="2387" w:type="dxa"/>
          </w:tcPr>
          <w:p w:rsidR="008A1451" w:rsidRDefault="009F16C5">
            <w:pPr>
              <w:jc w:val="center"/>
              <w:cnfStyle w:val="000000100000" w:firstRow="0" w:lastRow="0" w:firstColumn="0" w:lastColumn="0" w:oddVBand="0" w:evenVBand="0" w:oddHBand="1" w:evenHBand="0" w:firstRowFirstColumn="0" w:firstRowLastColumn="0" w:lastRowFirstColumn="0" w:lastRowLastColumn="0"/>
            </w:pPr>
            <w:r>
              <w:rPr>
                <w:rFonts w:ascii="Arial" w:eastAsia="Arial" w:hAnsi="Arial" w:cs="Arial"/>
                <w:b/>
              </w:rPr>
              <w:t>Acciones  estratégicas</w:t>
            </w: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bottom w:val="none" w:sz="0" w:space="0" w:color="auto"/>
              <w:right w:val="none" w:sz="0" w:space="0" w:color="auto"/>
            </w:tcBorders>
          </w:tcPr>
          <w:p w:rsidR="008A1451" w:rsidRDefault="009F16C5">
            <w:pPr>
              <w:jc w:val="center"/>
            </w:pPr>
            <w:r>
              <w:rPr>
                <w:rFonts w:ascii="Arial" w:eastAsia="Arial" w:hAnsi="Arial" w:cs="Arial"/>
                <w:b/>
              </w:rPr>
              <w:t>Resultado</w:t>
            </w:r>
          </w:p>
        </w:tc>
        <w:tc>
          <w:tcPr>
            <w:tcW w:w="2571" w:type="dxa"/>
          </w:tcPr>
          <w:p w:rsidR="008A1451" w:rsidRDefault="009F16C5">
            <w:pPr>
              <w:jc w:val="center"/>
              <w:cnfStyle w:val="000000100000" w:firstRow="0" w:lastRow="0" w:firstColumn="0" w:lastColumn="0" w:oddVBand="0" w:evenVBand="0" w:oddHBand="1" w:evenHBand="0" w:firstRowFirstColumn="0" w:firstRowLastColumn="0" w:lastRowFirstColumn="0" w:lastRowLastColumn="0"/>
            </w:pPr>
            <w:r>
              <w:rPr>
                <w:rFonts w:ascii="Arial" w:eastAsia="Arial" w:hAnsi="Arial" w:cs="Arial"/>
                <w:b/>
              </w:rPr>
              <w:t>Indicador</w:t>
            </w: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bottom w:val="none" w:sz="0" w:space="0" w:color="auto"/>
              <w:right w:val="none" w:sz="0" w:space="0" w:color="auto"/>
            </w:tcBorders>
          </w:tcPr>
          <w:p w:rsidR="008A1451" w:rsidRDefault="009F16C5">
            <w:pPr>
              <w:jc w:val="center"/>
            </w:pPr>
            <w:r>
              <w:rPr>
                <w:rFonts w:ascii="Arial" w:eastAsia="Arial" w:hAnsi="Arial" w:cs="Arial"/>
                <w:b/>
              </w:rPr>
              <w:t>Responsable</w:t>
            </w:r>
          </w:p>
        </w:tc>
        <w:tc>
          <w:tcPr>
            <w:tcW w:w="1877" w:type="dxa"/>
          </w:tcPr>
          <w:p w:rsidR="008A1451" w:rsidRDefault="009F16C5">
            <w:pPr>
              <w:jc w:val="center"/>
              <w:cnfStyle w:val="000000100000" w:firstRow="0" w:lastRow="0" w:firstColumn="0" w:lastColumn="0" w:oddVBand="0" w:evenVBand="0" w:oddHBand="1" w:evenHBand="0" w:firstRowFirstColumn="0" w:firstRowLastColumn="0" w:lastRowFirstColumn="0" w:lastRowLastColumn="0"/>
            </w:pPr>
            <w:r>
              <w:rPr>
                <w:rFonts w:ascii="Arial" w:eastAsia="Arial" w:hAnsi="Arial" w:cs="Arial"/>
                <w:b/>
              </w:rPr>
              <w:t>Período</w:t>
            </w:r>
          </w:p>
        </w:tc>
      </w:tr>
      <w:tr w:rsidR="008A1451" w:rsidTr="00F83672">
        <w:tc>
          <w:tcPr>
            <w:cnfStyle w:val="000010000000" w:firstRow="0" w:lastRow="0" w:firstColumn="0" w:lastColumn="0" w:oddVBand="1" w:evenVBand="0" w:oddHBand="0" w:evenHBand="0" w:firstRowFirstColumn="0" w:firstRowLastColumn="0" w:lastRowFirstColumn="0" w:lastRowLastColumn="0"/>
            <w:tcW w:w="2306" w:type="dxa"/>
            <w:vMerge w:val="restart"/>
            <w:tcBorders>
              <w:left w:val="none" w:sz="0" w:space="0" w:color="auto"/>
              <w:bottom w:val="none" w:sz="0" w:space="0" w:color="auto"/>
              <w:right w:val="none" w:sz="0" w:space="0" w:color="auto"/>
            </w:tcBorders>
            <w:shd w:val="clear" w:color="auto" w:fill="4F81BD" w:themeFill="accent1"/>
          </w:tcPr>
          <w:p w:rsidR="008A1451" w:rsidRDefault="009F16C5">
            <w:pPr>
              <w:rPr>
                <w:rFonts w:ascii="Arial" w:eastAsia="Arial" w:hAnsi="Arial" w:cs="Arial"/>
              </w:rPr>
            </w:pPr>
            <w:r>
              <w:rPr>
                <w:rFonts w:ascii="Arial" w:eastAsia="Arial" w:hAnsi="Arial" w:cs="Arial"/>
              </w:rPr>
              <w:t xml:space="preserve">1.1 </w:t>
            </w:r>
          </w:p>
          <w:p w:rsidR="008A1451" w:rsidRDefault="009F16C5">
            <w:r>
              <w:rPr>
                <w:rFonts w:ascii="Arial" w:eastAsia="Arial" w:hAnsi="Arial" w:cs="Arial"/>
              </w:rPr>
              <w:t xml:space="preserve">Desarrollar mesas de trabajo con los diferentes actores locales para abordar los temas relacionados a la prevención sensibilización  de violencia contra la mujer   </w:t>
            </w:r>
          </w:p>
        </w:tc>
        <w:tc>
          <w:tcPr>
            <w:tcW w:w="2387" w:type="dxa"/>
            <w:shd w:val="clear" w:color="auto" w:fill="D6E3BC" w:themeFill="accent3" w:themeFillTint="66"/>
          </w:tcPr>
          <w:p w:rsidR="008A1451" w:rsidRDefault="009F16C5">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1.1.1</w:t>
            </w:r>
          </w:p>
          <w:p w:rsidR="008A1451" w:rsidRDefault="009F16C5">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Planificación de trabajo articulado  de prevención de la violencia contra la mujer  con los diferentes actores locales desde la óptica institucional de cada dependencia que representan.</w:t>
            </w: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bottom w:val="none" w:sz="0" w:space="0" w:color="auto"/>
              <w:right w:val="none" w:sz="0" w:space="0" w:color="auto"/>
            </w:tcBorders>
            <w:shd w:val="clear" w:color="auto" w:fill="CCC0D9" w:themeFill="accent4" w:themeFillTint="66"/>
          </w:tcPr>
          <w:p w:rsidR="008A1451" w:rsidRDefault="009F16C5">
            <w:r>
              <w:rPr>
                <w:rFonts w:ascii="Arial" w:eastAsia="Arial" w:hAnsi="Arial" w:cs="Arial"/>
              </w:rPr>
              <w:t>Mesas de trabajo interinstitucional funcionando</w:t>
            </w:r>
          </w:p>
        </w:tc>
        <w:tc>
          <w:tcPr>
            <w:tcW w:w="2571" w:type="dxa"/>
            <w:shd w:val="clear" w:color="auto" w:fill="FBD4B4" w:themeFill="accent6" w:themeFillTint="66"/>
          </w:tcPr>
          <w:p w:rsidR="008A1451" w:rsidRDefault="009F16C5">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Menores casos de violencia contra la mujer registrados por las instituciones pertinentes.</w:t>
            </w: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bottom w:val="none" w:sz="0" w:space="0" w:color="auto"/>
              <w:right w:val="none" w:sz="0" w:space="0" w:color="auto"/>
            </w:tcBorders>
            <w:shd w:val="clear" w:color="auto" w:fill="4BACC6" w:themeFill="accent5"/>
          </w:tcPr>
          <w:p w:rsidR="008A1451" w:rsidRDefault="009F16C5">
            <w:pPr>
              <w:rPr>
                <w:rFonts w:ascii="Arial" w:eastAsia="Arial" w:hAnsi="Arial" w:cs="Arial"/>
              </w:rPr>
            </w:pPr>
            <w:r>
              <w:rPr>
                <w:rFonts w:ascii="Arial" w:eastAsia="Arial" w:hAnsi="Arial" w:cs="Arial"/>
              </w:rPr>
              <w:t>Autoridades Municipales y  Comité interinstitucional</w:t>
            </w:r>
          </w:p>
          <w:p w:rsidR="008A1451" w:rsidRDefault="009F16C5">
            <w:pPr>
              <w:rPr>
                <w:rFonts w:ascii="Arial" w:eastAsia="Arial" w:hAnsi="Arial" w:cs="Arial"/>
              </w:rPr>
            </w:pPr>
            <w:r>
              <w:rPr>
                <w:rFonts w:ascii="Arial" w:eastAsia="Arial" w:hAnsi="Arial" w:cs="Arial"/>
              </w:rPr>
              <w:t>UMM</w:t>
            </w:r>
          </w:p>
          <w:p w:rsidR="008A1451" w:rsidRDefault="008A1451"/>
        </w:tc>
        <w:tc>
          <w:tcPr>
            <w:tcW w:w="1877" w:type="dxa"/>
            <w:shd w:val="clear" w:color="auto" w:fill="FFFFFF" w:themeFill="background1"/>
          </w:tcPr>
          <w:p w:rsidR="008A1451" w:rsidRDefault="009F16C5">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Ejecutarse  en 3</w:t>
            </w:r>
          </w:p>
          <w:p w:rsidR="008A1451" w:rsidRDefault="009F16C5">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 años</w:t>
            </w:r>
          </w:p>
          <w:p w:rsidR="008A1451" w:rsidRDefault="008A1451">
            <w:pPr>
              <w:cnfStyle w:val="000000000000" w:firstRow="0" w:lastRow="0" w:firstColumn="0" w:lastColumn="0" w:oddVBand="0" w:evenVBand="0" w:oddHBand="0" w:evenHBand="0" w:firstRowFirstColumn="0" w:firstRowLastColumn="0" w:lastRowFirstColumn="0" w:lastRowLastColumn="0"/>
            </w:pPr>
          </w:p>
        </w:tc>
      </w:tr>
      <w:tr w:rsidR="009F16C5" w:rsidTr="00F83672">
        <w:trPr>
          <w:cnfStyle w:val="000000100000" w:firstRow="0" w:lastRow="0" w:firstColumn="0" w:lastColumn="0" w:oddVBand="0" w:evenVBand="0" w:oddHBand="1" w:evenHBand="0" w:firstRowFirstColumn="0" w:firstRowLastColumn="0" w:lastRowFirstColumn="0" w:lastRowLastColumn="0"/>
          <w:trHeight w:val="509"/>
        </w:trPr>
        <w:tc>
          <w:tcPr>
            <w:cnfStyle w:val="000010000000" w:firstRow="0" w:lastRow="0" w:firstColumn="0" w:lastColumn="0" w:oddVBand="1" w:evenVBand="0" w:oddHBand="0" w:evenHBand="0" w:firstRowFirstColumn="0" w:firstRowLastColumn="0" w:lastRowFirstColumn="0" w:lastRowLastColumn="0"/>
            <w:tcW w:w="2306" w:type="dxa"/>
            <w:vMerge/>
            <w:tcBorders>
              <w:left w:val="none" w:sz="0" w:space="0" w:color="auto"/>
              <w:bottom w:val="none" w:sz="0" w:space="0" w:color="auto"/>
              <w:right w:val="none" w:sz="0" w:space="0" w:color="auto"/>
            </w:tcBorders>
            <w:shd w:val="clear" w:color="auto" w:fill="4F81BD" w:themeFill="accent1"/>
          </w:tcPr>
          <w:p w:rsidR="008A1451" w:rsidRDefault="008A1451">
            <w:pPr>
              <w:jc w:val="center"/>
              <w:rPr>
                <w:rFonts w:ascii="Calibri" w:eastAsia="Calibri" w:hAnsi="Calibri" w:cs="Calibri"/>
              </w:rPr>
            </w:pPr>
          </w:p>
        </w:tc>
        <w:tc>
          <w:tcPr>
            <w:tcW w:w="2387" w:type="dxa"/>
            <w:vMerge w:val="restart"/>
            <w:shd w:val="clear" w:color="auto" w:fill="D6E3BC" w:themeFill="accent3" w:themeFillTint="66"/>
          </w:tcPr>
          <w:p w:rsidR="008A1451"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1.1.2</w:t>
            </w:r>
          </w:p>
          <w:p w:rsidR="008A1451" w:rsidRDefault="009F16C5">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b/>
              </w:rPr>
              <w:t xml:space="preserve"> </w:t>
            </w:r>
            <w:r>
              <w:rPr>
                <w:rFonts w:ascii="Arial" w:eastAsia="Arial" w:hAnsi="Arial" w:cs="Arial"/>
              </w:rPr>
              <w:t xml:space="preserve">Desarrollo  de conferencias donde cada dependencia aborde temas de su competencia con relación a la prevención  de violencia contra la </w:t>
            </w:r>
            <w:r>
              <w:rPr>
                <w:rFonts w:ascii="Arial" w:eastAsia="Arial" w:hAnsi="Arial" w:cs="Arial"/>
              </w:rPr>
              <w:lastRenderedPageBreak/>
              <w:t>mujer</w:t>
            </w:r>
          </w:p>
        </w:tc>
        <w:tc>
          <w:tcPr>
            <w:cnfStyle w:val="000010000000" w:firstRow="0" w:lastRow="0" w:firstColumn="0" w:lastColumn="0" w:oddVBand="1" w:evenVBand="0" w:oddHBand="0" w:evenHBand="0" w:firstRowFirstColumn="0" w:firstRowLastColumn="0" w:lastRowFirstColumn="0" w:lastRowLastColumn="0"/>
            <w:tcW w:w="2095" w:type="dxa"/>
            <w:vMerge w:val="restart"/>
            <w:tcBorders>
              <w:left w:val="none" w:sz="0" w:space="0" w:color="auto"/>
              <w:bottom w:val="none" w:sz="0" w:space="0" w:color="auto"/>
              <w:right w:val="none" w:sz="0" w:space="0" w:color="auto"/>
            </w:tcBorders>
            <w:shd w:val="clear" w:color="auto" w:fill="CCC0D9" w:themeFill="accent4" w:themeFillTint="66"/>
          </w:tcPr>
          <w:p w:rsidR="008A1451" w:rsidRDefault="008A1451">
            <w:pPr>
              <w:rPr>
                <w:rFonts w:ascii="Calibri" w:eastAsia="Calibri" w:hAnsi="Calibri" w:cs="Calibri"/>
              </w:rPr>
            </w:pPr>
          </w:p>
        </w:tc>
        <w:tc>
          <w:tcPr>
            <w:tcW w:w="2571" w:type="dxa"/>
            <w:vMerge w:val="restart"/>
            <w:shd w:val="clear" w:color="auto" w:fill="FBD4B4" w:themeFill="accent6" w:themeFillTint="66"/>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913" w:type="dxa"/>
            <w:vMerge w:val="restart"/>
            <w:tcBorders>
              <w:left w:val="none" w:sz="0" w:space="0" w:color="auto"/>
              <w:bottom w:val="none" w:sz="0" w:space="0" w:color="auto"/>
              <w:right w:val="none" w:sz="0" w:space="0" w:color="auto"/>
            </w:tcBorders>
            <w:shd w:val="clear" w:color="auto" w:fill="4BACC6" w:themeFill="accent5"/>
          </w:tcPr>
          <w:p w:rsidR="008A1451" w:rsidRDefault="008A1451">
            <w:pPr>
              <w:rPr>
                <w:rFonts w:ascii="Calibri" w:eastAsia="Calibri" w:hAnsi="Calibri" w:cs="Calibri"/>
              </w:rPr>
            </w:pPr>
          </w:p>
        </w:tc>
        <w:tc>
          <w:tcPr>
            <w:tcW w:w="1877" w:type="dxa"/>
            <w:vMerge w:val="restart"/>
            <w:shd w:val="clear" w:color="auto" w:fill="FFFFFF" w:themeFill="background1"/>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8A1451" w:rsidTr="00F83672">
        <w:trPr>
          <w:trHeight w:val="269"/>
        </w:trPr>
        <w:tc>
          <w:tcPr>
            <w:cnfStyle w:val="000010000000" w:firstRow="0" w:lastRow="0" w:firstColumn="0" w:lastColumn="0" w:oddVBand="1" w:evenVBand="0" w:oddHBand="0" w:evenHBand="0" w:firstRowFirstColumn="0" w:firstRowLastColumn="0" w:lastRowFirstColumn="0" w:lastRowLastColumn="0"/>
            <w:tcW w:w="2306" w:type="dxa"/>
            <w:vMerge w:val="restart"/>
            <w:tcBorders>
              <w:left w:val="none" w:sz="0" w:space="0" w:color="auto"/>
              <w:bottom w:val="none" w:sz="0" w:space="0" w:color="auto"/>
              <w:right w:val="none" w:sz="0" w:space="0" w:color="auto"/>
            </w:tcBorders>
            <w:shd w:val="clear" w:color="auto" w:fill="4F81BD" w:themeFill="accent1"/>
          </w:tcPr>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8A1451">
            <w:pPr>
              <w:rPr>
                <w:rFonts w:ascii="Arial" w:eastAsia="Arial" w:hAnsi="Arial" w:cs="Arial"/>
              </w:rPr>
            </w:pPr>
          </w:p>
          <w:p w:rsidR="008A1451" w:rsidRDefault="009F16C5">
            <w:r>
              <w:rPr>
                <w:rFonts w:ascii="Arial" w:eastAsia="Arial" w:hAnsi="Arial" w:cs="Arial"/>
              </w:rPr>
              <w:t xml:space="preserve"> </w:t>
            </w:r>
          </w:p>
        </w:tc>
        <w:tc>
          <w:tcPr>
            <w:tcW w:w="2387" w:type="dxa"/>
            <w:vMerge/>
            <w:shd w:val="clear" w:color="auto" w:fill="D6E3BC" w:themeFill="accent3" w:themeFillTint="66"/>
          </w:tcPr>
          <w:p w:rsidR="008A1451"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2095" w:type="dxa"/>
            <w:vMerge/>
            <w:tcBorders>
              <w:left w:val="none" w:sz="0" w:space="0" w:color="auto"/>
              <w:bottom w:val="none" w:sz="0" w:space="0" w:color="auto"/>
              <w:right w:val="none" w:sz="0" w:space="0" w:color="auto"/>
            </w:tcBorders>
            <w:shd w:val="clear" w:color="auto" w:fill="CCC0D9" w:themeFill="accent4" w:themeFillTint="66"/>
          </w:tcPr>
          <w:p w:rsidR="008A1451" w:rsidRDefault="008A1451">
            <w:pPr>
              <w:jc w:val="center"/>
              <w:rPr>
                <w:rFonts w:ascii="Calibri" w:eastAsia="Calibri" w:hAnsi="Calibri" w:cs="Calibri"/>
              </w:rPr>
            </w:pPr>
          </w:p>
        </w:tc>
        <w:tc>
          <w:tcPr>
            <w:tcW w:w="2571" w:type="dxa"/>
            <w:vMerge/>
            <w:shd w:val="clear" w:color="auto" w:fill="FBD4B4" w:themeFill="accent6" w:themeFillTint="66"/>
          </w:tcPr>
          <w:p w:rsidR="008A1451"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913" w:type="dxa"/>
            <w:vMerge/>
            <w:tcBorders>
              <w:left w:val="none" w:sz="0" w:space="0" w:color="auto"/>
              <w:bottom w:val="none" w:sz="0" w:space="0" w:color="auto"/>
              <w:right w:val="none" w:sz="0" w:space="0" w:color="auto"/>
            </w:tcBorders>
            <w:shd w:val="clear" w:color="auto" w:fill="4BACC6" w:themeFill="accent5"/>
          </w:tcPr>
          <w:p w:rsidR="008A1451" w:rsidRDefault="008A1451">
            <w:pPr>
              <w:jc w:val="center"/>
              <w:rPr>
                <w:rFonts w:ascii="Calibri" w:eastAsia="Calibri" w:hAnsi="Calibri" w:cs="Calibri"/>
              </w:rPr>
            </w:pPr>
          </w:p>
        </w:tc>
        <w:tc>
          <w:tcPr>
            <w:tcW w:w="1877" w:type="dxa"/>
            <w:vMerge/>
            <w:shd w:val="clear" w:color="auto" w:fill="FFFFFF" w:themeFill="background1"/>
          </w:tcPr>
          <w:p w:rsidR="008A1451"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9F16C5" w:rsidTr="00F836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6" w:type="dxa"/>
            <w:vMerge/>
            <w:tcBorders>
              <w:left w:val="none" w:sz="0" w:space="0" w:color="auto"/>
              <w:bottom w:val="none" w:sz="0" w:space="0" w:color="auto"/>
              <w:right w:val="none" w:sz="0" w:space="0" w:color="auto"/>
            </w:tcBorders>
            <w:shd w:val="clear" w:color="auto" w:fill="4F81BD" w:themeFill="accent1"/>
          </w:tcPr>
          <w:p w:rsidR="008A1451" w:rsidRDefault="008A1451">
            <w:pPr>
              <w:jc w:val="center"/>
              <w:rPr>
                <w:rFonts w:ascii="Calibri" w:eastAsia="Calibri" w:hAnsi="Calibri" w:cs="Calibri"/>
              </w:rPr>
            </w:pPr>
          </w:p>
        </w:tc>
        <w:tc>
          <w:tcPr>
            <w:tcW w:w="2387" w:type="dxa"/>
            <w:shd w:val="clear" w:color="auto" w:fill="D6E3BC" w:themeFill="accent3" w:themeFillTint="66"/>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bottom w:val="none" w:sz="0" w:space="0" w:color="auto"/>
              <w:right w:val="none" w:sz="0" w:space="0" w:color="auto"/>
            </w:tcBorders>
            <w:shd w:val="clear" w:color="auto" w:fill="CCC0D9" w:themeFill="accent4" w:themeFillTint="66"/>
          </w:tcPr>
          <w:p w:rsidR="008A1451" w:rsidRDefault="008A1451">
            <w:pPr>
              <w:rPr>
                <w:rFonts w:ascii="Calibri" w:eastAsia="Calibri" w:hAnsi="Calibri" w:cs="Calibri"/>
              </w:rPr>
            </w:pPr>
          </w:p>
        </w:tc>
        <w:tc>
          <w:tcPr>
            <w:tcW w:w="2571" w:type="dxa"/>
            <w:shd w:val="clear" w:color="auto" w:fill="FBD4B4" w:themeFill="accent6" w:themeFillTint="66"/>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bottom w:val="none" w:sz="0" w:space="0" w:color="auto"/>
              <w:right w:val="none" w:sz="0" w:space="0" w:color="auto"/>
            </w:tcBorders>
            <w:shd w:val="clear" w:color="auto" w:fill="4BACC6" w:themeFill="accent5"/>
          </w:tcPr>
          <w:p w:rsidR="008A1451" w:rsidRDefault="008A1451">
            <w:pPr>
              <w:rPr>
                <w:rFonts w:ascii="Calibri" w:eastAsia="Calibri" w:hAnsi="Calibri" w:cs="Calibri"/>
              </w:rPr>
            </w:pPr>
          </w:p>
        </w:tc>
        <w:tc>
          <w:tcPr>
            <w:tcW w:w="1877" w:type="dxa"/>
            <w:shd w:val="clear" w:color="auto" w:fill="FFFFFF" w:themeFill="background1"/>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8A1451" w:rsidTr="00F83672">
        <w:tc>
          <w:tcPr>
            <w:cnfStyle w:val="000010000000" w:firstRow="0" w:lastRow="0" w:firstColumn="0" w:lastColumn="0" w:oddVBand="1" w:evenVBand="0" w:oddHBand="0" w:evenHBand="0" w:firstRowFirstColumn="0" w:firstRowLastColumn="0" w:lastRowFirstColumn="0" w:lastRowLastColumn="0"/>
            <w:tcW w:w="2306" w:type="dxa"/>
            <w:vMerge/>
            <w:tcBorders>
              <w:left w:val="none" w:sz="0" w:space="0" w:color="auto"/>
              <w:bottom w:val="none" w:sz="0" w:space="0" w:color="auto"/>
              <w:right w:val="none" w:sz="0" w:space="0" w:color="auto"/>
            </w:tcBorders>
            <w:shd w:val="clear" w:color="auto" w:fill="4F81BD" w:themeFill="accent1"/>
          </w:tcPr>
          <w:p w:rsidR="008A1451" w:rsidRDefault="008A1451">
            <w:pPr>
              <w:jc w:val="center"/>
              <w:rPr>
                <w:rFonts w:ascii="Calibri" w:eastAsia="Calibri" w:hAnsi="Calibri" w:cs="Calibri"/>
              </w:rPr>
            </w:pPr>
          </w:p>
        </w:tc>
        <w:tc>
          <w:tcPr>
            <w:tcW w:w="2387" w:type="dxa"/>
            <w:shd w:val="clear" w:color="auto" w:fill="D6E3BC" w:themeFill="accent3" w:themeFillTint="66"/>
          </w:tcPr>
          <w:p w:rsidR="008A1451"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bottom w:val="none" w:sz="0" w:space="0" w:color="auto"/>
              <w:right w:val="none" w:sz="0" w:space="0" w:color="auto"/>
            </w:tcBorders>
            <w:shd w:val="clear" w:color="auto" w:fill="CCC0D9" w:themeFill="accent4" w:themeFillTint="66"/>
          </w:tcPr>
          <w:p w:rsidR="008A1451" w:rsidRDefault="009F16C5">
            <w:pPr>
              <w:rPr>
                <w:rFonts w:ascii="Arial" w:eastAsia="Arial" w:hAnsi="Arial" w:cs="Arial"/>
              </w:rPr>
            </w:pPr>
            <w:r>
              <w:rPr>
                <w:rFonts w:ascii="Arial" w:eastAsia="Arial" w:hAnsi="Arial" w:cs="Arial"/>
              </w:rPr>
              <w:t>Conferencias desarrolladas en diferentes sectores.</w:t>
            </w:r>
          </w:p>
          <w:p w:rsidR="008A1451" w:rsidRDefault="008A1451">
            <w:pPr>
              <w:rPr>
                <w:rFonts w:ascii="Arial" w:eastAsia="Arial" w:hAnsi="Arial" w:cs="Arial"/>
              </w:rPr>
            </w:pPr>
          </w:p>
          <w:p w:rsidR="008A1451" w:rsidRDefault="008A1451"/>
        </w:tc>
        <w:tc>
          <w:tcPr>
            <w:tcW w:w="2571" w:type="dxa"/>
            <w:shd w:val="clear" w:color="auto" w:fill="FBD4B4" w:themeFill="accent6" w:themeFillTint="66"/>
          </w:tcPr>
          <w:p w:rsidR="008A1451" w:rsidRDefault="009F16C5">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45% de la población participando en las conferencias de los temas relacionados con la violencia contra la mujer.</w:t>
            </w: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bottom w:val="none" w:sz="0" w:space="0" w:color="auto"/>
              <w:right w:val="none" w:sz="0" w:space="0" w:color="auto"/>
            </w:tcBorders>
            <w:shd w:val="clear" w:color="auto" w:fill="4BACC6" w:themeFill="accent5"/>
          </w:tcPr>
          <w:p w:rsidR="008A1451" w:rsidRDefault="008A1451">
            <w:pPr>
              <w:rPr>
                <w:rFonts w:ascii="Calibri" w:eastAsia="Calibri" w:hAnsi="Calibri" w:cs="Calibri"/>
              </w:rPr>
            </w:pPr>
          </w:p>
        </w:tc>
        <w:tc>
          <w:tcPr>
            <w:tcW w:w="1877" w:type="dxa"/>
            <w:shd w:val="clear" w:color="auto" w:fill="FFFFFF" w:themeFill="background1"/>
          </w:tcPr>
          <w:p w:rsidR="008A1451"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9F16C5" w:rsidTr="00F836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6" w:type="dxa"/>
            <w:vMerge w:val="restart"/>
            <w:tcBorders>
              <w:left w:val="none" w:sz="0" w:space="0" w:color="auto"/>
              <w:bottom w:val="none" w:sz="0" w:space="0" w:color="auto"/>
              <w:right w:val="none" w:sz="0" w:space="0" w:color="auto"/>
            </w:tcBorders>
            <w:shd w:val="clear" w:color="auto" w:fill="4F81BD" w:themeFill="accent1"/>
          </w:tcPr>
          <w:p w:rsidR="008A1451" w:rsidRDefault="008A1451">
            <w:pPr>
              <w:rPr>
                <w:rFonts w:ascii="Calibri" w:eastAsia="Calibri" w:hAnsi="Calibri" w:cs="Calibri"/>
              </w:rPr>
            </w:pPr>
          </w:p>
        </w:tc>
        <w:tc>
          <w:tcPr>
            <w:tcW w:w="2387" w:type="dxa"/>
            <w:shd w:val="clear" w:color="auto" w:fill="D6E3BC" w:themeFill="accent3" w:themeFillTint="66"/>
          </w:tcPr>
          <w:p w:rsidR="008A1451"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1.1.3</w:t>
            </w:r>
          </w:p>
          <w:p w:rsidR="008A1451" w:rsidRDefault="009F16C5">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rPr>
              <w:t xml:space="preserve"> Conformación de 4 comités de mujeres organizados y sensibilizados en los temas de violencia contra la mujer.</w:t>
            </w: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bottom w:val="none" w:sz="0" w:space="0" w:color="auto"/>
              <w:right w:val="none" w:sz="0" w:space="0" w:color="auto"/>
            </w:tcBorders>
            <w:shd w:val="clear" w:color="auto" w:fill="CCC0D9" w:themeFill="accent4" w:themeFillTint="66"/>
          </w:tcPr>
          <w:p w:rsidR="008A1451" w:rsidRDefault="009F16C5">
            <w:r>
              <w:rPr>
                <w:rFonts w:ascii="Arial" w:eastAsia="Arial" w:hAnsi="Arial" w:cs="Arial"/>
              </w:rPr>
              <w:t>Población  conocedora de las consecuencias sociales provocadas a causa de la violencia contra la mujer.</w:t>
            </w:r>
          </w:p>
        </w:tc>
        <w:tc>
          <w:tcPr>
            <w:tcW w:w="2571" w:type="dxa"/>
            <w:shd w:val="clear" w:color="auto" w:fill="FBD4B4" w:themeFill="accent6" w:themeFillTint="66"/>
          </w:tcPr>
          <w:p w:rsidR="008A1451" w:rsidRDefault="009F16C5">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rPr>
              <w:t xml:space="preserve">4 de los comités de mujeres  conformados ya sensibilización en los temas de violencia contra la mujer e impartiendo. </w:t>
            </w:r>
            <w:proofErr w:type="gramStart"/>
            <w:r>
              <w:rPr>
                <w:rFonts w:ascii="Arial" w:eastAsia="Arial" w:hAnsi="Arial" w:cs="Arial"/>
              </w:rPr>
              <w:t>temas</w:t>
            </w:r>
            <w:proofErr w:type="gramEnd"/>
            <w:r>
              <w:rPr>
                <w:rFonts w:ascii="Arial" w:eastAsia="Arial" w:hAnsi="Arial" w:cs="Arial"/>
              </w:rPr>
              <w:t xml:space="preserve"> de esta preventivos a la población en general.</w:t>
            </w: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bottom w:val="none" w:sz="0" w:space="0" w:color="auto"/>
              <w:right w:val="none" w:sz="0" w:space="0" w:color="auto"/>
            </w:tcBorders>
            <w:shd w:val="clear" w:color="auto" w:fill="4BACC6" w:themeFill="accent5"/>
          </w:tcPr>
          <w:p w:rsidR="008A1451" w:rsidRDefault="008A1451">
            <w:pPr>
              <w:rPr>
                <w:rFonts w:ascii="Calibri" w:eastAsia="Calibri" w:hAnsi="Calibri" w:cs="Calibri"/>
              </w:rPr>
            </w:pPr>
          </w:p>
        </w:tc>
        <w:tc>
          <w:tcPr>
            <w:tcW w:w="1877" w:type="dxa"/>
            <w:shd w:val="clear" w:color="auto" w:fill="FFFFFF" w:themeFill="background1"/>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8A1451" w:rsidTr="00F83672">
        <w:tc>
          <w:tcPr>
            <w:cnfStyle w:val="000010000000" w:firstRow="0" w:lastRow="0" w:firstColumn="0" w:lastColumn="0" w:oddVBand="1" w:evenVBand="0" w:oddHBand="0" w:evenHBand="0" w:firstRowFirstColumn="0" w:firstRowLastColumn="0" w:lastRowFirstColumn="0" w:lastRowLastColumn="0"/>
            <w:tcW w:w="2306" w:type="dxa"/>
            <w:vMerge/>
            <w:tcBorders>
              <w:left w:val="none" w:sz="0" w:space="0" w:color="auto"/>
              <w:bottom w:val="none" w:sz="0" w:space="0" w:color="auto"/>
              <w:right w:val="none" w:sz="0" w:space="0" w:color="auto"/>
            </w:tcBorders>
            <w:shd w:val="clear" w:color="auto" w:fill="4F81BD" w:themeFill="accent1"/>
          </w:tcPr>
          <w:p w:rsidR="008A1451" w:rsidRDefault="008A1451">
            <w:pPr>
              <w:jc w:val="center"/>
              <w:rPr>
                <w:rFonts w:ascii="Calibri" w:eastAsia="Calibri" w:hAnsi="Calibri" w:cs="Calibri"/>
              </w:rPr>
            </w:pPr>
          </w:p>
        </w:tc>
        <w:tc>
          <w:tcPr>
            <w:tcW w:w="2387" w:type="dxa"/>
            <w:shd w:val="clear" w:color="auto" w:fill="D6E3BC" w:themeFill="accent3" w:themeFillTint="66"/>
          </w:tcPr>
          <w:p w:rsidR="008A1451" w:rsidRDefault="009F16C5">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1.1.4</w:t>
            </w:r>
            <w:r>
              <w:rPr>
                <w:rFonts w:ascii="Arial" w:eastAsia="Arial" w:hAnsi="Arial" w:cs="Arial"/>
                <w:b/>
              </w:rPr>
              <w:t xml:space="preserve"> </w:t>
            </w:r>
            <w:r>
              <w:rPr>
                <w:rFonts w:ascii="Arial" w:eastAsia="Arial" w:hAnsi="Arial" w:cs="Arial"/>
              </w:rPr>
              <w:t xml:space="preserve"> Conmemoración de fechas emblemáticas para las mujeres como lo son 8 de marzo, 15 octubre y 25 noviembre.</w:t>
            </w: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bottom w:val="none" w:sz="0" w:space="0" w:color="auto"/>
              <w:right w:val="none" w:sz="0" w:space="0" w:color="auto"/>
            </w:tcBorders>
            <w:shd w:val="clear" w:color="auto" w:fill="CCC0D9" w:themeFill="accent4" w:themeFillTint="66"/>
          </w:tcPr>
          <w:p w:rsidR="008A1451" w:rsidRDefault="009F16C5">
            <w:r>
              <w:rPr>
                <w:rFonts w:ascii="Arial" w:eastAsia="Arial" w:hAnsi="Arial" w:cs="Arial"/>
              </w:rPr>
              <w:t>Mujeres informadas sobre los hechos relevantes de estas fechas.</w:t>
            </w:r>
          </w:p>
        </w:tc>
        <w:tc>
          <w:tcPr>
            <w:tcW w:w="2571" w:type="dxa"/>
            <w:shd w:val="clear" w:color="auto" w:fill="FBD4B4" w:themeFill="accent6" w:themeFillTint="66"/>
          </w:tcPr>
          <w:p w:rsidR="008A1451" w:rsidRDefault="009F16C5">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60% de participación de las mujeres en estos actos conmemorativos.</w:t>
            </w: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bottom w:val="none" w:sz="0" w:space="0" w:color="auto"/>
              <w:right w:val="none" w:sz="0" w:space="0" w:color="auto"/>
            </w:tcBorders>
            <w:shd w:val="clear" w:color="auto" w:fill="4BACC6" w:themeFill="accent5"/>
          </w:tcPr>
          <w:p w:rsidR="008A1451" w:rsidRDefault="009F16C5">
            <w:pPr>
              <w:rPr>
                <w:rFonts w:ascii="Arial" w:eastAsia="Arial" w:hAnsi="Arial" w:cs="Arial"/>
              </w:rPr>
            </w:pPr>
            <w:r>
              <w:rPr>
                <w:rFonts w:ascii="Arial" w:eastAsia="Arial" w:hAnsi="Arial" w:cs="Arial"/>
              </w:rPr>
              <w:t>Comités de mujeres y  UMM</w:t>
            </w:r>
          </w:p>
          <w:p w:rsidR="008A1451" w:rsidRDefault="008A1451"/>
        </w:tc>
        <w:tc>
          <w:tcPr>
            <w:tcW w:w="1877" w:type="dxa"/>
            <w:shd w:val="clear" w:color="auto" w:fill="FFFFFF" w:themeFill="background1"/>
          </w:tcPr>
          <w:p w:rsidR="008A1451"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9F16C5" w:rsidTr="00F836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6" w:type="dxa"/>
            <w:tcBorders>
              <w:left w:val="none" w:sz="0" w:space="0" w:color="auto"/>
              <w:right w:val="none" w:sz="0" w:space="0" w:color="auto"/>
            </w:tcBorders>
            <w:shd w:val="clear" w:color="auto" w:fill="4F81BD" w:themeFill="accent1"/>
          </w:tcPr>
          <w:p w:rsidR="008A1451" w:rsidRDefault="009F16C5">
            <w:r>
              <w:rPr>
                <w:rFonts w:ascii="Arial" w:eastAsia="Arial" w:hAnsi="Arial" w:cs="Arial"/>
              </w:rPr>
              <w:t xml:space="preserve">1.2 promover la organización del CMPV en </w:t>
            </w:r>
            <w:proofErr w:type="spellStart"/>
            <w:r>
              <w:rPr>
                <w:rFonts w:ascii="Arial" w:eastAsia="Arial" w:hAnsi="Arial" w:cs="Arial"/>
              </w:rPr>
              <w:t>lacolcalidad</w:t>
            </w:r>
            <w:proofErr w:type="spellEnd"/>
          </w:p>
        </w:tc>
        <w:tc>
          <w:tcPr>
            <w:tcW w:w="2387" w:type="dxa"/>
            <w:shd w:val="clear" w:color="auto" w:fill="D6E3BC" w:themeFill="accent3" w:themeFillTint="66"/>
          </w:tcPr>
          <w:p w:rsidR="008A1451" w:rsidRDefault="009F16C5">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rPr>
              <w:t>1.2.1    Realizar jornada de sensibilización  al personal técnico el abordaje  de caso con calidad y calidez</w:t>
            </w:r>
          </w:p>
        </w:tc>
        <w:tc>
          <w:tcPr>
            <w:cnfStyle w:val="000010000000" w:firstRow="0" w:lastRow="0" w:firstColumn="0" w:lastColumn="0" w:oddVBand="1" w:evenVBand="0" w:oddHBand="0" w:evenHBand="0" w:firstRowFirstColumn="0" w:firstRowLastColumn="0" w:lastRowFirstColumn="0" w:lastRowLastColumn="0"/>
            <w:tcW w:w="2095" w:type="dxa"/>
            <w:tcBorders>
              <w:left w:val="none" w:sz="0" w:space="0" w:color="auto"/>
              <w:right w:val="none" w:sz="0" w:space="0" w:color="auto"/>
            </w:tcBorders>
            <w:shd w:val="clear" w:color="auto" w:fill="CCC0D9" w:themeFill="accent4" w:themeFillTint="66"/>
          </w:tcPr>
          <w:p w:rsidR="008A1451" w:rsidRDefault="009F16C5">
            <w:r>
              <w:rPr>
                <w:rFonts w:ascii="Arial" w:eastAsia="Arial" w:hAnsi="Arial" w:cs="Arial"/>
              </w:rPr>
              <w:t xml:space="preserve"> Formar mesa de trabajo instituciones Iglesia y ADESCOS en el comité para discutir  la problemática</w:t>
            </w:r>
          </w:p>
        </w:tc>
        <w:tc>
          <w:tcPr>
            <w:tcW w:w="2571" w:type="dxa"/>
            <w:shd w:val="clear" w:color="auto" w:fill="FBD4B4" w:themeFill="accent6" w:themeFillTint="66"/>
          </w:tcPr>
          <w:p w:rsidR="008A1451" w:rsidRDefault="009F16C5">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rPr>
              <w:t>Instituciones que responde en la corresponsabilidad</w:t>
            </w:r>
          </w:p>
        </w:tc>
        <w:tc>
          <w:tcPr>
            <w:cnfStyle w:val="000010000000" w:firstRow="0" w:lastRow="0" w:firstColumn="0" w:lastColumn="0" w:oddVBand="1" w:evenVBand="0" w:oddHBand="0" w:evenHBand="0" w:firstRowFirstColumn="0" w:firstRowLastColumn="0" w:lastRowFirstColumn="0" w:lastRowLastColumn="0"/>
            <w:tcW w:w="1913" w:type="dxa"/>
            <w:tcBorders>
              <w:left w:val="none" w:sz="0" w:space="0" w:color="auto"/>
              <w:right w:val="none" w:sz="0" w:space="0" w:color="auto"/>
            </w:tcBorders>
            <w:shd w:val="clear" w:color="auto" w:fill="4BACC6" w:themeFill="accent5"/>
          </w:tcPr>
          <w:p w:rsidR="008A1451" w:rsidRDefault="009F16C5">
            <w:pPr>
              <w:rPr>
                <w:rFonts w:ascii="Arial" w:eastAsia="Arial" w:hAnsi="Arial" w:cs="Arial"/>
              </w:rPr>
            </w:pPr>
            <w:r>
              <w:rPr>
                <w:rFonts w:ascii="Arial" w:eastAsia="Arial" w:hAnsi="Arial" w:cs="Arial"/>
              </w:rPr>
              <w:t>Comité interinstitucional</w:t>
            </w:r>
          </w:p>
          <w:p w:rsidR="008A1451" w:rsidRDefault="009F16C5">
            <w:pPr>
              <w:rPr>
                <w:rFonts w:ascii="Arial" w:eastAsia="Arial" w:hAnsi="Arial" w:cs="Arial"/>
              </w:rPr>
            </w:pPr>
            <w:r>
              <w:rPr>
                <w:rFonts w:ascii="Arial" w:eastAsia="Arial" w:hAnsi="Arial" w:cs="Arial"/>
              </w:rPr>
              <w:t>UMM</w:t>
            </w:r>
          </w:p>
          <w:p w:rsidR="008A1451" w:rsidRDefault="008A1451"/>
        </w:tc>
        <w:tc>
          <w:tcPr>
            <w:tcW w:w="1877" w:type="dxa"/>
            <w:shd w:val="clear" w:color="auto" w:fill="FFFFFF" w:themeFill="background1"/>
          </w:tcPr>
          <w:p w:rsidR="008A1451"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bl>
    <w:p w:rsidR="008A1451" w:rsidRDefault="009F16C5">
      <w:pPr>
        <w:rPr>
          <w:rFonts w:ascii="Calibri" w:eastAsia="Calibri" w:hAnsi="Calibri" w:cs="Calibri"/>
        </w:rPr>
      </w:pPr>
      <w:proofErr w:type="gramStart"/>
      <w:r>
        <w:rPr>
          <w:rFonts w:ascii="Calibri" w:eastAsia="Calibri" w:hAnsi="Calibri" w:cs="Calibri"/>
          <w:color w:val="FF0000"/>
          <w:sz w:val="32"/>
        </w:rPr>
        <w:t>fotos</w:t>
      </w:r>
      <w:proofErr w:type="gramEnd"/>
      <w:r>
        <w:rPr>
          <w:rFonts w:ascii="Calibri" w:eastAsia="Calibri" w:hAnsi="Calibri" w:cs="Calibri"/>
          <w:color w:val="FF0000"/>
          <w:sz w:val="32"/>
        </w:rPr>
        <w:t xml:space="preserve"> de reuniones con instituciones</w:t>
      </w:r>
    </w:p>
    <w:p w:rsidR="008A1451" w:rsidRDefault="008A1451">
      <w:pPr>
        <w:rPr>
          <w:rFonts w:ascii="Calibri" w:eastAsia="Calibri" w:hAnsi="Calibri" w:cs="Calibri"/>
        </w:rPr>
      </w:pPr>
    </w:p>
    <w:p w:rsidR="008A1451" w:rsidRDefault="008A1451">
      <w:pPr>
        <w:rPr>
          <w:rFonts w:ascii="Calibri" w:eastAsia="Calibri" w:hAnsi="Calibri" w:cs="Calibri"/>
        </w:rPr>
      </w:pPr>
    </w:p>
    <w:p w:rsidR="009F16C5" w:rsidRDefault="009F16C5">
      <w:pPr>
        <w:rPr>
          <w:rFonts w:ascii="Calibri" w:eastAsia="Calibri" w:hAnsi="Calibri" w:cs="Calibri"/>
        </w:rPr>
      </w:pPr>
    </w:p>
    <w:p w:rsidR="009F16C5" w:rsidRDefault="009F16C5">
      <w:pPr>
        <w:rPr>
          <w:rFonts w:ascii="Calibri" w:eastAsia="Calibri" w:hAnsi="Calibri" w:cs="Calibri"/>
        </w:rPr>
      </w:pPr>
    </w:p>
    <w:p w:rsidR="009F16C5" w:rsidRDefault="009F16C5">
      <w:pPr>
        <w:rPr>
          <w:rFonts w:ascii="Calibri" w:eastAsia="Calibri" w:hAnsi="Calibri" w:cs="Calibri"/>
        </w:rPr>
      </w:pPr>
    </w:p>
    <w:p w:rsidR="009F16C5" w:rsidRDefault="009F16C5">
      <w:pPr>
        <w:rPr>
          <w:rFonts w:ascii="Calibri" w:eastAsia="Calibri" w:hAnsi="Calibri" w:cs="Calibri"/>
        </w:rPr>
      </w:pPr>
    </w:p>
    <w:p w:rsidR="009F16C5" w:rsidRDefault="009F16C5">
      <w:pPr>
        <w:rPr>
          <w:rFonts w:ascii="Calibri" w:eastAsia="Calibri" w:hAnsi="Calibri" w:cs="Calibri"/>
        </w:rPr>
      </w:pPr>
    </w:p>
    <w:p w:rsidR="009F16C5" w:rsidRPr="00F60135" w:rsidRDefault="009F16C5" w:rsidP="009F16C5">
      <w:pPr>
        <w:pStyle w:val="Prrafodelista"/>
        <w:spacing w:line="360" w:lineRule="auto"/>
        <w:ind w:left="0"/>
        <w:jc w:val="center"/>
        <w:rPr>
          <w:rFonts w:ascii="Arial" w:hAnsi="Arial" w:cs="Arial"/>
          <w:b/>
          <w:sz w:val="24"/>
          <w:szCs w:val="24"/>
        </w:rPr>
      </w:pPr>
      <w:r w:rsidRPr="00F60135">
        <w:rPr>
          <w:rFonts w:ascii="Arial" w:hAnsi="Arial" w:cs="Arial"/>
          <w:b/>
          <w:sz w:val="24"/>
          <w:szCs w:val="24"/>
        </w:rPr>
        <w:t>DISTRIBUCION DE PUESTOS DE LAS INSTITUCIONES EN EL MUNICIPIO DE SAN LORENZO.</w:t>
      </w:r>
    </w:p>
    <w:p w:rsidR="009F16C5" w:rsidRDefault="009F16C5" w:rsidP="009F16C5">
      <w:pPr>
        <w:pStyle w:val="Prrafodelista"/>
        <w:spacing w:line="360" w:lineRule="auto"/>
        <w:ind w:left="0"/>
        <w:jc w:val="both"/>
        <w:rPr>
          <w:rFonts w:ascii="Arial" w:hAnsi="Arial" w:cs="Arial"/>
          <w:b/>
          <w:sz w:val="24"/>
          <w:szCs w:val="24"/>
        </w:rPr>
      </w:pPr>
    </w:p>
    <w:tbl>
      <w:tblPr>
        <w:tblStyle w:val="Listaclara-nfasis3"/>
        <w:tblW w:w="9474" w:type="dxa"/>
        <w:tblLook w:val="04A0" w:firstRow="1" w:lastRow="0" w:firstColumn="1" w:lastColumn="0" w:noHBand="0" w:noVBand="1"/>
      </w:tblPr>
      <w:tblGrid>
        <w:gridCol w:w="5637"/>
        <w:gridCol w:w="1984"/>
        <w:gridCol w:w="1853"/>
      </w:tblGrid>
      <w:tr w:rsidR="009F16C5" w:rsidTr="009F16C5">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637" w:type="dxa"/>
          </w:tcPr>
          <w:p w:rsidR="009F16C5" w:rsidRPr="00F60135" w:rsidRDefault="009F16C5" w:rsidP="009F16C5">
            <w:pPr>
              <w:pStyle w:val="Prrafodelista"/>
              <w:spacing w:line="360" w:lineRule="auto"/>
              <w:ind w:left="0"/>
              <w:jc w:val="center"/>
              <w:rPr>
                <w:rFonts w:ascii="Arial" w:hAnsi="Arial" w:cs="Arial"/>
                <w:b w:val="0"/>
                <w:sz w:val="24"/>
                <w:szCs w:val="24"/>
              </w:rPr>
            </w:pPr>
            <w:r w:rsidRPr="00F60135">
              <w:rPr>
                <w:rFonts w:ascii="Arial" w:hAnsi="Arial" w:cs="Arial"/>
                <w:b w:val="0"/>
                <w:sz w:val="24"/>
                <w:szCs w:val="24"/>
              </w:rPr>
              <w:t>INSTITUCION</w:t>
            </w:r>
          </w:p>
        </w:tc>
        <w:tc>
          <w:tcPr>
            <w:tcW w:w="1984" w:type="dxa"/>
          </w:tcPr>
          <w:p w:rsidR="009F16C5" w:rsidRPr="00F60135" w:rsidRDefault="009F16C5" w:rsidP="009F16C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60135">
              <w:rPr>
                <w:rFonts w:ascii="Arial" w:hAnsi="Arial" w:cs="Arial"/>
                <w:b w:val="0"/>
                <w:sz w:val="24"/>
                <w:szCs w:val="24"/>
              </w:rPr>
              <w:t>HOMBRE</w:t>
            </w:r>
          </w:p>
        </w:tc>
        <w:tc>
          <w:tcPr>
            <w:tcW w:w="1853" w:type="dxa"/>
          </w:tcPr>
          <w:p w:rsidR="009F16C5" w:rsidRPr="00F60135" w:rsidRDefault="009F16C5" w:rsidP="009F16C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60135">
              <w:rPr>
                <w:rFonts w:ascii="Arial" w:hAnsi="Arial" w:cs="Arial"/>
                <w:b w:val="0"/>
                <w:sz w:val="24"/>
                <w:szCs w:val="24"/>
              </w:rPr>
              <w:t>MUJER</w:t>
            </w:r>
          </w:p>
        </w:tc>
      </w:tr>
      <w:tr w:rsidR="009F16C5" w:rsidRPr="00F60135" w:rsidTr="009F16C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Pr="00F6013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Instituto Nacional de San Lorenzo.</w:t>
            </w:r>
          </w:p>
        </w:tc>
        <w:tc>
          <w:tcPr>
            <w:tcW w:w="1984"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53"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9F16C5" w:rsidRPr="00F60135" w:rsidTr="009F16C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Pr="00F6013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Juzgado de Paz de San Lorenzo.</w:t>
            </w:r>
          </w:p>
        </w:tc>
        <w:tc>
          <w:tcPr>
            <w:tcW w:w="1984"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853"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F16C5" w:rsidRPr="00F60135" w:rsidTr="009F16C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Pr="00F6013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Casa de la Cultura.</w:t>
            </w:r>
          </w:p>
        </w:tc>
        <w:tc>
          <w:tcPr>
            <w:tcW w:w="1984"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53"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9F16C5" w:rsidRPr="00F60135" w:rsidTr="009F16C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Pr="00F6013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Unidad de Salud.</w:t>
            </w:r>
          </w:p>
        </w:tc>
        <w:tc>
          <w:tcPr>
            <w:tcW w:w="1984"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853"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9F16C5" w:rsidRPr="00F60135" w:rsidTr="009F16C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Directores de los Centros Escolares.</w:t>
            </w:r>
          </w:p>
        </w:tc>
        <w:tc>
          <w:tcPr>
            <w:tcW w:w="1984"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1853"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r>
      <w:tr w:rsidR="009F16C5" w:rsidRPr="00F60135" w:rsidTr="009F16C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Policía Nacional Civil.</w:t>
            </w:r>
          </w:p>
        </w:tc>
        <w:tc>
          <w:tcPr>
            <w:tcW w:w="1984"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853"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F16C5" w:rsidRPr="00F60135" w:rsidTr="009F16C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lastRenderedPageBreak/>
              <w:t>Alcaldía Municipal.</w:t>
            </w:r>
          </w:p>
        </w:tc>
        <w:tc>
          <w:tcPr>
            <w:tcW w:w="1984"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853" w:type="dxa"/>
          </w:tcPr>
          <w:p w:rsidR="009F16C5" w:rsidRPr="00F60135" w:rsidRDefault="009F16C5" w:rsidP="009F16C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F16C5" w:rsidRPr="00F60135" w:rsidTr="009F16C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9F16C5" w:rsidRDefault="009F16C5" w:rsidP="009F16C5">
            <w:pPr>
              <w:pStyle w:val="Prrafodelista"/>
              <w:spacing w:line="360" w:lineRule="auto"/>
              <w:ind w:left="0"/>
              <w:jc w:val="both"/>
              <w:rPr>
                <w:rFonts w:ascii="Arial" w:hAnsi="Arial" w:cs="Arial"/>
                <w:sz w:val="24"/>
                <w:szCs w:val="24"/>
              </w:rPr>
            </w:pPr>
            <w:r>
              <w:rPr>
                <w:rFonts w:ascii="Arial" w:hAnsi="Arial" w:cs="Arial"/>
                <w:sz w:val="24"/>
                <w:szCs w:val="24"/>
              </w:rPr>
              <w:t>Total.</w:t>
            </w:r>
          </w:p>
        </w:tc>
        <w:tc>
          <w:tcPr>
            <w:tcW w:w="1984"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853" w:type="dxa"/>
          </w:tcPr>
          <w:p w:rsidR="009F16C5" w:rsidRPr="00F60135" w:rsidRDefault="009F16C5" w:rsidP="009F16C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9F16C5" w:rsidRPr="00F60135" w:rsidRDefault="009F16C5" w:rsidP="009F16C5">
      <w:pPr>
        <w:pStyle w:val="Prrafodelista"/>
        <w:spacing w:line="360" w:lineRule="auto"/>
        <w:ind w:left="0"/>
        <w:jc w:val="both"/>
        <w:rPr>
          <w:rFonts w:ascii="Arial" w:hAnsi="Arial" w:cs="Arial"/>
          <w:sz w:val="24"/>
          <w:szCs w:val="24"/>
        </w:rPr>
      </w:pPr>
    </w:p>
    <w:p w:rsidR="008A1451" w:rsidRDefault="008A1451">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1478B3" w:rsidRDefault="001478B3">
      <w:pPr>
        <w:rPr>
          <w:rFonts w:ascii="Calibri" w:eastAsia="Calibri" w:hAnsi="Calibri" w:cs="Calibri"/>
        </w:rPr>
      </w:pPr>
    </w:p>
    <w:p w:rsidR="001478B3" w:rsidRDefault="001478B3">
      <w:pPr>
        <w:rPr>
          <w:rFonts w:ascii="Calibri" w:eastAsia="Calibri" w:hAnsi="Calibri" w:cs="Calibri"/>
        </w:rPr>
      </w:pPr>
    </w:p>
    <w:p w:rsidR="00F83672" w:rsidRDefault="00F83672">
      <w:pPr>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2366"/>
        <w:gridCol w:w="2563"/>
        <w:gridCol w:w="2036"/>
        <w:gridCol w:w="1880"/>
        <w:gridCol w:w="2085"/>
        <w:gridCol w:w="1750"/>
      </w:tblGrid>
      <w:tr w:rsidR="008A1451">
        <w:tc>
          <w:tcPr>
            <w:tcW w:w="12680" w:type="dxa"/>
            <w:gridSpan w:val="6"/>
            <w:tcBorders>
              <w:top w:val="single" w:sz="8" w:space="0" w:color="8064A2"/>
              <w:left w:val="single" w:sz="8" w:space="0" w:color="8064A2"/>
              <w:bottom w:val="single" w:sz="8" w:space="0" w:color="8064A2"/>
              <w:right w:val="single" w:sz="8" w:space="0" w:color="8064A2"/>
            </w:tcBorders>
            <w:shd w:val="clear" w:color="auto" w:fill="E5DFEC"/>
            <w:tcMar>
              <w:left w:w="108" w:type="dxa"/>
              <w:right w:w="108" w:type="dxa"/>
            </w:tcMar>
          </w:tcPr>
          <w:p w:rsidR="008A1451" w:rsidRDefault="009F16C5">
            <w:pPr>
              <w:spacing w:after="0" w:line="240" w:lineRule="auto"/>
              <w:jc w:val="center"/>
            </w:pPr>
            <w:r>
              <w:rPr>
                <w:rFonts w:ascii="Arial" w:eastAsia="Arial" w:hAnsi="Arial" w:cs="Arial"/>
                <w:sz w:val="24"/>
              </w:rPr>
              <w:lastRenderedPageBreak/>
              <w:t>EJE  2.- FOMENTO DE LA CULTURA  DE DENUNCIA DE LA VIOLENCIA CONTRA LA MUJER -</w:t>
            </w:r>
          </w:p>
        </w:tc>
      </w:tr>
      <w:tr w:rsidR="008A1451">
        <w:tc>
          <w:tcPr>
            <w:tcW w:w="12680" w:type="dxa"/>
            <w:gridSpan w:val="6"/>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8A1451" w:rsidRDefault="009F16C5">
            <w:pPr>
              <w:spacing w:after="0" w:line="240" w:lineRule="auto"/>
              <w:jc w:val="center"/>
            </w:pPr>
            <w:r>
              <w:rPr>
                <w:rFonts w:ascii="Arial" w:eastAsia="Arial" w:hAnsi="Arial" w:cs="Arial"/>
              </w:rPr>
              <w:t>Objetivo específico: Sensibilizar a la población en general con relación a las consecuencias sociales que ocasiona la ausencia de denuncias de casos de violencia contra la mujer y su efecto repetitivo en los agresores.</w:t>
            </w:r>
          </w:p>
        </w:tc>
      </w:tr>
      <w:tr w:rsidR="008A1451">
        <w:tc>
          <w:tcPr>
            <w:tcW w:w="2366" w:type="dxa"/>
            <w:tcBorders>
              <w:top w:val="single" w:sz="8" w:space="0" w:color="8064A2"/>
              <w:left w:val="single" w:sz="8" w:space="0" w:color="8064A2"/>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rPr>
                <w:rFonts w:ascii="Arial" w:eastAsia="Arial" w:hAnsi="Arial" w:cs="Arial"/>
              </w:rPr>
            </w:pPr>
            <w:r>
              <w:rPr>
                <w:rFonts w:ascii="Arial" w:eastAsia="Arial" w:hAnsi="Arial" w:cs="Arial"/>
              </w:rPr>
              <w:t>Línea</w:t>
            </w:r>
          </w:p>
          <w:p w:rsidR="008A1451" w:rsidRDefault="009F16C5">
            <w:pPr>
              <w:spacing w:after="0" w:line="240" w:lineRule="auto"/>
              <w:jc w:val="center"/>
            </w:pPr>
            <w:r>
              <w:rPr>
                <w:rFonts w:ascii="Arial" w:eastAsia="Arial" w:hAnsi="Arial" w:cs="Arial"/>
              </w:rPr>
              <w:t>estratégica</w:t>
            </w:r>
          </w:p>
        </w:tc>
        <w:tc>
          <w:tcPr>
            <w:tcW w:w="2563"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rPr>
                <w:rFonts w:ascii="Arial" w:eastAsia="Arial" w:hAnsi="Arial" w:cs="Arial"/>
                <w:b/>
              </w:rPr>
            </w:pPr>
            <w:r>
              <w:rPr>
                <w:rFonts w:ascii="Arial" w:eastAsia="Arial" w:hAnsi="Arial" w:cs="Arial"/>
                <w:b/>
              </w:rPr>
              <w:t>Acciones</w:t>
            </w:r>
          </w:p>
          <w:p w:rsidR="008A1451" w:rsidRDefault="009F16C5">
            <w:pPr>
              <w:spacing w:after="0" w:line="240" w:lineRule="auto"/>
              <w:jc w:val="center"/>
            </w:pPr>
            <w:r>
              <w:rPr>
                <w:rFonts w:ascii="Arial" w:eastAsia="Arial" w:hAnsi="Arial" w:cs="Arial"/>
                <w:b/>
              </w:rPr>
              <w:t>estratégicas</w:t>
            </w:r>
          </w:p>
        </w:tc>
        <w:tc>
          <w:tcPr>
            <w:tcW w:w="2036"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Resultado</w:t>
            </w:r>
          </w:p>
        </w:tc>
        <w:tc>
          <w:tcPr>
            <w:tcW w:w="1880"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Indicado</w:t>
            </w:r>
          </w:p>
        </w:tc>
        <w:tc>
          <w:tcPr>
            <w:tcW w:w="2085"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Responsable</w:t>
            </w:r>
          </w:p>
        </w:tc>
        <w:tc>
          <w:tcPr>
            <w:tcW w:w="1750" w:type="dxa"/>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Período</w:t>
            </w:r>
          </w:p>
        </w:tc>
      </w:tr>
      <w:tr w:rsidR="008A1451" w:rsidTr="009F16C5">
        <w:tc>
          <w:tcPr>
            <w:tcW w:w="2366" w:type="dxa"/>
            <w:vMerge w:val="restart"/>
            <w:tcBorders>
              <w:top w:val="single" w:sz="8" w:space="0" w:color="8064A2"/>
              <w:left w:val="single" w:sz="8" w:space="0" w:color="8064A2"/>
              <w:bottom w:val="single" w:sz="8" w:space="0" w:color="8064A2"/>
              <w:right w:val="single" w:sz="4" w:space="0" w:color="000000"/>
            </w:tcBorders>
            <w:shd w:val="clear" w:color="auto" w:fill="CCC0D9" w:themeFill="accent4"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2.1 </w:t>
            </w:r>
          </w:p>
          <w:p w:rsidR="008A1451" w:rsidRDefault="009F16C5">
            <w:pPr>
              <w:spacing w:after="0" w:line="240" w:lineRule="auto"/>
            </w:pPr>
            <w:r>
              <w:rPr>
                <w:rFonts w:ascii="Arial" w:eastAsia="Arial" w:hAnsi="Arial" w:cs="Arial"/>
              </w:rPr>
              <w:t>Desarrollar un mayor acercamiento que genere confianza en la población en general de efectividad, discrecionalidad e imparcialidad en resolución de casos de violencias contra la mujer por parte de las instituciones competentes.</w:t>
            </w:r>
          </w:p>
        </w:tc>
        <w:tc>
          <w:tcPr>
            <w:tcW w:w="2563" w:type="dxa"/>
            <w:tcBorders>
              <w:top w:val="single" w:sz="8" w:space="0" w:color="8064A2"/>
              <w:left w:val="single" w:sz="4" w:space="0" w:color="000000"/>
              <w:bottom w:val="single" w:sz="4" w:space="0" w:color="000000"/>
              <w:right w:val="single" w:sz="4" w:space="0" w:color="000000"/>
            </w:tcBorders>
            <w:shd w:val="clear" w:color="auto" w:fill="EAF1DD" w:themeFill="accent3"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2.1.1 </w:t>
            </w:r>
          </w:p>
          <w:p w:rsidR="008A1451" w:rsidRDefault="009F16C5">
            <w:pPr>
              <w:spacing w:after="0" w:line="240" w:lineRule="auto"/>
            </w:pPr>
            <w:r>
              <w:rPr>
                <w:rFonts w:ascii="Arial" w:eastAsia="Arial" w:hAnsi="Arial" w:cs="Arial"/>
              </w:rPr>
              <w:t>Impulsar jornadas socioculturales sectoriales que sean generadoras de un contexto   en los cuales  se pueda abordar el tema de prevención de la violencia contra la mujer.</w:t>
            </w:r>
          </w:p>
        </w:tc>
        <w:tc>
          <w:tcPr>
            <w:tcW w:w="2036" w:type="dxa"/>
            <w:tcBorders>
              <w:top w:val="single" w:sz="8" w:space="0" w:color="8064A2"/>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Mayor confianza de parte la sociedad en el momento de hacer una denunciar.</w:t>
            </w:r>
          </w:p>
          <w:p w:rsidR="008A1451" w:rsidRDefault="008A1451">
            <w:pPr>
              <w:spacing w:after="0" w:line="240" w:lineRule="auto"/>
            </w:pPr>
          </w:p>
        </w:tc>
        <w:tc>
          <w:tcPr>
            <w:tcW w:w="1880" w:type="dxa"/>
            <w:tcBorders>
              <w:top w:val="single" w:sz="8" w:space="0" w:color="8064A2"/>
              <w:left w:val="single" w:sz="4" w:space="0" w:color="000000"/>
              <w:bottom w:val="single" w:sz="4" w:space="0" w:color="000000"/>
              <w:right w:val="single" w:sz="4" w:space="0" w:color="000000"/>
            </w:tcBorders>
            <w:shd w:val="clear" w:color="auto" w:fill="F2F2F2"/>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25 % de orientaciones realizadas por población en los temas relacionados a la  violencia hacia la mujer.</w:t>
            </w:r>
          </w:p>
          <w:p w:rsidR="008A1451" w:rsidRDefault="008A1451">
            <w:pPr>
              <w:spacing w:after="0" w:line="240" w:lineRule="auto"/>
              <w:rPr>
                <w:rFonts w:ascii="Arial" w:eastAsia="Arial" w:hAnsi="Arial" w:cs="Arial"/>
              </w:rPr>
            </w:pPr>
          </w:p>
          <w:p w:rsidR="008A1451" w:rsidRDefault="008A1451">
            <w:pPr>
              <w:spacing w:after="0" w:line="240" w:lineRule="auto"/>
            </w:pPr>
          </w:p>
        </w:tc>
        <w:tc>
          <w:tcPr>
            <w:tcW w:w="2085" w:type="dxa"/>
            <w:tcBorders>
              <w:top w:val="single" w:sz="8" w:space="0" w:color="8064A2"/>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8A1451" w:rsidRDefault="009F16C5">
            <w:pPr>
              <w:spacing w:after="0" w:line="240" w:lineRule="auto"/>
            </w:pPr>
            <w:r>
              <w:rPr>
                <w:rFonts w:ascii="Arial" w:eastAsia="Arial" w:hAnsi="Arial" w:cs="Arial"/>
              </w:rPr>
              <w:t>Unidad Municipal de la Mujer, Instituciones locales presentes en el Municipio y población organizada.</w:t>
            </w:r>
          </w:p>
        </w:tc>
        <w:tc>
          <w:tcPr>
            <w:tcW w:w="1750" w:type="dxa"/>
            <w:tcBorders>
              <w:top w:val="single" w:sz="8" w:space="0" w:color="8064A2"/>
              <w:left w:val="single" w:sz="4" w:space="0" w:color="000000"/>
              <w:bottom w:val="single" w:sz="4" w:space="0" w:color="000000"/>
              <w:right w:val="single" w:sz="8" w:space="0" w:color="8064A2"/>
            </w:tcBorders>
            <w:shd w:val="clear" w:color="auto" w:fill="F2F2F2"/>
            <w:tcMar>
              <w:left w:w="108" w:type="dxa"/>
              <w:right w:w="108" w:type="dxa"/>
            </w:tcMar>
          </w:tcPr>
          <w:p w:rsidR="008A1451" w:rsidRDefault="009F16C5">
            <w:pPr>
              <w:spacing w:after="0" w:line="240" w:lineRule="auto"/>
            </w:pPr>
            <w:r>
              <w:rPr>
                <w:rFonts w:ascii="Arial" w:eastAsia="Arial" w:hAnsi="Arial" w:cs="Arial"/>
              </w:rPr>
              <w:t>Ejecutarse en  3 años.</w:t>
            </w:r>
          </w:p>
        </w:tc>
      </w:tr>
      <w:tr w:rsidR="008A1451" w:rsidTr="009F16C5">
        <w:tc>
          <w:tcPr>
            <w:tcW w:w="2366" w:type="dxa"/>
            <w:vMerge/>
            <w:tcBorders>
              <w:top w:val="single" w:sz="8" w:space="0" w:color="8064A2"/>
              <w:left w:val="single" w:sz="8" w:space="0" w:color="8064A2"/>
              <w:bottom w:val="single" w:sz="8" w:space="0" w:color="8064A2"/>
              <w:right w:val="single" w:sz="4" w:space="0" w:color="000000"/>
            </w:tcBorders>
            <w:shd w:val="clear" w:color="auto" w:fill="CCC0D9" w:themeFill="accent4" w:themeFillTint="66"/>
            <w:tcMar>
              <w:left w:w="108" w:type="dxa"/>
              <w:right w:w="108" w:type="dxa"/>
            </w:tcMar>
          </w:tcPr>
          <w:p w:rsidR="008A1451" w:rsidRDefault="008A1451">
            <w:pPr>
              <w:jc w:val="center"/>
              <w:rPr>
                <w:rFonts w:ascii="Calibri" w:eastAsia="Calibri" w:hAnsi="Calibri" w:cs="Calibri"/>
              </w:rPr>
            </w:pPr>
          </w:p>
        </w:tc>
        <w:tc>
          <w:tcPr>
            <w:tcW w:w="2563" w:type="dxa"/>
            <w:tcBorders>
              <w:top w:val="single" w:sz="4" w:space="0" w:color="000000"/>
              <w:left w:val="single" w:sz="4" w:space="0" w:color="000000"/>
              <w:bottom w:val="single" w:sz="8" w:space="0" w:color="8064A2"/>
              <w:right w:val="single" w:sz="4" w:space="0" w:color="000000"/>
            </w:tcBorders>
            <w:shd w:val="clear" w:color="auto" w:fill="EAF1DD" w:themeFill="accent3"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2.1.2  </w:t>
            </w:r>
          </w:p>
          <w:p w:rsidR="008A1451" w:rsidRDefault="009F16C5">
            <w:pPr>
              <w:spacing w:after="0" w:line="240" w:lineRule="auto"/>
            </w:pPr>
            <w:r>
              <w:rPr>
                <w:rFonts w:ascii="Arial" w:eastAsia="Arial" w:hAnsi="Arial" w:cs="Arial"/>
              </w:rPr>
              <w:t>Elaborar y difundir brochures, informativos, hojas volantes,  donde se informe a la población de San Lorenzo  en los contenidos  de prevención de la  violencia hacia la mujer y  los procesos e instituciones a las cuales abocarse en caso de ser objeto de violencia.</w:t>
            </w:r>
          </w:p>
        </w:tc>
        <w:tc>
          <w:tcPr>
            <w:tcW w:w="2036" w:type="dxa"/>
            <w:tcBorders>
              <w:top w:val="single" w:sz="4" w:space="0" w:color="000000"/>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Población con mayor acceso a información relacionada con el tema de violencia hacia la mujer.</w:t>
            </w:r>
          </w:p>
          <w:p w:rsidR="008A1451" w:rsidRDefault="008A1451">
            <w:pPr>
              <w:spacing w:after="0" w:line="240" w:lineRule="auto"/>
              <w:rPr>
                <w:rFonts w:ascii="Arial" w:eastAsia="Arial" w:hAnsi="Arial" w:cs="Arial"/>
              </w:rPr>
            </w:pPr>
          </w:p>
          <w:p w:rsidR="008A1451" w:rsidRDefault="008A1451">
            <w:pPr>
              <w:spacing w:after="0" w:line="240" w:lineRule="auto"/>
              <w:rPr>
                <w:rFonts w:ascii="Arial" w:eastAsia="Arial" w:hAnsi="Arial" w:cs="Arial"/>
              </w:rPr>
            </w:pPr>
          </w:p>
          <w:p w:rsidR="008A1451" w:rsidRDefault="008A1451">
            <w:pPr>
              <w:spacing w:after="0" w:line="240" w:lineRule="auto"/>
            </w:pPr>
          </w:p>
        </w:tc>
        <w:tc>
          <w:tcPr>
            <w:tcW w:w="1880" w:type="dxa"/>
            <w:tcBorders>
              <w:top w:val="single" w:sz="4" w:space="0" w:color="000000"/>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100%  Documentos informativos  entregados a la población San Lorenzo.</w:t>
            </w:r>
          </w:p>
          <w:p w:rsidR="008A1451" w:rsidRDefault="008A1451">
            <w:pPr>
              <w:spacing w:after="0" w:line="240" w:lineRule="auto"/>
            </w:pPr>
          </w:p>
        </w:tc>
        <w:tc>
          <w:tcPr>
            <w:tcW w:w="2085" w:type="dxa"/>
            <w:vMerge w:val="restart"/>
            <w:tcBorders>
              <w:top w:val="single" w:sz="4" w:space="0" w:color="000000"/>
              <w:left w:val="single" w:sz="4" w:space="0" w:color="000000"/>
              <w:bottom w:val="single" w:sz="8" w:space="0" w:color="8064A2"/>
              <w:right w:val="single" w:sz="4" w:space="0" w:color="000000"/>
            </w:tcBorders>
            <w:shd w:val="clear" w:color="auto" w:fill="CCC0D9" w:themeFill="accent4" w:themeFillTint="66"/>
            <w:tcMar>
              <w:left w:w="108" w:type="dxa"/>
              <w:right w:w="108" w:type="dxa"/>
            </w:tcMar>
          </w:tcPr>
          <w:p w:rsidR="008A1451" w:rsidRDefault="008A1451">
            <w:pPr>
              <w:spacing w:after="0" w:line="240" w:lineRule="auto"/>
              <w:jc w:val="center"/>
              <w:rPr>
                <w:rFonts w:ascii="Calibri" w:eastAsia="Calibri" w:hAnsi="Calibri" w:cs="Calibri"/>
              </w:rPr>
            </w:pPr>
          </w:p>
        </w:tc>
        <w:tc>
          <w:tcPr>
            <w:tcW w:w="1750" w:type="dxa"/>
            <w:vMerge w:val="restart"/>
            <w:tcBorders>
              <w:top w:val="single" w:sz="4" w:space="0" w:color="000000"/>
              <w:left w:val="single" w:sz="4" w:space="0" w:color="000000"/>
              <w:bottom w:val="single" w:sz="8" w:space="0" w:color="8064A2"/>
              <w:right w:val="single" w:sz="8" w:space="0" w:color="8064A2"/>
            </w:tcBorders>
            <w:shd w:val="clear" w:color="auto" w:fill="F2F2F2"/>
            <w:tcMar>
              <w:left w:w="108" w:type="dxa"/>
              <w:right w:w="108" w:type="dxa"/>
            </w:tcMar>
          </w:tcPr>
          <w:p w:rsidR="008A1451" w:rsidRDefault="008A1451">
            <w:pPr>
              <w:spacing w:after="0" w:line="240" w:lineRule="auto"/>
              <w:jc w:val="center"/>
              <w:rPr>
                <w:rFonts w:ascii="Calibri" w:eastAsia="Calibri" w:hAnsi="Calibri" w:cs="Calibri"/>
              </w:rPr>
            </w:pPr>
          </w:p>
        </w:tc>
      </w:tr>
      <w:tr w:rsidR="008A1451" w:rsidTr="009F16C5">
        <w:tc>
          <w:tcPr>
            <w:tcW w:w="2366" w:type="dxa"/>
            <w:tcBorders>
              <w:top w:val="single" w:sz="8" w:space="0" w:color="8064A2"/>
              <w:left w:val="single" w:sz="8" w:space="0" w:color="8064A2"/>
              <w:bottom w:val="single" w:sz="8" w:space="0" w:color="8064A2"/>
              <w:right w:val="single" w:sz="4" w:space="0" w:color="000000"/>
            </w:tcBorders>
            <w:shd w:val="clear" w:color="auto" w:fill="CCC0D9" w:themeFill="accent4" w:themeFillTint="66"/>
            <w:tcMar>
              <w:left w:w="108" w:type="dxa"/>
              <w:right w:w="108" w:type="dxa"/>
            </w:tcMar>
          </w:tcPr>
          <w:p w:rsidR="008A1451" w:rsidRDefault="008A1451">
            <w:pPr>
              <w:spacing w:after="0" w:line="240" w:lineRule="auto"/>
              <w:rPr>
                <w:rFonts w:ascii="Calibri" w:eastAsia="Calibri" w:hAnsi="Calibri" w:cs="Calibri"/>
              </w:rPr>
            </w:pPr>
          </w:p>
        </w:tc>
        <w:tc>
          <w:tcPr>
            <w:tcW w:w="2563" w:type="dxa"/>
            <w:tcBorders>
              <w:top w:val="single" w:sz="8" w:space="0" w:color="8064A2"/>
              <w:left w:val="single" w:sz="4" w:space="0" w:color="000000"/>
              <w:bottom w:val="single" w:sz="8" w:space="0" w:color="8064A2"/>
              <w:right w:val="single" w:sz="4" w:space="0" w:color="000000"/>
            </w:tcBorders>
            <w:shd w:val="clear" w:color="auto" w:fill="EAF1DD" w:themeFill="accent3" w:themeFillTint="33"/>
            <w:tcMar>
              <w:left w:w="108" w:type="dxa"/>
              <w:right w:w="108" w:type="dxa"/>
            </w:tcMar>
          </w:tcPr>
          <w:p w:rsidR="008A1451" w:rsidRDefault="009F16C5">
            <w:pPr>
              <w:spacing w:after="0" w:line="240" w:lineRule="auto"/>
              <w:rPr>
                <w:rFonts w:ascii="Arial" w:eastAsia="Arial" w:hAnsi="Arial" w:cs="Arial"/>
                <w:shd w:val="clear" w:color="auto" w:fill="F2F2F2"/>
              </w:rPr>
            </w:pPr>
            <w:r>
              <w:rPr>
                <w:rFonts w:ascii="Arial" w:eastAsia="Arial" w:hAnsi="Arial" w:cs="Arial"/>
                <w:shd w:val="clear" w:color="auto" w:fill="F2F2F2"/>
              </w:rPr>
              <w:t xml:space="preserve">2.1.3 </w:t>
            </w:r>
          </w:p>
          <w:p w:rsidR="008A1451" w:rsidRDefault="009F16C5">
            <w:pPr>
              <w:spacing w:after="0" w:line="240" w:lineRule="auto"/>
            </w:pPr>
            <w:r>
              <w:rPr>
                <w:rFonts w:ascii="Arial" w:eastAsia="Arial" w:hAnsi="Arial" w:cs="Arial"/>
                <w:shd w:val="clear" w:color="auto" w:fill="F2F2F2"/>
              </w:rPr>
              <w:t xml:space="preserve">Capacitar a los comités de mujeres sobre los temas de violencia </w:t>
            </w:r>
            <w:r>
              <w:rPr>
                <w:rFonts w:ascii="Arial" w:eastAsia="Arial" w:hAnsi="Arial" w:cs="Arial"/>
                <w:shd w:val="clear" w:color="auto" w:fill="F2F2F2"/>
              </w:rPr>
              <w:lastRenderedPageBreak/>
              <w:t>contra la mujer para que sean estos los que orienten y motiven a las mujer a denunciar en caso de violencia en cualquiera de sus formas.</w:t>
            </w:r>
          </w:p>
        </w:tc>
        <w:tc>
          <w:tcPr>
            <w:tcW w:w="2036" w:type="dxa"/>
            <w:tcBorders>
              <w:top w:val="single" w:sz="8" w:space="0" w:color="8064A2"/>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9F16C5">
            <w:pPr>
              <w:spacing w:after="0" w:line="240" w:lineRule="auto"/>
            </w:pPr>
            <w:r>
              <w:rPr>
                <w:rFonts w:ascii="Arial" w:eastAsia="Arial" w:hAnsi="Arial" w:cs="Arial"/>
                <w:shd w:val="clear" w:color="auto" w:fill="F2F2F2"/>
              </w:rPr>
              <w:lastRenderedPageBreak/>
              <w:t xml:space="preserve">Comités de mujeres desarrollando charlas acerca de </w:t>
            </w:r>
            <w:r>
              <w:rPr>
                <w:rFonts w:ascii="Arial" w:eastAsia="Arial" w:hAnsi="Arial" w:cs="Arial"/>
                <w:shd w:val="clear" w:color="auto" w:fill="F2F2F2"/>
              </w:rPr>
              <w:lastRenderedPageBreak/>
              <w:t>los procesos  de denuncia.</w:t>
            </w:r>
          </w:p>
        </w:tc>
        <w:tc>
          <w:tcPr>
            <w:tcW w:w="1880" w:type="dxa"/>
            <w:tcBorders>
              <w:top w:val="single" w:sz="8" w:space="0" w:color="8064A2"/>
              <w:left w:val="single" w:sz="4" w:space="0" w:color="000000"/>
              <w:bottom w:val="single" w:sz="8" w:space="0" w:color="8064A2"/>
              <w:right w:val="single" w:sz="4" w:space="0" w:color="000000"/>
            </w:tcBorders>
            <w:shd w:val="clear" w:color="000000" w:fill="FFFFFF"/>
            <w:tcMar>
              <w:left w:w="108" w:type="dxa"/>
              <w:right w:w="108" w:type="dxa"/>
            </w:tcMar>
          </w:tcPr>
          <w:p w:rsidR="008A1451" w:rsidRDefault="009F16C5">
            <w:pPr>
              <w:spacing w:after="0" w:line="240" w:lineRule="auto"/>
            </w:pPr>
            <w:r>
              <w:rPr>
                <w:rFonts w:ascii="Arial" w:eastAsia="Arial" w:hAnsi="Arial" w:cs="Arial"/>
                <w:shd w:val="clear" w:color="auto" w:fill="F2F2F2"/>
              </w:rPr>
              <w:lastRenderedPageBreak/>
              <w:t xml:space="preserve">25%  De charlas impartidos por los comités de mujer en temas </w:t>
            </w:r>
            <w:r>
              <w:rPr>
                <w:rFonts w:ascii="Arial" w:eastAsia="Arial" w:hAnsi="Arial" w:cs="Arial"/>
                <w:shd w:val="clear" w:color="auto" w:fill="F2F2F2"/>
              </w:rPr>
              <w:lastRenderedPageBreak/>
              <w:t>relacionados a la violencia hacia la mujer.</w:t>
            </w:r>
          </w:p>
        </w:tc>
        <w:tc>
          <w:tcPr>
            <w:tcW w:w="2085" w:type="dxa"/>
            <w:vMerge/>
            <w:tcBorders>
              <w:top w:val="single" w:sz="8" w:space="0" w:color="8064A2"/>
              <w:left w:val="single" w:sz="4" w:space="0" w:color="000000"/>
              <w:bottom w:val="single" w:sz="8" w:space="0" w:color="8064A2"/>
              <w:right w:val="single" w:sz="4" w:space="0" w:color="000000"/>
            </w:tcBorders>
            <w:shd w:val="clear" w:color="auto" w:fill="CCC0D9" w:themeFill="accent4" w:themeFillTint="66"/>
            <w:tcMar>
              <w:left w:w="108" w:type="dxa"/>
              <w:right w:w="108" w:type="dxa"/>
            </w:tcMar>
          </w:tcPr>
          <w:p w:rsidR="008A1451" w:rsidRDefault="008A1451">
            <w:pPr>
              <w:jc w:val="center"/>
              <w:rPr>
                <w:rFonts w:ascii="Calibri" w:eastAsia="Calibri" w:hAnsi="Calibri" w:cs="Calibri"/>
              </w:rPr>
            </w:pPr>
          </w:p>
        </w:tc>
        <w:tc>
          <w:tcPr>
            <w:tcW w:w="1750" w:type="dxa"/>
            <w:vMerge/>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8A1451">
            <w:pPr>
              <w:jc w:val="center"/>
              <w:rPr>
                <w:rFonts w:ascii="Calibri" w:eastAsia="Calibri" w:hAnsi="Calibri" w:cs="Calibri"/>
              </w:rPr>
            </w:pPr>
          </w:p>
        </w:tc>
      </w:tr>
    </w:tbl>
    <w:p w:rsidR="008A1451" w:rsidRDefault="008A1451">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BD3BA7" w:rsidRDefault="00BD3BA7">
      <w:pPr>
        <w:spacing w:line="240" w:lineRule="auto"/>
        <w:rPr>
          <w:rFonts w:ascii="Arial" w:eastAsia="Arial" w:hAnsi="Arial" w:cs="Arial"/>
          <w:b/>
          <w:noProof/>
          <w:color w:val="FF0000"/>
          <w:sz w:val="24"/>
        </w:rPr>
      </w:pPr>
      <w:r>
        <w:rPr>
          <w:rFonts w:ascii="Arial" w:eastAsia="Arial" w:hAnsi="Arial" w:cs="Arial"/>
          <w:b/>
          <w:noProof/>
          <w:color w:val="FF0000"/>
          <w:sz w:val="24"/>
          <w:lang w:val="es-ES" w:eastAsia="es-ES"/>
        </w:rPr>
        <w:lastRenderedPageBreak/>
        <w:drawing>
          <wp:inline distT="0" distB="0" distL="0" distR="0">
            <wp:extent cx="5605145" cy="3159125"/>
            <wp:effectExtent l="0" t="0" r="0" b="0"/>
            <wp:docPr id="3" name="Imagen 3" descr="H:\lonchi\IMG-201810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onchi\IMG-20181011-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3159125"/>
                    </a:xfrm>
                    <a:prstGeom prst="rect">
                      <a:avLst/>
                    </a:prstGeom>
                    <a:noFill/>
                    <a:ln>
                      <a:noFill/>
                    </a:ln>
                  </pic:spPr>
                </pic:pic>
              </a:graphicData>
            </a:graphic>
          </wp:inline>
        </w:drawing>
      </w:r>
    </w:p>
    <w:p w:rsidR="008A1451" w:rsidRDefault="00BD3BA7">
      <w:pPr>
        <w:spacing w:line="240" w:lineRule="auto"/>
        <w:rPr>
          <w:rFonts w:ascii="Arial" w:eastAsia="Arial" w:hAnsi="Arial" w:cs="Arial"/>
          <w:b/>
          <w:color w:val="FF0000"/>
          <w:sz w:val="24"/>
        </w:rPr>
      </w:pPr>
      <w:r>
        <w:rPr>
          <w:rFonts w:ascii="Arial" w:eastAsia="Arial" w:hAnsi="Arial" w:cs="Arial"/>
          <w:b/>
          <w:noProof/>
          <w:color w:val="FF0000"/>
          <w:sz w:val="24"/>
          <w:lang w:val="es-ES" w:eastAsia="es-ES"/>
        </w:rPr>
        <w:lastRenderedPageBreak/>
        <w:drawing>
          <wp:inline distT="0" distB="0" distL="0" distR="0">
            <wp:extent cx="5605145" cy="3159125"/>
            <wp:effectExtent l="0" t="0" r="0" b="0"/>
            <wp:docPr id="4" name="Imagen 4" descr="H:\lonchi\IMG-201810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nchi\IMG-20181011-WA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3159125"/>
                    </a:xfrm>
                    <a:prstGeom prst="rect">
                      <a:avLst/>
                    </a:prstGeom>
                    <a:noFill/>
                    <a:ln>
                      <a:noFill/>
                    </a:ln>
                  </pic:spPr>
                </pic:pic>
              </a:graphicData>
            </a:graphic>
          </wp:inline>
        </w:drawing>
      </w:r>
    </w:p>
    <w:p w:rsidR="00F83672" w:rsidRDefault="00F83672">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2528"/>
        <w:gridCol w:w="2557"/>
        <w:gridCol w:w="1884"/>
        <w:gridCol w:w="1898"/>
        <w:gridCol w:w="1979"/>
        <w:gridCol w:w="1834"/>
      </w:tblGrid>
      <w:tr w:rsidR="008A1451" w:rsidTr="00F83672">
        <w:tc>
          <w:tcPr>
            <w:tcW w:w="12680" w:type="dxa"/>
            <w:gridSpan w:val="6"/>
            <w:tcBorders>
              <w:top w:val="single" w:sz="8" w:space="0" w:color="8064A2"/>
              <w:left w:val="single" w:sz="8" w:space="0" w:color="8064A2"/>
              <w:bottom w:val="single" w:sz="8" w:space="0" w:color="8064A2"/>
              <w:right w:val="single" w:sz="8" w:space="0" w:color="8064A2"/>
            </w:tcBorders>
            <w:shd w:val="clear" w:color="auto" w:fill="C6D9F1" w:themeFill="text2" w:themeFillTint="33"/>
            <w:tcMar>
              <w:left w:w="108" w:type="dxa"/>
              <w:right w:w="108" w:type="dxa"/>
            </w:tcMar>
          </w:tcPr>
          <w:p w:rsidR="008A1451" w:rsidRDefault="009F16C5">
            <w:pPr>
              <w:spacing w:after="0" w:line="240" w:lineRule="auto"/>
              <w:jc w:val="center"/>
            </w:pPr>
            <w:r>
              <w:rPr>
                <w:rFonts w:ascii="Arial" w:eastAsia="Arial" w:hAnsi="Arial" w:cs="Arial"/>
                <w:color w:val="5F497A"/>
                <w:sz w:val="24"/>
              </w:rPr>
              <w:lastRenderedPageBreak/>
              <w:t>EJE  3.- ARTICULACION CIUDADANA  PARA LA PREVENCION DE LA VIOLENCIA CONTRA LAS MUJERES-</w:t>
            </w:r>
          </w:p>
        </w:tc>
      </w:tr>
      <w:tr w:rsidR="008A1451" w:rsidTr="00F83672">
        <w:tc>
          <w:tcPr>
            <w:tcW w:w="12680" w:type="dxa"/>
            <w:gridSpan w:val="6"/>
            <w:tcBorders>
              <w:top w:val="single" w:sz="8" w:space="0" w:color="8064A2"/>
              <w:left w:val="single" w:sz="8" w:space="0" w:color="8064A2"/>
              <w:bottom w:val="single" w:sz="8" w:space="0" w:color="8064A2"/>
              <w:right w:val="single" w:sz="8" w:space="0" w:color="8064A2"/>
            </w:tcBorders>
            <w:shd w:val="clear" w:color="auto" w:fill="C6D9F1" w:themeFill="text2" w:themeFillTint="33"/>
            <w:tcMar>
              <w:left w:w="108" w:type="dxa"/>
              <w:right w:w="108" w:type="dxa"/>
            </w:tcMar>
          </w:tcPr>
          <w:p w:rsidR="008A1451" w:rsidRDefault="009F16C5">
            <w:pPr>
              <w:spacing w:after="0" w:line="240" w:lineRule="auto"/>
              <w:jc w:val="center"/>
            </w:pPr>
            <w:r>
              <w:rPr>
                <w:rFonts w:ascii="Arial" w:eastAsia="Arial" w:hAnsi="Arial" w:cs="Arial"/>
              </w:rPr>
              <w:t>Objetivo específico: Fortalecer las relaciones interinstitucionales locales para la prevención de la violencia contra las Mujeres.</w:t>
            </w:r>
          </w:p>
        </w:tc>
      </w:tr>
      <w:tr w:rsidR="008A1451" w:rsidTr="00F83672">
        <w:tc>
          <w:tcPr>
            <w:tcW w:w="2528" w:type="dxa"/>
            <w:tcBorders>
              <w:top w:val="single" w:sz="8" w:space="0" w:color="8064A2"/>
              <w:left w:val="single" w:sz="8" w:space="0" w:color="8064A2"/>
              <w:bottom w:val="single" w:sz="8" w:space="0" w:color="8064A2"/>
              <w:right w:val="single" w:sz="4" w:space="0" w:color="000000"/>
            </w:tcBorders>
            <w:shd w:val="clear" w:color="auto" w:fill="C6D9F1" w:themeFill="text2" w:themeFillTint="33"/>
            <w:tcMar>
              <w:left w:w="108" w:type="dxa"/>
              <w:right w:w="108" w:type="dxa"/>
            </w:tcMar>
          </w:tcPr>
          <w:p w:rsidR="008A1451" w:rsidRDefault="009F16C5">
            <w:pPr>
              <w:spacing w:after="0" w:line="240" w:lineRule="auto"/>
              <w:jc w:val="center"/>
              <w:rPr>
                <w:rFonts w:ascii="Arial" w:eastAsia="Arial" w:hAnsi="Arial" w:cs="Arial"/>
              </w:rPr>
            </w:pPr>
            <w:r>
              <w:rPr>
                <w:rFonts w:ascii="Arial" w:eastAsia="Arial" w:hAnsi="Arial" w:cs="Arial"/>
              </w:rPr>
              <w:t>Línea</w:t>
            </w:r>
          </w:p>
          <w:p w:rsidR="008A1451" w:rsidRDefault="009F16C5">
            <w:pPr>
              <w:spacing w:after="0" w:line="240" w:lineRule="auto"/>
              <w:jc w:val="center"/>
            </w:pPr>
            <w:r>
              <w:rPr>
                <w:rFonts w:ascii="Arial" w:eastAsia="Arial" w:hAnsi="Arial" w:cs="Arial"/>
              </w:rPr>
              <w:t>estratégica</w:t>
            </w:r>
          </w:p>
        </w:tc>
        <w:tc>
          <w:tcPr>
            <w:tcW w:w="2557" w:type="dxa"/>
            <w:tcBorders>
              <w:top w:val="single" w:sz="8" w:space="0" w:color="8064A2"/>
              <w:left w:val="single" w:sz="4" w:space="0" w:color="000000"/>
              <w:bottom w:val="single" w:sz="8" w:space="0" w:color="8064A2"/>
              <w:right w:val="single" w:sz="4" w:space="0" w:color="000000"/>
            </w:tcBorders>
            <w:shd w:val="clear" w:color="auto" w:fill="C6D9F1" w:themeFill="text2" w:themeFillTint="33"/>
            <w:tcMar>
              <w:left w:w="108" w:type="dxa"/>
              <w:right w:w="108" w:type="dxa"/>
            </w:tcMar>
          </w:tcPr>
          <w:p w:rsidR="008A1451" w:rsidRDefault="009F16C5">
            <w:pPr>
              <w:spacing w:after="0" w:line="240" w:lineRule="auto"/>
              <w:jc w:val="center"/>
              <w:rPr>
                <w:rFonts w:ascii="Arial" w:eastAsia="Arial" w:hAnsi="Arial" w:cs="Arial"/>
                <w:b/>
              </w:rPr>
            </w:pPr>
            <w:r>
              <w:rPr>
                <w:rFonts w:ascii="Arial" w:eastAsia="Arial" w:hAnsi="Arial" w:cs="Arial"/>
                <w:b/>
              </w:rPr>
              <w:t>Acciones</w:t>
            </w:r>
          </w:p>
          <w:p w:rsidR="008A1451" w:rsidRDefault="009F16C5">
            <w:pPr>
              <w:spacing w:after="0" w:line="240" w:lineRule="auto"/>
              <w:jc w:val="center"/>
            </w:pPr>
            <w:r>
              <w:rPr>
                <w:rFonts w:ascii="Arial" w:eastAsia="Arial" w:hAnsi="Arial" w:cs="Arial"/>
                <w:b/>
              </w:rPr>
              <w:t>estratégicas</w:t>
            </w:r>
          </w:p>
        </w:tc>
        <w:tc>
          <w:tcPr>
            <w:tcW w:w="1884" w:type="dxa"/>
            <w:tcBorders>
              <w:top w:val="single" w:sz="8" w:space="0" w:color="8064A2"/>
              <w:left w:val="single" w:sz="4" w:space="0" w:color="000000"/>
              <w:bottom w:val="single" w:sz="4" w:space="0" w:color="auto"/>
              <w:right w:val="single" w:sz="4" w:space="0" w:color="000000"/>
            </w:tcBorders>
            <w:shd w:val="clear" w:color="auto" w:fill="C6D9F1" w:themeFill="text2" w:themeFillTint="33"/>
            <w:tcMar>
              <w:left w:w="108" w:type="dxa"/>
              <w:right w:w="108" w:type="dxa"/>
            </w:tcMar>
          </w:tcPr>
          <w:p w:rsidR="008A1451" w:rsidRDefault="009F16C5">
            <w:pPr>
              <w:spacing w:after="0" w:line="240" w:lineRule="auto"/>
              <w:jc w:val="center"/>
            </w:pPr>
            <w:r>
              <w:rPr>
                <w:rFonts w:ascii="Arial" w:eastAsia="Arial" w:hAnsi="Arial" w:cs="Arial"/>
                <w:b/>
              </w:rPr>
              <w:t>Resultado</w:t>
            </w:r>
          </w:p>
        </w:tc>
        <w:tc>
          <w:tcPr>
            <w:tcW w:w="1898" w:type="dxa"/>
            <w:tcBorders>
              <w:top w:val="single" w:sz="8" w:space="0" w:color="8064A2"/>
              <w:left w:val="single" w:sz="4" w:space="0" w:color="000000"/>
              <w:bottom w:val="single" w:sz="8" w:space="0" w:color="8064A2"/>
              <w:right w:val="single" w:sz="4" w:space="0" w:color="000000"/>
            </w:tcBorders>
            <w:shd w:val="clear" w:color="auto" w:fill="C6D9F1" w:themeFill="text2" w:themeFillTint="33"/>
            <w:tcMar>
              <w:left w:w="108" w:type="dxa"/>
              <w:right w:w="108" w:type="dxa"/>
            </w:tcMar>
          </w:tcPr>
          <w:p w:rsidR="008A1451" w:rsidRDefault="009F16C5">
            <w:pPr>
              <w:spacing w:after="0" w:line="240" w:lineRule="auto"/>
              <w:jc w:val="center"/>
            </w:pPr>
            <w:r>
              <w:rPr>
                <w:rFonts w:ascii="Arial" w:eastAsia="Arial" w:hAnsi="Arial" w:cs="Arial"/>
                <w:b/>
              </w:rPr>
              <w:t>Indicador</w:t>
            </w:r>
          </w:p>
        </w:tc>
        <w:tc>
          <w:tcPr>
            <w:tcW w:w="1979" w:type="dxa"/>
            <w:tcBorders>
              <w:top w:val="single" w:sz="8" w:space="0" w:color="8064A2"/>
              <w:left w:val="single" w:sz="4" w:space="0" w:color="000000"/>
              <w:bottom w:val="single" w:sz="8" w:space="0" w:color="8064A2"/>
              <w:right w:val="single" w:sz="4" w:space="0" w:color="000000"/>
            </w:tcBorders>
            <w:shd w:val="clear" w:color="auto" w:fill="C6D9F1" w:themeFill="text2" w:themeFillTint="33"/>
            <w:tcMar>
              <w:left w:w="108" w:type="dxa"/>
              <w:right w:w="108" w:type="dxa"/>
            </w:tcMar>
          </w:tcPr>
          <w:p w:rsidR="008A1451" w:rsidRDefault="009F16C5">
            <w:pPr>
              <w:spacing w:after="0" w:line="240" w:lineRule="auto"/>
              <w:jc w:val="center"/>
            </w:pPr>
            <w:r>
              <w:rPr>
                <w:rFonts w:ascii="Arial" w:eastAsia="Arial" w:hAnsi="Arial" w:cs="Arial"/>
                <w:b/>
              </w:rPr>
              <w:t>Responsable</w:t>
            </w:r>
          </w:p>
        </w:tc>
        <w:tc>
          <w:tcPr>
            <w:tcW w:w="1834" w:type="dxa"/>
            <w:tcBorders>
              <w:top w:val="single" w:sz="8" w:space="0" w:color="8064A2"/>
              <w:left w:val="single" w:sz="4" w:space="0" w:color="000000"/>
              <w:bottom w:val="single" w:sz="8" w:space="0" w:color="8064A2"/>
              <w:right w:val="single" w:sz="8" w:space="0" w:color="8064A2"/>
            </w:tcBorders>
            <w:shd w:val="clear" w:color="auto" w:fill="C6D9F1" w:themeFill="text2" w:themeFillTint="33"/>
            <w:tcMar>
              <w:left w:w="108" w:type="dxa"/>
              <w:right w:w="108" w:type="dxa"/>
            </w:tcMar>
          </w:tcPr>
          <w:p w:rsidR="008A1451" w:rsidRDefault="009F16C5">
            <w:pPr>
              <w:spacing w:after="0" w:line="240" w:lineRule="auto"/>
              <w:jc w:val="center"/>
            </w:pPr>
            <w:r>
              <w:rPr>
                <w:rFonts w:ascii="Arial" w:eastAsia="Arial" w:hAnsi="Arial" w:cs="Arial"/>
                <w:b/>
              </w:rPr>
              <w:t>Período</w:t>
            </w:r>
          </w:p>
        </w:tc>
      </w:tr>
      <w:tr w:rsidR="008A1451" w:rsidTr="00F83672">
        <w:tc>
          <w:tcPr>
            <w:tcW w:w="2528" w:type="dxa"/>
            <w:vMerge w:val="restart"/>
            <w:tcBorders>
              <w:top w:val="single" w:sz="8" w:space="0" w:color="8064A2"/>
              <w:left w:val="single" w:sz="8" w:space="0" w:color="8064A2"/>
              <w:bottom w:val="single" w:sz="8" w:space="0" w:color="8064A2"/>
              <w:right w:val="single" w:sz="4" w:space="0" w:color="000000"/>
            </w:tcBorders>
            <w:shd w:val="clear" w:color="auto" w:fill="C6D9F1" w:themeFill="text2"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3.1 </w:t>
            </w:r>
          </w:p>
          <w:p w:rsidR="008A1451" w:rsidRDefault="009F16C5">
            <w:pPr>
              <w:spacing w:after="0" w:line="240" w:lineRule="auto"/>
            </w:pPr>
            <w:r>
              <w:rPr>
                <w:rFonts w:ascii="Arial" w:eastAsia="Arial" w:hAnsi="Arial" w:cs="Arial"/>
              </w:rPr>
              <w:t xml:space="preserve">  Impulsar  la operatividad en la ejecución de acciones necesarias para el desarrollo del presente plan de prevención de la violencia hacia la mujer, en las estructuras de participación ciudadana ya existentes  y otras a constituir en el Municipio de San Lorenzo.</w:t>
            </w:r>
          </w:p>
        </w:tc>
        <w:tc>
          <w:tcPr>
            <w:tcW w:w="2557" w:type="dxa"/>
            <w:tcBorders>
              <w:top w:val="single" w:sz="8" w:space="0" w:color="8064A2"/>
              <w:left w:val="single" w:sz="4" w:space="0" w:color="000000"/>
              <w:bottom w:val="single" w:sz="8" w:space="0" w:color="8064A2"/>
              <w:right w:val="single" w:sz="4" w:space="0" w:color="auto"/>
            </w:tcBorders>
            <w:shd w:val="clear" w:color="auto" w:fill="DBE5F1" w:themeFill="accent1"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3.1.1 </w:t>
            </w:r>
          </w:p>
          <w:p w:rsidR="008A1451" w:rsidRPr="00BD3BA7" w:rsidRDefault="009F16C5">
            <w:pPr>
              <w:spacing w:after="0" w:line="240" w:lineRule="auto"/>
              <w:rPr>
                <w:rFonts w:ascii="Arial" w:eastAsia="Arial" w:hAnsi="Arial" w:cs="Arial"/>
              </w:rPr>
            </w:pPr>
            <w:r>
              <w:rPr>
                <w:rFonts w:ascii="Arial" w:eastAsia="Arial" w:hAnsi="Arial" w:cs="Arial"/>
              </w:rPr>
              <w:t>Desarrollar jornadas de capacitación con las diferentes organizaciones con el objetivo de aumentar su conocimiento en la materia de prevención de la violencia.</w:t>
            </w:r>
          </w:p>
        </w:tc>
        <w:tc>
          <w:tcPr>
            <w:tcW w:w="1884"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Organizaciones locales formando parte  en los temas de la agenda de prevención de violencia contra la mujer.</w:t>
            </w:r>
          </w:p>
          <w:p w:rsidR="008A1451" w:rsidRDefault="008A1451">
            <w:pPr>
              <w:spacing w:after="0" w:line="240" w:lineRule="auto"/>
            </w:pPr>
          </w:p>
        </w:tc>
        <w:tc>
          <w:tcPr>
            <w:tcW w:w="1898" w:type="dxa"/>
            <w:tcBorders>
              <w:top w:val="single" w:sz="8" w:space="0" w:color="8064A2"/>
              <w:left w:val="single" w:sz="4" w:space="0" w:color="auto"/>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35% de jornadas desarrolladas en temas de prevención de la violencia.</w:t>
            </w:r>
          </w:p>
          <w:p w:rsidR="008A1451" w:rsidRDefault="008A1451">
            <w:pPr>
              <w:spacing w:after="0" w:line="240" w:lineRule="auto"/>
            </w:pPr>
          </w:p>
        </w:tc>
        <w:tc>
          <w:tcPr>
            <w:tcW w:w="1979" w:type="dxa"/>
            <w:vMerge w:val="restart"/>
            <w:tcBorders>
              <w:top w:val="single" w:sz="8" w:space="0" w:color="8064A2"/>
              <w:left w:val="single" w:sz="4" w:space="0" w:color="000000"/>
              <w:bottom w:val="single" w:sz="8" w:space="0" w:color="8064A2"/>
              <w:right w:val="single" w:sz="4" w:space="0" w:color="000000"/>
            </w:tcBorders>
            <w:shd w:val="clear" w:color="auto" w:fill="E5DFEC" w:themeFill="accent4" w:themeFillTint="33"/>
            <w:tcMar>
              <w:left w:w="108" w:type="dxa"/>
              <w:right w:w="108" w:type="dxa"/>
            </w:tcMar>
          </w:tcPr>
          <w:p w:rsidR="008A1451" w:rsidRDefault="009F16C5">
            <w:pPr>
              <w:spacing w:after="0" w:line="240" w:lineRule="auto"/>
            </w:pPr>
            <w:r w:rsidRPr="00F83672">
              <w:rPr>
                <w:rFonts w:ascii="Arial" w:eastAsia="Arial" w:hAnsi="Arial" w:cs="Arial"/>
                <w:shd w:val="clear" w:color="auto" w:fill="E5DFEC" w:themeFill="accent4" w:themeFillTint="33"/>
              </w:rPr>
              <w:t>Unidad Municipal de la Mujer, Instituciones locales presentes en el Municipio y población organiza</w:t>
            </w:r>
            <w:r>
              <w:rPr>
                <w:rFonts w:ascii="Arial" w:eastAsia="Arial" w:hAnsi="Arial" w:cs="Arial"/>
              </w:rPr>
              <w:t>da.</w:t>
            </w:r>
          </w:p>
        </w:tc>
        <w:tc>
          <w:tcPr>
            <w:tcW w:w="1834" w:type="dxa"/>
            <w:vMerge w:val="restart"/>
            <w:tcBorders>
              <w:top w:val="single" w:sz="8" w:space="0" w:color="8064A2"/>
              <w:left w:val="single" w:sz="4" w:space="0" w:color="000000"/>
              <w:bottom w:val="single" w:sz="8" w:space="0" w:color="8064A2"/>
              <w:right w:val="single" w:sz="8" w:space="0" w:color="8064A2"/>
            </w:tcBorders>
            <w:shd w:val="clear" w:color="auto" w:fill="FABF8F" w:themeFill="accent6" w:themeFillTint="99"/>
            <w:tcMar>
              <w:left w:w="108" w:type="dxa"/>
              <w:right w:w="108" w:type="dxa"/>
            </w:tcMar>
          </w:tcPr>
          <w:p w:rsidR="008A1451" w:rsidRDefault="009F16C5">
            <w:pPr>
              <w:spacing w:after="0" w:line="240" w:lineRule="auto"/>
            </w:pPr>
            <w:r>
              <w:rPr>
                <w:rFonts w:ascii="Arial" w:eastAsia="Arial" w:hAnsi="Arial" w:cs="Arial"/>
              </w:rPr>
              <w:t>Ejecutarse en  3 años.</w:t>
            </w:r>
          </w:p>
        </w:tc>
      </w:tr>
      <w:tr w:rsidR="008A1451" w:rsidTr="00F83672">
        <w:tc>
          <w:tcPr>
            <w:tcW w:w="2528" w:type="dxa"/>
            <w:vMerge/>
            <w:tcBorders>
              <w:top w:val="single" w:sz="8" w:space="0" w:color="8064A2"/>
              <w:left w:val="single" w:sz="8" w:space="0" w:color="8064A2"/>
              <w:bottom w:val="single" w:sz="8" w:space="0" w:color="8064A2"/>
              <w:right w:val="single" w:sz="4" w:space="0" w:color="000000"/>
            </w:tcBorders>
            <w:shd w:val="clear" w:color="auto" w:fill="C6D9F1" w:themeFill="text2" w:themeFillTint="33"/>
            <w:tcMar>
              <w:left w:w="108" w:type="dxa"/>
              <w:right w:w="108" w:type="dxa"/>
            </w:tcMar>
          </w:tcPr>
          <w:p w:rsidR="008A1451" w:rsidRDefault="008A1451">
            <w:pPr>
              <w:jc w:val="center"/>
              <w:rPr>
                <w:rFonts w:ascii="Calibri" w:eastAsia="Calibri" w:hAnsi="Calibri" w:cs="Calibri"/>
              </w:rPr>
            </w:pPr>
          </w:p>
        </w:tc>
        <w:tc>
          <w:tcPr>
            <w:tcW w:w="2557" w:type="dxa"/>
            <w:tcBorders>
              <w:top w:val="single" w:sz="8" w:space="0" w:color="8064A2"/>
              <w:left w:val="single" w:sz="4" w:space="0" w:color="000000"/>
              <w:bottom w:val="single" w:sz="8" w:space="0" w:color="8064A2"/>
              <w:right w:val="single" w:sz="4" w:space="0" w:color="auto"/>
            </w:tcBorders>
            <w:shd w:val="clear" w:color="auto" w:fill="DBE5F1" w:themeFill="accent1"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3.1.2</w:t>
            </w:r>
          </w:p>
          <w:p w:rsidR="008A1451" w:rsidRDefault="009F16C5">
            <w:pPr>
              <w:spacing w:after="0" w:line="240" w:lineRule="auto"/>
            </w:pPr>
            <w:r>
              <w:rPr>
                <w:rFonts w:ascii="Arial" w:eastAsia="Arial" w:hAnsi="Arial" w:cs="Arial"/>
              </w:rPr>
              <w:t>Garantizar igualdad de participación en las diferentes organizaciones de ADESCOS Y Asociación de Mujeres y su cohesión al seno de estas.</w:t>
            </w:r>
          </w:p>
        </w:tc>
        <w:tc>
          <w:tcPr>
            <w:tcW w:w="1884"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Organizaciones locales cohesionadas y motivas en los temas de equidad e igualdad de género.</w:t>
            </w:r>
          </w:p>
          <w:p w:rsidR="008A1451" w:rsidRDefault="008A1451">
            <w:pPr>
              <w:spacing w:after="0" w:line="240" w:lineRule="auto"/>
            </w:pPr>
          </w:p>
        </w:tc>
        <w:tc>
          <w:tcPr>
            <w:tcW w:w="1898" w:type="dxa"/>
            <w:tcBorders>
              <w:top w:val="single" w:sz="8" w:space="0" w:color="8064A2"/>
              <w:left w:val="single" w:sz="4" w:space="0" w:color="auto"/>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Equidad en el número de integrantes dentro de las organizaciones.</w:t>
            </w:r>
          </w:p>
          <w:p w:rsidR="008A1451" w:rsidRDefault="008A1451">
            <w:pPr>
              <w:spacing w:after="0" w:line="240" w:lineRule="auto"/>
            </w:pPr>
          </w:p>
        </w:tc>
        <w:tc>
          <w:tcPr>
            <w:tcW w:w="1979" w:type="dxa"/>
            <w:vMerge/>
            <w:tcBorders>
              <w:top w:val="single" w:sz="8" w:space="0" w:color="8064A2"/>
              <w:left w:val="single" w:sz="4" w:space="0" w:color="000000"/>
              <w:bottom w:val="single" w:sz="8" w:space="0" w:color="8064A2"/>
              <w:right w:val="single" w:sz="4" w:space="0" w:color="000000"/>
            </w:tcBorders>
            <w:shd w:val="clear" w:color="auto" w:fill="E5DFEC" w:themeFill="accent4" w:themeFillTint="33"/>
            <w:tcMar>
              <w:left w:w="108" w:type="dxa"/>
              <w:right w:w="108" w:type="dxa"/>
            </w:tcMar>
          </w:tcPr>
          <w:p w:rsidR="008A1451" w:rsidRDefault="008A1451">
            <w:pPr>
              <w:jc w:val="center"/>
              <w:rPr>
                <w:rFonts w:ascii="Calibri" w:eastAsia="Calibri" w:hAnsi="Calibri" w:cs="Calibri"/>
              </w:rPr>
            </w:pPr>
          </w:p>
        </w:tc>
        <w:tc>
          <w:tcPr>
            <w:tcW w:w="1834" w:type="dxa"/>
            <w:vMerge/>
            <w:tcBorders>
              <w:top w:val="single" w:sz="8" w:space="0" w:color="8064A2"/>
              <w:left w:val="single" w:sz="4" w:space="0" w:color="000000"/>
              <w:bottom w:val="single" w:sz="8" w:space="0" w:color="8064A2"/>
              <w:right w:val="single" w:sz="8" w:space="0" w:color="8064A2"/>
            </w:tcBorders>
            <w:shd w:val="clear" w:color="auto" w:fill="FABF8F" w:themeFill="accent6" w:themeFillTint="99"/>
            <w:tcMar>
              <w:left w:w="108" w:type="dxa"/>
              <w:right w:w="108" w:type="dxa"/>
            </w:tcMar>
          </w:tcPr>
          <w:p w:rsidR="008A1451" w:rsidRDefault="008A1451">
            <w:pPr>
              <w:jc w:val="center"/>
              <w:rPr>
                <w:rFonts w:ascii="Calibri" w:eastAsia="Calibri" w:hAnsi="Calibri" w:cs="Calibri"/>
              </w:rPr>
            </w:pPr>
          </w:p>
        </w:tc>
      </w:tr>
      <w:tr w:rsidR="008A1451" w:rsidTr="00F83672">
        <w:tc>
          <w:tcPr>
            <w:tcW w:w="2528" w:type="dxa"/>
            <w:vMerge/>
            <w:tcBorders>
              <w:top w:val="single" w:sz="8" w:space="0" w:color="8064A2"/>
              <w:left w:val="single" w:sz="8" w:space="0" w:color="8064A2"/>
              <w:bottom w:val="single" w:sz="8" w:space="0" w:color="8064A2"/>
              <w:right w:val="single" w:sz="4" w:space="0" w:color="000000"/>
            </w:tcBorders>
            <w:shd w:val="clear" w:color="auto" w:fill="C6D9F1" w:themeFill="text2" w:themeFillTint="33"/>
            <w:tcMar>
              <w:left w:w="108" w:type="dxa"/>
              <w:right w:w="108" w:type="dxa"/>
            </w:tcMar>
          </w:tcPr>
          <w:p w:rsidR="008A1451" w:rsidRDefault="008A1451">
            <w:pPr>
              <w:jc w:val="center"/>
              <w:rPr>
                <w:rFonts w:ascii="Calibri" w:eastAsia="Calibri" w:hAnsi="Calibri" w:cs="Calibri"/>
              </w:rPr>
            </w:pPr>
          </w:p>
        </w:tc>
        <w:tc>
          <w:tcPr>
            <w:tcW w:w="2557" w:type="dxa"/>
            <w:tcBorders>
              <w:top w:val="single" w:sz="8" w:space="0" w:color="8064A2"/>
              <w:left w:val="single" w:sz="4" w:space="0" w:color="000000"/>
              <w:bottom w:val="single" w:sz="8" w:space="0" w:color="8064A2"/>
              <w:right w:val="single" w:sz="4" w:space="0" w:color="auto"/>
            </w:tcBorders>
            <w:shd w:val="clear" w:color="auto" w:fill="DBE5F1" w:themeFill="accent1"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3.1.3 </w:t>
            </w:r>
          </w:p>
          <w:p w:rsidR="008A1451" w:rsidRPr="00BD3BA7" w:rsidRDefault="009F16C5">
            <w:pPr>
              <w:spacing w:after="0" w:line="240" w:lineRule="auto"/>
              <w:rPr>
                <w:rFonts w:ascii="Arial" w:eastAsia="Arial" w:hAnsi="Arial" w:cs="Arial"/>
              </w:rPr>
            </w:pPr>
            <w:r>
              <w:rPr>
                <w:rFonts w:ascii="Arial" w:eastAsia="Arial" w:hAnsi="Arial" w:cs="Arial"/>
              </w:rPr>
              <w:t>Intercambio de experiencias con otras organizaciones donde se pueda evidenciar el desarrollo social y cultura como resultado de la articulación y la participación ciudadana.</w:t>
            </w:r>
          </w:p>
        </w:tc>
        <w:tc>
          <w:tcPr>
            <w:tcW w:w="1884"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108" w:type="dxa"/>
              <w:right w:w="108" w:type="dxa"/>
            </w:tcMar>
          </w:tcPr>
          <w:p w:rsidR="008A1451" w:rsidRDefault="009F16C5">
            <w:pPr>
              <w:spacing w:after="0" w:line="240" w:lineRule="auto"/>
            </w:pPr>
            <w:r>
              <w:rPr>
                <w:rFonts w:ascii="Arial" w:eastAsia="Arial" w:hAnsi="Arial" w:cs="Arial"/>
              </w:rPr>
              <w:t>Jornadas culturales y sociales desarrolladas en tema prevención de la violencia contra la mujer productos de la participación ciudadana</w:t>
            </w:r>
          </w:p>
        </w:tc>
        <w:tc>
          <w:tcPr>
            <w:tcW w:w="1898" w:type="dxa"/>
            <w:tcBorders>
              <w:top w:val="single" w:sz="8" w:space="0" w:color="8064A2"/>
              <w:left w:val="single" w:sz="4" w:space="0" w:color="auto"/>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pPr>
            <w:r>
              <w:rPr>
                <w:rFonts w:ascii="Arial" w:eastAsia="Arial" w:hAnsi="Arial" w:cs="Arial"/>
              </w:rPr>
              <w:t>2 Visitas realizadas a organizaciones.</w:t>
            </w:r>
          </w:p>
        </w:tc>
        <w:tc>
          <w:tcPr>
            <w:tcW w:w="1979" w:type="dxa"/>
            <w:vMerge/>
            <w:tcBorders>
              <w:top w:val="single" w:sz="8" w:space="0" w:color="8064A2"/>
              <w:left w:val="single" w:sz="4" w:space="0" w:color="000000"/>
              <w:bottom w:val="single" w:sz="8" w:space="0" w:color="8064A2"/>
              <w:right w:val="single" w:sz="4" w:space="0" w:color="000000"/>
            </w:tcBorders>
            <w:shd w:val="clear" w:color="auto" w:fill="E5DFEC" w:themeFill="accent4" w:themeFillTint="33"/>
            <w:tcMar>
              <w:left w:w="108" w:type="dxa"/>
              <w:right w:w="108" w:type="dxa"/>
            </w:tcMar>
          </w:tcPr>
          <w:p w:rsidR="008A1451" w:rsidRDefault="008A1451">
            <w:pPr>
              <w:jc w:val="center"/>
              <w:rPr>
                <w:rFonts w:ascii="Calibri" w:eastAsia="Calibri" w:hAnsi="Calibri" w:cs="Calibri"/>
              </w:rPr>
            </w:pPr>
          </w:p>
        </w:tc>
        <w:tc>
          <w:tcPr>
            <w:tcW w:w="1834" w:type="dxa"/>
            <w:vMerge/>
            <w:tcBorders>
              <w:top w:val="single" w:sz="8" w:space="0" w:color="8064A2"/>
              <w:left w:val="single" w:sz="4" w:space="0" w:color="000000"/>
              <w:bottom w:val="single" w:sz="8" w:space="0" w:color="8064A2"/>
              <w:right w:val="single" w:sz="8" w:space="0" w:color="8064A2"/>
            </w:tcBorders>
            <w:shd w:val="clear" w:color="auto" w:fill="FABF8F" w:themeFill="accent6" w:themeFillTint="99"/>
            <w:tcMar>
              <w:left w:w="108" w:type="dxa"/>
              <w:right w:w="108" w:type="dxa"/>
            </w:tcMar>
          </w:tcPr>
          <w:p w:rsidR="008A1451" w:rsidRDefault="008A1451">
            <w:pPr>
              <w:jc w:val="center"/>
              <w:rPr>
                <w:rFonts w:ascii="Calibri" w:eastAsia="Calibri" w:hAnsi="Calibri" w:cs="Calibri"/>
              </w:rPr>
            </w:pPr>
          </w:p>
        </w:tc>
      </w:tr>
      <w:tr w:rsidR="008A1451" w:rsidTr="00F83672">
        <w:tc>
          <w:tcPr>
            <w:tcW w:w="2528" w:type="dxa"/>
            <w:vMerge/>
            <w:tcBorders>
              <w:top w:val="single" w:sz="8" w:space="0" w:color="8064A2"/>
              <w:left w:val="single" w:sz="8" w:space="0" w:color="8064A2"/>
              <w:bottom w:val="single" w:sz="8" w:space="0" w:color="8064A2"/>
              <w:right w:val="single" w:sz="4" w:space="0" w:color="000000"/>
            </w:tcBorders>
            <w:shd w:val="clear" w:color="auto" w:fill="C6D9F1" w:themeFill="text2" w:themeFillTint="33"/>
            <w:tcMar>
              <w:left w:w="108" w:type="dxa"/>
              <w:right w:w="108" w:type="dxa"/>
            </w:tcMar>
          </w:tcPr>
          <w:p w:rsidR="008A1451" w:rsidRDefault="008A1451">
            <w:pPr>
              <w:jc w:val="center"/>
              <w:rPr>
                <w:rFonts w:ascii="Calibri" w:eastAsia="Calibri" w:hAnsi="Calibri" w:cs="Calibri"/>
              </w:rPr>
            </w:pPr>
          </w:p>
        </w:tc>
        <w:tc>
          <w:tcPr>
            <w:tcW w:w="2557" w:type="dxa"/>
            <w:tcBorders>
              <w:top w:val="single" w:sz="8" w:space="0" w:color="8064A2"/>
              <w:left w:val="single" w:sz="4" w:space="0" w:color="000000"/>
              <w:bottom w:val="single" w:sz="8" w:space="0" w:color="8064A2"/>
              <w:right w:val="single" w:sz="4" w:space="0" w:color="auto"/>
            </w:tcBorders>
            <w:shd w:val="clear" w:color="auto" w:fill="DBE5F1" w:themeFill="accent1" w:themeFillTint="33"/>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3.1.4 </w:t>
            </w:r>
          </w:p>
          <w:p w:rsidR="008A1451" w:rsidRDefault="009F16C5">
            <w:pPr>
              <w:spacing w:after="0" w:line="240" w:lineRule="auto"/>
              <w:rPr>
                <w:rFonts w:ascii="Arial" w:eastAsia="Arial" w:hAnsi="Arial" w:cs="Arial"/>
              </w:rPr>
            </w:pPr>
            <w:r>
              <w:rPr>
                <w:rFonts w:ascii="Arial" w:eastAsia="Arial" w:hAnsi="Arial" w:cs="Arial"/>
              </w:rPr>
              <w:t xml:space="preserve">Desarrollar encuentros </w:t>
            </w:r>
            <w:r>
              <w:rPr>
                <w:rFonts w:ascii="Arial" w:eastAsia="Arial" w:hAnsi="Arial" w:cs="Arial"/>
              </w:rPr>
              <w:lastRenderedPageBreak/>
              <w:t>a nivel Municipal con otras organizaciones que permitan hermanar y motivar a la población en  general a fomentar la participación ciudadana como herramienta para contra restar la violencia contra la mujer.</w:t>
            </w:r>
          </w:p>
          <w:p w:rsidR="008A1451" w:rsidRDefault="008A1451">
            <w:pPr>
              <w:spacing w:after="0" w:line="240" w:lineRule="auto"/>
            </w:pPr>
          </w:p>
        </w:tc>
        <w:tc>
          <w:tcPr>
            <w:tcW w:w="1884"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108" w:type="dxa"/>
              <w:right w:w="108" w:type="dxa"/>
            </w:tcMar>
          </w:tcPr>
          <w:p w:rsidR="008A1451" w:rsidRDefault="008A1451">
            <w:pPr>
              <w:spacing w:after="0" w:line="240" w:lineRule="auto"/>
              <w:rPr>
                <w:rFonts w:ascii="Calibri" w:eastAsia="Calibri" w:hAnsi="Calibri" w:cs="Calibri"/>
              </w:rPr>
            </w:pPr>
          </w:p>
        </w:tc>
        <w:tc>
          <w:tcPr>
            <w:tcW w:w="1898" w:type="dxa"/>
            <w:tcBorders>
              <w:top w:val="single" w:sz="8" w:space="0" w:color="8064A2"/>
              <w:left w:val="single" w:sz="4" w:space="0" w:color="auto"/>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pPr>
            <w:r>
              <w:rPr>
                <w:rFonts w:ascii="Arial" w:eastAsia="Arial" w:hAnsi="Arial" w:cs="Arial"/>
              </w:rPr>
              <w:t xml:space="preserve">2 encuentros realzados entre </w:t>
            </w:r>
            <w:r>
              <w:rPr>
                <w:rFonts w:ascii="Arial" w:eastAsia="Arial" w:hAnsi="Arial" w:cs="Arial"/>
              </w:rPr>
              <w:lastRenderedPageBreak/>
              <w:t>las organizaciones locales e invitadas.</w:t>
            </w:r>
          </w:p>
        </w:tc>
        <w:tc>
          <w:tcPr>
            <w:tcW w:w="1979" w:type="dxa"/>
            <w:vMerge/>
            <w:tcBorders>
              <w:top w:val="single" w:sz="8" w:space="0" w:color="8064A2"/>
              <w:left w:val="single" w:sz="4" w:space="0" w:color="000000"/>
              <w:bottom w:val="single" w:sz="8" w:space="0" w:color="8064A2"/>
              <w:right w:val="single" w:sz="4" w:space="0" w:color="000000"/>
            </w:tcBorders>
            <w:shd w:val="clear" w:color="auto" w:fill="E5DFEC" w:themeFill="accent4" w:themeFillTint="33"/>
            <w:tcMar>
              <w:left w:w="108" w:type="dxa"/>
              <w:right w:w="108" w:type="dxa"/>
            </w:tcMar>
          </w:tcPr>
          <w:p w:rsidR="008A1451" w:rsidRDefault="008A1451">
            <w:pPr>
              <w:jc w:val="center"/>
              <w:rPr>
                <w:rFonts w:ascii="Calibri" w:eastAsia="Calibri" w:hAnsi="Calibri" w:cs="Calibri"/>
              </w:rPr>
            </w:pPr>
          </w:p>
        </w:tc>
        <w:tc>
          <w:tcPr>
            <w:tcW w:w="1834" w:type="dxa"/>
            <w:vMerge/>
            <w:tcBorders>
              <w:top w:val="single" w:sz="8" w:space="0" w:color="8064A2"/>
              <w:left w:val="single" w:sz="4" w:space="0" w:color="000000"/>
              <w:bottom w:val="single" w:sz="8" w:space="0" w:color="8064A2"/>
              <w:right w:val="single" w:sz="8" w:space="0" w:color="8064A2"/>
            </w:tcBorders>
            <w:shd w:val="clear" w:color="auto" w:fill="FABF8F" w:themeFill="accent6" w:themeFillTint="99"/>
            <w:tcMar>
              <w:left w:w="108" w:type="dxa"/>
              <w:right w:w="108" w:type="dxa"/>
            </w:tcMar>
          </w:tcPr>
          <w:p w:rsidR="008A1451" w:rsidRDefault="008A1451">
            <w:pPr>
              <w:jc w:val="center"/>
              <w:rPr>
                <w:rFonts w:ascii="Calibri" w:eastAsia="Calibri" w:hAnsi="Calibri" w:cs="Calibri"/>
              </w:rPr>
            </w:pPr>
          </w:p>
        </w:tc>
      </w:tr>
    </w:tbl>
    <w:p w:rsidR="008A1451" w:rsidRDefault="008A1451">
      <w:pPr>
        <w:spacing w:line="240" w:lineRule="auto"/>
        <w:rPr>
          <w:rFonts w:ascii="Arial" w:eastAsia="Arial" w:hAnsi="Arial" w:cs="Arial"/>
          <w:b/>
          <w:sz w:val="24"/>
        </w:rPr>
      </w:pPr>
    </w:p>
    <w:p w:rsidR="008A1451" w:rsidRDefault="009F16C5">
      <w:pPr>
        <w:spacing w:line="240" w:lineRule="auto"/>
        <w:rPr>
          <w:rFonts w:ascii="Arial" w:eastAsia="Arial" w:hAnsi="Arial" w:cs="Arial"/>
          <w:b/>
          <w:color w:val="FF0000"/>
          <w:sz w:val="24"/>
        </w:rPr>
      </w:pPr>
      <w:r>
        <w:rPr>
          <w:rFonts w:ascii="Arial" w:eastAsia="Arial" w:hAnsi="Arial" w:cs="Arial"/>
          <w:b/>
          <w:color w:val="FF0000"/>
          <w:sz w:val="24"/>
        </w:rPr>
        <w:t>Fotos de reuniones de mujeres en las comunidades 3fotos</w:t>
      </w:r>
    </w:p>
    <w:p w:rsidR="00F83672" w:rsidRPr="00827B2B" w:rsidRDefault="00F83672" w:rsidP="00F83672">
      <w:pPr>
        <w:jc w:val="center"/>
        <w:rPr>
          <w:rFonts w:ascii="Calibri" w:eastAsia="Calibri" w:hAnsi="Calibri" w:cs="Calibri"/>
          <w:b/>
          <w:color w:val="FF0000"/>
          <w:sz w:val="32"/>
        </w:rPr>
      </w:pPr>
      <w:r w:rsidRPr="00827B2B">
        <w:rPr>
          <w:rFonts w:ascii="Calibri" w:eastAsia="Calibri" w:hAnsi="Calibri" w:cs="Calibri"/>
          <w:b/>
          <w:color w:val="FF0000"/>
          <w:sz w:val="32"/>
        </w:rPr>
        <w:t>SONDEO EN MUJERES</w:t>
      </w:r>
    </w:p>
    <w:p w:rsidR="00F83672" w:rsidRPr="0027121F" w:rsidRDefault="00F83672" w:rsidP="00F83672">
      <w:pPr>
        <w:rPr>
          <w:rFonts w:ascii="Arial" w:hAnsi="Arial" w:cs="Arial"/>
          <w:b/>
          <w:sz w:val="24"/>
          <w:szCs w:val="24"/>
        </w:rPr>
      </w:pPr>
      <w:r w:rsidRPr="000D59E3">
        <w:rPr>
          <w:rFonts w:ascii="Arial" w:hAnsi="Arial" w:cs="Arial"/>
          <w:b/>
          <w:sz w:val="24"/>
          <w:szCs w:val="24"/>
        </w:rPr>
        <w:t>Pregunta 1:</w:t>
      </w:r>
      <w:r w:rsidRPr="000D59E3">
        <w:rPr>
          <w:rFonts w:ascii="Arial" w:eastAsia="Times New Roman" w:hAnsi="Arial" w:cs="Arial"/>
          <w:b/>
          <w:sz w:val="24"/>
          <w:szCs w:val="24"/>
          <w:lang w:eastAsia="es-ES"/>
        </w:rPr>
        <w:t xml:space="preserve"> ¿</w:t>
      </w:r>
      <w:r w:rsidRPr="000D59E3">
        <w:rPr>
          <w:rFonts w:ascii="Arial" w:eastAsia="Times New Roman" w:hAnsi="Arial" w:cs="Arial"/>
          <w:b/>
          <w:spacing w:val="-1"/>
          <w:sz w:val="24"/>
          <w:szCs w:val="24"/>
          <w:lang w:eastAsia="es-ES"/>
        </w:rPr>
        <w:t>H</w:t>
      </w:r>
      <w:r w:rsidRPr="000D59E3">
        <w:rPr>
          <w:rFonts w:ascii="Arial" w:eastAsia="Times New Roman" w:hAnsi="Arial" w:cs="Arial"/>
          <w:b/>
          <w:sz w:val="24"/>
          <w:szCs w:val="24"/>
          <w:lang w:eastAsia="es-ES"/>
        </w:rPr>
        <w:t xml:space="preserve">a </w:t>
      </w:r>
      <w:r w:rsidRPr="000D59E3">
        <w:rPr>
          <w:rFonts w:ascii="Arial" w:eastAsia="Times New Roman" w:hAnsi="Arial" w:cs="Arial"/>
          <w:b/>
          <w:spacing w:val="-3"/>
          <w:sz w:val="24"/>
          <w:szCs w:val="24"/>
          <w:lang w:eastAsia="es-ES"/>
        </w:rPr>
        <w:t>e</w:t>
      </w:r>
      <w:r w:rsidRPr="000D59E3">
        <w:rPr>
          <w:rFonts w:ascii="Arial" w:eastAsia="Times New Roman" w:hAnsi="Arial" w:cs="Arial"/>
          <w:b/>
          <w:spacing w:val="1"/>
          <w:sz w:val="24"/>
          <w:szCs w:val="24"/>
          <w:lang w:eastAsia="es-ES"/>
        </w:rPr>
        <w:t>sc</w:t>
      </w:r>
      <w:r w:rsidRPr="000D59E3">
        <w:rPr>
          <w:rFonts w:ascii="Arial" w:eastAsia="Times New Roman" w:hAnsi="Arial" w:cs="Arial"/>
          <w:b/>
          <w:spacing w:val="-3"/>
          <w:sz w:val="24"/>
          <w:szCs w:val="24"/>
          <w:lang w:eastAsia="es-ES"/>
        </w:rPr>
        <w:t>u</w:t>
      </w:r>
      <w:r w:rsidRPr="000D59E3">
        <w:rPr>
          <w:rFonts w:ascii="Arial" w:eastAsia="Times New Roman" w:hAnsi="Arial" w:cs="Arial"/>
          <w:b/>
          <w:spacing w:val="1"/>
          <w:sz w:val="24"/>
          <w:szCs w:val="24"/>
          <w:lang w:eastAsia="es-ES"/>
        </w:rPr>
        <w:t>c</w:t>
      </w:r>
      <w:r w:rsidRPr="000D59E3">
        <w:rPr>
          <w:rFonts w:ascii="Arial" w:eastAsia="Times New Roman" w:hAnsi="Arial" w:cs="Arial"/>
          <w:b/>
          <w:spacing w:val="-1"/>
          <w:sz w:val="24"/>
          <w:szCs w:val="24"/>
          <w:lang w:eastAsia="es-ES"/>
        </w:rPr>
        <w:t>had</w:t>
      </w:r>
      <w:r w:rsidRPr="000D59E3">
        <w:rPr>
          <w:rFonts w:ascii="Arial" w:eastAsia="Times New Roman" w:hAnsi="Arial" w:cs="Arial"/>
          <w:b/>
          <w:sz w:val="24"/>
          <w:szCs w:val="24"/>
          <w:lang w:eastAsia="es-ES"/>
        </w:rPr>
        <w:t xml:space="preserve">o </w:t>
      </w:r>
      <w:r w:rsidRPr="000D59E3">
        <w:rPr>
          <w:rFonts w:ascii="Arial" w:eastAsia="Times New Roman" w:hAnsi="Arial" w:cs="Arial"/>
          <w:b/>
          <w:spacing w:val="-1"/>
          <w:sz w:val="24"/>
          <w:szCs w:val="24"/>
          <w:lang w:eastAsia="es-ES"/>
        </w:rPr>
        <w:t>hab</w:t>
      </w:r>
      <w:r w:rsidRPr="000D59E3">
        <w:rPr>
          <w:rFonts w:ascii="Arial" w:eastAsia="Times New Roman" w:hAnsi="Arial" w:cs="Arial"/>
          <w:b/>
          <w:sz w:val="24"/>
          <w:szCs w:val="24"/>
          <w:lang w:eastAsia="es-ES"/>
        </w:rPr>
        <w:t xml:space="preserve">lar </w:t>
      </w:r>
      <w:r w:rsidRPr="000D59E3">
        <w:rPr>
          <w:rFonts w:ascii="Arial" w:eastAsia="Times New Roman" w:hAnsi="Arial" w:cs="Arial"/>
          <w:b/>
          <w:spacing w:val="-1"/>
          <w:sz w:val="24"/>
          <w:szCs w:val="24"/>
          <w:lang w:eastAsia="es-ES"/>
        </w:rPr>
        <w:t>d</w:t>
      </w:r>
      <w:r w:rsidRPr="000D59E3">
        <w:rPr>
          <w:rFonts w:ascii="Arial" w:eastAsia="Times New Roman" w:hAnsi="Arial" w:cs="Arial"/>
          <w:b/>
          <w:sz w:val="24"/>
          <w:szCs w:val="24"/>
          <w:lang w:eastAsia="es-ES"/>
        </w:rPr>
        <w:t xml:space="preserve">e </w:t>
      </w:r>
      <w:r w:rsidRPr="000D59E3">
        <w:rPr>
          <w:rFonts w:ascii="Arial" w:eastAsia="Times New Roman" w:hAnsi="Arial" w:cs="Arial"/>
          <w:b/>
          <w:spacing w:val="-2"/>
          <w:sz w:val="24"/>
          <w:szCs w:val="24"/>
          <w:lang w:eastAsia="es-ES"/>
        </w:rPr>
        <w:t>l</w:t>
      </w:r>
      <w:r w:rsidRPr="000D59E3">
        <w:rPr>
          <w:rFonts w:ascii="Arial" w:eastAsia="Times New Roman" w:hAnsi="Arial" w:cs="Arial"/>
          <w:b/>
          <w:sz w:val="24"/>
          <w:szCs w:val="24"/>
          <w:lang w:eastAsia="es-ES"/>
        </w:rPr>
        <w:t xml:space="preserve">a </w:t>
      </w:r>
      <w:r w:rsidRPr="000D59E3">
        <w:rPr>
          <w:rFonts w:ascii="Arial" w:eastAsia="Times New Roman" w:hAnsi="Arial" w:cs="Arial"/>
          <w:b/>
          <w:spacing w:val="-1"/>
          <w:sz w:val="24"/>
          <w:szCs w:val="24"/>
          <w:lang w:eastAsia="es-ES"/>
        </w:rPr>
        <w:t>v</w:t>
      </w:r>
      <w:r w:rsidRPr="000D59E3">
        <w:rPr>
          <w:rFonts w:ascii="Arial" w:eastAsia="Times New Roman" w:hAnsi="Arial" w:cs="Arial"/>
          <w:b/>
          <w:sz w:val="24"/>
          <w:szCs w:val="24"/>
          <w:lang w:eastAsia="es-ES"/>
        </w:rPr>
        <w:t>iol</w:t>
      </w:r>
      <w:r w:rsidRPr="000D59E3">
        <w:rPr>
          <w:rFonts w:ascii="Arial" w:eastAsia="Times New Roman" w:hAnsi="Arial" w:cs="Arial"/>
          <w:b/>
          <w:spacing w:val="-1"/>
          <w:sz w:val="24"/>
          <w:szCs w:val="24"/>
          <w:lang w:eastAsia="es-ES"/>
        </w:rPr>
        <w:t>en</w:t>
      </w:r>
      <w:r w:rsidRPr="000D59E3">
        <w:rPr>
          <w:rFonts w:ascii="Arial" w:eastAsia="Times New Roman" w:hAnsi="Arial" w:cs="Arial"/>
          <w:b/>
          <w:spacing w:val="1"/>
          <w:sz w:val="24"/>
          <w:szCs w:val="24"/>
          <w:lang w:eastAsia="es-ES"/>
        </w:rPr>
        <w:t>c</w:t>
      </w:r>
      <w:r w:rsidRPr="000D59E3">
        <w:rPr>
          <w:rFonts w:ascii="Arial" w:eastAsia="Times New Roman" w:hAnsi="Arial" w:cs="Arial"/>
          <w:b/>
          <w:sz w:val="24"/>
          <w:szCs w:val="24"/>
          <w:lang w:eastAsia="es-ES"/>
        </w:rPr>
        <w:t xml:space="preserve">ia </w:t>
      </w:r>
      <w:r w:rsidRPr="000D59E3">
        <w:rPr>
          <w:rFonts w:ascii="Arial" w:eastAsia="Times New Roman" w:hAnsi="Arial" w:cs="Arial"/>
          <w:b/>
          <w:spacing w:val="1"/>
          <w:sz w:val="24"/>
          <w:szCs w:val="24"/>
          <w:lang w:eastAsia="es-ES"/>
        </w:rPr>
        <w:t>c</w:t>
      </w:r>
      <w:r w:rsidRPr="000D59E3">
        <w:rPr>
          <w:rFonts w:ascii="Arial" w:eastAsia="Times New Roman" w:hAnsi="Arial" w:cs="Arial"/>
          <w:b/>
          <w:spacing w:val="-1"/>
          <w:sz w:val="24"/>
          <w:szCs w:val="24"/>
          <w:lang w:eastAsia="es-ES"/>
        </w:rPr>
        <w:t>on</w:t>
      </w:r>
      <w:r w:rsidRPr="000D59E3">
        <w:rPr>
          <w:rFonts w:ascii="Arial" w:eastAsia="Times New Roman" w:hAnsi="Arial" w:cs="Arial"/>
          <w:b/>
          <w:spacing w:val="1"/>
          <w:sz w:val="24"/>
          <w:szCs w:val="24"/>
          <w:lang w:eastAsia="es-ES"/>
        </w:rPr>
        <w:t>t</w:t>
      </w:r>
      <w:r w:rsidRPr="000D59E3">
        <w:rPr>
          <w:rFonts w:ascii="Arial" w:eastAsia="Times New Roman" w:hAnsi="Arial" w:cs="Arial"/>
          <w:b/>
          <w:spacing w:val="-1"/>
          <w:sz w:val="24"/>
          <w:szCs w:val="24"/>
          <w:lang w:eastAsia="es-ES"/>
        </w:rPr>
        <w:t>r</w:t>
      </w:r>
      <w:r w:rsidRPr="000D59E3">
        <w:rPr>
          <w:rFonts w:ascii="Arial" w:eastAsia="Times New Roman" w:hAnsi="Arial" w:cs="Arial"/>
          <w:b/>
          <w:sz w:val="24"/>
          <w:szCs w:val="24"/>
          <w:lang w:eastAsia="es-ES"/>
        </w:rPr>
        <w:t xml:space="preserve">a la </w:t>
      </w:r>
      <w:r w:rsidRPr="000D59E3">
        <w:rPr>
          <w:rFonts w:ascii="Arial" w:eastAsia="Times New Roman" w:hAnsi="Arial" w:cs="Arial"/>
          <w:b/>
          <w:spacing w:val="3"/>
          <w:sz w:val="24"/>
          <w:szCs w:val="24"/>
          <w:lang w:eastAsia="es-ES"/>
        </w:rPr>
        <w:t>m</w:t>
      </w:r>
      <w:r w:rsidRPr="000D59E3">
        <w:rPr>
          <w:rFonts w:ascii="Arial" w:eastAsia="Times New Roman" w:hAnsi="Arial" w:cs="Arial"/>
          <w:b/>
          <w:spacing w:val="-1"/>
          <w:sz w:val="24"/>
          <w:szCs w:val="24"/>
          <w:lang w:eastAsia="es-ES"/>
        </w:rPr>
        <w:t>u</w:t>
      </w:r>
      <w:r w:rsidRPr="000D59E3">
        <w:rPr>
          <w:rFonts w:ascii="Arial" w:eastAsia="Times New Roman" w:hAnsi="Arial" w:cs="Arial"/>
          <w:b/>
          <w:sz w:val="24"/>
          <w:szCs w:val="24"/>
          <w:lang w:eastAsia="es-ES"/>
        </w:rPr>
        <w:t>je</w:t>
      </w:r>
      <w:r w:rsidRPr="000D59E3">
        <w:rPr>
          <w:rFonts w:ascii="Arial" w:eastAsia="Times New Roman" w:hAnsi="Arial" w:cs="Arial"/>
          <w:b/>
          <w:spacing w:val="-1"/>
          <w:sz w:val="24"/>
          <w:szCs w:val="24"/>
          <w:lang w:eastAsia="es-ES"/>
        </w:rPr>
        <w:t>r</w:t>
      </w:r>
      <w:r w:rsidRPr="000D59E3">
        <w:rPr>
          <w:rFonts w:ascii="Arial" w:eastAsia="Times New Roman" w:hAnsi="Arial" w:cs="Arial"/>
          <w:b/>
          <w:sz w:val="24"/>
          <w:szCs w:val="24"/>
          <w:lang w:eastAsia="es-ES"/>
        </w:rPr>
        <w:t>?</w:t>
      </w:r>
    </w:p>
    <w:tbl>
      <w:tblPr>
        <w:tblStyle w:val="Listaclara-nfasis4"/>
        <w:tblpPr w:leftFromText="141" w:rightFromText="141" w:vertAnchor="text" w:horzAnchor="page" w:tblpX="3447" w:tblpY="146"/>
        <w:tblW w:w="0" w:type="auto"/>
        <w:tblLook w:val="04A0" w:firstRow="1" w:lastRow="0" w:firstColumn="1" w:lastColumn="0" w:noHBand="0" w:noVBand="1"/>
      </w:tblPr>
      <w:tblGrid>
        <w:gridCol w:w="1244"/>
        <w:gridCol w:w="1558"/>
      </w:tblGrid>
      <w:tr w:rsidR="00F83672" w:rsidTr="00F83672">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244" w:type="dxa"/>
          </w:tcPr>
          <w:p w:rsidR="00F83672" w:rsidRDefault="00F83672" w:rsidP="00F83672">
            <w:pPr>
              <w:rPr>
                <w:rFonts w:ascii="Arial" w:eastAsia="Times New Roman" w:hAnsi="Arial" w:cs="Arial"/>
                <w:b w:val="0"/>
                <w:sz w:val="24"/>
                <w:szCs w:val="24"/>
                <w:lang w:eastAsia="es-ES"/>
              </w:rPr>
            </w:pPr>
            <w:r>
              <w:rPr>
                <w:rFonts w:ascii="Arial" w:eastAsia="Times New Roman" w:hAnsi="Arial" w:cs="Arial"/>
                <w:b w:val="0"/>
                <w:sz w:val="24"/>
                <w:szCs w:val="24"/>
                <w:lang w:eastAsia="es-ES"/>
              </w:rPr>
              <w:t>Concepto</w:t>
            </w:r>
          </w:p>
        </w:tc>
        <w:tc>
          <w:tcPr>
            <w:tcW w:w="1558" w:type="dxa"/>
          </w:tcPr>
          <w:p w:rsidR="00F83672" w:rsidRPr="006D7E5F" w:rsidRDefault="00F83672" w:rsidP="00F8367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s-ES"/>
              </w:rPr>
            </w:pPr>
            <w:r w:rsidRPr="006D7E5F">
              <w:rPr>
                <w:rFonts w:ascii="Arial" w:eastAsia="Times New Roman" w:hAnsi="Arial" w:cs="Arial"/>
                <w:b w:val="0"/>
                <w:sz w:val="24"/>
                <w:szCs w:val="24"/>
                <w:lang w:eastAsia="es-ES"/>
              </w:rPr>
              <w:t>Cantidad</w:t>
            </w:r>
          </w:p>
        </w:tc>
      </w:tr>
      <w:tr w:rsidR="00F83672" w:rsidTr="00F8367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244" w:type="dxa"/>
          </w:tcPr>
          <w:p w:rsidR="00F83672" w:rsidRPr="00AC3757" w:rsidRDefault="00F83672" w:rsidP="00F83672">
            <w:pPr>
              <w:rPr>
                <w:rFonts w:ascii="Arial" w:eastAsia="Times New Roman" w:hAnsi="Arial" w:cs="Arial"/>
                <w:sz w:val="24"/>
                <w:szCs w:val="24"/>
                <w:lang w:eastAsia="es-ES"/>
              </w:rPr>
            </w:pPr>
            <w:r w:rsidRPr="00AC3757">
              <w:rPr>
                <w:rFonts w:ascii="Arial" w:eastAsia="Times New Roman" w:hAnsi="Arial" w:cs="Arial"/>
                <w:sz w:val="24"/>
                <w:szCs w:val="24"/>
                <w:lang w:eastAsia="es-ES"/>
              </w:rPr>
              <w:t>SI</w:t>
            </w:r>
          </w:p>
        </w:tc>
        <w:tc>
          <w:tcPr>
            <w:tcW w:w="1558" w:type="dxa"/>
          </w:tcPr>
          <w:p w:rsidR="00F83672" w:rsidRDefault="00F83672" w:rsidP="00F836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ES"/>
              </w:rPr>
            </w:pPr>
            <w:r>
              <w:rPr>
                <w:rFonts w:ascii="Arial" w:eastAsia="Times New Roman" w:hAnsi="Arial" w:cs="Arial"/>
                <w:sz w:val="24"/>
                <w:szCs w:val="24"/>
                <w:lang w:eastAsia="es-ES"/>
              </w:rPr>
              <w:t>55</w:t>
            </w:r>
          </w:p>
        </w:tc>
      </w:tr>
      <w:tr w:rsidR="00F83672" w:rsidTr="00F83672">
        <w:trPr>
          <w:trHeight w:val="847"/>
        </w:trPr>
        <w:tc>
          <w:tcPr>
            <w:cnfStyle w:val="001000000000" w:firstRow="0" w:lastRow="0" w:firstColumn="1" w:lastColumn="0" w:oddVBand="0" w:evenVBand="0" w:oddHBand="0" w:evenHBand="0" w:firstRowFirstColumn="0" w:firstRowLastColumn="0" w:lastRowFirstColumn="0" w:lastRowLastColumn="0"/>
            <w:tcW w:w="1244" w:type="dxa"/>
          </w:tcPr>
          <w:p w:rsidR="00F83672" w:rsidRPr="00AC3757" w:rsidRDefault="00F83672" w:rsidP="00F83672">
            <w:pPr>
              <w:rPr>
                <w:rFonts w:ascii="Arial" w:eastAsia="Times New Roman" w:hAnsi="Arial" w:cs="Arial"/>
                <w:sz w:val="24"/>
                <w:szCs w:val="24"/>
                <w:lang w:eastAsia="es-ES"/>
              </w:rPr>
            </w:pPr>
            <w:r w:rsidRPr="00AC3757">
              <w:rPr>
                <w:rFonts w:ascii="Arial" w:eastAsia="Times New Roman" w:hAnsi="Arial" w:cs="Arial"/>
                <w:sz w:val="24"/>
                <w:szCs w:val="24"/>
                <w:lang w:eastAsia="es-ES"/>
              </w:rPr>
              <w:t>NO</w:t>
            </w:r>
          </w:p>
        </w:tc>
        <w:tc>
          <w:tcPr>
            <w:tcW w:w="1558" w:type="dxa"/>
          </w:tcPr>
          <w:p w:rsidR="00F83672" w:rsidRDefault="00F83672" w:rsidP="00F836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s-ES"/>
              </w:rPr>
            </w:pPr>
            <w:r>
              <w:rPr>
                <w:rFonts w:ascii="Arial" w:eastAsia="Times New Roman" w:hAnsi="Arial" w:cs="Arial"/>
                <w:sz w:val="24"/>
                <w:szCs w:val="24"/>
                <w:lang w:eastAsia="es-ES"/>
              </w:rPr>
              <w:t>3</w:t>
            </w:r>
          </w:p>
        </w:tc>
      </w:tr>
    </w:tbl>
    <w:p w:rsidR="00F83672" w:rsidRDefault="00F83672">
      <w:pPr>
        <w:rPr>
          <w:rFonts w:ascii="Calibri" w:eastAsia="Calibri" w:hAnsi="Calibri" w:cs="Calibri"/>
        </w:rPr>
      </w:pPr>
    </w:p>
    <w:p w:rsidR="008A1451" w:rsidRDefault="008A1451">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pPr>
        <w:rPr>
          <w:rFonts w:ascii="Calibri" w:eastAsia="Calibri" w:hAnsi="Calibri" w:cs="Calibri"/>
        </w:rPr>
      </w:pPr>
    </w:p>
    <w:p w:rsidR="00F83672" w:rsidRDefault="00F83672" w:rsidP="00F83672">
      <w:pPr>
        <w:widowControl w:val="0"/>
        <w:autoSpaceDE w:val="0"/>
        <w:autoSpaceDN w:val="0"/>
        <w:adjustRightInd w:val="0"/>
        <w:spacing w:after="0"/>
        <w:ind w:left="59"/>
        <w:jc w:val="both"/>
        <w:rPr>
          <w:rFonts w:ascii="Arial" w:hAnsi="Arial" w:cs="Arial"/>
          <w:b/>
          <w:sz w:val="24"/>
          <w:szCs w:val="24"/>
        </w:rPr>
      </w:pPr>
      <w:r>
        <w:rPr>
          <w:rFonts w:ascii="Arial" w:hAnsi="Arial" w:cs="Arial"/>
          <w:b/>
          <w:sz w:val="24"/>
          <w:szCs w:val="24"/>
        </w:rPr>
        <w:t>Pregunta 2: S</w:t>
      </w:r>
      <w:r w:rsidRPr="000D59E3">
        <w:rPr>
          <w:rFonts w:ascii="Arial" w:hAnsi="Arial" w:cs="Arial"/>
          <w:b/>
          <w:sz w:val="24"/>
          <w:szCs w:val="24"/>
        </w:rPr>
        <w:t>i ha escuchado hablar de violencia</w:t>
      </w:r>
      <w:r>
        <w:rPr>
          <w:rFonts w:ascii="Arial" w:hAnsi="Arial" w:cs="Arial"/>
          <w:b/>
          <w:sz w:val="24"/>
          <w:szCs w:val="24"/>
        </w:rPr>
        <w:t xml:space="preserve"> c</w:t>
      </w:r>
      <w:r w:rsidRPr="000D59E3">
        <w:rPr>
          <w:rFonts w:ascii="Arial" w:hAnsi="Arial" w:cs="Arial"/>
          <w:b/>
          <w:sz w:val="24"/>
          <w:szCs w:val="24"/>
        </w:rPr>
        <w:t xml:space="preserve">ontra la mujer, me pudiera decir </w:t>
      </w:r>
      <w:proofErr w:type="gramStart"/>
      <w:r>
        <w:rPr>
          <w:rFonts w:ascii="Arial" w:hAnsi="Arial" w:cs="Arial"/>
          <w:b/>
          <w:sz w:val="24"/>
          <w:szCs w:val="24"/>
        </w:rPr>
        <w:t>¿</w:t>
      </w:r>
      <w:proofErr w:type="gramEnd"/>
      <w:r w:rsidRPr="000D59E3">
        <w:rPr>
          <w:rFonts w:ascii="Arial" w:hAnsi="Arial" w:cs="Arial"/>
          <w:b/>
          <w:sz w:val="24"/>
          <w:szCs w:val="24"/>
        </w:rPr>
        <w:t xml:space="preserve">qué situaciones considera son formas </w:t>
      </w:r>
      <w:r>
        <w:rPr>
          <w:rFonts w:ascii="Arial" w:hAnsi="Arial" w:cs="Arial"/>
          <w:b/>
          <w:sz w:val="24"/>
          <w:szCs w:val="24"/>
        </w:rPr>
        <w:t>de violencia contra las mujeres</w:t>
      </w:r>
    </w:p>
    <w:p w:rsidR="00F83672" w:rsidRDefault="00F83672" w:rsidP="00F83672">
      <w:pPr>
        <w:widowControl w:val="0"/>
        <w:autoSpaceDE w:val="0"/>
        <w:autoSpaceDN w:val="0"/>
        <w:adjustRightInd w:val="0"/>
        <w:spacing w:after="0"/>
        <w:ind w:left="59"/>
        <w:jc w:val="both"/>
        <w:rPr>
          <w:rFonts w:ascii="Arial" w:hAnsi="Arial" w:cs="Arial"/>
          <w:b/>
          <w:sz w:val="24"/>
          <w:szCs w:val="24"/>
        </w:rPr>
      </w:pPr>
    </w:p>
    <w:tbl>
      <w:tblPr>
        <w:tblStyle w:val="Listaclara-nfasis5"/>
        <w:tblW w:w="0" w:type="auto"/>
        <w:tblLook w:val="04A0" w:firstRow="1" w:lastRow="0" w:firstColumn="1" w:lastColumn="0" w:noHBand="0" w:noVBand="1"/>
      </w:tblPr>
      <w:tblGrid>
        <w:gridCol w:w="522"/>
        <w:gridCol w:w="3706"/>
        <w:gridCol w:w="4527"/>
      </w:tblGrid>
      <w:tr w:rsidR="00F83672" w:rsidTr="00661C7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Default="00F83672" w:rsidP="00661C7F">
            <w:pPr>
              <w:widowControl w:val="0"/>
              <w:autoSpaceDE w:val="0"/>
              <w:autoSpaceDN w:val="0"/>
              <w:adjustRightInd w:val="0"/>
              <w:spacing w:line="360" w:lineRule="auto"/>
              <w:jc w:val="both"/>
              <w:rPr>
                <w:rFonts w:ascii="Arial" w:hAnsi="Arial" w:cs="Arial"/>
                <w:b w:val="0"/>
                <w:sz w:val="24"/>
                <w:szCs w:val="24"/>
              </w:rPr>
            </w:pPr>
            <w:r>
              <w:rPr>
                <w:rFonts w:ascii="Arial" w:hAnsi="Arial" w:cs="Arial"/>
                <w:b w:val="0"/>
                <w:sz w:val="24"/>
                <w:szCs w:val="24"/>
              </w:rPr>
              <w:lastRenderedPageBreak/>
              <w:t>Nº</w:t>
            </w:r>
          </w:p>
        </w:tc>
        <w:tc>
          <w:tcPr>
            <w:tcW w:w="3706" w:type="dxa"/>
          </w:tcPr>
          <w:p w:rsidR="00F83672" w:rsidRDefault="00F83672" w:rsidP="00661C7F">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Tipo de Violencia</w:t>
            </w:r>
          </w:p>
        </w:tc>
        <w:tc>
          <w:tcPr>
            <w:tcW w:w="4527" w:type="dxa"/>
          </w:tcPr>
          <w:p w:rsidR="00F83672" w:rsidRDefault="00F83672" w:rsidP="00661C7F">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Cantidad</w:t>
            </w:r>
          </w:p>
        </w:tc>
      </w:tr>
      <w:tr w:rsidR="00F83672" w:rsidTr="00661C7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1</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Violencia verbal: </w:t>
            </w:r>
          </w:p>
        </w:tc>
        <w:tc>
          <w:tcPr>
            <w:tcW w:w="4527" w:type="dxa"/>
          </w:tcPr>
          <w:p w:rsidR="00F83672" w:rsidRPr="00754220" w:rsidRDefault="00F83672" w:rsidP="00661C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w:t>
            </w:r>
          </w:p>
        </w:tc>
      </w:tr>
      <w:tr w:rsidR="00F83672" w:rsidTr="00661C7F">
        <w:trPr>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2</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Violencia física: </w:t>
            </w:r>
          </w:p>
        </w:tc>
        <w:tc>
          <w:tcPr>
            <w:tcW w:w="4527" w:type="dxa"/>
          </w:tcPr>
          <w:p w:rsidR="00F83672" w:rsidRPr="00754220" w:rsidRDefault="00F83672" w:rsidP="00661C7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37</w:t>
            </w:r>
          </w:p>
        </w:tc>
      </w:tr>
      <w:tr w:rsidR="00F83672" w:rsidTr="00661C7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3</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Violencia sexual: </w:t>
            </w:r>
          </w:p>
        </w:tc>
        <w:tc>
          <w:tcPr>
            <w:tcW w:w="4527" w:type="dxa"/>
          </w:tcPr>
          <w:p w:rsidR="00F83672" w:rsidRPr="00754220" w:rsidRDefault="00F83672" w:rsidP="00661C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F83672" w:rsidTr="00661C7F">
        <w:trPr>
          <w:trHeight w:val="223"/>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4</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Violencia emocional: </w:t>
            </w:r>
          </w:p>
        </w:tc>
        <w:tc>
          <w:tcPr>
            <w:tcW w:w="4527" w:type="dxa"/>
          </w:tcPr>
          <w:p w:rsidR="00F83672" w:rsidRPr="00754220" w:rsidRDefault="00F83672" w:rsidP="00661C7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r>
      <w:tr w:rsidR="00F83672" w:rsidTr="00661C7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5</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Violencia patrimonial</w:t>
            </w:r>
            <w:r w:rsidRPr="00754220">
              <w:rPr>
                <w:rFonts w:ascii="Arial" w:hAnsi="Arial" w:cs="Arial"/>
                <w:sz w:val="24"/>
                <w:szCs w:val="24"/>
              </w:rPr>
              <w:t xml:space="preserve">: </w:t>
            </w:r>
          </w:p>
        </w:tc>
        <w:tc>
          <w:tcPr>
            <w:tcW w:w="4527" w:type="dxa"/>
          </w:tcPr>
          <w:p w:rsidR="00F83672" w:rsidRPr="00754220" w:rsidRDefault="00F83672" w:rsidP="00661C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r>
      <w:tr w:rsidR="00F83672" w:rsidTr="00661C7F">
        <w:trPr>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6</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Violencia psicológica: </w:t>
            </w:r>
          </w:p>
        </w:tc>
        <w:tc>
          <w:tcPr>
            <w:tcW w:w="4527" w:type="dxa"/>
          </w:tcPr>
          <w:p w:rsidR="00F83672" w:rsidRPr="00754220" w:rsidRDefault="00F83672" w:rsidP="00661C7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w:t>
            </w:r>
          </w:p>
        </w:tc>
      </w:tr>
      <w:tr w:rsidR="00F83672" w:rsidTr="00661C7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7</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Violencia intrafamiliar: </w:t>
            </w:r>
          </w:p>
        </w:tc>
        <w:tc>
          <w:tcPr>
            <w:tcW w:w="4527" w:type="dxa"/>
          </w:tcPr>
          <w:p w:rsidR="00F83672" w:rsidRPr="00754220" w:rsidRDefault="00F83672" w:rsidP="00661C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r>
      <w:tr w:rsidR="00F83672" w:rsidRPr="00115284" w:rsidTr="00661C7F">
        <w:trPr>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8</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Discriminación en instituciones: </w:t>
            </w:r>
          </w:p>
        </w:tc>
        <w:tc>
          <w:tcPr>
            <w:tcW w:w="4527" w:type="dxa"/>
          </w:tcPr>
          <w:p w:rsidR="00F83672" w:rsidRPr="00754220" w:rsidRDefault="00F83672" w:rsidP="00661C7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F83672" w:rsidTr="00661C7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9</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Inseguridad: </w:t>
            </w:r>
          </w:p>
        </w:tc>
        <w:tc>
          <w:tcPr>
            <w:tcW w:w="4527" w:type="dxa"/>
          </w:tcPr>
          <w:p w:rsidR="00F83672" w:rsidRPr="00754220" w:rsidRDefault="00F83672" w:rsidP="00661C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F83672" w:rsidTr="00661C7F">
        <w:trPr>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10</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Superioridad del hombre: </w:t>
            </w:r>
          </w:p>
        </w:tc>
        <w:tc>
          <w:tcPr>
            <w:tcW w:w="4527" w:type="dxa"/>
          </w:tcPr>
          <w:p w:rsidR="00F83672" w:rsidRPr="00754220" w:rsidRDefault="00F83672" w:rsidP="00661C7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F83672" w:rsidRPr="00115284" w:rsidTr="00661C7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sidRPr="00754220">
              <w:rPr>
                <w:rFonts w:ascii="Arial" w:hAnsi="Arial" w:cs="Arial"/>
                <w:sz w:val="24"/>
                <w:szCs w:val="24"/>
              </w:rPr>
              <w:t>11</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4220">
              <w:rPr>
                <w:rFonts w:ascii="Arial" w:hAnsi="Arial" w:cs="Arial"/>
                <w:sz w:val="24"/>
                <w:szCs w:val="24"/>
              </w:rPr>
              <w:t xml:space="preserve">Pobreza: </w:t>
            </w:r>
          </w:p>
        </w:tc>
        <w:tc>
          <w:tcPr>
            <w:tcW w:w="4527" w:type="dxa"/>
          </w:tcPr>
          <w:p w:rsidR="00F83672" w:rsidRPr="00754220" w:rsidRDefault="00F83672" w:rsidP="00661C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F83672" w:rsidRPr="00115284" w:rsidTr="00661C7F">
        <w:trPr>
          <w:trHeight w:val="235"/>
        </w:trPr>
        <w:tc>
          <w:tcPr>
            <w:cnfStyle w:val="001000000000" w:firstRow="0" w:lastRow="0" w:firstColumn="1" w:lastColumn="0" w:oddVBand="0" w:evenVBand="0" w:oddHBand="0" w:evenHBand="0" w:firstRowFirstColumn="0" w:firstRowLastColumn="0" w:lastRowFirstColumn="0" w:lastRowLastColumn="0"/>
            <w:tcW w:w="522" w:type="dxa"/>
          </w:tcPr>
          <w:p w:rsidR="00F83672" w:rsidRPr="00754220" w:rsidRDefault="00F83672" w:rsidP="00661C7F">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12</w:t>
            </w:r>
          </w:p>
        </w:tc>
        <w:tc>
          <w:tcPr>
            <w:tcW w:w="3706" w:type="dxa"/>
          </w:tcPr>
          <w:p w:rsidR="00F83672" w:rsidRPr="00754220" w:rsidRDefault="00F83672" w:rsidP="00661C7F">
            <w:pPr>
              <w:widowControl w:val="0"/>
              <w:autoSpaceDE w:val="0"/>
              <w:autoSpaceDN w:val="0"/>
              <w:adjustRightInd w:val="0"/>
              <w:spacing w:line="360" w:lineRule="auto"/>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Discriminación</w:t>
            </w:r>
          </w:p>
        </w:tc>
        <w:tc>
          <w:tcPr>
            <w:tcW w:w="4527" w:type="dxa"/>
          </w:tcPr>
          <w:p w:rsidR="00F83672" w:rsidRDefault="00F83672" w:rsidP="00661C7F">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tc>
      </w:tr>
    </w:tbl>
    <w:p w:rsidR="00F83672" w:rsidRDefault="00F83672">
      <w:pPr>
        <w:rPr>
          <w:rFonts w:ascii="Calibri" w:eastAsia="Calibri" w:hAnsi="Calibri" w:cs="Calibri"/>
        </w:rPr>
      </w:pPr>
    </w:p>
    <w:p w:rsidR="00F83672" w:rsidRDefault="00F83672" w:rsidP="00F83672">
      <w:pPr>
        <w:widowControl w:val="0"/>
        <w:autoSpaceDE w:val="0"/>
        <w:autoSpaceDN w:val="0"/>
        <w:adjustRightInd w:val="0"/>
        <w:spacing w:after="0"/>
        <w:ind w:right="35"/>
        <w:jc w:val="both"/>
        <w:rPr>
          <w:rFonts w:ascii="Arial" w:hAnsi="Arial" w:cs="Arial"/>
          <w:b/>
          <w:sz w:val="24"/>
          <w:szCs w:val="24"/>
        </w:rPr>
      </w:pPr>
      <w:r>
        <w:rPr>
          <w:rFonts w:ascii="Arial" w:hAnsi="Arial" w:cs="Arial"/>
          <w:b/>
          <w:sz w:val="24"/>
          <w:szCs w:val="24"/>
        </w:rPr>
        <w:t xml:space="preserve">Pregunta 3: </w:t>
      </w:r>
      <w:r w:rsidRPr="00062A86">
        <w:rPr>
          <w:rFonts w:ascii="Arial" w:hAnsi="Arial" w:cs="Arial"/>
          <w:b/>
          <w:sz w:val="24"/>
          <w:szCs w:val="24"/>
        </w:rPr>
        <w:t>De  acuerdo  a  lo que  usted considere</w:t>
      </w:r>
      <w:r>
        <w:rPr>
          <w:rFonts w:ascii="Arial" w:hAnsi="Arial" w:cs="Arial"/>
          <w:b/>
          <w:sz w:val="24"/>
          <w:szCs w:val="24"/>
        </w:rPr>
        <w:t xml:space="preserve"> c</w:t>
      </w:r>
      <w:r w:rsidRPr="00062A86">
        <w:rPr>
          <w:rFonts w:ascii="Arial" w:hAnsi="Arial" w:cs="Arial"/>
          <w:b/>
          <w:sz w:val="24"/>
          <w:szCs w:val="24"/>
        </w:rPr>
        <w:t xml:space="preserve">onteste verdadero  o  falso,   sobre  las siguientes  situaciones   que  explican  las </w:t>
      </w:r>
      <w:r>
        <w:rPr>
          <w:rFonts w:ascii="Arial" w:hAnsi="Arial" w:cs="Arial"/>
          <w:b/>
          <w:sz w:val="24"/>
          <w:szCs w:val="24"/>
        </w:rPr>
        <w:t>razon</w:t>
      </w:r>
      <w:r w:rsidRPr="00062A86">
        <w:rPr>
          <w:rFonts w:ascii="Arial" w:hAnsi="Arial" w:cs="Arial"/>
          <w:b/>
          <w:sz w:val="24"/>
          <w:szCs w:val="24"/>
        </w:rPr>
        <w:t>es por las que una mujer es violentada</w:t>
      </w:r>
      <w:r>
        <w:rPr>
          <w:rFonts w:ascii="Arial" w:hAnsi="Arial" w:cs="Arial"/>
          <w:b/>
          <w:sz w:val="24"/>
          <w:szCs w:val="24"/>
        </w:rPr>
        <w:t>.</w:t>
      </w:r>
    </w:p>
    <w:p w:rsidR="00F83672" w:rsidRDefault="00F83672" w:rsidP="00F83672">
      <w:pPr>
        <w:widowControl w:val="0"/>
        <w:autoSpaceDE w:val="0"/>
        <w:autoSpaceDN w:val="0"/>
        <w:adjustRightInd w:val="0"/>
        <w:spacing w:after="0"/>
        <w:ind w:right="35"/>
        <w:jc w:val="both"/>
        <w:rPr>
          <w:rFonts w:ascii="Arial" w:hAnsi="Arial" w:cs="Arial"/>
          <w:b/>
          <w:sz w:val="24"/>
          <w:szCs w:val="24"/>
        </w:rPr>
      </w:pPr>
    </w:p>
    <w:tbl>
      <w:tblPr>
        <w:tblStyle w:val="Listaclara-nfasis5"/>
        <w:tblW w:w="0" w:type="auto"/>
        <w:tblLook w:val="04A0" w:firstRow="1" w:lastRow="0" w:firstColumn="1" w:lastColumn="0" w:noHBand="0" w:noVBand="1"/>
      </w:tblPr>
      <w:tblGrid>
        <w:gridCol w:w="586"/>
        <w:gridCol w:w="4242"/>
        <w:gridCol w:w="1285"/>
        <w:gridCol w:w="1415"/>
        <w:gridCol w:w="1133"/>
      </w:tblGrid>
      <w:tr w:rsidR="00F83672" w:rsidRPr="00AC3757" w:rsidTr="0066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center"/>
              <w:rPr>
                <w:rFonts w:ascii="Arial" w:hAnsi="Arial" w:cs="Arial"/>
                <w:b w:val="0"/>
                <w:sz w:val="20"/>
                <w:szCs w:val="24"/>
              </w:rPr>
            </w:pPr>
            <w:r w:rsidRPr="00AC3757">
              <w:rPr>
                <w:rFonts w:ascii="Arial" w:hAnsi="Arial" w:cs="Arial"/>
                <w:b w:val="0"/>
                <w:sz w:val="20"/>
                <w:szCs w:val="24"/>
              </w:rPr>
              <w:t>Nº</w:t>
            </w:r>
          </w:p>
        </w:tc>
        <w:tc>
          <w:tcPr>
            <w:tcW w:w="4242" w:type="dxa"/>
          </w:tcPr>
          <w:p w:rsidR="00F83672" w:rsidRPr="00AC3757" w:rsidRDefault="00F83672" w:rsidP="00661C7F">
            <w:pPr>
              <w:widowControl w:val="0"/>
              <w:autoSpaceDE w:val="0"/>
              <w:autoSpaceDN w:val="0"/>
              <w:adjustRightInd w:val="0"/>
              <w:ind w:right="3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AC3757">
              <w:rPr>
                <w:rFonts w:ascii="Arial" w:hAnsi="Arial" w:cs="Arial"/>
                <w:b w:val="0"/>
                <w:sz w:val="20"/>
                <w:szCs w:val="24"/>
              </w:rPr>
              <w:t>Concepto</w:t>
            </w:r>
          </w:p>
        </w:tc>
        <w:tc>
          <w:tcPr>
            <w:tcW w:w="3833" w:type="dxa"/>
            <w:gridSpan w:val="3"/>
          </w:tcPr>
          <w:p w:rsidR="00F83672" w:rsidRPr="00AC3757" w:rsidRDefault="00F83672" w:rsidP="00661C7F">
            <w:pPr>
              <w:widowControl w:val="0"/>
              <w:autoSpaceDE w:val="0"/>
              <w:autoSpaceDN w:val="0"/>
              <w:adjustRightInd w:val="0"/>
              <w:ind w:right="3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AC3757">
              <w:rPr>
                <w:rFonts w:ascii="Arial" w:hAnsi="Arial" w:cs="Arial"/>
                <w:b w:val="0"/>
                <w:sz w:val="20"/>
                <w:szCs w:val="24"/>
              </w:rPr>
              <w:t>Cantidad</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vMerge w:val="restart"/>
          </w:tcPr>
          <w:p w:rsidR="00F83672" w:rsidRPr="00AC3757" w:rsidRDefault="00F83672" w:rsidP="00661C7F">
            <w:pPr>
              <w:widowControl w:val="0"/>
              <w:autoSpaceDE w:val="0"/>
              <w:autoSpaceDN w:val="0"/>
              <w:adjustRightInd w:val="0"/>
              <w:ind w:right="35"/>
              <w:jc w:val="both"/>
              <w:rPr>
                <w:rFonts w:ascii="Arial" w:hAnsi="Arial" w:cs="Arial"/>
                <w:b w:val="0"/>
                <w:sz w:val="20"/>
                <w:szCs w:val="24"/>
              </w:rPr>
            </w:pPr>
            <w:r w:rsidRPr="00AC3757">
              <w:rPr>
                <w:rFonts w:ascii="Arial" w:hAnsi="Arial" w:cs="Arial"/>
                <w:sz w:val="20"/>
                <w:szCs w:val="24"/>
              </w:rPr>
              <w:t xml:space="preserve">1 </w:t>
            </w:r>
          </w:p>
        </w:tc>
        <w:tc>
          <w:tcPr>
            <w:tcW w:w="4242" w:type="dxa"/>
            <w:vMerge w:val="restart"/>
          </w:tcPr>
          <w:p w:rsidR="00F83672" w:rsidRPr="00AC3757" w:rsidRDefault="00F83672" w:rsidP="00661C7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p w:rsidR="00F83672" w:rsidRPr="00AC3757" w:rsidRDefault="00F83672" w:rsidP="00661C7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A la mujer golpeada, le gusta que la golpe en</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Por eso no abandona el hogar</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AC3757">
              <w:rPr>
                <w:rFonts w:ascii="Arial" w:hAnsi="Arial" w:cs="Arial"/>
                <w:b/>
                <w:sz w:val="20"/>
                <w:szCs w:val="24"/>
              </w:rPr>
              <w:t>Verdadero</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AC3757">
              <w:rPr>
                <w:rFonts w:ascii="Arial" w:hAnsi="Arial" w:cs="Arial"/>
                <w:b/>
                <w:sz w:val="20"/>
                <w:szCs w:val="24"/>
              </w:rPr>
              <w:t>Falso</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AC3757">
              <w:rPr>
                <w:rFonts w:ascii="Arial" w:hAnsi="Arial" w:cs="Arial"/>
                <w:b/>
                <w:sz w:val="20"/>
                <w:szCs w:val="24"/>
              </w:rPr>
              <w:t>N/R</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vMerge/>
          </w:tcPr>
          <w:p w:rsidR="00F83672" w:rsidRPr="00AC3757" w:rsidRDefault="00F83672" w:rsidP="00661C7F">
            <w:pPr>
              <w:widowControl w:val="0"/>
              <w:autoSpaceDE w:val="0"/>
              <w:autoSpaceDN w:val="0"/>
              <w:adjustRightInd w:val="0"/>
              <w:ind w:right="35"/>
              <w:jc w:val="both"/>
              <w:rPr>
                <w:rFonts w:ascii="Arial" w:hAnsi="Arial" w:cs="Arial"/>
                <w:sz w:val="20"/>
                <w:szCs w:val="24"/>
              </w:rPr>
            </w:pPr>
          </w:p>
        </w:tc>
        <w:tc>
          <w:tcPr>
            <w:tcW w:w="4242" w:type="dxa"/>
            <w:vMerge/>
          </w:tcPr>
          <w:p w:rsidR="00F83672" w:rsidRPr="00AC3757" w:rsidRDefault="00F83672" w:rsidP="00661C7F">
            <w:pPr>
              <w:widowControl w:val="0"/>
              <w:autoSpaceDE w:val="0"/>
              <w:autoSpaceDN w:val="0"/>
              <w:adjustRightInd w:val="0"/>
              <w:ind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12</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46</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2</w:t>
            </w:r>
          </w:p>
        </w:tc>
        <w:tc>
          <w:tcPr>
            <w:tcW w:w="4242" w:type="dxa"/>
          </w:tcPr>
          <w:p w:rsidR="00F83672" w:rsidRPr="00AC3757" w:rsidRDefault="00F83672" w:rsidP="00661C7F">
            <w:pPr>
              <w:widowControl w:val="0"/>
              <w:autoSpaceDE w:val="0"/>
              <w:autoSpaceDN w:val="0"/>
              <w:adjustRightInd w:val="0"/>
              <w:ind w:left="10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que maltratan a las mujeres,</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Están bajo el efecto de alcohol y de algún tipo de drogas.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31</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27</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lastRenderedPageBreak/>
              <w:t>3</w:t>
            </w:r>
          </w:p>
        </w:tc>
        <w:tc>
          <w:tcPr>
            <w:tcW w:w="4242" w:type="dxa"/>
          </w:tcPr>
          <w:p w:rsidR="00F83672" w:rsidRPr="00AC3757" w:rsidRDefault="00F83672" w:rsidP="00661C7F">
            <w:pPr>
              <w:widowControl w:val="0"/>
              <w:autoSpaceDE w:val="0"/>
              <w:autoSpaceDN w:val="0"/>
              <w:adjustRightInd w:val="0"/>
              <w:ind w:left="59"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Las mujeres deben soportar  para mantener unida a la familia.</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14</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41</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3</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4</w:t>
            </w:r>
          </w:p>
        </w:tc>
        <w:tc>
          <w:tcPr>
            <w:tcW w:w="4242" w:type="dxa"/>
          </w:tcPr>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celan a las mujeres  porque las ama</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8</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46</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4</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5</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no pueden controlar su deseo sexual</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21</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32</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5</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6</w:t>
            </w:r>
          </w:p>
        </w:tc>
        <w:tc>
          <w:tcPr>
            <w:tcW w:w="4242" w:type="dxa"/>
          </w:tcPr>
          <w:p w:rsidR="00F83672" w:rsidRPr="00AC3757" w:rsidRDefault="00F83672" w:rsidP="00661C7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Si una mujer no accede a tener relaciones</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Sexuales  con su esposo, falta al deber de esposa</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15</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40</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3</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7</w:t>
            </w:r>
          </w:p>
        </w:tc>
        <w:tc>
          <w:tcPr>
            <w:tcW w:w="4242" w:type="dxa"/>
          </w:tcPr>
          <w:p w:rsidR="00F83672" w:rsidRPr="00AC3757" w:rsidRDefault="00F83672" w:rsidP="00661C7F">
            <w:pPr>
              <w:widowControl w:val="0"/>
              <w:autoSpaceDE w:val="0"/>
              <w:autoSpaceDN w:val="0"/>
              <w:adjustRightInd w:val="0"/>
              <w:ind w:left="59"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Por lo general las mujeres que son violadas han provocado al agresor</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14</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38</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6</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8</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Ahora desde bien pequeñitas las mujeres son</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Provocativas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47</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8</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9</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9</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Las mujeres dicen no cuando quieren decir si, y después se quejan</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22</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28</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8</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10</w:t>
            </w:r>
          </w:p>
        </w:tc>
        <w:tc>
          <w:tcPr>
            <w:tcW w:w="4242" w:type="dxa"/>
          </w:tcPr>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Sólo hombres extraños abusan y violan a las mujeres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8</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49</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1</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11</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Por lo general los problemas y el estrés son</w:t>
            </w:r>
          </w:p>
          <w:p w:rsidR="00F83672" w:rsidRPr="00AC3757" w:rsidRDefault="00F83672" w:rsidP="00661C7F">
            <w:pPr>
              <w:widowControl w:val="0"/>
              <w:autoSpaceDE w:val="0"/>
              <w:autoSpaceDN w:val="0"/>
              <w:adjustRightInd w:val="0"/>
              <w:ind w:left="59"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Los que hacen a los hombres violentos.</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21</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34</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3</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12</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Sólo las mujeres pobres y sin estudios son violentadas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7</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50</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1</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13</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En ocasiones las mujeres merecen ser</w:t>
            </w:r>
          </w:p>
          <w:p w:rsidR="00F83672" w:rsidRPr="00AC3757" w:rsidRDefault="00F83672" w:rsidP="00661C7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Castigadas</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11</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42</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5</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14</w:t>
            </w:r>
          </w:p>
        </w:tc>
        <w:tc>
          <w:tcPr>
            <w:tcW w:w="4242" w:type="dxa"/>
          </w:tcPr>
          <w:p w:rsidR="00F83672" w:rsidRPr="00AC3757" w:rsidRDefault="00F83672" w:rsidP="00661C7F">
            <w:pPr>
              <w:widowControl w:val="0"/>
              <w:autoSpaceDE w:val="0"/>
              <w:autoSpaceDN w:val="0"/>
              <w:adjustRightInd w:val="0"/>
              <w:ind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Cuando hay problemas en la pareja nadie Debe meterse</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30</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24</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4</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15</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La violencia contra la mujeres no es algo frecuente</w:t>
            </w:r>
          </w:p>
          <w:p w:rsidR="00F83672" w:rsidRPr="00AC3757" w:rsidRDefault="00F83672" w:rsidP="00661C7F">
            <w:pPr>
              <w:widowControl w:val="0"/>
              <w:autoSpaceDE w:val="0"/>
              <w:autoSpaceDN w:val="0"/>
              <w:adjustRightInd w:val="0"/>
              <w:ind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18</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36</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4</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sidRPr="00AC3757">
              <w:rPr>
                <w:rFonts w:ascii="Arial" w:hAnsi="Arial" w:cs="Arial"/>
                <w:sz w:val="20"/>
                <w:szCs w:val="24"/>
              </w:rPr>
              <w:t>16</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también son violentados por las</w:t>
            </w:r>
          </w:p>
          <w:p w:rsidR="00F83672" w:rsidRPr="00AC3757" w:rsidRDefault="00F83672" w:rsidP="00661C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Mujeres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51</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5</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2</w:t>
            </w:r>
          </w:p>
        </w:tc>
      </w:tr>
    </w:tbl>
    <w:p w:rsidR="008A1451" w:rsidRDefault="008A1451">
      <w:pPr>
        <w:spacing w:line="240" w:lineRule="auto"/>
        <w:rPr>
          <w:rFonts w:ascii="Arial" w:eastAsia="Arial" w:hAnsi="Arial" w:cs="Arial"/>
          <w:b/>
          <w:sz w:val="24"/>
        </w:rPr>
      </w:pPr>
    </w:p>
    <w:p w:rsidR="00F83672" w:rsidRDefault="00F83672" w:rsidP="00F83672">
      <w:pPr>
        <w:jc w:val="both"/>
        <w:rPr>
          <w:rFonts w:ascii="Arial" w:hAnsi="Arial" w:cs="Arial"/>
          <w:b/>
          <w:sz w:val="24"/>
          <w:szCs w:val="24"/>
        </w:rPr>
      </w:pPr>
      <w:r>
        <w:rPr>
          <w:rFonts w:ascii="Arial" w:hAnsi="Arial" w:cs="Arial"/>
          <w:b/>
          <w:sz w:val="24"/>
          <w:szCs w:val="24"/>
        </w:rPr>
        <w:t xml:space="preserve">Pregunta </w:t>
      </w:r>
      <w:r w:rsidRPr="00531A06">
        <w:rPr>
          <w:rFonts w:ascii="Arial" w:hAnsi="Arial" w:cs="Arial"/>
          <w:b/>
          <w:sz w:val="24"/>
          <w:szCs w:val="24"/>
        </w:rPr>
        <w:t>4.- ¿Conoce Instituciones  a las que se puede pedir ayuda por violencia contra la mujer?</w:t>
      </w:r>
    </w:p>
    <w:tbl>
      <w:tblPr>
        <w:tblStyle w:val="Sombreadoclaro-nfasis4"/>
        <w:tblW w:w="0" w:type="auto"/>
        <w:jc w:val="center"/>
        <w:tblLook w:val="04A0" w:firstRow="1" w:lastRow="0" w:firstColumn="1" w:lastColumn="0" w:noHBand="0" w:noVBand="1"/>
      </w:tblPr>
      <w:tblGrid>
        <w:gridCol w:w="1829"/>
        <w:gridCol w:w="1289"/>
      </w:tblGrid>
      <w:tr w:rsidR="00F83672" w:rsidRPr="00562AD6" w:rsidTr="00661C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9" w:type="dxa"/>
          </w:tcPr>
          <w:p w:rsidR="00F83672" w:rsidRPr="00562AD6" w:rsidRDefault="00F83672" w:rsidP="00661C7F">
            <w:pPr>
              <w:spacing w:line="360" w:lineRule="auto"/>
              <w:rPr>
                <w:sz w:val="24"/>
              </w:rPr>
            </w:pPr>
            <w:r w:rsidRPr="00562AD6">
              <w:rPr>
                <w:sz w:val="24"/>
              </w:rPr>
              <w:lastRenderedPageBreak/>
              <w:t>CONCEPTO</w:t>
            </w:r>
          </w:p>
        </w:tc>
        <w:tc>
          <w:tcPr>
            <w:tcW w:w="1289" w:type="dxa"/>
          </w:tcPr>
          <w:p w:rsidR="00F83672" w:rsidRPr="00562AD6" w:rsidRDefault="00F83672" w:rsidP="00661C7F">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562AD6">
              <w:rPr>
                <w:sz w:val="24"/>
              </w:rPr>
              <w:t>CANTIDAD</w:t>
            </w:r>
          </w:p>
        </w:tc>
      </w:tr>
      <w:tr w:rsidR="00F83672" w:rsidRPr="00562AD6" w:rsidTr="00661C7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829" w:type="dxa"/>
          </w:tcPr>
          <w:p w:rsidR="00F83672" w:rsidRPr="00562AD6" w:rsidRDefault="00F83672" w:rsidP="00661C7F">
            <w:pPr>
              <w:spacing w:line="360" w:lineRule="auto"/>
              <w:rPr>
                <w:sz w:val="24"/>
              </w:rPr>
            </w:pPr>
            <w:r w:rsidRPr="00562AD6">
              <w:rPr>
                <w:sz w:val="24"/>
              </w:rPr>
              <w:t xml:space="preserve">SI </w:t>
            </w:r>
          </w:p>
        </w:tc>
        <w:tc>
          <w:tcPr>
            <w:tcW w:w="1289" w:type="dxa"/>
          </w:tcPr>
          <w:p w:rsidR="00F83672" w:rsidRPr="00562AD6" w:rsidRDefault="00F83672" w:rsidP="00661C7F">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62AD6">
              <w:rPr>
                <w:sz w:val="24"/>
              </w:rPr>
              <w:t>46</w:t>
            </w:r>
          </w:p>
        </w:tc>
      </w:tr>
      <w:tr w:rsidR="00F83672" w:rsidRPr="00562AD6" w:rsidTr="00661C7F">
        <w:trPr>
          <w:jc w:val="center"/>
        </w:trPr>
        <w:tc>
          <w:tcPr>
            <w:cnfStyle w:val="001000000000" w:firstRow="0" w:lastRow="0" w:firstColumn="1" w:lastColumn="0" w:oddVBand="0" w:evenVBand="0" w:oddHBand="0" w:evenHBand="0" w:firstRowFirstColumn="0" w:firstRowLastColumn="0" w:lastRowFirstColumn="0" w:lastRowLastColumn="0"/>
            <w:tcW w:w="1829" w:type="dxa"/>
          </w:tcPr>
          <w:p w:rsidR="00F83672" w:rsidRPr="00562AD6" w:rsidRDefault="00F83672" w:rsidP="00661C7F">
            <w:pPr>
              <w:spacing w:line="360" w:lineRule="auto"/>
              <w:rPr>
                <w:sz w:val="24"/>
              </w:rPr>
            </w:pPr>
            <w:r w:rsidRPr="00562AD6">
              <w:rPr>
                <w:sz w:val="24"/>
              </w:rPr>
              <w:t xml:space="preserve">NO </w:t>
            </w:r>
          </w:p>
        </w:tc>
        <w:tc>
          <w:tcPr>
            <w:tcW w:w="1289" w:type="dxa"/>
          </w:tcPr>
          <w:p w:rsidR="00F83672" w:rsidRPr="00562AD6" w:rsidRDefault="00F83672" w:rsidP="00661C7F">
            <w:pPr>
              <w:spacing w:line="360" w:lineRule="auto"/>
              <w:cnfStyle w:val="000000000000" w:firstRow="0" w:lastRow="0" w:firstColumn="0" w:lastColumn="0" w:oddVBand="0" w:evenVBand="0" w:oddHBand="0" w:evenHBand="0" w:firstRowFirstColumn="0" w:firstRowLastColumn="0" w:lastRowFirstColumn="0" w:lastRowLastColumn="0"/>
              <w:rPr>
                <w:sz w:val="24"/>
              </w:rPr>
            </w:pPr>
            <w:r w:rsidRPr="00562AD6">
              <w:rPr>
                <w:sz w:val="24"/>
              </w:rPr>
              <w:t>11</w:t>
            </w:r>
          </w:p>
        </w:tc>
      </w:tr>
      <w:tr w:rsidR="00F83672" w:rsidRPr="00562AD6" w:rsidTr="00661C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9" w:type="dxa"/>
          </w:tcPr>
          <w:p w:rsidR="00F83672" w:rsidRPr="00562AD6" w:rsidRDefault="00F83672" w:rsidP="00661C7F">
            <w:pPr>
              <w:spacing w:line="360" w:lineRule="auto"/>
              <w:rPr>
                <w:sz w:val="24"/>
              </w:rPr>
            </w:pPr>
            <w:r w:rsidRPr="00562AD6">
              <w:rPr>
                <w:sz w:val="24"/>
              </w:rPr>
              <w:t>N/R</w:t>
            </w:r>
          </w:p>
        </w:tc>
        <w:tc>
          <w:tcPr>
            <w:tcW w:w="1289" w:type="dxa"/>
          </w:tcPr>
          <w:p w:rsidR="00F83672" w:rsidRPr="00562AD6" w:rsidRDefault="00F83672" w:rsidP="00661C7F">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62AD6">
              <w:rPr>
                <w:sz w:val="24"/>
              </w:rPr>
              <w:t>1</w:t>
            </w:r>
          </w:p>
        </w:tc>
      </w:tr>
    </w:tbl>
    <w:p w:rsidR="00827B2B" w:rsidRDefault="00827B2B" w:rsidP="00F83672">
      <w:pPr>
        <w:spacing w:after="0"/>
        <w:jc w:val="both"/>
        <w:rPr>
          <w:rFonts w:ascii="Arial" w:hAnsi="Arial" w:cs="Arial"/>
          <w:b/>
          <w:sz w:val="24"/>
          <w:szCs w:val="24"/>
        </w:rPr>
      </w:pPr>
    </w:p>
    <w:p w:rsidR="00F83672" w:rsidRDefault="00F83672" w:rsidP="00F83672">
      <w:pPr>
        <w:spacing w:after="0"/>
        <w:jc w:val="both"/>
        <w:rPr>
          <w:rFonts w:ascii="Arial" w:hAnsi="Arial" w:cs="Arial"/>
          <w:b/>
          <w:sz w:val="24"/>
          <w:szCs w:val="24"/>
        </w:rPr>
      </w:pPr>
      <w:r>
        <w:rPr>
          <w:rFonts w:ascii="Arial" w:hAnsi="Arial" w:cs="Arial"/>
          <w:b/>
          <w:sz w:val="24"/>
          <w:szCs w:val="24"/>
        </w:rPr>
        <w:t>Pregunta 5.</w:t>
      </w:r>
      <w:r w:rsidRPr="00023952">
        <w:rPr>
          <w:rFonts w:ascii="Arial" w:hAnsi="Arial" w:cs="Arial"/>
          <w:b/>
          <w:sz w:val="24"/>
          <w:szCs w:val="24"/>
        </w:rPr>
        <w:t xml:space="preserve">- ¿Cuáles son esas Instituciones? </w:t>
      </w:r>
    </w:p>
    <w:p w:rsidR="00F83672" w:rsidRDefault="00F83672" w:rsidP="00F83672">
      <w:pPr>
        <w:spacing w:after="0"/>
        <w:jc w:val="both"/>
        <w:rPr>
          <w:rFonts w:ascii="Arial" w:hAnsi="Arial" w:cs="Arial"/>
          <w:b/>
          <w:sz w:val="24"/>
          <w:szCs w:val="24"/>
        </w:rPr>
      </w:pPr>
    </w:p>
    <w:tbl>
      <w:tblPr>
        <w:tblStyle w:val="Sombreadovistoso-nfasis5"/>
        <w:tblW w:w="6629" w:type="dxa"/>
        <w:jc w:val="center"/>
        <w:tblLayout w:type="fixed"/>
        <w:tblLook w:val="0000" w:firstRow="0" w:lastRow="0" w:firstColumn="0" w:lastColumn="0" w:noHBand="0" w:noVBand="0"/>
      </w:tblPr>
      <w:tblGrid>
        <w:gridCol w:w="3369"/>
        <w:gridCol w:w="3260"/>
      </w:tblGrid>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400"/>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CONCEPTO</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CANTIDAD</w:t>
            </w:r>
          </w:p>
        </w:tc>
      </w:tr>
      <w:tr w:rsidR="00F83672" w:rsidRPr="002136ED" w:rsidTr="00F83672">
        <w:trPr>
          <w:trHeight w:hRule="exact" w:val="346"/>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ISDEMU</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19</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354"/>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Juzgado de Paz</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4</w:t>
            </w:r>
          </w:p>
        </w:tc>
      </w:tr>
      <w:tr w:rsidR="00F83672" w:rsidRPr="002136ED" w:rsidTr="00F83672">
        <w:trPr>
          <w:trHeight w:hRule="exact" w:val="246"/>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PGR</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5</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254"/>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FGR</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2</w:t>
            </w:r>
          </w:p>
        </w:tc>
      </w:tr>
      <w:tr w:rsidR="00F83672" w:rsidRPr="002136ED" w:rsidTr="00F83672">
        <w:trPr>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Juzgado de Familia</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11</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PNC</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19</w:t>
            </w:r>
          </w:p>
        </w:tc>
      </w:tr>
      <w:tr w:rsidR="00F83672" w:rsidRPr="002136ED" w:rsidTr="00F83672">
        <w:trPr>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Alcaldía</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1</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53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Establecimiento de</w:t>
            </w:r>
          </w:p>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Salud</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0</w:t>
            </w:r>
          </w:p>
        </w:tc>
      </w:tr>
      <w:tr w:rsidR="00F83672" w:rsidRPr="002136ED" w:rsidTr="00F83672">
        <w:trPr>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PDDH</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7</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Iglesia</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2</w:t>
            </w:r>
          </w:p>
        </w:tc>
      </w:tr>
      <w:tr w:rsidR="00F83672" w:rsidRPr="002136ED" w:rsidTr="00F83672">
        <w:trPr>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sidRPr="00647D5A">
              <w:rPr>
                <w:rFonts w:ascii="Arial" w:eastAsia="Times New Roman" w:hAnsi="Arial" w:cs="Arial"/>
                <w:sz w:val="24"/>
                <w:szCs w:val="24"/>
                <w:lang w:eastAsia="es-ES"/>
              </w:rPr>
              <w:t>OTRO ¿Cuál?</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Cuidad Mujer</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7</w:t>
            </w:r>
          </w:p>
        </w:tc>
      </w:tr>
      <w:tr w:rsidR="00F83672" w:rsidRPr="002136ED" w:rsidTr="00F83672">
        <w:trPr>
          <w:trHeight w:hRule="exact" w:val="252"/>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N/Recuerda</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3</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556"/>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Pr="00647D5A"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Centro de Atención             Psicosocial</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EC453E">
              <w:rPr>
                <w:rFonts w:ascii="Arial" w:eastAsia="Times New Roman" w:hAnsi="Arial" w:cs="Arial"/>
                <w:sz w:val="24"/>
                <w:szCs w:val="24"/>
                <w:lang w:eastAsia="es-ES"/>
              </w:rPr>
              <w:t>1</w:t>
            </w:r>
          </w:p>
        </w:tc>
      </w:tr>
      <w:tr w:rsidR="00F83672" w:rsidRPr="002136ED" w:rsidTr="00F83672">
        <w:trPr>
          <w:trHeight w:hRule="exact" w:val="296"/>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UMM</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1</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395"/>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ONG`S de Mujeres</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p>
        </w:tc>
      </w:tr>
      <w:tr w:rsidR="00F83672" w:rsidRPr="002136ED" w:rsidTr="00F83672">
        <w:trPr>
          <w:trHeight w:hRule="exact" w:val="395"/>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Dignas</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3</w:t>
            </w:r>
          </w:p>
        </w:tc>
      </w:tr>
      <w:tr w:rsidR="00F83672" w:rsidRPr="002136ED" w:rsidTr="00F83672">
        <w:trPr>
          <w:cnfStyle w:val="000000100000" w:firstRow="0" w:lastRow="0" w:firstColumn="0" w:lastColumn="0" w:oddVBand="0" w:evenVBand="0" w:oddHBand="1" w:evenHBand="0" w:firstRowFirstColumn="0" w:firstRowLastColumn="0" w:lastRowFirstColumn="0" w:lastRowLastColumn="0"/>
          <w:trHeight w:hRule="exact" w:val="395"/>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lastRenderedPageBreak/>
              <w:t>Casa Morada</w:t>
            </w:r>
          </w:p>
        </w:tc>
        <w:tc>
          <w:tcPr>
            <w:tcW w:w="3260" w:type="dxa"/>
          </w:tcPr>
          <w:p w:rsidR="00F83672" w:rsidRPr="00EC453E"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1</w:t>
            </w:r>
          </w:p>
        </w:tc>
      </w:tr>
      <w:tr w:rsidR="00F83672" w:rsidRPr="002136ED" w:rsidTr="00F83672">
        <w:trPr>
          <w:trHeight w:hRule="exact" w:val="395"/>
          <w:jc w:val="center"/>
        </w:trPr>
        <w:tc>
          <w:tcPr>
            <w:cnfStyle w:val="000010000000" w:firstRow="0" w:lastRow="0" w:firstColumn="0" w:lastColumn="0" w:oddVBand="1" w:evenVBand="0" w:oddHBand="0" w:evenHBand="0" w:firstRowFirstColumn="0" w:firstRowLastColumn="0" w:lastRowFirstColumn="0" w:lastRowLastColumn="0"/>
            <w:tcW w:w="3369" w:type="dxa"/>
          </w:tcPr>
          <w:p w:rsidR="00F83672" w:rsidRDefault="00F83672" w:rsidP="00661C7F">
            <w:pPr>
              <w:jc w:val="center"/>
              <w:rPr>
                <w:rFonts w:ascii="Arial" w:eastAsia="Times New Roman" w:hAnsi="Arial" w:cs="Arial"/>
                <w:sz w:val="24"/>
                <w:szCs w:val="24"/>
                <w:lang w:eastAsia="es-ES"/>
              </w:rPr>
            </w:pPr>
            <w:r>
              <w:rPr>
                <w:rFonts w:ascii="Arial" w:eastAsia="Times New Roman" w:hAnsi="Arial" w:cs="Arial"/>
                <w:sz w:val="24"/>
                <w:szCs w:val="24"/>
                <w:lang w:eastAsia="es-ES"/>
              </w:rPr>
              <w:t>CEMUJER</w:t>
            </w:r>
          </w:p>
        </w:tc>
        <w:tc>
          <w:tcPr>
            <w:tcW w:w="3260" w:type="dxa"/>
          </w:tcPr>
          <w:p w:rsidR="00F83672" w:rsidRPr="00EC453E"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1</w:t>
            </w:r>
          </w:p>
        </w:tc>
      </w:tr>
    </w:tbl>
    <w:p w:rsidR="008A1451" w:rsidRDefault="008A1451">
      <w:pPr>
        <w:spacing w:line="240" w:lineRule="auto"/>
        <w:rPr>
          <w:rFonts w:ascii="Arial" w:eastAsia="Arial" w:hAnsi="Arial" w:cs="Arial"/>
          <w:b/>
          <w:sz w:val="24"/>
        </w:rPr>
      </w:pPr>
    </w:p>
    <w:p w:rsidR="00F83672" w:rsidRDefault="00F83672" w:rsidP="00F83672">
      <w:pPr>
        <w:spacing w:after="0"/>
        <w:jc w:val="both"/>
        <w:rPr>
          <w:rFonts w:ascii="Arial" w:hAnsi="Arial" w:cs="Arial"/>
          <w:b/>
          <w:sz w:val="24"/>
          <w:szCs w:val="24"/>
        </w:rPr>
      </w:pPr>
      <w:r>
        <w:rPr>
          <w:rFonts w:ascii="Arial" w:hAnsi="Arial" w:cs="Arial"/>
          <w:b/>
          <w:sz w:val="24"/>
          <w:szCs w:val="24"/>
        </w:rPr>
        <w:t xml:space="preserve">Pregunta </w:t>
      </w:r>
      <w:r w:rsidRPr="000C1330">
        <w:rPr>
          <w:rFonts w:ascii="Arial" w:hAnsi="Arial" w:cs="Arial"/>
          <w:b/>
          <w:sz w:val="24"/>
          <w:szCs w:val="24"/>
        </w:rPr>
        <w:t>6</w:t>
      </w:r>
      <w:r>
        <w:rPr>
          <w:rFonts w:ascii="Arial" w:hAnsi="Arial" w:cs="Arial"/>
          <w:b/>
          <w:sz w:val="24"/>
          <w:szCs w:val="24"/>
        </w:rPr>
        <w:t>.</w:t>
      </w:r>
      <w:r w:rsidRPr="000C1330">
        <w:rPr>
          <w:rFonts w:ascii="Arial" w:hAnsi="Arial" w:cs="Arial"/>
          <w:b/>
          <w:sz w:val="24"/>
          <w:szCs w:val="24"/>
        </w:rPr>
        <w:t>- ¿Ha escuchado hablar de Leyes que protegen a las mujeres de la Violencia? Si la respuesta en negativa. Terminar la encuesta</w:t>
      </w:r>
    </w:p>
    <w:p w:rsidR="00F83672" w:rsidRDefault="00F83672">
      <w:pPr>
        <w:spacing w:line="240" w:lineRule="auto"/>
        <w:rPr>
          <w:rFonts w:ascii="Arial" w:eastAsia="Arial" w:hAnsi="Arial" w:cs="Arial"/>
          <w:b/>
          <w:sz w:val="24"/>
        </w:rPr>
      </w:pPr>
    </w:p>
    <w:tbl>
      <w:tblPr>
        <w:tblStyle w:val="Listaclara-nfasis4"/>
        <w:tblpPr w:leftFromText="141" w:rightFromText="141" w:vertAnchor="page" w:horzAnchor="margin" w:tblpXSpec="center" w:tblpY="10249"/>
        <w:tblW w:w="0" w:type="auto"/>
        <w:tblLook w:val="04A0" w:firstRow="1" w:lastRow="0" w:firstColumn="1" w:lastColumn="0" w:noHBand="0" w:noVBand="1"/>
      </w:tblPr>
      <w:tblGrid>
        <w:gridCol w:w="1451"/>
        <w:gridCol w:w="1451"/>
      </w:tblGrid>
      <w:tr w:rsidR="00827B2B" w:rsidTr="00827B2B">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51" w:type="dxa"/>
          </w:tcPr>
          <w:p w:rsidR="00827B2B" w:rsidRDefault="00827B2B" w:rsidP="00827B2B">
            <w:pPr>
              <w:rPr>
                <w:rFonts w:ascii="Arial" w:eastAsia="Times New Roman" w:hAnsi="Arial" w:cs="Arial"/>
                <w:b w:val="0"/>
                <w:sz w:val="24"/>
                <w:szCs w:val="24"/>
                <w:lang w:eastAsia="es-ES"/>
              </w:rPr>
            </w:pPr>
            <w:r>
              <w:rPr>
                <w:rFonts w:ascii="Arial" w:eastAsia="Times New Roman" w:hAnsi="Arial" w:cs="Arial"/>
                <w:b w:val="0"/>
                <w:sz w:val="24"/>
                <w:szCs w:val="24"/>
                <w:lang w:eastAsia="es-ES"/>
              </w:rPr>
              <w:t>Concepto</w:t>
            </w:r>
          </w:p>
        </w:tc>
        <w:tc>
          <w:tcPr>
            <w:tcW w:w="1451" w:type="dxa"/>
          </w:tcPr>
          <w:p w:rsidR="00827B2B" w:rsidRPr="006D7E5F" w:rsidRDefault="00827B2B" w:rsidP="00827B2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s-ES"/>
              </w:rPr>
            </w:pPr>
            <w:r w:rsidRPr="006D7E5F">
              <w:rPr>
                <w:rFonts w:ascii="Arial" w:eastAsia="Times New Roman" w:hAnsi="Arial" w:cs="Arial"/>
                <w:b w:val="0"/>
                <w:sz w:val="24"/>
                <w:szCs w:val="24"/>
                <w:lang w:eastAsia="es-ES"/>
              </w:rPr>
              <w:t>Cantidad</w:t>
            </w:r>
          </w:p>
        </w:tc>
      </w:tr>
      <w:tr w:rsidR="00827B2B" w:rsidTr="00827B2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51" w:type="dxa"/>
          </w:tcPr>
          <w:p w:rsidR="00827B2B" w:rsidRPr="00AC3757" w:rsidRDefault="00827B2B" w:rsidP="00827B2B">
            <w:pPr>
              <w:rPr>
                <w:rFonts w:ascii="Arial" w:eastAsia="Times New Roman" w:hAnsi="Arial" w:cs="Arial"/>
                <w:sz w:val="24"/>
                <w:szCs w:val="24"/>
                <w:lang w:eastAsia="es-ES"/>
              </w:rPr>
            </w:pPr>
            <w:r w:rsidRPr="00AC3757">
              <w:rPr>
                <w:rFonts w:ascii="Arial" w:eastAsia="Times New Roman" w:hAnsi="Arial" w:cs="Arial"/>
                <w:sz w:val="24"/>
                <w:szCs w:val="24"/>
                <w:lang w:eastAsia="es-ES"/>
              </w:rPr>
              <w:t>SI</w:t>
            </w:r>
          </w:p>
        </w:tc>
        <w:tc>
          <w:tcPr>
            <w:tcW w:w="1451" w:type="dxa"/>
          </w:tcPr>
          <w:p w:rsidR="00827B2B" w:rsidRPr="00212EDC" w:rsidRDefault="00827B2B" w:rsidP="00827B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212EDC">
              <w:rPr>
                <w:rFonts w:ascii="Arial" w:eastAsia="Times New Roman" w:hAnsi="Arial" w:cs="Arial"/>
                <w:sz w:val="24"/>
                <w:szCs w:val="24"/>
                <w:lang w:eastAsia="es-ES"/>
              </w:rPr>
              <w:t>38</w:t>
            </w:r>
          </w:p>
        </w:tc>
      </w:tr>
      <w:tr w:rsidR="00827B2B" w:rsidTr="00827B2B">
        <w:trPr>
          <w:trHeight w:val="387"/>
        </w:trPr>
        <w:tc>
          <w:tcPr>
            <w:cnfStyle w:val="001000000000" w:firstRow="0" w:lastRow="0" w:firstColumn="1" w:lastColumn="0" w:oddVBand="0" w:evenVBand="0" w:oddHBand="0" w:evenHBand="0" w:firstRowFirstColumn="0" w:firstRowLastColumn="0" w:lastRowFirstColumn="0" w:lastRowLastColumn="0"/>
            <w:tcW w:w="1451" w:type="dxa"/>
          </w:tcPr>
          <w:p w:rsidR="00827B2B" w:rsidRPr="00AC3757" w:rsidRDefault="00827B2B" w:rsidP="00827B2B">
            <w:pPr>
              <w:rPr>
                <w:rFonts w:ascii="Arial" w:eastAsia="Times New Roman" w:hAnsi="Arial" w:cs="Arial"/>
                <w:sz w:val="24"/>
                <w:szCs w:val="24"/>
                <w:lang w:eastAsia="es-ES"/>
              </w:rPr>
            </w:pPr>
            <w:r w:rsidRPr="00AC3757">
              <w:rPr>
                <w:rFonts w:ascii="Arial" w:eastAsia="Times New Roman" w:hAnsi="Arial" w:cs="Arial"/>
                <w:sz w:val="24"/>
                <w:szCs w:val="24"/>
                <w:lang w:eastAsia="es-ES"/>
              </w:rPr>
              <w:t>NO</w:t>
            </w:r>
          </w:p>
        </w:tc>
        <w:tc>
          <w:tcPr>
            <w:tcW w:w="1451" w:type="dxa"/>
          </w:tcPr>
          <w:p w:rsidR="00827B2B" w:rsidRPr="00212EDC" w:rsidRDefault="00827B2B" w:rsidP="00827B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212EDC">
              <w:rPr>
                <w:rFonts w:ascii="Arial" w:eastAsia="Times New Roman" w:hAnsi="Arial" w:cs="Arial"/>
                <w:sz w:val="24"/>
                <w:szCs w:val="24"/>
                <w:lang w:eastAsia="es-ES"/>
              </w:rPr>
              <w:t>20</w:t>
            </w:r>
          </w:p>
        </w:tc>
      </w:tr>
      <w:tr w:rsidR="00827B2B" w:rsidTr="00827B2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51" w:type="dxa"/>
          </w:tcPr>
          <w:p w:rsidR="00827B2B" w:rsidRPr="00AC3757" w:rsidRDefault="00827B2B" w:rsidP="00827B2B">
            <w:pPr>
              <w:rPr>
                <w:rFonts w:ascii="Arial" w:eastAsia="Times New Roman" w:hAnsi="Arial" w:cs="Arial"/>
                <w:sz w:val="24"/>
                <w:szCs w:val="24"/>
                <w:lang w:eastAsia="es-ES"/>
              </w:rPr>
            </w:pPr>
            <w:r>
              <w:rPr>
                <w:rFonts w:ascii="Arial" w:eastAsia="Times New Roman" w:hAnsi="Arial" w:cs="Arial"/>
                <w:sz w:val="24"/>
                <w:szCs w:val="24"/>
                <w:lang w:eastAsia="es-ES"/>
              </w:rPr>
              <w:t>N/R</w:t>
            </w:r>
          </w:p>
        </w:tc>
        <w:tc>
          <w:tcPr>
            <w:tcW w:w="1451" w:type="dxa"/>
          </w:tcPr>
          <w:p w:rsidR="00827B2B" w:rsidRDefault="00827B2B" w:rsidP="00827B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3</w:t>
            </w:r>
          </w:p>
        </w:tc>
      </w:tr>
    </w:tbl>
    <w:p w:rsidR="008A1451" w:rsidRDefault="008A1451">
      <w:pPr>
        <w:spacing w:line="240" w:lineRule="auto"/>
        <w:rPr>
          <w:rFonts w:ascii="Arial" w:eastAsia="Arial" w:hAnsi="Arial" w:cs="Arial"/>
          <w:b/>
          <w:sz w:val="24"/>
        </w:rPr>
      </w:pPr>
    </w:p>
    <w:p w:rsidR="008A1451" w:rsidRDefault="008A1451">
      <w:pPr>
        <w:spacing w:line="240" w:lineRule="auto"/>
        <w:rPr>
          <w:rFonts w:ascii="Arial" w:eastAsia="Arial" w:hAnsi="Arial" w:cs="Arial"/>
          <w:b/>
          <w:sz w:val="24"/>
        </w:rPr>
      </w:pPr>
    </w:p>
    <w:p w:rsidR="008A1451" w:rsidRDefault="008A1451">
      <w:pPr>
        <w:spacing w:line="240" w:lineRule="auto"/>
        <w:rPr>
          <w:rFonts w:ascii="Arial" w:eastAsia="Arial" w:hAnsi="Arial" w:cs="Arial"/>
          <w:b/>
          <w:sz w:val="24"/>
        </w:rPr>
      </w:pPr>
    </w:p>
    <w:p w:rsidR="008A1451" w:rsidRDefault="008A1451">
      <w:pPr>
        <w:spacing w:line="240" w:lineRule="auto"/>
        <w:rPr>
          <w:rFonts w:ascii="Arial" w:eastAsia="Arial" w:hAnsi="Arial" w:cs="Arial"/>
          <w:b/>
          <w:sz w:val="24"/>
        </w:rPr>
      </w:pPr>
    </w:p>
    <w:p w:rsidR="00827B2B" w:rsidRDefault="00827B2B" w:rsidP="00F83672">
      <w:pPr>
        <w:spacing w:after="0"/>
        <w:jc w:val="both"/>
        <w:rPr>
          <w:rFonts w:ascii="Arial" w:hAnsi="Arial" w:cs="Arial"/>
          <w:b/>
          <w:sz w:val="24"/>
          <w:szCs w:val="24"/>
        </w:rPr>
      </w:pPr>
    </w:p>
    <w:p w:rsidR="00827B2B" w:rsidRDefault="00827B2B" w:rsidP="00F83672">
      <w:pPr>
        <w:spacing w:after="0"/>
        <w:jc w:val="both"/>
        <w:rPr>
          <w:rFonts w:ascii="Arial" w:hAnsi="Arial" w:cs="Arial"/>
          <w:b/>
          <w:sz w:val="24"/>
          <w:szCs w:val="24"/>
        </w:rPr>
      </w:pPr>
    </w:p>
    <w:p w:rsidR="00827B2B" w:rsidRDefault="00827B2B" w:rsidP="00F83672">
      <w:pPr>
        <w:spacing w:after="0"/>
        <w:jc w:val="both"/>
        <w:rPr>
          <w:rFonts w:ascii="Arial" w:hAnsi="Arial" w:cs="Arial"/>
          <w:b/>
          <w:sz w:val="24"/>
          <w:szCs w:val="24"/>
        </w:rPr>
      </w:pPr>
    </w:p>
    <w:p w:rsidR="00F83672" w:rsidRDefault="00F83672" w:rsidP="00F83672">
      <w:pPr>
        <w:spacing w:after="0"/>
        <w:jc w:val="both"/>
        <w:rPr>
          <w:rFonts w:ascii="Arial" w:hAnsi="Arial" w:cs="Arial"/>
          <w:b/>
          <w:sz w:val="24"/>
          <w:szCs w:val="24"/>
        </w:rPr>
      </w:pPr>
      <w:r>
        <w:rPr>
          <w:rFonts w:ascii="Arial" w:hAnsi="Arial" w:cs="Arial"/>
          <w:b/>
          <w:sz w:val="24"/>
          <w:szCs w:val="24"/>
        </w:rPr>
        <w:t>Pregunta 7.- Si ha escuchado de ellas ¿Cuáles recuerda?</w:t>
      </w:r>
    </w:p>
    <w:p w:rsidR="00F83672" w:rsidRDefault="00F83672" w:rsidP="00F83672">
      <w:pPr>
        <w:spacing w:after="0"/>
        <w:jc w:val="both"/>
        <w:rPr>
          <w:rFonts w:ascii="Arial" w:hAnsi="Arial" w:cs="Arial"/>
          <w:b/>
          <w:sz w:val="24"/>
          <w:szCs w:val="24"/>
        </w:rPr>
      </w:pPr>
    </w:p>
    <w:tbl>
      <w:tblPr>
        <w:tblStyle w:val="Listaclara-nfasis5"/>
        <w:tblW w:w="0" w:type="auto"/>
        <w:tblLook w:val="04A0" w:firstRow="1" w:lastRow="0" w:firstColumn="1" w:lastColumn="0" w:noHBand="0" w:noVBand="1"/>
      </w:tblPr>
      <w:tblGrid>
        <w:gridCol w:w="3768"/>
        <w:gridCol w:w="3768"/>
      </w:tblGrid>
      <w:tr w:rsidR="00F83672" w:rsidTr="00661C7F">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Default="00F83672" w:rsidP="00661C7F">
            <w:pPr>
              <w:jc w:val="center"/>
              <w:rPr>
                <w:rFonts w:ascii="Arial" w:hAnsi="Arial" w:cs="Arial"/>
                <w:b w:val="0"/>
                <w:sz w:val="24"/>
                <w:szCs w:val="24"/>
              </w:rPr>
            </w:pPr>
            <w:r>
              <w:rPr>
                <w:rFonts w:ascii="Arial" w:hAnsi="Arial" w:cs="Arial"/>
                <w:b w:val="0"/>
                <w:sz w:val="24"/>
                <w:szCs w:val="24"/>
              </w:rPr>
              <w:t>Concepto</w:t>
            </w:r>
          </w:p>
        </w:tc>
        <w:tc>
          <w:tcPr>
            <w:tcW w:w="3768" w:type="dxa"/>
          </w:tcPr>
          <w:p w:rsidR="00F83672" w:rsidRDefault="00F83672" w:rsidP="00661C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Cantidad</w:t>
            </w:r>
          </w:p>
        </w:tc>
      </w:tr>
      <w:tr w:rsidR="00F83672" w:rsidTr="00661C7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Pr="004B7610" w:rsidRDefault="00F83672" w:rsidP="00661C7F">
            <w:pPr>
              <w:jc w:val="both"/>
              <w:rPr>
                <w:rFonts w:ascii="Arial" w:hAnsi="Arial" w:cs="Arial"/>
                <w:sz w:val="24"/>
                <w:szCs w:val="24"/>
              </w:rPr>
            </w:pPr>
            <w:r>
              <w:rPr>
                <w:rFonts w:ascii="Arial" w:hAnsi="Arial" w:cs="Arial"/>
                <w:sz w:val="24"/>
                <w:szCs w:val="24"/>
              </w:rPr>
              <w:t>Ley Especial Integral para una vida libre de violencia hacia las mujeres</w:t>
            </w:r>
          </w:p>
        </w:tc>
        <w:tc>
          <w:tcPr>
            <w:tcW w:w="3768" w:type="dxa"/>
          </w:tcPr>
          <w:p w:rsidR="00F83672" w:rsidRPr="000D2DE5"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D2DE5">
              <w:rPr>
                <w:rFonts w:ascii="Arial" w:hAnsi="Arial" w:cs="Arial"/>
                <w:sz w:val="24"/>
                <w:szCs w:val="24"/>
              </w:rPr>
              <w:t>2</w:t>
            </w:r>
          </w:p>
        </w:tc>
      </w:tr>
      <w:tr w:rsidR="00F83672" w:rsidTr="00661C7F">
        <w:trPr>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Pr="00066A67" w:rsidRDefault="00F83672" w:rsidP="00661C7F">
            <w:pPr>
              <w:jc w:val="both"/>
              <w:rPr>
                <w:rFonts w:ascii="Arial" w:hAnsi="Arial" w:cs="Arial"/>
                <w:sz w:val="24"/>
                <w:szCs w:val="24"/>
              </w:rPr>
            </w:pPr>
            <w:r w:rsidRPr="00066A67">
              <w:rPr>
                <w:rFonts w:ascii="Arial" w:hAnsi="Arial" w:cs="Arial"/>
                <w:sz w:val="24"/>
                <w:szCs w:val="24"/>
              </w:rPr>
              <w:t>Código de familia</w:t>
            </w:r>
          </w:p>
        </w:tc>
        <w:tc>
          <w:tcPr>
            <w:tcW w:w="3768" w:type="dxa"/>
          </w:tcPr>
          <w:p w:rsidR="00F83672" w:rsidRPr="00066A67"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F83672" w:rsidTr="00661C7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Pr="00066A67" w:rsidRDefault="00F83672" w:rsidP="00661C7F">
            <w:pPr>
              <w:jc w:val="both"/>
              <w:rPr>
                <w:rFonts w:ascii="Arial" w:hAnsi="Arial" w:cs="Arial"/>
                <w:sz w:val="24"/>
                <w:szCs w:val="24"/>
              </w:rPr>
            </w:pPr>
            <w:r>
              <w:rPr>
                <w:rFonts w:ascii="Arial" w:hAnsi="Arial" w:cs="Arial"/>
                <w:sz w:val="24"/>
                <w:szCs w:val="24"/>
              </w:rPr>
              <w:t>Código penal</w:t>
            </w:r>
          </w:p>
        </w:tc>
        <w:tc>
          <w:tcPr>
            <w:tcW w:w="3768" w:type="dxa"/>
          </w:tcPr>
          <w:p w:rsidR="00F83672" w:rsidRPr="00066A67"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F83672" w:rsidTr="00661C7F">
        <w:trPr>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Pr="00066A67" w:rsidRDefault="00F83672" w:rsidP="00661C7F">
            <w:pPr>
              <w:jc w:val="both"/>
              <w:rPr>
                <w:rFonts w:ascii="Arial" w:hAnsi="Arial" w:cs="Arial"/>
                <w:sz w:val="24"/>
                <w:szCs w:val="24"/>
              </w:rPr>
            </w:pPr>
            <w:r>
              <w:rPr>
                <w:rFonts w:ascii="Arial" w:hAnsi="Arial" w:cs="Arial"/>
                <w:sz w:val="24"/>
                <w:szCs w:val="24"/>
              </w:rPr>
              <w:t>LEPINA</w:t>
            </w:r>
          </w:p>
        </w:tc>
        <w:tc>
          <w:tcPr>
            <w:tcW w:w="3768" w:type="dxa"/>
          </w:tcPr>
          <w:p w:rsidR="00F83672" w:rsidRPr="00066A67"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F83672" w:rsidTr="00661C7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Pr="00066A67" w:rsidRDefault="00F83672" w:rsidP="00661C7F">
            <w:pPr>
              <w:jc w:val="both"/>
              <w:rPr>
                <w:rFonts w:ascii="Arial" w:hAnsi="Arial" w:cs="Arial"/>
                <w:sz w:val="24"/>
                <w:szCs w:val="24"/>
              </w:rPr>
            </w:pPr>
            <w:r>
              <w:rPr>
                <w:rFonts w:ascii="Arial" w:hAnsi="Arial" w:cs="Arial"/>
                <w:sz w:val="24"/>
                <w:szCs w:val="24"/>
              </w:rPr>
              <w:t>Ley de Violencia Intrafamiliar</w:t>
            </w:r>
          </w:p>
        </w:tc>
        <w:tc>
          <w:tcPr>
            <w:tcW w:w="3768" w:type="dxa"/>
          </w:tcPr>
          <w:p w:rsidR="00F83672" w:rsidRPr="00066A67"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r>
      <w:tr w:rsidR="00F83672" w:rsidTr="00661C7F">
        <w:trPr>
          <w:trHeight w:val="262"/>
        </w:trPr>
        <w:tc>
          <w:tcPr>
            <w:cnfStyle w:val="001000000000" w:firstRow="0" w:lastRow="0" w:firstColumn="1" w:lastColumn="0" w:oddVBand="0" w:evenVBand="0" w:oddHBand="0" w:evenHBand="0" w:firstRowFirstColumn="0" w:firstRowLastColumn="0" w:lastRowFirstColumn="0" w:lastRowLastColumn="0"/>
            <w:tcW w:w="3768" w:type="dxa"/>
          </w:tcPr>
          <w:p w:rsidR="00F83672" w:rsidRPr="00066A67" w:rsidRDefault="00F83672" w:rsidP="00661C7F">
            <w:pPr>
              <w:jc w:val="both"/>
              <w:rPr>
                <w:rFonts w:ascii="Arial" w:hAnsi="Arial" w:cs="Arial"/>
                <w:sz w:val="24"/>
                <w:szCs w:val="24"/>
              </w:rPr>
            </w:pPr>
            <w:r>
              <w:rPr>
                <w:rFonts w:ascii="Arial" w:hAnsi="Arial" w:cs="Arial"/>
                <w:sz w:val="24"/>
                <w:szCs w:val="24"/>
              </w:rPr>
              <w:lastRenderedPageBreak/>
              <w:t>DDHH</w:t>
            </w:r>
          </w:p>
        </w:tc>
        <w:tc>
          <w:tcPr>
            <w:tcW w:w="3768" w:type="dxa"/>
          </w:tcPr>
          <w:p w:rsidR="00F83672" w:rsidRPr="00066A67"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F83672" w:rsidTr="00661C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68" w:type="dxa"/>
          </w:tcPr>
          <w:p w:rsidR="00F83672" w:rsidRPr="00066A67" w:rsidRDefault="00F83672" w:rsidP="00661C7F">
            <w:pPr>
              <w:jc w:val="both"/>
              <w:rPr>
                <w:rFonts w:ascii="Arial" w:hAnsi="Arial" w:cs="Arial"/>
                <w:sz w:val="24"/>
                <w:szCs w:val="24"/>
              </w:rPr>
            </w:pPr>
            <w:r>
              <w:rPr>
                <w:rFonts w:ascii="Arial" w:hAnsi="Arial" w:cs="Arial"/>
                <w:sz w:val="24"/>
                <w:szCs w:val="24"/>
              </w:rPr>
              <w:t>Otra</w:t>
            </w:r>
          </w:p>
        </w:tc>
        <w:tc>
          <w:tcPr>
            <w:tcW w:w="3768" w:type="dxa"/>
          </w:tcPr>
          <w:p w:rsidR="00F83672" w:rsidRPr="00066A67" w:rsidRDefault="00F83672"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83672" w:rsidTr="00661C7F">
        <w:trPr>
          <w:trHeight w:val="278"/>
        </w:trPr>
        <w:tc>
          <w:tcPr>
            <w:cnfStyle w:val="001000000000" w:firstRow="0" w:lastRow="0" w:firstColumn="1" w:lastColumn="0" w:oddVBand="0" w:evenVBand="0" w:oddHBand="0" w:evenHBand="0" w:firstRowFirstColumn="0" w:firstRowLastColumn="0" w:lastRowFirstColumn="0" w:lastRowLastColumn="0"/>
            <w:tcW w:w="3768" w:type="dxa"/>
          </w:tcPr>
          <w:p w:rsidR="00F83672" w:rsidRDefault="00F83672" w:rsidP="00661C7F">
            <w:pPr>
              <w:jc w:val="both"/>
              <w:rPr>
                <w:rFonts w:ascii="Arial" w:hAnsi="Arial" w:cs="Arial"/>
                <w:sz w:val="24"/>
                <w:szCs w:val="24"/>
              </w:rPr>
            </w:pPr>
            <w:r>
              <w:rPr>
                <w:rFonts w:ascii="Arial" w:hAnsi="Arial" w:cs="Arial"/>
                <w:sz w:val="24"/>
                <w:szCs w:val="24"/>
              </w:rPr>
              <w:t>N/ Recuerda.</w:t>
            </w:r>
          </w:p>
        </w:tc>
        <w:tc>
          <w:tcPr>
            <w:tcW w:w="3768" w:type="dxa"/>
          </w:tcPr>
          <w:p w:rsidR="00F83672" w:rsidRPr="00066A67" w:rsidRDefault="00F83672"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27</w:t>
            </w:r>
          </w:p>
        </w:tc>
      </w:tr>
    </w:tbl>
    <w:p w:rsidR="00F83672" w:rsidRDefault="00F83672">
      <w:pPr>
        <w:spacing w:line="240" w:lineRule="auto"/>
        <w:rPr>
          <w:rFonts w:ascii="Arial" w:eastAsia="Arial" w:hAnsi="Arial" w:cs="Arial"/>
          <w:b/>
          <w:sz w:val="24"/>
        </w:rPr>
      </w:pPr>
    </w:p>
    <w:p w:rsidR="00F83672" w:rsidRDefault="00F83672" w:rsidP="00F83672">
      <w:pPr>
        <w:spacing w:line="240" w:lineRule="auto"/>
        <w:jc w:val="center"/>
        <w:rPr>
          <w:rFonts w:ascii="Arial" w:eastAsia="Arial" w:hAnsi="Arial" w:cs="Arial"/>
          <w:b/>
          <w:sz w:val="24"/>
        </w:rPr>
      </w:pPr>
    </w:p>
    <w:p w:rsidR="00F83672" w:rsidRDefault="00F83672" w:rsidP="00F83672">
      <w:pPr>
        <w:spacing w:line="240" w:lineRule="auto"/>
        <w:jc w:val="center"/>
        <w:rPr>
          <w:rFonts w:ascii="Arial" w:eastAsia="Arial" w:hAnsi="Arial" w:cs="Arial"/>
          <w:b/>
          <w:sz w:val="24"/>
        </w:rPr>
      </w:pPr>
    </w:p>
    <w:p w:rsidR="00F83672" w:rsidRDefault="00F83672" w:rsidP="00F83672">
      <w:pPr>
        <w:spacing w:line="240" w:lineRule="auto"/>
        <w:jc w:val="center"/>
        <w:rPr>
          <w:rFonts w:ascii="Arial" w:eastAsia="Arial" w:hAnsi="Arial" w:cs="Arial"/>
          <w:b/>
          <w:sz w:val="24"/>
        </w:rPr>
      </w:pPr>
      <w:r>
        <w:rPr>
          <w:rFonts w:ascii="Arial" w:eastAsia="Arial" w:hAnsi="Arial" w:cs="Arial"/>
          <w:b/>
          <w:sz w:val="24"/>
        </w:rPr>
        <w:t>SONDEO HOMBRES</w:t>
      </w:r>
    </w:p>
    <w:p w:rsidR="00F83672" w:rsidRPr="003B2C5F" w:rsidRDefault="00F83672" w:rsidP="00F83672">
      <w:pPr>
        <w:jc w:val="both"/>
        <w:rPr>
          <w:rFonts w:ascii="Arial" w:hAnsi="Arial" w:cs="Arial"/>
          <w:sz w:val="24"/>
          <w:szCs w:val="24"/>
        </w:rPr>
      </w:pPr>
      <w:r w:rsidRPr="000D59E3">
        <w:rPr>
          <w:rFonts w:ascii="Arial" w:hAnsi="Arial" w:cs="Arial"/>
          <w:b/>
          <w:sz w:val="24"/>
          <w:szCs w:val="24"/>
        </w:rPr>
        <w:t>Pregunta 1:</w:t>
      </w:r>
      <w:r w:rsidRPr="000D59E3">
        <w:rPr>
          <w:rFonts w:ascii="Arial" w:eastAsia="Times New Roman" w:hAnsi="Arial" w:cs="Arial"/>
          <w:b/>
          <w:sz w:val="24"/>
          <w:szCs w:val="24"/>
          <w:lang w:eastAsia="es-ES"/>
        </w:rPr>
        <w:t xml:space="preserve"> ¿</w:t>
      </w:r>
      <w:r w:rsidRPr="000D59E3">
        <w:rPr>
          <w:rFonts w:ascii="Arial" w:eastAsia="Times New Roman" w:hAnsi="Arial" w:cs="Arial"/>
          <w:b/>
          <w:spacing w:val="-1"/>
          <w:sz w:val="24"/>
          <w:szCs w:val="24"/>
          <w:lang w:eastAsia="es-ES"/>
        </w:rPr>
        <w:t>H</w:t>
      </w:r>
      <w:r w:rsidRPr="000D59E3">
        <w:rPr>
          <w:rFonts w:ascii="Arial" w:eastAsia="Times New Roman" w:hAnsi="Arial" w:cs="Arial"/>
          <w:b/>
          <w:sz w:val="24"/>
          <w:szCs w:val="24"/>
          <w:lang w:eastAsia="es-ES"/>
        </w:rPr>
        <w:t xml:space="preserve">a </w:t>
      </w:r>
      <w:r w:rsidRPr="000D59E3">
        <w:rPr>
          <w:rFonts w:ascii="Arial" w:eastAsia="Times New Roman" w:hAnsi="Arial" w:cs="Arial"/>
          <w:b/>
          <w:spacing w:val="-3"/>
          <w:sz w:val="24"/>
          <w:szCs w:val="24"/>
          <w:lang w:eastAsia="es-ES"/>
        </w:rPr>
        <w:t>e</w:t>
      </w:r>
      <w:r w:rsidRPr="000D59E3">
        <w:rPr>
          <w:rFonts w:ascii="Arial" w:eastAsia="Times New Roman" w:hAnsi="Arial" w:cs="Arial"/>
          <w:b/>
          <w:spacing w:val="1"/>
          <w:sz w:val="24"/>
          <w:szCs w:val="24"/>
          <w:lang w:eastAsia="es-ES"/>
        </w:rPr>
        <w:t>sc</w:t>
      </w:r>
      <w:r w:rsidRPr="000D59E3">
        <w:rPr>
          <w:rFonts w:ascii="Arial" w:eastAsia="Times New Roman" w:hAnsi="Arial" w:cs="Arial"/>
          <w:b/>
          <w:spacing w:val="-3"/>
          <w:sz w:val="24"/>
          <w:szCs w:val="24"/>
          <w:lang w:eastAsia="es-ES"/>
        </w:rPr>
        <w:t>u</w:t>
      </w:r>
      <w:r w:rsidRPr="000D59E3">
        <w:rPr>
          <w:rFonts w:ascii="Arial" w:eastAsia="Times New Roman" w:hAnsi="Arial" w:cs="Arial"/>
          <w:b/>
          <w:spacing w:val="1"/>
          <w:sz w:val="24"/>
          <w:szCs w:val="24"/>
          <w:lang w:eastAsia="es-ES"/>
        </w:rPr>
        <w:t>c</w:t>
      </w:r>
      <w:r w:rsidRPr="000D59E3">
        <w:rPr>
          <w:rFonts w:ascii="Arial" w:eastAsia="Times New Roman" w:hAnsi="Arial" w:cs="Arial"/>
          <w:b/>
          <w:spacing w:val="-1"/>
          <w:sz w:val="24"/>
          <w:szCs w:val="24"/>
          <w:lang w:eastAsia="es-ES"/>
        </w:rPr>
        <w:t>had</w:t>
      </w:r>
      <w:r w:rsidRPr="000D59E3">
        <w:rPr>
          <w:rFonts w:ascii="Arial" w:eastAsia="Times New Roman" w:hAnsi="Arial" w:cs="Arial"/>
          <w:b/>
          <w:sz w:val="24"/>
          <w:szCs w:val="24"/>
          <w:lang w:eastAsia="es-ES"/>
        </w:rPr>
        <w:t xml:space="preserve">o </w:t>
      </w:r>
      <w:r w:rsidRPr="000D59E3">
        <w:rPr>
          <w:rFonts w:ascii="Arial" w:eastAsia="Times New Roman" w:hAnsi="Arial" w:cs="Arial"/>
          <w:b/>
          <w:spacing w:val="-1"/>
          <w:sz w:val="24"/>
          <w:szCs w:val="24"/>
          <w:lang w:eastAsia="es-ES"/>
        </w:rPr>
        <w:t>hab</w:t>
      </w:r>
      <w:r w:rsidRPr="000D59E3">
        <w:rPr>
          <w:rFonts w:ascii="Arial" w:eastAsia="Times New Roman" w:hAnsi="Arial" w:cs="Arial"/>
          <w:b/>
          <w:sz w:val="24"/>
          <w:szCs w:val="24"/>
          <w:lang w:eastAsia="es-ES"/>
        </w:rPr>
        <w:t xml:space="preserve">lar </w:t>
      </w:r>
      <w:r w:rsidRPr="000D59E3">
        <w:rPr>
          <w:rFonts w:ascii="Arial" w:eastAsia="Times New Roman" w:hAnsi="Arial" w:cs="Arial"/>
          <w:b/>
          <w:spacing w:val="-1"/>
          <w:sz w:val="24"/>
          <w:szCs w:val="24"/>
          <w:lang w:eastAsia="es-ES"/>
        </w:rPr>
        <w:t>d</w:t>
      </w:r>
      <w:r w:rsidRPr="000D59E3">
        <w:rPr>
          <w:rFonts w:ascii="Arial" w:eastAsia="Times New Roman" w:hAnsi="Arial" w:cs="Arial"/>
          <w:b/>
          <w:sz w:val="24"/>
          <w:szCs w:val="24"/>
          <w:lang w:eastAsia="es-ES"/>
        </w:rPr>
        <w:t xml:space="preserve">e </w:t>
      </w:r>
      <w:r w:rsidRPr="000D59E3">
        <w:rPr>
          <w:rFonts w:ascii="Arial" w:eastAsia="Times New Roman" w:hAnsi="Arial" w:cs="Arial"/>
          <w:b/>
          <w:spacing w:val="-2"/>
          <w:sz w:val="24"/>
          <w:szCs w:val="24"/>
          <w:lang w:eastAsia="es-ES"/>
        </w:rPr>
        <w:t>l</w:t>
      </w:r>
      <w:r w:rsidRPr="000D59E3">
        <w:rPr>
          <w:rFonts w:ascii="Arial" w:eastAsia="Times New Roman" w:hAnsi="Arial" w:cs="Arial"/>
          <w:b/>
          <w:sz w:val="24"/>
          <w:szCs w:val="24"/>
          <w:lang w:eastAsia="es-ES"/>
        </w:rPr>
        <w:t xml:space="preserve">a </w:t>
      </w:r>
      <w:r w:rsidRPr="000D59E3">
        <w:rPr>
          <w:rFonts w:ascii="Arial" w:eastAsia="Times New Roman" w:hAnsi="Arial" w:cs="Arial"/>
          <w:b/>
          <w:spacing w:val="-1"/>
          <w:sz w:val="24"/>
          <w:szCs w:val="24"/>
          <w:lang w:eastAsia="es-ES"/>
        </w:rPr>
        <w:t>v</w:t>
      </w:r>
      <w:r w:rsidRPr="000D59E3">
        <w:rPr>
          <w:rFonts w:ascii="Arial" w:eastAsia="Times New Roman" w:hAnsi="Arial" w:cs="Arial"/>
          <w:b/>
          <w:sz w:val="24"/>
          <w:szCs w:val="24"/>
          <w:lang w:eastAsia="es-ES"/>
        </w:rPr>
        <w:t>iol</w:t>
      </w:r>
      <w:r w:rsidRPr="000D59E3">
        <w:rPr>
          <w:rFonts w:ascii="Arial" w:eastAsia="Times New Roman" w:hAnsi="Arial" w:cs="Arial"/>
          <w:b/>
          <w:spacing w:val="-1"/>
          <w:sz w:val="24"/>
          <w:szCs w:val="24"/>
          <w:lang w:eastAsia="es-ES"/>
        </w:rPr>
        <w:t>en</w:t>
      </w:r>
      <w:r w:rsidRPr="000D59E3">
        <w:rPr>
          <w:rFonts w:ascii="Arial" w:eastAsia="Times New Roman" w:hAnsi="Arial" w:cs="Arial"/>
          <w:b/>
          <w:spacing w:val="1"/>
          <w:sz w:val="24"/>
          <w:szCs w:val="24"/>
          <w:lang w:eastAsia="es-ES"/>
        </w:rPr>
        <w:t>c</w:t>
      </w:r>
      <w:r w:rsidRPr="000D59E3">
        <w:rPr>
          <w:rFonts w:ascii="Arial" w:eastAsia="Times New Roman" w:hAnsi="Arial" w:cs="Arial"/>
          <w:b/>
          <w:sz w:val="24"/>
          <w:szCs w:val="24"/>
          <w:lang w:eastAsia="es-ES"/>
        </w:rPr>
        <w:t xml:space="preserve">ia </w:t>
      </w:r>
      <w:r w:rsidRPr="000D59E3">
        <w:rPr>
          <w:rFonts w:ascii="Arial" w:eastAsia="Times New Roman" w:hAnsi="Arial" w:cs="Arial"/>
          <w:b/>
          <w:spacing w:val="1"/>
          <w:sz w:val="24"/>
          <w:szCs w:val="24"/>
          <w:lang w:eastAsia="es-ES"/>
        </w:rPr>
        <w:t>c</w:t>
      </w:r>
      <w:r w:rsidRPr="000D59E3">
        <w:rPr>
          <w:rFonts w:ascii="Arial" w:eastAsia="Times New Roman" w:hAnsi="Arial" w:cs="Arial"/>
          <w:b/>
          <w:spacing w:val="-1"/>
          <w:sz w:val="24"/>
          <w:szCs w:val="24"/>
          <w:lang w:eastAsia="es-ES"/>
        </w:rPr>
        <w:t>on</w:t>
      </w:r>
      <w:r w:rsidRPr="000D59E3">
        <w:rPr>
          <w:rFonts w:ascii="Arial" w:eastAsia="Times New Roman" w:hAnsi="Arial" w:cs="Arial"/>
          <w:b/>
          <w:spacing w:val="1"/>
          <w:sz w:val="24"/>
          <w:szCs w:val="24"/>
          <w:lang w:eastAsia="es-ES"/>
        </w:rPr>
        <w:t>t</w:t>
      </w:r>
      <w:r w:rsidRPr="000D59E3">
        <w:rPr>
          <w:rFonts w:ascii="Arial" w:eastAsia="Times New Roman" w:hAnsi="Arial" w:cs="Arial"/>
          <w:b/>
          <w:spacing w:val="-1"/>
          <w:sz w:val="24"/>
          <w:szCs w:val="24"/>
          <w:lang w:eastAsia="es-ES"/>
        </w:rPr>
        <w:t>r</w:t>
      </w:r>
      <w:r w:rsidRPr="000D59E3">
        <w:rPr>
          <w:rFonts w:ascii="Arial" w:eastAsia="Times New Roman" w:hAnsi="Arial" w:cs="Arial"/>
          <w:b/>
          <w:sz w:val="24"/>
          <w:szCs w:val="24"/>
          <w:lang w:eastAsia="es-ES"/>
        </w:rPr>
        <w:t xml:space="preserve">a la </w:t>
      </w:r>
      <w:r w:rsidRPr="000D59E3">
        <w:rPr>
          <w:rFonts w:ascii="Arial" w:eastAsia="Times New Roman" w:hAnsi="Arial" w:cs="Arial"/>
          <w:b/>
          <w:spacing w:val="3"/>
          <w:sz w:val="24"/>
          <w:szCs w:val="24"/>
          <w:lang w:eastAsia="es-ES"/>
        </w:rPr>
        <w:t>m</w:t>
      </w:r>
      <w:r w:rsidRPr="000D59E3">
        <w:rPr>
          <w:rFonts w:ascii="Arial" w:eastAsia="Times New Roman" w:hAnsi="Arial" w:cs="Arial"/>
          <w:b/>
          <w:spacing w:val="-1"/>
          <w:sz w:val="24"/>
          <w:szCs w:val="24"/>
          <w:lang w:eastAsia="es-ES"/>
        </w:rPr>
        <w:t>u</w:t>
      </w:r>
      <w:r w:rsidRPr="000D59E3">
        <w:rPr>
          <w:rFonts w:ascii="Arial" w:eastAsia="Times New Roman" w:hAnsi="Arial" w:cs="Arial"/>
          <w:b/>
          <w:sz w:val="24"/>
          <w:szCs w:val="24"/>
          <w:lang w:eastAsia="es-ES"/>
        </w:rPr>
        <w:t>je</w:t>
      </w:r>
      <w:r w:rsidRPr="000D59E3">
        <w:rPr>
          <w:rFonts w:ascii="Arial" w:eastAsia="Times New Roman" w:hAnsi="Arial" w:cs="Arial"/>
          <w:b/>
          <w:spacing w:val="-1"/>
          <w:sz w:val="24"/>
          <w:szCs w:val="24"/>
          <w:lang w:eastAsia="es-ES"/>
        </w:rPr>
        <w:t>r</w:t>
      </w:r>
      <w:r w:rsidRPr="000D59E3">
        <w:rPr>
          <w:rFonts w:ascii="Arial" w:eastAsia="Times New Roman" w:hAnsi="Arial" w:cs="Arial"/>
          <w:b/>
          <w:sz w:val="24"/>
          <w:szCs w:val="24"/>
          <w:lang w:eastAsia="es-ES"/>
        </w:rPr>
        <w:t>?</w:t>
      </w:r>
    </w:p>
    <w:tbl>
      <w:tblPr>
        <w:tblStyle w:val="Listaclara-nfasis5"/>
        <w:tblpPr w:leftFromText="141" w:rightFromText="141" w:vertAnchor="page" w:horzAnchor="page" w:tblpX="5111" w:tblpY="6808"/>
        <w:tblW w:w="0" w:type="auto"/>
        <w:tblLook w:val="04A0" w:firstRow="1" w:lastRow="0" w:firstColumn="1" w:lastColumn="0" w:noHBand="0" w:noVBand="1"/>
      </w:tblPr>
      <w:tblGrid>
        <w:gridCol w:w="1344"/>
        <w:gridCol w:w="1344"/>
      </w:tblGrid>
      <w:tr w:rsidR="00827B2B" w:rsidTr="00827B2B">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344" w:type="dxa"/>
          </w:tcPr>
          <w:p w:rsidR="00827B2B" w:rsidRDefault="00827B2B" w:rsidP="00827B2B">
            <w:pPr>
              <w:rPr>
                <w:rFonts w:ascii="Arial" w:eastAsia="Times New Roman" w:hAnsi="Arial" w:cs="Arial"/>
                <w:b w:val="0"/>
                <w:sz w:val="24"/>
                <w:szCs w:val="24"/>
                <w:lang w:eastAsia="es-ES"/>
              </w:rPr>
            </w:pPr>
            <w:r>
              <w:rPr>
                <w:rFonts w:ascii="Arial" w:eastAsia="Times New Roman" w:hAnsi="Arial" w:cs="Arial"/>
                <w:sz w:val="24"/>
                <w:szCs w:val="24"/>
                <w:lang w:eastAsia="es-ES"/>
              </w:rPr>
              <w:t>Concepto</w:t>
            </w:r>
          </w:p>
        </w:tc>
        <w:tc>
          <w:tcPr>
            <w:tcW w:w="1344" w:type="dxa"/>
          </w:tcPr>
          <w:p w:rsidR="00827B2B" w:rsidRPr="006D7E5F" w:rsidRDefault="00827B2B" w:rsidP="00827B2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s-ES"/>
              </w:rPr>
            </w:pPr>
            <w:r w:rsidRPr="006D7E5F">
              <w:rPr>
                <w:rFonts w:ascii="Arial" w:eastAsia="Times New Roman" w:hAnsi="Arial" w:cs="Arial"/>
                <w:sz w:val="24"/>
                <w:szCs w:val="24"/>
                <w:lang w:eastAsia="es-ES"/>
              </w:rPr>
              <w:t>Cantidad</w:t>
            </w:r>
          </w:p>
        </w:tc>
      </w:tr>
      <w:tr w:rsidR="00827B2B" w:rsidTr="00827B2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344" w:type="dxa"/>
            <w:vAlign w:val="center"/>
          </w:tcPr>
          <w:p w:rsidR="00827B2B" w:rsidRPr="00AC3757" w:rsidRDefault="00827B2B" w:rsidP="00827B2B">
            <w:pPr>
              <w:jc w:val="center"/>
              <w:rPr>
                <w:rFonts w:ascii="Arial" w:eastAsia="Times New Roman" w:hAnsi="Arial" w:cs="Arial"/>
                <w:sz w:val="24"/>
                <w:szCs w:val="24"/>
                <w:lang w:eastAsia="es-ES"/>
              </w:rPr>
            </w:pPr>
            <w:r w:rsidRPr="00AC3757">
              <w:rPr>
                <w:rFonts w:ascii="Arial" w:eastAsia="Times New Roman" w:hAnsi="Arial" w:cs="Arial"/>
                <w:sz w:val="24"/>
                <w:szCs w:val="24"/>
                <w:lang w:eastAsia="es-ES"/>
              </w:rPr>
              <w:t>SI</w:t>
            </w:r>
          </w:p>
        </w:tc>
        <w:tc>
          <w:tcPr>
            <w:tcW w:w="1344" w:type="dxa"/>
            <w:vAlign w:val="center"/>
          </w:tcPr>
          <w:p w:rsidR="00827B2B" w:rsidRDefault="00827B2B" w:rsidP="00827B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ES"/>
              </w:rPr>
            </w:pPr>
            <w:r>
              <w:rPr>
                <w:rFonts w:ascii="Arial" w:eastAsia="Times New Roman" w:hAnsi="Arial" w:cs="Arial"/>
                <w:sz w:val="24"/>
                <w:szCs w:val="24"/>
                <w:lang w:eastAsia="es-ES"/>
              </w:rPr>
              <w:t>14</w:t>
            </w:r>
          </w:p>
        </w:tc>
      </w:tr>
      <w:tr w:rsidR="00827B2B" w:rsidTr="00827B2B">
        <w:trPr>
          <w:trHeight w:val="459"/>
        </w:trPr>
        <w:tc>
          <w:tcPr>
            <w:cnfStyle w:val="001000000000" w:firstRow="0" w:lastRow="0" w:firstColumn="1" w:lastColumn="0" w:oddVBand="0" w:evenVBand="0" w:oddHBand="0" w:evenHBand="0" w:firstRowFirstColumn="0" w:firstRowLastColumn="0" w:lastRowFirstColumn="0" w:lastRowLastColumn="0"/>
            <w:tcW w:w="1344" w:type="dxa"/>
            <w:vAlign w:val="center"/>
          </w:tcPr>
          <w:p w:rsidR="00827B2B" w:rsidRPr="00AC3757" w:rsidRDefault="00827B2B" w:rsidP="00827B2B">
            <w:pPr>
              <w:jc w:val="center"/>
              <w:rPr>
                <w:rFonts w:ascii="Arial" w:eastAsia="Times New Roman" w:hAnsi="Arial" w:cs="Arial"/>
                <w:sz w:val="24"/>
                <w:szCs w:val="24"/>
                <w:lang w:eastAsia="es-ES"/>
              </w:rPr>
            </w:pPr>
            <w:r w:rsidRPr="00AC3757">
              <w:rPr>
                <w:rFonts w:ascii="Arial" w:eastAsia="Times New Roman" w:hAnsi="Arial" w:cs="Arial"/>
                <w:sz w:val="24"/>
                <w:szCs w:val="24"/>
                <w:lang w:eastAsia="es-ES"/>
              </w:rPr>
              <w:t>NO</w:t>
            </w:r>
          </w:p>
        </w:tc>
        <w:tc>
          <w:tcPr>
            <w:tcW w:w="1344" w:type="dxa"/>
            <w:vAlign w:val="center"/>
          </w:tcPr>
          <w:p w:rsidR="00827B2B" w:rsidRDefault="00827B2B" w:rsidP="00827B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s-ES"/>
              </w:rPr>
            </w:pPr>
            <w:r>
              <w:rPr>
                <w:rFonts w:ascii="Arial" w:eastAsia="Times New Roman" w:hAnsi="Arial" w:cs="Arial"/>
                <w:sz w:val="24"/>
                <w:szCs w:val="24"/>
                <w:lang w:eastAsia="es-ES"/>
              </w:rPr>
              <w:t>2</w:t>
            </w:r>
          </w:p>
        </w:tc>
      </w:tr>
    </w:tbl>
    <w:p w:rsidR="00F83672" w:rsidRDefault="00F83672" w:rsidP="00F83672">
      <w:pPr>
        <w:spacing w:line="240" w:lineRule="auto"/>
        <w:jc w:val="center"/>
        <w:rPr>
          <w:rFonts w:ascii="Arial" w:eastAsia="Arial" w:hAnsi="Arial" w:cs="Arial"/>
          <w:b/>
          <w:sz w:val="24"/>
        </w:rPr>
      </w:pPr>
    </w:p>
    <w:p w:rsidR="00F83672" w:rsidRDefault="00F83672">
      <w:pPr>
        <w:spacing w:line="240" w:lineRule="auto"/>
        <w:rPr>
          <w:rFonts w:ascii="Arial" w:eastAsia="Arial" w:hAnsi="Arial" w:cs="Arial"/>
          <w:b/>
          <w:sz w:val="24"/>
        </w:rPr>
      </w:pPr>
    </w:p>
    <w:p w:rsidR="00F83672" w:rsidRDefault="00F83672">
      <w:pPr>
        <w:spacing w:line="240" w:lineRule="auto"/>
        <w:rPr>
          <w:rFonts w:ascii="Arial" w:eastAsia="Arial" w:hAnsi="Arial" w:cs="Arial"/>
          <w:b/>
          <w:sz w:val="24"/>
        </w:rPr>
      </w:pPr>
    </w:p>
    <w:p w:rsidR="00F83672" w:rsidRDefault="00F83672">
      <w:pPr>
        <w:spacing w:line="240" w:lineRule="auto"/>
        <w:rPr>
          <w:rFonts w:ascii="Arial" w:eastAsia="Arial" w:hAnsi="Arial" w:cs="Arial"/>
          <w:b/>
          <w:sz w:val="24"/>
        </w:rPr>
      </w:pPr>
    </w:p>
    <w:p w:rsidR="00F83672" w:rsidRDefault="00F83672">
      <w:pPr>
        <w:spacing w:line="240" w:lineRule="auto"/>
        <w:rPr>
          <w:rFonts w:ascii="Arial" w:eastAsia="Arial" w:hAnsi="Arial" w:cs="Arial"/>
          <w:b/>
          <w:sz w:val="24"/>
        </w:rPr>
      </w:pPr>
    </w:p>
    <w:p w:rsidR="00F83672" w:rsidRDefault="00F83672" w:rsidP="00F83672">
      <w:pPr>
        <w:widowControl w:val="0"/>
        <w:autoSpaceDE w:val="0"/>
        <w:autoSpaceDN w:val="0"/>
        <w:adjustRightInd w:val="0"/>
        <w:spacing w:after="0"/>
        <w:ind w:left="59"/>
        <w:jc w:val="both"/>
        <w:rPr>
          <w:rFonts w:ascii="Arial" w:hAnsi="Arial" w:cs="Arial"/>
          <w:b/>
          <w:sz w:val="24"/>
          <w:szCs w:val="24"/>
        </w:rPr>
      </w:pPr>
      <w:r>
        <w:rPr>
          <w:rFonts w:ascii="Arial" w:hAnsi="Arial" w:cs="Arial"/>
          <w:b/>
          <w:sz w:val="24"/>
          <w:szCs w:val="24"/>
        </w:rPr>
        <w:t>Pregunta 2: S</w:t>
      </w:r>
      <w:r w:rsidRPr="000D59E3">
        <w:rPr>
          <w:rFonts w:ascii="Arial" w:hAnsi="Arial" w:cs="Arial"/>
          <w:b/>
          <w:sz w:val="24"/>
          <w:szCs w:val="24"/>
        </w:rPr>
        <w:t>i ha escuchado hablar de violencia</w:t>
      </w:r>
      <w:r>
        <w:rPr>
          <w:rFonts w:ascii="Arial" w:hAnsi="Arial" w:cs="Arial"/>
          <w:b/>
          <w:sz w:val="24"/>
          <w:szCs w:val="24"/>
        </w:rPr>
        <w:t xml:space="preserve"> c</w:t>
      </w:r>
      <w:r w:rsidRPr="000D59E3">
        <w:rPr>
          <w:rFonts w:ascii="Arial" w:hAnsi="Arial" w:cs="Arial"/>
          <w:b/>
          <w:sz w:val="24"/>
          <w:szCs w:val="24"/>
        </w:rPr>
        <w:t xml:space="preserve">ontra la mujer, me pudiera decir </w:t>
      </w:r>
      <w:r>
        <w:rPr>
          <w:rFonts w:ascii="Arial" w:hAnsi="Arial" w:cs="Arial"/>
          <w:b/>
          <w:sz w:val="24"/>
          <w:szCs w:val="24"/>
        </w:rPr>
        <w:t>¿</w:t>
      </w:r>
      <w:r w:rsidRPr="000D59E3">
        <w:rPr>
          <w:rFonts w:ascii="Arial" w:hAnsi="Arial" w:cs="Arial"/>
          <w:b/>
          <w:sz w:val="24"/>
          <w:szCs w:val="24"/>
        </w:rPr>
        <w:t>qué situaciones considera son formas de violencia contra las mujeres?</w:t>
      </w:r>
    </w:p>
    <w:p w:rsidR="00F83672" w:rsidRDefault="00F83672" w:rsidP="00F83672">
      <w:pPr>
        <w:widowControl w:val="0"/>
        <w:autoSpaceDE w:val="0"/>
        <w:autoSpaceDN w:val="0"/>
        <w:adjustRightInd w:val="0"/>
        <w:spacing w:after="0"/>
        <w:ind w:left="59"/>
        <w:jc w:val="both"/>
        <w:rPr>
          <w:rFonts w:ascii="Arial" w:hAnsi="Arial" w:cs="Arial"/>
          <w:b/>
          <w:sz w:val="24"/>
          <w:szCs w:val="24"/>
        </w:rPr>
      </w:pPr>
    </w:p>
    <w:tbl>
      <w:tblPr>
        <w:tblStyle w:val="Listaclara-nfasis5"/>
        <w:tblW w:w="0" w:type="auto"/>
        <w:tblLook w:val="04A0" w:firstRow="1" w:lastRow="0" w:firstColumn="1" w:lastColumn="0" w:noHBand="0" w:noVBand="1"/>
      </w:tblPr>
      <w:tblGrid>
        <w:gridCol w:w="503"/>
        <w:gridCol w:w="5511"/>
        <w:gridCol w:w="1431"/>
      </w:tblGrid>
      <w:tr w:rsidR="00F83672" w:rsidRPr="008B4915" w:rsidTr="00661C7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b w:val="0"/>
                <w:szCs w:val="24"/>
              </w:rPr>
            </w:pPr>
            <w:r w:rsidRPr="008B4915">
              <w:rPr>
                <w:rFonts w:ascii="Arial" w:hAnsi="Arial" w:cs="Arial"/>
                <w:szCs w:val="24"/>
              </w:rPr>
              <w:t>Nº</w:t>
            </w:r>
          </w:p>
        </w:tc>
        <w:tc>
          <w:tcPr>
            <w:tcW w:w="5511" w:type="dxa"/>
          </w:tcPr>
          <w:p w:rsidR="00F83672" w:rsidRPr="008B4915" w:rsidRDefault="00F83672" w:rsidP="00661C7F">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B4915">
              <w:rPr>
                <w:rFonts w:ascii="Arial" w:hAnsi="Arial" w:cs="Arial"/>
                <w:szCs w:val="24"/>
              </w:rPr>
              <w:t>Tipo de Violencia</w:t>
            </w:r>
          </w:p>
        </w:tc>
        <w:tc>
          <w:tcPr>
            <w:tcW w:w="1431" w:type="dxa"/>
          </w:tcPr>
          <w:p w:rsidR="00F83672" w:rsidRPr="008B4915" w:rsidRDefault="00F83672" w:rsidP="00661C7F">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B4915">
              <w:rPr>
                <w:rFonts w:ascii="Arial" w:hAnsi="Arial" w:cs="Arial"/>
                <w:szCs w:val="24"/>
              </w:rPr>
              <w:t>Cantidad</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1</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Violencia verbal</w:t>
            </w:r>
            <w:r w:rsidRPr="008B4915">
              <w:rPr>
                <w:rFonts w:ascii="Arial" w:hAnsi="Arial" w:cs="Arial"/>
                <w:szCs w:val="24"/>
              </w:rPr>
              <w:t xml:space="preserve"> </w:t>
            </w:r>
          </w:p>
        </w:tc>
        <w:tc>
          <w:tcPr>
            <w:tcW w:w="1431" w:type="dxa"/>
          </w:tcPr>
          <w:p w:rsidR="00F83672" w:rsidRPr="008B4915" w:rsidRDefault="00F83672" w:rsidP="00661C7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4</w:t>
            </w:r>
          </w:p>
        </w:tc>
      </w:tr>
      <w:tr w:rsidR="00F83672" w:rsidRPr="008B4915" w:rsidTr="00661C7F">
        <w:trPr>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2</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Violencia física</w:t>
            </w:r>
            <w:r w:rsidRPr="008B4915">
              <w:rPr>
                <w:rFonts w:ascii="Arial" w:hAnsi="Arial" w:cs="Arial"/>
                <w:szCs w:val="24"/>
              </w:rPr>
              <w:t xml:space="preserve"> </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5</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3</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Violencia sexual</w:t>
            </w:r>
            <w:r w:rsidRPr="008B4915">
              <w:rPr>
                <w:rFonts w:ascii="Arial" w:hAnsi="Arial" w:cs="Arial"/>
                <w:szCs w:val="24"/>
              </w:rPr>
              <w:t xml:space="preserve"> </w:t>
            </w:r>
          </w:p>
        </w:tc>
        <w:tc>
          <w:tcPr>
            <w:tcW w:w="1431" w:type="dxa"/>
          </w:tcPr>
          <w:p w:rsidR="00F83672" w:rsidRPr="008B4915" w:rsidRDefault="00F83672" w:rsidP="00661C7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10</w:t>
            </w:r>
          </w:p>
        </w:tc>
      </w:tr>
      <w:tr w:rsidR="00F83672" w:rsidRPr="008B4915" w:rsidTr="00661C7F">
        <w:trPr>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4</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Violencia social</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5</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Violencia patrimonial                                     </w:t>
            </w:r>
          </w:p>
        </w:tc>
        <w:tc>
          <w:tcPr>
            <w:tcW w:w="1431" w:type="dxa"/>
          </w:tcPr>
          <w:p w:rsidR="00F83672" w:rsidRPr="008B4915" w:rsidRDefault="00F83672" w:rsidP="00661C7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         3</w:t>
            </w:r>
          </w:p>
        </w:tc>
      </w:tr>
      <w:tr w:rsidR="00F83672" w:rsidRPr="008B4915" w:rsidTr="00661C7F">
        <w:trPr>
          <w:trHeight w:val="248"/>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6</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B4915">
              <w:rPr>
                <w:rFonts w:ascii="Arial" w:hAnsi="Arial" w:cs="Arial"/>
                <w:szCs w:val="24"/>
              </w:rPr>
              <w:t>Violencia psicológica</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4</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lastRenderedPageBreak/>
              <w:t>7</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Violencia Domestica</w:t>
            </w:r>
          </w:p>
        </w:tc>
        <w:tc>
          <w:tcPr>
            <w:tcW w:w="1431" w:type="dxa"/>
          </w:tcPr>
          <w:p w:rsidR="00F83672" w:rsidRPr="008B4915" w:rsidRDefault="00F83672" w:rsidP="00661C7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4</w:t>
            </w:r>
          </w:p>
        </w:tc>
      </w:tr>
      <w:tr w:rsidR="00F83672" w:rsidRPr="008B4915" w:rsidTr="00661C7F">
        <w:trPr>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t>8</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B4915">
              <w:rPr>
                <w:rFonts w:ascii="Arial" w:hAnsi="Arial" w:cs="Arial"/>
                <w:szCs w:val="24"/>
              </w:rPr>
              <w:t>Violencia intrafamiliar</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3</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t>9</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B4915">
              <w:rPr>
                <w:rFonts w:ascii="Arial" w:hAnsi="Arial" w:cs="Arial"/>
                <w:szCs w:val="24"/>
              </w:rPr>
              <w:t>Violencia simbólica</w:t>
            </w:r>
          </w:p>
        </w:tc>
        <w:tc>
          <w:tcPr>
            <w:tcW w:w="1431" w:type="dxa"/>
          </w:tcPr>
          <w:p w:rsidR="00F83672" w:rsidRPr="008B4915" w:rsidRDefault="00F83672" w:rsidP="00661C7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r>
      <w:tr w:rsidR="00F83672" w:rsidRPr="008B4915" w:rsidTr="00661C7F">
        <w:trPr>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t>10</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Violencia Material</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t>11</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Violencia Mental</w:t>
            </w:r>
          </w:p>
        </w:tc>
        <w:tc>
          <w:tcPr>
            <w:tcW w:w="1431" w:type="dxa"/>
          </w:tcPr>
          <w:p w:rsidR="00F83672" w:rsidRPr="008B4915" w:rsidRDefault="00F83672" w:rsidP="00661C7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2</w:t>
            </w:r>
          </w:p>
        </w:tc>
      </w:tr>
      <w:tr w:rsidR="00F83672" w:rsidRPr="008B4915" w:rsidTr="00661C7F">
        <w:trPr>
          <w:trHeight w:val="265"/>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t>12</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B4915">
              <w:rPr>
                <w:rFonts w:ascii="Arial" w:hAnsi="Arial" w:cs="Arial"/>
                <w:szCs w:val="24"/>
              </w:rPr>
              <w:t>Violencia</w:t>
            </w:r>
            <w:r>
              <w:rPr>
                <w:rFonts w:ascii="Arial" w:hAnsi="Arial" w:cs="Arial"/>
                <w:szCs w:val="24"/>
              </w:rPr>
              <w:t xml:space="preserve"> Económica</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w:t>
            </w:r>
          </w:p>
        </w:tc>
      </w:tr>
      <w:tr w:rsidR="00F83672" w:rsidRPr="008B4915" w:rsidTr="00661C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Pr>
                <w:rFonts w:ascii="Arial" w:hAnsi="Arial" w:cs="Arial"/>
                <w:szCs w:val="24"/>
              </w:rPr>
              <w:t>13</w:t>
            </w:r>
          </w:p>
        </w:tc>
        <w:tc>
          <w:tcPr>
            <w:tcW w:w="5511" w:type="dxa"/>
          </w:tcPr>
          <w:p w:rsidR="00F83672" w:rsidRPr="008B4915"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Violencia Matrimonial</w:t>
            </w:r>
          </w:p>
        </w:tc>
        <w:tc>
          <w:tcPr>
            <w:tcW w:w="1431" w:type="dxa"/>
          </w:tcPr>
          <w:p w:rsidR="00F83672" w:rsidRPr="008B4915" w:rsidRDefault="00F83672" w:rsidP="00661C7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r>
      <w:tr w:rsidR="00F83672" w:rsidRPr="008B4915" w:rsidTr="00661C7F">
        <w:trPr>
          <w:trHeight w:val="248"/>
        </w:trPr>
        <w:tc>
          <w:tcPr>
            <w:cnfStyle w:val="001000000000" w:firstRow="0" w:lastRow="0" w:firstColumn="1" w:lastColumn="0" w:oddVBand="0" w:evenVBand="0" w:oddHBand="0" w:evenHBand="0" w:firstRowFirstColumn="0" w:firstRowLastColumn="0" w:lastRowFirstColumn="0" w:lastRowLastColumn="0"/>
            <w:tcW w:w="503" w:type="dxa"/>
          </w:tcPr>
          <w:p w:rsidR="00F83672" w:rsidRPr="008B4915" w:rsidRDefault="00F83672" w:rsidP="00661C7F">
            <w:pPr>
              <w:widowControl w:val="0"/>
              <w:autoSpaceDE w:val="0"/>
              <w:autoSpaceDN w:val="0"/>
              <w:adjustRightInd w:val="0"/>
              <w:jc w:val="both"/>
              <w:rPr>
                <w:rFonts w:ascii="Arial" w:hAnsi="Arial" w:cs="Arial"/>
                <w:szCs w:val="24"/>
              </w:rPr>
            </w:pPr>
            <w:r w:rsidRPr="008B4915">
              <w:rPr>
                <w:rFonts w:ascii="Arial" w:hAnsi="Arial" w:cs="Arial"/>
                <w:szCs w:val="24"/>
              </w:rPr>
              <w:t>1</w:t>
            </w:r>
            <w:r>
              <w:rPr>
                <w:rFonts w:ascii="Arial" w:hAnsi="Arial" w:cs="Arial"/>
                <w:szCs w:val="24"/>
              </w:rPr>
              <w:t>4</w:t>
            </w:r>
          </w:p>
        </w:tc>
        <w:tc>
          <w:tcPr>
            <w:tcW w:w="5511" w:type="dxa"/>
          </w:tcPr>
          <w:p w:rsidR="00F83672" w:rsidRPr="008B4915"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Violencia Familiar</w:t>
            </w:r>
          </w:p>
        </w:tc>
        <w:tc>
          <w:tcPr>
            <w:tcW w:w="1431" w:type="dxa"/>
          </w:tcPr>
          <w:p w:rsidR="00F83672" w:rsidRPr="008B4915" w:rsidRDefault="00F83672" w:rsidP="00661C7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w:t>
            </w:r>
          </w:p>
        </w:tc>
      </w:tr>
    </w:tbl>
    <w:p w:rsidR="00F83672" w:rsidRDefault="00F83672" w:rsidP="00F83672">
      <w:pPr>
        <w:widowControl w:val="0"/>
        <w:autoSpaceDE w:val="0"/>
        <w:autoSpaceDN w:val="0"/>
        <w:adjustRightInd w:val="0"/>
        <w:spacing w:after="0"/>
        <w:ind w:right="35"/>
        <w:jc w:val="both"/>
        <w:rPr>
          <w:rFonts w:ascii="Arial" w:hAnsi="Arial" w:cs="Arial"/>
          <w:b/>
          <w:sz w:val="24"/>
          <w:szCs w:val="24"/>
        </w:rPr>
      </w:pPr>
    </w:p>
    <w:p w:rsidR="00F83672" w:rsidRDefault="00F83672" w:rsidP="00F83672">
      <w:pPr>
        <w:widowControl w:val="0"/>
        <w:autoSpaceDE w:val="0"/>
        <w:autoSpaceDN w:val="0"/>
        <w:adjustRightInd w:val="0"/>
        <w:spacing w:after="0"/>
        <w:ind w:right="35"/>
        <w:jc w:val="both"/>
        <w:rPr>
          <w:rFonts w:ascii="Arial" w:hAnsi="Arial" w:cs="Arial"/>
          <w:b/>
          <w:sz w:val="24"/>
          <w:szCs w:val="24"/>
        </w:rPr>
      </w:pPr>
    </w:p>
    <w:p w:rsidR="00F83672" w:rsidRDefault="00F83672" w:rsidP="00F83672">
      <w:pPr>
        <w:widowControl w:val="0"/>
        <w:autoSpaceDE w:val="0"/>
        <w:autoSpaceDN w:val="0"/>
        <w:adjustRightInd w:val="0"/>
        <w:spacing w:after="0"/>
        <w:ind w:right="35"/>
        <w:jc w:val="both"/>
        <w:rPr>
          <w:rFonts w:ascii="Arial" w:hAnsi="Arial" w:cs="Arial"/>
          <w:b/>
          <w:sz w:val="24"/>
          <w:szCs w:val="24"/>
        </w:rPr>
      </w:pPr>
      <w:r>
        <w:rPr>
          <w:rFonts w:ascii="Arial" w:hAnsi="Arial" w:cs="Arial"/>
          <w:b/>
          <w:sz w:val="24"/>
          <w:szCs w:val="24"/>
        </w:rPr>
        <w:t xml:space="preserve">Pregunta 3: </w:t>
      </w:r>
      <w:r w:rsidRPr="00062A86">
        <w:rPr>
          <w:rFonts w:ascii="Arial" w:hAnsi="Arial" w:cs="Arial"/>
          <w:b/>
          <w:sz w:val="24"/>
          <w:szCs w:val="24"/>
        </w:rPr>
        <w:t>De  acuerdo  a  lo que  usted considere</w:t>
      </w:r>
      <w:r>
        <w:rPr>
          <w:rFonts w:ascii="Arial" w:hAnsi="Arial" w:cs="Arial"/>
          <w:b/>
          <w:sz w:val="24"/>
          <w:szCs w:val="24"/>
        </w:rPr>
        <w:t xml:space="preserve"> c</w:t>
      </w:r>
      <w:r w:rsidRPr="00062A86">
        <w:rPr>
          <w:rFonts w:ascii="Arial" w:hAnsi="Arial" w:cs="Arial"/>
          <w:b/>
          <w:sz w:val="24"/>
          <w:szCs w:val="24"/>
        </w:rPr>
        <w:t xml:space="preserve">onteste verdadero  o  falso,   sobre  las siguientes  situaciones   que  explican  las </w:t>
      </w:r>
      <w:r>
        <w:rPr>
          <w:rFonts w:ascii="Arial" w:hAnsi="Arial" w:cs="Arial"/>
          <w:b/>
          <w:sz w:val="24"/>
          <w:szCs w:val="24"/>
        </w:rPr>
        <w:t>razon</w:t>
      </w:r>
      <w:r w:rsidRPr="00062A86">
        <w:rPr>
          <w:rFonts w:ascii="Arial" w:hAnsi="Arial" w:cs="Arial"/>
          <w:b/>
          <w:sz w:val="24"/>
          <w:szCs w:val="24"/>
        </w:rPr>
        <w:t>es por las que una mujer es violentada</w:t>
      </w:r>
      <w:r>
        <w:rPr>
          <w:rFonts w:ascii="Arial" w:hAnsi="Arial" w:cs="Arial"/>
          <w:b/>
          <w:sz w:val="24"/>
          <w:szCs w:val="24"/>
        </w:rPr>
        <w:t>.</w:t>
      </w:r>
    </w:p>
    <w:p w:rsidR="00F83672" w:rsidRDefault="00F83672" w:rsidP="00F83672">
      <w:pPr>
        <w:widowControl w:val="0"/>
        <w:autoSpaceDE w:val="0"/>
        <w:autoSpaceDN w:val="0"/>
        <w:adjustRightInd w:val="0"/>
        <w:spacing w:after="0"/>
        <w:ind w:left="59" w:right="35"/>
        <w:jc w:val="both"/>
        <w:rPr>
          <w:rFonts w:ascii="Arial" w:hAnsi="Arial" w:cs="Arial"/>
          <w:b/>
          <w:sz w:val="24"/>
          <w:szCs w:val="24"/>
        </w:rPr>
      </w:pPr>
    </w:p>
    <w:tbl>
      <w:tblPr>
        <w:tblStyle w:val="Listaclara-nfasis5"/>
        <w:tblW w:w="0" w:type="auto"/>
        <w:tblLook w:val="04A0" w:firstRow="1" w:lastRow="0" w:firstColumn="1" w:lastColumn="0" w:noHBand="0" w:noVBand="1"/>
      </w:tblPr>
      <w:tblGrid>
        <w:gridCol w:w="586"/>
        <w:gridCol w:w="4242"/>
        <w:gridCol w:w="1285"/>
        <w:gridCol w:w="1415"/>
        <w:gridCol w:w="1133"/>
      </w:tblGrid>
      <w:tr w:rsidR="00F83672" w:rsidRPr="00AC3757" w:rsidTr="00661C7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center"/>
              <w:rPr>
                <w:rFonts w:ascii="Arial" w:hAnsi="Arial" w:cs="Arial"/>
                <w:b w:val="0"/>
                <w:sz w:val="20"/>
                <w:szCs w:val="24"/>
              </w:rPr>
            </w:pPr>
            <w:r w:rsidRPr="00AC3757">
              <w:rPr>
                <w:rFonts w:ascii="Arial" w:hAnsi="Arial" w:cs="Arial"/>
                <w:sz w:val="20"/>
                <w:szCs w:val="24"/>
              </w:rPr>
              <w:t>Nº</w:t>
            </w:r>
          </w:p>
        </w:tc>
        <w:tc>
          <w:tcPr>
            <w:tcW w:w="4242" w:type="dxa"/>
          </w:tcPr>
          <w:p w:rsidR="00F83672" w:rsidRPr="00AC3757" w:rsidRDefault="00F83672" w:rsidP="00661C7F">
            <w:pPr>
              <w:widowControl w:val="0"/>
              <w:autoSpaceDE w:val="0"/>
              <w:autoSpaceDN w:val="0"/>
              <w:adjustRightInd w:val="0"/>
              <w:ind w:right="3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AC3757">
              <w:rPr>
                <w:rFonts w:ascii="Arial" w:hAnsi="Arial" w:cs="Arial"/>
                <w:sz w:val="20"/>
                <w:szCs w:val="24"/>
              </w:rPr>
              <w:t>Concepto</w:t>
            </w:r>
          </w:p>
        </w:tc>
        <w:tc>
          <w:tcPr>
            <w:tcW w:w="3833" w:type="dxa"/>
            <w:gridSpan w:val="3"/>
          </w:tcPr>
          <w:p w:rsidR="00F83672" w:rsidRPr="00AC3757" w:rsidRDefault="00F83672" w:rsidP="00661C7F">
            <w:pPr>
              <w:widowControl w:val="0"/>
              <w:autoSpaceDE w:val="0"/>
              <w:autoSpaceDN w:val="0"/>
              <w:adjustRightInd w:val="0"/>
              <w:ind w:right="3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AC3757">
              <w:rPr>
                <w:rFonts w:ascii="Arial" w:hAnsi="Arial" w:cs="Arial"/>
                <w:sz w:val="20"/>
                <w:szCs w:val="24"/>
              </w:rPr>
              <w:t>Cantidad</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6" w:type="dxa"/>
            <w:vMerge w:val="restart"/>
          </w:tcPr>
          <w:p w:rsidR="00F83672" w:rsidRPr="00AC3757" w:rsidRDefault="00F83672" w:rsidP="00661C7F">
            <w:pPr>
              <w:widowControl w:val="0"/>
              <w:autoSpaceDE w:val="0"/>
              <w:autoSpaceDN w:val="0"/>
              <w:adjustRightInd w:val="0"/>
              <w:ind w:right="35"/>
              <w:jc w:val="both"/>
              <w:rPr>
                <w:rFonts w:ascii="Arial" w:hAnsi="Arial" w:cs="Arial"/>
                <w:b w:val="0"/>
                <w:sz w:val="20"/>
                <w:szCs w:val="24"/>
              </w:rPr>
            </w:pPr>
            <w:r>
              <w:rPr>
                <w:rFonts w:ascii="Arial" w:hAnsi="Arial" w:cs="Arial"/>
                <w:sz w:val="20"/>
                <w:szCs w:val="24"/>
              </w:rPr>
              <w:t>a)</w:t>
            </w:r>
          </w:p>
        </w:tc>
        <w:tc>
          <w:tcPr>
            <w:tcW w:w="4242" w:type="dxa"/>
            <w:vMerge w:val="restart"/>
          </w:tcPr>
          <w:p w:rsidR="00F83672" w:rsidRPr="00AC3757" w:rsidRDefault="00F83672" w:rsidP="00661C7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p w:rsidR="00F83672" w:rsidRPr="00AC3757" w:rsidRDefault="00F83672" w:rsidP="00661C7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A la mujer golpeada, le gusta que la golpe en</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Por eso no abandona el hogar</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AC3757">
              <w:rPr>
                <w:rFonts w:ascii="Arial" w:hAnsi="Arial" w:cs="Arial"/>
                <w:b/>
                <w:sz w:val="20"/>
                <w:szCs w:val="24"/>
              </w:rPr>
              <w:t>Verdadero</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AC3757">
              <w:rPr>
                <w:rFonts w:ascii="Arial" w:hAnsi="Arial" w:cs="Arial"/>
                <w:b/>
                <w:sz w:val="20"/>
                <w:szCs w:val="24"/>
              </w:rPr>
              <w:t>Falso</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AC3757">
              <w:rPr>
                <w:rFonts w:ascii="Arial" w:hAnsi="Arial" w:cs="Arial"/>
                <w:b/>
                <w:sz w:val="20"/>
                <w:szCs w:val="24"/>
              </w:rPr>
              <w:t>N/R</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vMerge/>
          </w:tcPr>
          <w:p w:rsidR="00F83672" w:rsidRPr="00AC3757" w:rsidRDefault="00F83672" w:rsidP="00661C7F">
            <w:pPr>
              <w:widowControl w:val="0"/>
              <w:autoSpaceDE w:val="0"/>
              <w:autoSpaceDN w:val="0"/>
              <w:adjustRightInd w:val="0"/>
              <w:ind w:right="35"/>
              <w:jc w:val="both"/>
              <w:rPr>
                <w:rFonts w:ascii="Arial" w:hAnsi="Arial" w:cs="Arial"/>
                <w:sz w:val="20"/>
                <w:szCs w:val="24"/>
              </w:rPr>
            </w:pPr>
          </w:p>
        </w:tc>
        <w:tc>
          <w:tcPr>
            <w:tcW w:w="4242" w:type="dxa"/>
            <w:vMerge/>
          </w:tcPr>
          <w:p w:rsidR="00F83672" w:rsidRPr="00AC3757" w:rsidRDefault="00F83672" w:rsidP="00661C7F">
            <w:pPr>
              <w:widowControl w:val="0"/>
              <w:autoSpaceDE w:val="0"/>
              <w:autoSpaceDN w:val="0"/>
              <w:adjustRightInd w:val="0"/>
              <w:ind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10</w:t>
            </w:r>
          </w:p>
        </w:tc>
        <w:tc>
          <w:tcPr>
            <w:tcW w:w="1415" w:type="dxa"/>
          </w:tcPr>
          <w:p w:rsidR="00F83672"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6</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0</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b)</w:t>
            </w:r>
          </w:p>
        </w:tc>
        <w:tc>
          <w:tcPr>
            <w:tcW w:w="4242" w:type="dxa"/>
          </w:tcPr>
          <w:p w:rsidR="00F83672" w:rsidRPr="00AC3757" w:rsidRDefault="00F83672" w:rsidP="00661C7F">
            <w:pPr>
              <w:widowControl w:val="0"/>
              <w:autoSpaceDE w:val="0"/>
              <w:autoSpaceDN w:val="0"/>
              <w:adjustRightInd w:val="0"/>
              <w:ind w:left="10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que maltratan a las mujeres,</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Están bajo el efecto de alcohol y de algún tipo de drogas.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6</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10</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0</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c)</w:t>
            </w:r>
          </w:p>
        </w:tc>
        <w:tc>
          <w:tcPr>
            <w:tcW w:w="4242" w:type="dxa"/>
          </w:tcPr>
          <w:p w:rsidR="00F83672" w:rsidRPr="00AC3757" w:rsidRDefault="00F83672" w:rsidP="00661C7F">
            <w:pPr>
              <w:widowControl w:val="0"/>
              <w:autoSpaceDE w:val="0"/>
              <w:autoSpaceDN w:val="0"/>
              <w:adjustRightInd w:val="0"/>
              <w:ind w:left="59"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Las mujeres deben soportar  para mantener unida a la familia.</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0</w:t>
            </w:r>
          </w:p>
        </w:tc>
      </w:tr>
      <w:tr w:rsidR="00F83672" w:rsidRPr="00AC3757" w:rsidTr="006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d)</w:t>
            </w:r>
          </w:p>
        </w:tc>
        <w:tc>
          <w:tcPr>
            <w:tcW w:w="4242" w:type="dxa"/>
          </w:tcPr>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celan a las mujeres  porque las ama</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4</w:t>
            </w:r>
          </w:p>
        </w:tc>
      </w:tr>
      <w:tr w:rsidR="00F83672" w:rsidRPr="00AC3757" w:rsidTr="00661C7F">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e)</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no pueden controlar su deseo sexual</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5</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11</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5</w:t>
            </w:r>
          </w:p>
        </w:tc>
      </w:tr>
      <w:tr w:rsidR="00F83672" w:rsidRPr="00AC3757" w:rsidTr="00F83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f)</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Si una mujer no accede a tener relaciones</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Sexuales  con su esposo, falta al deber de esposa</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3</w:t>
            </w:r>
          </w:p>
        </w:tc>
      </w:tr>
      <w:tr w:rsidR="00F83672" w:rsidRPr="00AC3757" w:rsidTr="00F83672">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g)</w:t>
            </w:r>
          </w:p>
        </w:tc>
        <w:tc>
          <w:tcPr>
            <w:tcW w:w="4242" w:type="dxa"/>
          </w:tcPr>
          <w:p w:rsidR="00F83672" w:rsidRPr="00AC3757" w:rsidRDefault="00F83672" w:rsidP="00661C7F">
            <w:pPr>
              <w:widowControl w:val="0"/>
              <w:autoSpaceDE w:val="0"/>
              <w:autoSpaceDN w:val="0"/>
              <w:adjustRightInd w:val="0"/>
              <w:ind w:left="59"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Por lo general las mujeres que son violadas han provocado al agresor</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4</w:t>
            </w:r>
          </w:p>
        </w:tc>
      </w:tr>
      <w:tr w:rsidR="00F83672" w:rsidRPr="00AC3757" w:rsidTr="00F83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h)</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 xml:space="preserve">Ahora desde bien pequeñitas las mujeres </w:t>
            </w:r>
            <w:r w:rsidRPr="00AC3757">
              <w:rPr>
                <w:rFonts w:ascii="Arial" w:hAnsi="Arial" w:cs="Arial"/>
                <w:sz w:val="20"/>
                <w:szCs w:val="24"/>
              </w:rPr>
              <w:lastRenderedPageBreak/>
              <w:t>son</w:t>
            </w:r>
          </w:p>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Provocativas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lastRenderedPageBreak/>
              <w:t>8</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8</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3</w:t>
            </w:r>
          </w:p>
        </w:tc>
      </w:tr>
      <w:tr w:rsidR="00F83672" w:rsidRPr="00AC3757" w:rsidTr="00F83672">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lastRenderedPageBreak/>
              <w:t>i)</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Las mujeres dicen no cuando quieren decir si, y después se quejan</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7</w:t>
            </w:r>
          </w:p>
        </w:tc>
      </w:tr>
      <w:tr w:rsidR="00F83672" w:rsidRPr="00AC3757" w:rsidTr="00F83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j)</w:t>
            </w:r>
          </w:p>
        </w:tc>
        <w:tc>
          <w:tcPr>
            <w:tcW w:w="4242" w:type="dxa"/>
          </w:tcPr>
          <w:p w:rsidR="00F83672" w:rsidRPr="00AC3757" w:rsidRDefault="00F83672" w:rsidP="00661C7F">
            <w:pPr>
              <w:widowControl w:val="0"/>
              <w:autoSpaceDE w:val="0"/>
              <w:autoSpaceDN w:val="0"/>
              <w:adjustRightInd w:val="0"/>
              <w:ind w:left="59"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Sólo hombres extraños abusan y violan a las mujeres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6</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10</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3</w:t>
            </w:r>
          </w:p>
        </w:tc>
      </w:tr>
      <w:tr w:rsidR="00F83672" w:rsidRPr="00AC3757" w:rsidTr="00F83672">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k)</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Por lo general los problemas y el estrés son</w:t>
            </w:r>
          </w:p>
          <w:p w:rsidR="00F83672" w:rsidRPr="00AC3757" w:rsidRDefault="00F83672" w:rsidP="00661C7F">
            <w:pPr>
              <w:widowControl w:val="0"/>
              <w:autoSpaceDE w:val="0"/>
              <w:autoSpaceDN w:val="0"/>
              <w:adjustRightInd w:val="0"/>
              <w:ind w:left="59"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Los que hacen a los hombres violentos.</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8</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8</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3</w:t>
            </w:r>
          </w:p>
        </w:tc>
      </w:tr>
      <w:tr w:rsidR="00F83672" w:rsidRPr="00AC3757" w:rsidTr="00F83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l)</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Sólo las mujeres pobres y sin estudios son violentadas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4</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12</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2</w:t>
            </w:r>
          </w:p>
        </w:tc>
      </w:tr>
      <w:tr w:rsidR="00F83672" w:rsidRPr="00AC3757" w:rsidTr="00F83672">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m)</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En ocasiones las mujeres merecen ser</w:t>
            </w:r>
          </w:p>
          <w:p w:rsidR="00F83672" w:rsidRPr="00AC3757" w:rsidRDefault="00F83672" w:rsidP="00661C7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Castigadas</w:t>
            </w: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4</w:t>
            </w:r>
          </w:p>
        </w:tc>
      </w:tr>
      <w:tr w:rsidR="00F83672" w:rsidRPr="00AC3757" w:rsidTr="00F83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n)</w:t>
            </w:r>
          </w:p>
        </w:tc>
        <w:tc>
          <w:tcPr>
            <w:tcW w:w="4242" w:type="dxa"/>
          </w:tcPr>
          <w:p w:rsidR="00F83672" w:rsidRPr="00AC3757" w:rsidRDefault="00F83672" w:rsidP="00661C7F">
            <w:pPr>
              <w:widowControl w:val="0"/>
              <w:autoSpaceDE w:val="0"/>
              <w:autoSpaceDN w:val="0"/>
              <w:adjustRightInd w:val="0"/>
              <w:ind w:right="3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Cuando hay problemas en la pareja nadie Debe meterse</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4</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12</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3</w:t>
            </w:r>
          </w:p>
        </w:tc>
      </w:tr>
      <w:tr w:rsidR="00F83672" w:rsidRPr="00AC3757" w:rsidTr="00F83672">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o)</w:t>
            </w:r>
          </w:p>
        </w:tc>
        <w:tc>
          <w:tcPr>
            <w:tcW w:w="4242" w:type="dxa"/>
          </w:tcPr>
          <w:p w:rsidR="00F83672" w:rsidRPr="00AC3757" w:rsidRDefault="00F83672" w:rsidP="00661C7F">
            <w:pPr>
              <w:widowControl w:val="0"/>
              <w:autoSpaceDE w:val="0"/>
              <w:autoSpaceDN w:val="0"/>
              <w:adjustRightInd w:val="0"/>
              <w:ind w:left="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C3757">
              <w:rPr>
                <w:rFonts w:ascii="Arial" w:hAnsi="Arial" w:cs="Arial"/>
                <w:sz w:val="20"/>
                <w:szCs w:val="24"/>
              </w:rPr>
              <w:t>La violencia contra la mujeres no es algo frecuente</w:t>
            </w:r>
          </w:p>
          <w:p w:rsidR="00F83672" w:rsidRPr="00AC3757" w:rsidRDefault="00F83672" w:rsidP="00661C7F">
            <w:pPr>
              <w:widowControl w:val="0"/>
              <w:autoSpaceDE w:val="0"/>
              <w:autoSpaceDN w:val="0"/>
              <w:adjustRightInd w:val="0"/>
              <w:ind w:right="3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28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5</w:t>
            </w:r>
          </w:p>
        </w:tc>
        <w:tc>
          <w:tcPr>
            <w:tcW w:w="1415"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11</w:t>
            </w:r>
          </w:p>
        </w:tc>
        <w:tc>
          <w:tcPr>
            <w:tcW w:w="1133" w:type="dxa"/>
          </w:tcPr>
          <w:p w:rsidR="00F83672" w:rsidRPr="00AC3757" w:rsidRDefault="00F83672" w:rsidP="00661C7F">
            <w:pPr>
              <w:widowControl w:val="0"/>
              <w:autoSpaceDE w:val="0"/>
              <w:autoSpaceDN w:val="0"/>
              <w:adjustRightInd w:val="0"/>
              <w:ind w:right="35"/>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2</w:t>
            </w:r>
          </w:p>
        </w:tc>
      </w:tr>
      <w:tr w:rsidR="00F83672" w:rsidRPr="00AC3757" w:rsidTr="00F83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rsidR="00F83672" w:rsidRPr="00AC3757" w:rsidRDefault="00F83672" w:rsidP="00661C7F">
            <w:pPr>
              <w:widowControl w:val="0"/>
              <w:autoSpaceDE w:val="0"/>
              <w:autoSpaceDN w:val="0"/>
              <w:adjustRightInd w:val="0"/>
              <w:ind w:right="35"/>
              <w:jc w:val="both"/>
              <w:rPr>
                <w:rFonts w:ascii="Arial" w:hAnsi="Arial" w:cs="Arial"/>
                <w:sz w:val="20"/>
                <w:szCs w:val="24"/>
              </w:rPr>
            </w:pPr>
            <w:r>
              <w:rPr>
                <w:rFonts w:ascii="Arial" w:hAnsi="Arial" w:cs="Arial"/>
                <w:sz w:val="20"/>
                <w:szCs w:val="24"/>
              </w:rPr>
              <w:t>p)</w:t>
            </w:r>
          </w:p>
        </w:tc>
        <w:tc>
          <w:tcPr>
            <w:tcW w:w="4242" w:type="dxa"/>
          </w:tcPr>
          <w:p w:rsidR="00F83672" w:rsidRPr="00AC3757" w:rsidRDefault="00F83672" w:rsidP="00661C7F">
            <w:pPr>
              <w:widowControl w:val="0"/>
              <w:autoSpaceDE w:val="0"/>
              <w:autoSpaceDN w:val="0"/>
              <w:adjustRightInd w:val="0"/>
              <w:ind w:left="5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Los hombres también son violentados por las</w:t>
            </w:r>
          </w:p>
          <w:p w:rsidR="00F83672" w:rsidRPr="00AC3757" w:rsidRDefault="00F83672" w:rsidP="00661C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AC3757">
              <w:rPr>
                <w:rFonts w:ascii="Arial" w:hAnsi="Arial" w:cs="Arial"/>
                <w:sz w:val="20"/>
                <w:szCs w:val="24"/>
              </w:rPr>
              <w:t>mujeres</w:t>
            </w:r>
          </w:p>
        </w:tc>
        <w:tc>
          <w:tcPr>
            <w:tcW w:w="128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11</w:t>
            </w:r>
          </w:p>
        </w:tc>
        <w:tc>
          <w:tcPr>
            <w:tcW w:w="1415"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5</w:t>
            </w:r>
          </w:p>
        </w:tc>
        <w:tc>
          <w:tcPr>
            <w:tcW w:w="1133" w:type="dxa"/>
          </w:tcPr>
          <w:p w:rsidR="00F83672" w:rsidRPr="00AC3757" w:rsidRDefault="00F83672" w:rsidP="00661C7F">
            <w:pPr>
              <w:widowControl w:val="0"/>
              <w:autoSpaceDE w:val="0"/>
              <w:autoSpaceDN w:val="0"/>
              <w:adjustRightInd w:val="0"/>
              <w:ind w:right="35"/>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2</w:t>
            </w:r>
          </w:p>
        </w:tc>
      </w:tr>
    </w:tbl>
    <w:p w:rsidR="00F83672" w:rsidRDefault="00F83672">
      <w:pPr>
        <w:spacing w:line="240" w:lineRule="auto"/>
        <w:rPr>
          <w:rFonts w:ascii="Arial" w:eastAsia="Arial" w:hAnsi="Arial" w:cs="Arial"/>
          <w:b/>
          <w:sz w:val="24"/>
        </w:rPr>
      </w:pPr>
    </w:p>
    <w:p w:rsidR="00827B2B" w:rsidRDefault="00827B2B" w:rsidP="00F83672">
      <w:pPr>
        <w:widowControl w:val="0"/>
        <w:autoSpaceDE w:val="0"/>
        <w:autoSpaceDN w:val="0"/>
        <w:adjustRightInd w:val="0"/>
        <w:spacing w:after="0"/>
        <w:ind w:right="35"/>
        <w:jc w:val="both"/>
        <w:rPr>
          <w:rFonts w:ascii="Arial" w:hAnsi="Arial" w:cs="Arial"/>
          <w:b/>
          <w:sz w:val="24"/>
          <w:szCs w:val="24"/>
        </w:rPr>
      </w:pPr>
    </w:p>
    <w:p w:rsidR="00827B2B" w:rsidRDefault="00827B2B" w:rsidP="00F83672">
      <w:pPr>
        <w:widowControl w:val="0"/>
        <w:autoSpaceDE w:val="0"/>
        <w:autoSpaceDN w:val="0"/>
        <w:adjustRightInd w:val="0"/>
        <w:spacing w:after="0"/>
        <w:ind w:right="35"/>
        <w:jc w:val="both"/>
        <w:rPr>
          <w:rFonts w:ascii="Arial" w:hAnsi="Arial" w:cs="Arial"/>
          <w:b/>
          <w:sz w:val="24"/>
          <w:szCs w:val="24"/>
        </w:rPr>
      </w:pPr>
    </w:p>
    <w:p w:rsidR="00827B2B" w:rsidRDefault="00827B2B" w:rsidP="00F83672">
      <w:pPr>
        <w:widowControl w:val="0"/>
        <w:autoSpaceDE w:val="0"/>
        <w:autoSpaceDN w:val="0"/>
        <w:adjustRightInd w:val="0"/>
        <w:spacing w:after="0"/>
        <w:ind w:right="35"/>
        <w:jc w:val="both"/>
        <w:rPr>
          <w:rFonts w:ascii="Arial" w:hAnsi="Arial" w:cs="Arial"/>
          <w:b/>
          <w:sz w:val="24"/>
          <w:szCs w:val="24"/>
        </w:rPr>
      </w:pPr>
    </w:p>
    <w:p w:rsidR="00F83672" w:rsidRDefault="00F83672" w:rsidP="00F83672">
      <w:pPr>
        <w:widowControl w:val="0"/>
        <w:autoSpaceDE w:val="0"/>
        <w:autoSpaceDN w:val="0"/>
        <w:adjustRightInd w:val="0"/>
        <w:spacing w:after="0"/>
        <w:ind w:right="35"/>
        <w:jc w:val="both"/>
        <w:rPr>
          <w:rFonts w:ascii="Arial" w:hAnsi="Arial" w:cs="Arial"/>
          <w:b/>
          <w:sz w:val="24"/>
          <w:szCs w:val="24"/>
        </w:rPr>
      </w:pPr>
      <w:r>
        <w:rPr>
          <w:rFonts w:ascii="Arial" w:hAnsi="Arial" w:cs="Arial"/>
          <w:b/>
          <w:sz w:val="24"/>
          <w:szCs w:val="24"/>
        </w:rPr>
        <w:t xml:space="preserve">Pregunta 4. </w:t>
      </w:r>
      <w:r w:rsidRPr="00531A06">
        <w:rPr>
          <w:rFonts w:ascii="Arial" w:hAnsi="Arial" w:cs="Arial"/>
          <w:b/>
          <w:sz w:val="24"/>
          <w:szCs w:val="24"/>
        </w:rPr>
        <w:t>¿Conoce Instituciones  a las que se puede pedir ayuda por violencia contra la mujer?</w:t>
      </w:r>
    </w:p>
    <w:p w:rsidR="00827B2B" w:rsidRPr="00531A06" w:rsidRDefault="00827B2B" w:rsidP="00F83672">
      <w:pPr>
        <w:widowControl w:val="0"/>
        <w:autoSpaceDE w:val="0"/>
        <w:autoSpaceDN w:val="0"/>
        <w:adjustRightInd w:val="0"/>
        <w:spacing w:after="0"/>
        <w:ind w:right="35"/>
        <w:jc w:val="both"/>
        <w:rPr>
          <w:rFonts w:ascii="Arial" w:hAnsi="Arial" w:cs="Arial"/>
          <w:b/>
          <w:sz w:val="24"/>
          <w:szCs w:val="24"/>
        </w:rPr>
      </w:pPr>
    </w:p>
    <w:tbl>
      <w:tblPr>
        <w:tblStyle w:val="Sombreadoclaro-nfasis5"/>
        <w:tblW w:w="3640" w:type="dxa"/>
        <w:jc w:val="center"/>
        <w:tblLook w:val="04A0" w:firstRow="1" w:lastRow="0" w:firstColumn="1" w:lastColumn="0" w:noHBand="0" w:noVBand="1"/>
      </w:tblPr>
      <w:tblGrid>
        <w:gridCol w:w="1260"/>
        <w:gridCol w:w="2380"/>
      </w:tblGrid>
      <w:tr w:rsidR="00661C7F" w:rsidRPr="00661C7F" w:rsidTr="00661C7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60" w:type="dxa"/>
            <w:noWrap/>
            <w:hideMark/>
          </w:tcPr>
          <w:p w:rsidR="00661C7F" w:rsidRPr="00661C7F" w:rsidRDefault="00661C7F" w:rsidP="00661C7F">
            <w:pPr>
              <w:rPr>
                <w:rFonts w:ascii="Calibri" w:eastAsia="Times New Roman" w:hAnsi="Calibri" w:cs="Calibri"/>
                <w:color w:val="000000"/>
              </w:rPr>
            </w:pPr>
            <w:r w:rsidRPr="00661C7F">
              <w:rPr>
                <w:rFonts w:ascii="Calibri" w:eastAsia="Times New Roman" w:hAnsi="Calibri" w:cs="Calibri"/>
                <w:color w:val="000000"/>
              </w:rPr>
              <w:t>SI</w:t>
            </w:r>
          </w:p>
        </w:tc>
        <w:tc>
          <w:tcPr>
            <w:tcW w:w="2380" w:type="dxa"/>
            <w:noWrap/>
            <w:hideMark/>
          </w:tcPr>
          <w:p w:rsidR="00661C7F" w:rsidRPr="00661C7F" w:rsidRDefault="00661C7F" w:rsidP="00661C7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61C7F">
              <w:rPr>
                <w:rFonts w:ascii="Arial" w:eastAsia="Times New Roman" w:hAnsi="Arial" w:cs="Arial"/>
                <w:color w:val="000000"/>
                <w:sz w:val="24"/>
                <w:szCs w:val="24"/>
              </w:rPr>
              <w:t>13</w:t>
            </w:r>
          </w:p>
        </w:tc>
      </w:tr>
      <w:tr w:rsidR="00661C7F" w:rsidRPr="00661C7F" w:rsidTr="00661C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0" w:type="dxa"/>
            <w:noWrap/>
            <w:hideMark/>
          </w:tcPr>
          <w:p w:rsidR="00661C7F" w:rsidRPr="00661C7F" w:rsidRDefault="00661C7F" w:rsidP="00661C7F">
            <w:pPr>
              <w:rPr>
                <w:rFonts w:ascii="Calibri" w:eastAsia="Times New Roman" w:hAnsi="Calibri" w:cs="Calibri"/>
                <w:color w:val="000000"/>
              </w:rPr>
            </w:pPr>
            <w:r w:rsidRPr="00661C7F">
              <w:rPr>
                <w:rFonts w:ascii="Calibri" w:eastAsia="Times New Roman" w:hAnsi="Calibri" w:cs="Calibri"/>
                <w:color w:val="000000"/>
              </w:rPr>
              <w:t>NO</w:t>
            </w:r>
          </w:p>
        </w:tc>
        <w:tc>
          <w:tcPr>
            <w:tcW w:w="2380" w:type="dxa"/>
            <w:noWrap/>
            <w:hideMark/>
          </w:tcPr>
          <w:p w:rsidR="00661C7F" w:rsidRPr="00661C7F" w:rsidRDefault="00661C7F" w:rsidP="00661C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61C7F">
              <w:rPr>
                <w:rFonts w:ascii="Calibri" w:eastAsia="Times New Roman" w:hAnsi="Calibri" w:cs="Calibri"/>
                <w:color w:val="000000"/>
              </w:rPr>
              <w:t>3</w:t>
            </w:r>
          </w:p>
        </w:tc>
      </w:tr>
      <w:tr w:rsidR="00661C7F" w:rsidRPr="00661C7F" w:rsidTr="00661C7F">
        <w:trPr>
          <w:trHeight w:val="300"/>
          <w:jc w:val="center"/>
        </w:trPr>
        <w:tc>
          <w:tcPr>
            <w:cnfStyle w:val="001000000000" w:firstRow="0" w:lastRow="0" w:firstColumn="1" w:lastColumn="0" w:oddVBand="0" w:evenVBand="0" w:oddHBand="0" w:evenHBand="0" w:firstRowFirstColumn="0" w:firstRowLastColumn="0" w:lastRowFirstColumn="0" w:lastRowLastColumn="0"/>
            <w:tcW w:w="1260" w:type="dxa"/>
            <w:noWrap/>
            <w:hideMark/>
          </w:tcPr>
          <w:p w:rsidR="00661C7F" w:rsidRPr="00661C7F" w:rsidRDefault="00661C7F" w:rsidP="00661C7F">
            <w:pPr>
              <w:rPr>
                <w:rFonts w:ascii="Calibri" w:eastAsia="Times New Roman" w:hAnsi="Calibri" w:cs="Calibri"/>
                <w:color w:val="000000"/>
              </w:rPr>
            </w:pPr>
            <w:r w:rsidRPr="00661C7F">
              <w:rPr>
                <w:rFonts w:ascii="Calibri" w:eastAsia="Times New Roman" w:hAnsi="Calibri" w:cs="Calibri"/>
                <w:color w:val="000000"/>
              </w:rPr>
              <w:t>N/R</w:t>
            </w:r>
          </w:p>
        </w:tc>
        <w:tc>
          <w:tcPr>
            <w:tcW w:w="2380" w:type="dxa"/>
            <w:noWrap/>
            <w:hideMark/>
          </w:tcPr>
          <w:p w:rsidR="00661C7F" w:rsidRPr="00661C7F" w:rsidRDefault="00661C7F" w:rsidP="00661C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1C7F">
              <w:rPr>
                <w:rFonts w:ascii="Calibri" w:eastAsia="Times New Roman" w:hAnsi="Calibri" w:cs="Calibri"/>
                <w:color w:val="000000"/>
              </w:rPr>
              <w:t>0</w:t>
            </w:r>
          </w:p>
        </w:tc>
      </w:tr>
    </w:tbl>
    <w:p w:rsidR="00F83672" w:rsidRDefault="00F83672">
      <w:pPr>
        <w:spacing w:line="240" w:lineRule="auto"/>
        <w:rPr>
          <w:rFonts w:ascii="Arial" w:eastAsia="Arial" w:hAnsi="Arial" w:cs="Arial"/>
          <w:b/>
          <w:sz w:val="24"/>
        </w:rPr>
      </w:pPr>
    </w:p>
    <w:p w:rsidR="00661C7F" w:rsidRDefault="00661C7F" w:rsidP="00661C7F">
      <w:pPr>
        <w:spacing w:after="0"/>
        <w:jc w:val="both"/>
        <w:rPr>
          <w:rFonts w:ascii="Arial" w:hAnsi="Arial" w:cs="Arial"/>
          <w:b/>
          <w:sz w:val="24"/>
          <w:szCs w:val="24"/>
        </w:rPr>
      </w:pPr>
      <w:r>
        <w:rPr>
          <w:rFonts w:ascii="Arial" w:hAnsi="Arial" w:cs="Arial"/>
          <w:b/>
          <w:sz w:val="24"/>
          <w:szCs w:val="24"/>
        </w:rPr>
        <w:t>5.</w:t>
      </w:r>
      <w:r w:rsidRPr="00023952">
        <w:rPr>
          <w:rFonts w:ascii="Arial" w:hAnsi="Arial" w:cs="Arial"/>
          <w:b/>
          <w:sz w:val="24"/>
          <w:szCs w:val="24"/>
        </w:rPr>
        <w:t xml:space="preserve">- ¿Cuáles son esas Instituciones? </w:t>
      </w:r>
    </w:p>
    <w:p w:rsidR="00661C7F" w:rsidRDefault="00661C7F" w:rsidP="00661C7F">
      <w:pPr>
        <w:spacing w:after="0"/>
        <w:jc w:val="both"/>
        <w:rPr>
          <w:rFonts w:ascii="Arial" w:hAnsi="Arial" w:cs="Arial"/>
          <w:b/>
          <w:sz w:val="24"/>
          <w:szCs w:val="24"/>
        </w:rPr>
      </w:pPr>
    </w:p>
    <w:tbl>
      <w:tblPr>
        <w:tblStyle w:val="Listaclara-nfasis5"/>
        <w:tblW w:w="6256" w:type="dxa"/>
        <w:jc w:val="center"/>
        <w:tblLook w:val="04A0" w:firstRow="1" w:lastRow="0" w:firstColumn="1" w:lastColumn="0" w:noHBand="0" w:noVBand="1"/>
      </w:tblPr>
      <w:tblGrid>
        <w:gridCol w:w="897"/>
        <w:gridCol w:w="3889"/>
        <w:gridCol w:w="1470"/>
      </w:tblGrid>
      <w:tr w:rsidR="00661C7F" w:rsidTr="00661C7F">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Default="00661C7F" w:rsidP="00661C7F">
            <w:pPr>
              <w:spacing w:line="360" w:lineRule="auto"/>
              <w:jc w:val="both"/>
              <w:rPr>
                <w:rFonts w:ascii="Arial" w:hAnsi="Arial" w:cs="Arial"/>
                <w:b w:val="0"/>
                <w:sz w:val="24"/>
                <w:szCs w:val="24"/>
              </w:rPr>
            </w:pPr>
            <w:r>
              <w:rPr>
                <w:rFonts w:ascii="Arial" w:hAnsi="Arial" w:cs="Arial"/>
                <w:sz w:val="24"/>
                <w:szCs w:val="24"/>
              </w:rPr>
              <w:t>Nº</w:t>
            </w:r>
          </w:p>
        </w:tc>
        <w:tc>
          <w:tcPr>
            <w:tcW w:w="3889" w:type="dxa"/>
          </w:tcPr>
          <w:p w:rsidR="00661C7F" w:rsidRDefault="00661C7F" w:rsidP="00661C7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CONCEPTO</w:t>
            </w:r>
          </w:p>
        </w:tc>
        <w:tc>
          <w:tcPr>
            <w:tcW w:w="1470" w:type="dxa"/>
          </w:tcPr>
          <w:p w:rsidR="00661C7F" w:rsidRDefault="00661C7F" w:rsidP="00661C7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CANTIDAD</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ISDEMU</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2</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Juzgado de P</w:t>
            </w:r>
            <w:r w:rsidRPr="00EE6200">
              <w:rPr>
                <w:rFonts w:ascii="Arial" w:hAnsi="Arial" w:cs="Arial"/>
                <w:sz w:val="24"/>
                <w:szCs w:val="24"/>
              </w:rPr>
              <w:t>az</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3</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PGR</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4</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6200">
              <w:rPr>
                <w:rFonts w:ascii="Arial" w:hAnsi="Arial" w:cs="Arial"/>
                <w:sz w:val="24"/>
                <w:szCs w:val="24"/>
              </w:rPr>
              <w:t>FGR</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5</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Juzgado de F</w:t>
            </w:r>
            <w:r w:rsidRPr="00EE6200">
              <w:rPr>
                <w:rFonts w:ascii="Arial" w:hAnsi="Arial" w:cs="Arial"/>
                <w:sz w:val="24"/>
                <w:szCs w:val="24"/>
              </w:rPr>
              <w:t>amilia</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6</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6200">
              <w:rPr>
                <w:rFonts w:ascii="Arial" w:hAnsi="Arial" w:cs="Arial"/>
                <w:sz w:val="24"/>
                <w:szCs w:val="24"/>
              </w:rPr>
              <w:t>PNC</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7</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w:t>
            </w:r>
            <w:r w:rsidRPr="00EE6200">
              <w:rPr>
                <w:rFonts w:ascii="Arial" w:hAnsi="Arial" w:cs="Arial"/>
                <w:sz w:val="24"/>
                <w:szCs w:val="24"/>
              </w:rPr>
              <w:t>lcaldía</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8</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Establecimiento de S</w:t>
            </w:r>
            <w:r w:rsidRPr="00EE6200">
              <w:rPr>
                <w:rFonts w:ascii="Arial" w:hAnsi="Arial" w:cs="Arial"/>
                <w:sz w:val="24"/>
                <w:szCs w:val="24"/>
              </w:rPr>
              <w:t>alud</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9</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PDDH</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661C7F" w:rsidRPr="00EE6200" w:rsidTr="00661C7F">
        <w:trPr>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10</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w:t>
            </w:r>
            <w:r w:rsidRPr="00EE6200">
              <w:rPr>
                <w:rFonts w:ascii="Arial" w:hAnsi="Arial" w:cs="Arial"/>
                <w:sz w:val="24"/>
                <w:szCs w:val="24"/>
              </w:rPr>
              <w:t>glesia</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11</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Otro ¿Cu</w:t>
            </w:r>
            <w:r w:rsidRPr="00EE6200">
              <w:rPr>
                <w:rFonts w:ascii="Arial" w:hAnsi="Arial" w:cs="Arial"/>
                <w:sz w:val="24"/>
                <w:szCs w:val="24"/>
              </w:rPr>
              <w:t>ál?</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12</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Ciudad M</w:t>
            </w:r>
            <w:r w:rsidRPr="00EE6200">
              <w:rPr>
                <w:rFonts w:ascii="Arial" w:hAnsi="Arial" w:cs="Arial"/>
                <w:sz w:val="24"/>
                <w:szCs w:val="24"/>
              </w:rPr>
              <w:t>ujer</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13</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w:t>
            </w:r>
            <w:r w:rsidRPr="00EE6200">
              <w:rPr>
                <w:rFonts w:ascii="Arial" w:hAnsi="Arial" w:cs="Arial"/>
                <w:sz w:val="24"/>
                <w:szCs w:val="24"/>
              </w:rPr>
              <w:t>amiliares</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14</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w:t>
            </w:r>
            <w:r w:rsidRPr="00EE6200">
              <w:rPr>
                <w:rFonts w:ascii="Arial" w:hAnsi="Arial" w:cs="Arial"/>
                <w:sz w:val="24"/>
                <w:szCs w:val="24"/>
              </w:rPr>
              <w:t xml:space="preserve">entro de </w:t>
            </w:r>
            <w:r>
              <w:rPr>
                <w:rFonts w:ascii="Arial" w:hAnsi="Arial" w:cs="Arial"/>
                <w:sz w:val="24"/>
                <w:szCs w:val="24"/>
              </w:rPr>
              <w:t>A</w:t>
            </w:r>
            <w:r w:rsidRPr="00EE6200">
              <w:rPr>
                <w:rFonts w:ascii="Arial" w:hAnsi="Arial" w:cs="Arial"/>
                <w:sz w:val="24"/>
                <w:szCs w:val="24"/>
              </w:rPr>
              <w:t>tención</w:t>
            </w:r>
            <w:r>
              <w:rPr>
                <w:rFonts w:ascii="Arial" w:hAnsi="Arial" w:cs="Arial"/>
                <w:sz w:val="24"/>
                <w:szCs w:val="24"/>
              </w:rPr>
              <w:t xml:space="preserve"> P</w:t>
            </w:r>
            <w:r w:rsidRPr="00EE6200">
              <w:rPr>
                <w:rFonts w:ascii="Arial" w:hAnsi="Arial" w:cs="Arial"/>
                <w:sz w:val="24"/>
                <w:szCs w:val="24"/>
              </w:rPr>
              <w:t>sicosocial</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15</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UMM</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16</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6200">
              <w:rPr>
                <w:rFonts w:ascii="Arial" w:hAnsi="Arial" w:cs="Arial"/>
                <w:sz w:val="24"/>
                <w:szCs w:val="24"/>
              </w:rPr>
              <w:t>ODAC</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17</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ONG^S de mujeres</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w:t>
            </w:r>
          </w:p>
        </w:tc>
      </w:tr>
      <w:tr w:rsidR="00661C7F" w:rsidRPr="00EE6200" w:rsidTr="00661C7F">
        <w:trPr>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18</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w:t>
            </w:r>
            <w:r w:rsidRPr="00EE6200">
              <w:rPr>
                <w:rFonts w:ascii="Arial" w:hAnsi="Arial" w:cs="Arial"/>
                <w:sz w:val="24"/>
                <w:szCs w:val="24"/>
              </w:rPr>
              <w:t>ignas</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lastRenderedPageBreak/>
              <w:t>19</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Casa M</w:t>
            </w:r>
            <w:r w:rsidRPr="00EE6200">
              <w:rPr>
                <w:rFonts w:ascii="Arial" w:hAnsi="Arial" w:cs="Arial"/>
                <w:sz w:val="24"/>
                <w:szCs w:val="24"/>
              </w:rPr>
              <w:t>orada</w:t>
            </w:r>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20</w:t>
            </w:r>
          </w:p>
        </w:tc>
        <w:tc>
          <w:tcPr>
            <w:tcW w:w="3889" w:type="dxa"/>
          </w:tcPr>
          <w:p w:rsidR="00661C7F" w:rsidRPr="00EE6200" w:rsidRDefault="00661C7F" w:rsidP="00661C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6200">
              <w:rPr>
                <w:rFonts w:ascii="Arial" w:hAnsi="Arial" w:cs="Arial"/>
                <w:sz w:val="24"/>
                <w:szCs w:val="24"/>
              </w:rPr>
              <w:t>CEMUJER</w:t>
            </w:r>
          </w:p>
        </w:tc>
        <w:tc>
          <w:tcPr>
            <w:tcW w:w="1470" w:type="dxa"/>
          </w:tcPr>
          <w:p w:rsidR="00661C7F" w:rsidRPr="00EE6200" w:rsidRDefault="00661C7F" w:rsidP="0066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661C7F" w:rsidRPr="00EE6200" w:rsidTr="00661C7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97" w:type="dxa"/>
          </w:tcPr>
          <w:p w:rsidR="00661C7F" w:rsidRPr="00EE6200" w:rsidRDefault="00661C7F" w:rsidP="00661C7F">
            <w:pPr>
              <w:spacing w:line="360" w:lineRule="auto"/>
              <w:jc w:val="center"/>
              <w:rPr>
                <w:rFonts w:ascii="Arial" w:hAnsi="Arial" w:cs="Arial"/>
                <w:sz w:val="24"/>
                <w:szCs w:val="24"/>
              </w:rPr>
            </w:pPr>
            <w:r>
              <w:rPr>
                <w:rFonts w:ascii="Arial" w:hAnsi="Arial" w:cs="Arial"/>
                <w:sz w:val="24"/>
                <w:szCs w:val="24"/>
              </w:rPr>
              <w:t>21</w:t>
            </w:r>
          </w:p>
        </w:tc>
        <w:tc>
          <w:tcPr>
            <w:tcW w:w="3889" w:type="dxa"/>
          </w:tcPr>
          <w:p w:rsidR="00661C7F" w:rsidRPr="00EE6200" w:rsidRDefault="00661C7F" w:rsidP="00661C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6200">
              <w:rPr>
                <w:rFonts w:ascii="Arial" w:hAnsi="Arial" w:cs="Arial"/>
                <w:sz w:val="24"/>
                <w:szCs w:val="24"/>
              </w:rPr>
              <w:t xml:space="preserve">Las </w:t>
            </w:r>
            <w:proofErr w:type="spellStart"/>
            <w:r w:rsidRPr="00EE6200">
              <w:rPr>
                <w:rFonts w:ascii="Arial" w:hAnsi="Arial" w:cs="Arial"/>
                <w:sz w:val="24"/>
                <w:szCs w:val="24"/>
              </w:rPr>
              <w:t>Melidas</w:t>
            </w:r>
            <w:proofErr w:type="spellEnd"/>
          </w:p>
        </w:tc>
        <w:tc>
          <w:tcPr>
            <w:tcW w:w="1470" w:type="dxa"/>
          </w:tcPr>
          <w:p w:rsidR="00661C7F" w:rsidRPr="00EE6200" w:rsidRDefault="00661C7F" w:rsidP="0066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bl>
    <w:p w:rsidR="00661C7F" w:rsidRPr="000C1330" w:rsidRDefault="00661C7F" w:rsidP="00661C7F">
      <w:pPr>
        <w:spacing w:after="0"/>
        <w:jc w:val="both"/>
        <w:rPr>
          <w:rFonts w:ascii="Arial" w:hAnsi="Arial" w:cs="Arial"/>
          <w:b/>
          <w:sz w:val="24"/>
          <w:szCs w:val="24"/>
        </w:rPr>
      </w:pPr>
      <w:r>
        <w:rPr>
          <w:rFonts w:ascii="Arial" w:hAnsi="Arial" w:cs="Arial"/>
          <w:b/>
          <w:sz w:val="24"/>
          <w:szCs w:val="24"/>
        </w:rPr>
        <w:t xml:space="preserve">Pregunta </w:t>
      </w:r>
      <w:r w:rsidRPr="000C1330">
        <w:rPr>
          <w:rFonts w:ascii="Arial" w:hAnsi="Arial" w:cs="Arial"/>
          <w:b/>
          <w:sz w:val="24"/>
          <w:szCs w:val="24"/>
        </w:rPr>
        <w:t>6</w:t>
      </w:r>
      <w:r>
        <w:rPr>
          <w:rFonts w:ascii="Arial" w:hAnsi="Arial" w:cs="Arial"/>
          <w:b/>
          <w:sz w:val="24"/>
          <w:szCs w:val="24"/>
        </w:rPr>
        <w:t>.</w:t>
      </w:r>
      <w:r w:rsidRPr="000C1330">
        <w:rPr>
          <w:rFonts w:ascii="Arial" w:hAnsi="Arial" w:cs="Arial"/>
          <w:b/>
          <w:sz w:val="24"/>
          <w:szCs w:val="24"/>
        </w:rPr>
        <w:t xml:space="preserve">- ¿Ha escuchado hablar de Leyes que protegen a las mujeres de la Violencia? </w:t>
      </w:r>
    </w:p>
    <w:p w:rsidR="00661C7F" w:rsidRDefault="00661C7F" w:rsidP="00661C7F">
      <w:pPr>
        <w:spacing w:after="0"/>
        <w:jc w:val="both"/>
        <w:rPr>
          <w:rFonts w:ascii="Arial" w:hAnsi="Arial" w:cs="Arial"/>
          <w:sz w:val="24"/>
          <w:szCs w:val="24"/>
        </w:rPr>
      </w:pPr>
    </w:p>
    <w:tbl>
      <w:tblPr>
        <w:tblStyle w:val="Listaclara-nfasis5"/>
        <w:tblpPr w:leftFromText="141" w:rightFromText="141" w:vertAnchor="page" w:horzAnchor="margin" w:tblpXSpec="center" w:tblpY="2544"/>
        <w:tblW w:w="0" w:type="auto"/>
        <w:tblLook w:val="04A0" w:firstRow="1" w:lastRow="0" w:firstColumn="1" w:lastColumn="0" w:noHBand="0" w:noVBand="1"/>
      </w:tblPr>
      <w:tblGrid>
        <w:gridCol w:w="1640"/>
        <w:gridCol w:w="1640"/>
      </w:tblGrid>
      <w:tr w:rsidR="00827B2B" w:rsidTr="00827B2B">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640" w:type="dxa"/>
          </w:tcPr>
          <w:p w:rsidR="00827B2B" w:rsidRDefault="00827B2B" w:rsidP="00827B2B">
            <w:pPr>
              <w:rPr>
                <w:rFonts w:ascii="Arial" w:eastAsia="Times New Roman" w:hAnsi="Arial" w:cs="Arial"/>
                <w:b w:val="0"/>
                <w:sz w:val="24"/>
                <w:szCs w:val="24"/>
                <w:lang w:eastAsia="es-ES"/>
              </w:rPr>
            </w:pPr>
            <w:r>
              <w:rPr>
                <w:rFonts w:ascii="Arial" w:eastAsia="Times New Roman" w:hAnsi="Arial" w:cs="Arial"/>
                <w:sz w:val="24"/>
                <w:szCs w:val="24"/>
                <w:lang w:eastAsia="es-ES"/>
              </w:rPr>
              <w:t>Concepto</w:t>
            </w:r>
          </w:p>
        </w:tc>
        <w:tc>
          <w:tcPr>
            <w:tcW w:w="1640" w:type="dxa"/>
          </w:tcPr>
          <w:p w:rsidR="00827B2B" w:rsidRPr="006D7E5F" w:rsidRDefault="00827B2B" w:rsidP="00827B2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s-ES"/>
              </w:rPr>
            </w:pPr>
            <w:r w:rsidRPr="006D7E5F">
              <w:rPr>
                <w:rFonts w:ascii="Arial" w:eastAsia="Times New Roman" w:hAnsi="Arial" w:cs="Arial"/>
                <w:sz w:val="24"/>
                <w:szCs w:val="24"/>
                <w:lang w:eastAsia="es-ES"/>
              </w:rPr>
              <w:t>Cantidad</w:t>
            </w:r>
          </w:p>
        </w:tc>
      </w:tr>
      <w:tr w:rsidR="00827B2B" w:rsidTr="00827B2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640" w:type="dxa"/>
          </w:tcPr>
          <w:p w:rsidR="00827B2B" w:rsidRPr="00AC3757" w:rsidRDefault="00827B2B" w:rsidP="00827B2B">
            <w:pPr>
              <w:rPr>
                <w:rFonts w:ascii="Arial" w:eastAsia="Times New Roman" w:hAnsi="Arial" w:cs="Arial"/>
                <w:sz w:val="24"/>
                <w:szCs w:val="24"/>
                <w:lang w:eastAsia="es-ES"/>
              </w:rPr>
            </w:pPr>
            <w:r w:rsidRPr="00AC3757">
              <w:rPr>
                <w:rFonts w:ascii="Arial" w:eastAsia="Times New Roman" w:hAnsi="Arial" w:cs="Arial"/>
                <w:sz w:val="24"/>
                <w:szCs w:val="24"/>
                <w:lang w:eastAsia="es-ES"/>
              </w:rPr>
              <w:t>SI</w:t>
            </w:r>
          </w:p>
        </w:tc>
        <w:tc>
          <w:tcPr>
            <w:tcW w:w="1640" w:type="dxa"/>
          </w:tcPr>
          <w:p w:rsidR="00827B2B" w:rsidRPr="00212EDC" w:rsidRDefault="00827B2B" w:rsidP="00827B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12</w:t>
            </w:r>
          </w:p>
        </w:tc>
      </w:tr>
      <w:tr w:rsidR="00827B2B" w:rsidTr="00827B2B">
        <w:trPr>
          <w:trHeight w:val="532"/>
        </w:trPr>
        <w:tc>
          <w:tcPr>
            <w:cnfStyle w:val="001000000000" w:firstRow="0" w:lastRow="0" w:firstColumn="1" w:lastColumn="0" w:oddVBand="0" w:evenVBand="0" w:oddHBand="0" w:evenHBand="0" w:firstRowFirstColumn="0" w:firstRowLastColumn="0" w:lastRowFirstColumn="0" w:lastRowLastColumn="0"/>
            <w:tcW w:w="1640" w:type="dxa"/>
          </w:tcPr>
          <w:p w:rsidR="00827B2B" w:rsidRPr="00AC3757" w:rsidRDefault="00827B2B" w:rsidP="00827B2B">
            <w:pPr>
              <w:rPr>
                <w:rFonts w:ascii="Arial" w:eastAsia="Times New Roman" w:hAnsi="Arial" w:cs="Arial"/>
                <w:sz w:val="24"/>
                <w:szCs w:val="24"/>
                <w:lang w:eastAsia="es-ES"/>
              </w:rPr>
            </w:pPr>
            <w:r w:rsidRPr="00AC3757">
              <w:rPr>
                <w:rFonts w:ascii="Arial" w:eastAsia="Times New Roman" w:hAnsi="Arial" w:cs="Arial"/>
                <w:sz w:val="24"/>
                <w:szCs w:val="24"/>
                <w:lang w:eastAsia="es-ES"/>
              </w:rPr>
              <w:t>NO</w:t>
            </w:r>
          </w:p>
        </w:tc>
        <w:tc>
          <w:tcPr>
            <w:tcW w:w="1640" w:type="dxa"/>
          </w:tcPr>
          <w:p w:rsidR="00827B2B" w:rsidRPr="00212EDC" w:rsidRDefault="00827B2B" w:rsidP="00827B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4</w:t>
            </w:r>
          </w:p>
        </w:tc>
      </w:tr>
      <w:tr w:rsidR="00827B2B" w:rsidTr="00827B2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640" w:type="dxa"/>
          </w:tcPr>
          <w:p w:rsidR="00827B2B" w:rsidRPr="00AC3757" w:rsidRDefault="00827B2B" w:rsidP="00827B2B">
            <w:pPr>
              <w:rPr>
                <w:rFonts w:ascii="Arial" w:eastAsia="Times New Roman" w:hAnsi="Arial" w:cs="Arial"/>
                <w:sz w:val="24"/>
                <w:szCs w:val="24"/>
                <w:lang w:eastAsia="es-ES"/>
              </w:rPr>
            </w:pPr>
            <w:r>
              <w:rPr>
                <w:rFonts w:ascii="Arial" w:eastAsia="Times New Roman" w:hAnsi="Arial" w:cs="Arial"/>
                <w:sz w:val="24"/>
                <w:szCs w:val="24"/>
                <w:lang w:eastAsia="es-ES"/>
              </w:rPr>
              <w:t>N/R</w:t>
            </w:r>
          </w:p>
        </w:tc>
        <w:tc>
          <w:tcPr>
            <w:tcW w:w="1640" w:type="dxa"/>
          </w:tcPr>
          <w:p w:rsidR="00827B2B" w:rsidRDefault="00827B2B" w:rsidP="00827B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0</w:t>
            </w:r>
          </w:p>
        </w:tc>
      </w:tr>
    </w:tbl>
    <w:p w:rsidR="00661C7F" w:rsidRDefault="00661C7F" w:rsidP="00661C7F">
      <w:pPr>
        <w:spacing w:after="0"/>
        <w:jc w:val="both"/>
        <w:rPr>
          <w:rFonts w:ascii="Arial" w:hAnsi="Arial" w:cs="Arial"/>
          <w:sz w:val="24"/>
          <w:szCs w:val="24"/>
        </w:rPr>
      </w:pPr>
    </w:p>
    <w:p w:rsidR="00661C7F" w:rsidRDefault="00661C7F" w:rsidP="00661C7F">
      <w:pPr>
        <w:spacing w:after="0"/>
        <w:jc w:val="both"/>
        <w:rPr>
          <w:rFonts w:ascii="Arial" w:hAnsi="Arial" w:cs="Arial"/>
          <w:sz w:val="24"/>
          <w:szCs w:val="24"/>
        </w:rPr>
      </w:pPr>
    </w:p>
    <w:p w:rsidR="00661C7F" w:rsidRDefault="00661C7F" w:rsidP="00661C7F">
      <w:pPr>
        <w:spacing w:after="0"/>
        <w:jc w:val="both"/>
        <w:rPr>
          <w:rFonts w:ascii="Arial" w:hAnsi="Arial" w:cs="Arial"/>
          <w:sz w:val="24"/>
          <w:szCs w:val="24"/>
        </w:rPr>
      </w:pPr>
    </w:p>
    <w:p w:rsidR="00661C7F" w:rsidRDefault="00661C7F" w:rsidP="00661C7F">
      <w:pPr>
        <w:spacing w:after="0"/>
        <w:jc w:val="both"/>
        <w:rPr>
          <w:rFonts w:ascii="Arial" w:hAnsi="Arial" w:cs="Arial"/>
          <w:sz w:val="24"/>
          <w:szCs w:val="24"/>
        </w:rPr>
      </w:pPr>
    </w:p>
    <w:p w:rsidR="00661C7F" w:rsidRDefault="00661C7F" w:rsidP="00661C7F">
      <w:pPr>
        <w:spacing w:after="0"/>
        <w:jc w:val="both"/>
        <w:rPr>
          <w:rFonts w:ascii="Arial" w:hAnsi="Arial" w:cs="Arial"/>
          <w:sz w:val="24"/>
          <w:szCs w:val="24"/>
        </w:rPr>
      </w:pPr>
    </w:p>
    <w:p w:rsidR="00661C7F" w:rsidRDefault="00661C7F" w:rsidP="00661C7F">
      <w:pPr>
        <w:spacing w:after="0"/>
        <w:jc w:val="both"/>
        <w:rPr>
          <w:rFonts w:ascii="Arial" w:hAnsi="Arial" w:cs="Arial"/>
          <w:b/>
          <w:sz w:val="24"/>
          <w:szCs w:val="24"/>
        </w:rPr>
      </w:pPr>
    </w:p>
    <w:p w:rsidR="00827B2B" w:rsidRDefault="00827B2B" w:rsidP="00661C7F">
      <w:pPr>
        <w:spacing w:after="0"/>
        <w:jc w:val="both"/>
        <w:rPr>
          <w:rFonts w:ascii="Arial" w:hAnsi="Arial" w:cs="Arial"/>
          <w:b/>
          <w:sz w:val="24"/>
          <w:szCs w:val="24"/>
        </w:rPr>
      </w:pPr>
    </w:p>
    <w:p w:rsidR="00F83672" w:rsidRDefault="00F83672">
      <w:pPr>
        <w:spacing w:line="240" w:lineRule="auto"/>
        <w:rPr>
          <w:rFonts w:ascii="Arial" w:eastAsia="Arial" w:hAnsi="Arial" w:cs="Arial"/>
          <w:b/>
          <w:sz w:val="24"/>
        </w:rPr>
      </w:pPr>
    </w:p>
    <w:p w:rsidR="00661C7F" w:rsidRDefault="00661C7F" w:rsidP="00661C7F">
      <w:pPr>
        <w:spacing w:after="0"/>
        <w:jc w:val="both"/>
        <w:rPr>
          <w:rFonts w:ascii="Arial" w:hAnsi="Arial" w:cs="Arial"/>
          <w:b/>
          <w:sz w:val="24"/>
          <w:szCs w:val="24"/>
        </w:rPr>
      </w:pPr>
      <w:r>
        <w:rPr>
          <w:rFonts w:ascii="Arial" w:hAnsi="Arial" w:cs="Arial"/>
          <w:b/>
          <w:sz w:val="24"/>
          <w:szCs w:val="24"/>
        </w:rPr>
        <w:t>Pregunta 7.- Si ha escuchado de ellas ¿Cuáles recuerda?</w:t>
      </w:r>
    </w:p>
    <w:p w:rsidR="00661C7F" w:rsidRDefault="00661C7F" w:rsidP="00661C7F">
      <w:pPr>
        <w:spacing w:after="0"/>
        <w:jc w:val="both"/>
        <w:rPr>
          <w:rFonts w:ascii="Arial" w:hAnsi="Arial" w:cs="Arial"/>
          <w:b/>
          <w:sz w:val="24"/>
          <w:szCs w:val="24"/>
        </w:rPr>
      </w:pPr>
    </w:p>
    <w:tbl>
      <w:tblPr>
        <w:tblStyle w:val="Listaclara-nfasis5"/>
        <w:tblW w:w="0" w:type="auto"/>
        <w:jc w:val="center"/>
        <w:tblLook w:val="04A0" w:firstRow="1" w:lastRow="0" w:firstColumn="1" w:lastColumn="0" w:noHBand="0" w:noVBand="1"/>
      </w:tblPr>
      <w:tblGrid>
        <w:gridCol w:w="3326"/>
        <w:gridCol w:w="3326"/>
      </w:tblGrid>
      <w:tr w:rsidR="00661C7F" w:rsidRPr="00F724DC" w:rsidTr="00661C7F">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F724DC" w:rsidRDefault="00661C7F" w:rsidP="00661C7F">
            <w:pPr>
              <w:jc w:val="center"/>
              <w:rPr>
                <w:rFonts w:ascii="Arial" w:hAnsi="Arial" w:cs="Arial"/>
                <w:b w:val="0"/>
                <w:szCs w:val="24"/>
              </w:rPr>
            </w:pPr>
            <w:r w:rsidRPr="00F724DC">
              <w:rPr>
                <w:rFonts w:ascii="Arial" w:hAnsi="Arial" w:cs="Arial"/>
                <w:szCs w:val="24"/>
              </w:rPr>
              <w:t>Concepto</w:t>
            </w:r>
          </w:p>
        </w:tc>
        <w:tc>
          <w:tcPr>
            <w:tcW w:w="3326" w:type="dxa"/>
          </w:tcPr>
          <w:p w:rsidR="00661C7F" w:rsidRPr="00F724DC" w:rsidRDefault="00661C7F" w:rsidP="00661C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F724DC">
              <w:rPr>
                <w:rFonts w:ascii="Arial" w:hAnsi="Arial" w:cs="Arial"/>
                <w:szCs w:val="24"/>
              </w:rPr>
              <w:t>Cantidad</w:t>
            </w:r>
          </w:p>
        </w:tc>
      </w:tr>
      <w:tr w:rsidR="00661C7F" w:rsidRPr="00F724DC" w:rsidTr="00661C7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t xml:space="preserve">Ley Especial Integral para una vida libre de violencia hacia las </w:t>
            </w:r>
            <w:r w:rsidRPr="00EB2CCB">
              <w:rPr>
                <w:rFonts w:ascii="Arial" w:hAnsi="Arial" w:cs="Arial"/>
                <w:b w:val="0"/>
                <w:szCs w:val="24"/>
              </w:rPr>
              <w:lastRenderedPageBreak/>
              <w:t>mujeres</w:t>
            </w:r>
          </w:p>
        </w:tc>
        <w:tc>
          <w:tcPr>
            <w:tcW w:w="3326" w:type="dxa"/>
          </w:tcPr>
          <w:p w:rsidR="00661C7F" w:rsidRPr="005A3177" w:rsidRDefault="00661C7F"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lastRenderedPageBreak/>
              <w:t>11</w:t>
            </w:r>
          </w:p>
        </w:tc>
      </w:tr>
      <w:tr w:rsidR="00661C7F" w:rsidRPr="00F724DC" w:rsidTr="00661C7F">
        <w:trPr>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lastRenderedPageBreak/>
              <w:t>Código de familia</w:t>
            </w:r>
          </w:p>
        </w:tc>
        <w:tc>
          <w:tcPr>
            <w:tcW w:w="3326" w:type="dxa"/>
          </w:tcPr>
          <w:p w:rsidR="00661C7F" w:rsidRPr="00F724DC" w:rsidRDefault="00661C7F"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10</w:t>
            </w:r>
          </w:p>
        </w:tc>
      </w:tr>
      <w:tr w:rsidR="00661C7F" w:rsidRPr="00F724DC" w:rsidTr="00661C7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t>Código penal</w:t>
            </w:r>
          </w:p>
        </w:tc>
        <w:tc>
          <w:tcPr>
            <w:tcW w:w="3326" w:type="dxa"/>
          </w:tcPr>
          <w:p w:rsidR="00661C7F" w:rsidRPr="00F724DC" w:rsidRDefault="00661C7F"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11</w:t>
            </w:r>
          </w:p>
        </w:tc>
      </w:tr>
      <w:tr w:rsidR="00661C7F" w:rsidRPr="00F724DC" w:rsidTr="00661C7F">
        <w:trPr>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t>LEPINA</w:t>
            </w:r>
          </w:p>
        </w:tc>
        <w:tc>
          <w:tcPr>
            <w:tcW w:w="3326" w:type="dxa"/>
          </w:tcPr>
          <w:p w:rsidR="00661C7F" w:rsidRPr="00F724DC" w:rsidRDefault="00661C7F"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12</w:t>
            </w:r>
          </w:p>
        </w:tc>
      </w:tr>
      <w:tr w:rsidR="00661C7F" w:rsidRPr="00F724DC" w:rsidTr="00661C7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t>Ley de Violencia Intrafamiliar</w:t>
            </w:r>
          </w:p>
        </w:tc>
        <w:tc>
          <w:tcPr>
            <w:tcW w:w="3326" w:type="dxa"/>
          </w:tcPr>
          <w:p w:rsidR="00661C7F" w:rsidRPr="00F724DC" w:rsidRDefault="00661C7F"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5</w:t>
            </w:r>
          </w:p>
        </w:tc>
      </w:tr>
      <w:tr w:rsidR="00661C7F" w:rsidRPr="00F724DC" w:rsidTr="00661C7F">
        <w:trPr>
          <w:trHeight w:val="33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t>PDDH</w:t>
            </w:r>
          </w:p>
        </w:tc>
        <w:tc>
          <w:tcPr>
            <w:tcW w:w="3326" w:type="dxa"/>
          </w:tcPr>
          <w:p w:rsidR="00661C7F" w:rsidRPr="00F724DC" w:rsidRDefault="00661C7F"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0</w:t>
            </w:r>
          </w:p>
        </w:tc>
      </w:tr>
      <w:tr w:rsidR="00661C7F" w:rsidRPr="00F724DC" w:rsidTr="00661C7F">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r w:rsidRPr="00EB2CCB">
              <w:rPr>
                <w:rFonts w:ascii="Arial" w:hAnsi="Arial" w:cs="Arial"/>
                <w:b w:val="0"/>
                <w:szCs w:val="24"/>
              </w:rPr>
              <w:t>Otra</w:t>
            </w:r>
          </w:p>
        </w:tc>
        <w:tc>
          <w:tcPr>
            <w:tcW w:w="3326" w:type="dxa"/>
          </w:tcPr>
          <w:p w:rsidR="00661C7F" w:rsidRPr="00F724DC" w:rsidRDefault="00661C7F" w:rsidP="00661C7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r>
      <w:tr w:rsidR="00661C7F" w:rsidRPr="00F724DC" w:rsidTr="00661C7F">
        <w:trPr>
          <w:trHeight w:val="352"/>
          <w:jc w:val="center"/>
        </w:trPr>
        <w:tc>
          <w:tcPr>
            <w:cnfStyle w:val="001000000000" w:firstRow="0" w:lastRow="0" w:firstColumn="1" w:lastColumn="0" w:oddVBand="0" w:evenVBand="0" w:oddHBand="0" w:evenHBand="0" w:firstRowFirstColumn="0" w:firstRowLastColumn="0" w:lastRowFirstColumn="0" w:lastRowLastColumn="0"/>
            <w:tcW w:w="3326" w:type="dxa"/>
          </w:tcPr>
          <w:p w:rsidR="00661C7F" w:rsidRPr="00EB2CCB" w:rsidRDefault="00661C7F" w:rsidP="00661C7F">
            <w:pPr>
              <w:jc w:val="both"/>
              <w:rPr>
                <w:rFonts w:ascii="Arial" w:hAnsi="Arial" w:cs="Arial"/>
                <w:b w:val="0"/>
                <w:szCs w:val="24"/>
              </w:rPr>
            </w:pPr>
            <w:bookmarkStart w:id="0" w:name="OLE_LINK1"/>
            <w:r w:rsidRPr="00EB2CCB">
              <w:rPr>
                <w:rFonts w:ascii="Arial" w:hAnsi="Arial" w:cs="Arial"/>
                <w:b w:val="0"/>
                <w:szCs w:val="24"/>
              </w:rPr>
              <w:t>N/ Recuerda.</w:t>
            </w:r>
            <w:bookmarkEnd w:id="0"/>
          </w:p>
        </w:tc>
        <w:tc>
          <w:tcPr>
            <w:tcW w:w="3326" w:type="dxa"/>
          </w:tcPr>
          <w:p w:rsidR="00661C7F" w:rsidRPr="00F724DC" w:rsidRDefault="00661C7F" w:rsidP="00661C7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0</w:t>
            </w:r>
          </w:p>
        </w:tc>
      </w:tr>
    </w:tbl>
    <w:p w:rsidR="008A1451" w:rsidRDefault="008A1451">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1478B3" w:rsidRDefault="001478B3">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p w:rsidR="00827B2B" w:rsidRDefault="00827B2B">
      <w:pPr>
        <w:spacing w:line="240" w:lineRule="auto"/>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2366"/>
        <w:gridCol w:w="2563"/>
        <w:gridCol w:w="2036"/>
        <w:gridCol w:w="1880"/>
        <w:gridCol w:w="2085"/>
        <w:gridCol w:w="1750"/>
      </w:tblGrid>
      <w:tr w:rsidR="008A1451">
        <w:tc>
          <w:tcPr>
            <w:tcW w:w="12680" w:type="dxa"/>
            <w:gridSpan w:val="6"/>
            <w:tcBorders>
              <w:top w:val="single" w:sz="8" w:space="0" w:color="8064A2"/>
              <w:left w:val="single" w:sz="8" w:space="0" w:color="8064A2"/>
              <w:bottom w:val="single" w:sz="8" w:space="0" w:color="8064A2"/>
              <w:right w:val="single" w:sz="8" w:space="0" w:color="8064A2"/>
            </w:tcBorders>
            <w:shd w:val="clear" w:color="auto" w:fill="E5DFEC"/>
            <w:tcMar>
              <w:left w:w="108" w:type="dxa"/>
              <w:right w:w="108" w:type="dxa"/>
            </w:tcMar>
          </w:tcPr>
          <w:p w:rsidR="008A1451" w:rsidRPr="00661C7F" w:rsidRDefault="009F16C5">
            <w:pPr>
              <w:spacing w:after="0" w:line="240" w:lineRule="auto"/>
              <w:rPr>
                <w:rFonts w:ascii="Times New Roman" w:eastAsia="Times New Roman" w:hAnsi="Times New Roman" w:cs="Times New Roman"/>
                <w:sz w:val="28"/>
              </w:rPr>
            </w:pPr>
            <w:r w:rsidRPr="00661C7F">
              <w:rPr>
                <w:rFonts w:ascii="Calibri" w:eastAsia="Calibri" w:hAnsi="Calibri" w:cs="Calibri"/>
                <w:sz w:val="28"/>
              </w:rPr>
              <w:lastRenderedPageBreak/>
              <w:t xml:space="preserve">EJE  4.- PROMOVER LA ORGANIZACION CIUDADANA PARA UNA   VIDA LIBRE DE VIOLENCIA CONTRA DE LAS MUJERES  </w:t>
            </w:r>
          </w:p>
          <w:p w:rsidR="008A1451" w:rsidRPr="00661C7F" w:rsidRDefault="009F16C5">
            <w:pPr>
              <w:spacing w:after="0" w:line="240" w:lineRule="auto"/>
              <w:jc w:val="center"/>
            </w:pPr>
            <w:r w:rsidRPr="00661C7F">
              <w:rPr>
                <w:rFonts w:ascii="Arial" w:eastAsia="Arial" w:hAnsi="Arial" w:cs="Arial"/>
                <w:sz w:val="28"/>
              </w:rPr>
              <w:t xml:space="preserve"> -</w:t>
            </w:r>
          </w:p>
        </w:tc>
      </w:tr>
      <w:tr w:rsidR="008A1451">
        <w:tc>
          <w:tcPr>
            <w:tcW w:w="12680" w:type="dxa"/>
            <w:gridSpan w:val="6"/>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8A1451" w:rsidRDefault="009F16C5">
            <w:pPr>
              <w:spacing w:after="0" w:line="240" w:lineRule="auto"/>
              <w:jc w:val="center"/>
            </w:pPr>
            <w:r>
              <w:rPr>
                <w:rFonts w:ascii="Arial" w:eastAsia="Arial" w:hAnsi="Arial" w:cs="Arial"/>
              </w:rPr>
              <w:t>Objetivo específico: Sensibilizar a las organizaciones de mujeres para la exigencia de  sus derechos  a una vida libre de la violencia  en el municipio de San Lorenzo.</w:t>
            </w:r>
          </w:p>
        </w:tc>
      </w:tr>
      <w:tr w:rsidR="008A1451">
        <w:tc>
          <w:tcPr>
            <w:tcW w:w="2366" w:type="dxa"/>
            <w:tcBorders>
              <w:top w:val="single" w:sz="8" w:space="0" w:color="8064A2"/>
              <w:left w:val="single" w:sz="8" w:space="0" w:color="8064A2"/>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rPr>
                <w:rFonts w:ascii="Arial" w:eastAsia="Arial" w:hAnsi="Arial" w:cs="Arial"/>
              </w:rPr>
            </w:pPr>
            <w:r>
              <w:rPr>
                <w:rFonts w:ascii="Arial" w:eastAsia="Arial" w:hAnsi="Arial" w:cs="Arial"/>
              </w:rPr>
              <w:t>Línea</w:t>
            </w:r>
          </w:p>
          <w:p w:rsidR="008A1451" w:rsidRDefault="009F16C5">
            <w:pPr>
              <w:spacing w:after="0" w:line="240" w:lineRule="auto"/>
              <w:jc w:val="center"/>
            </w:pPr>
            <w:r>
              <w:rPr>
                <w:rFonts w:ascii="Arial" w:eastAsia="Arial" w:hAnsi="Arial" w:cs="Arial"/>
              </w:rPr>
              <w:t>estratégica</w:t>
            </w:r>
          </w:p>
        </w:tc>
        <w:tc>
          <w:tcPr>
            <w:tcW w:w="2563"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rPr>
                <w:rFonts w:ascii="Arial" w:eastAsia="Arial" w:hAnsi="Arial" w:cs="Arial"/>
                <w:b/>
              </w:rPr>
            </w:pPr>
            <w:r>
              <w:rPr>
                <w:rFonts w:ascii="Arial" w:eastAsia="Arial" w:hAnsi="Arial" w:cs="Arial"/>
                <w:b/>
              </w:rPr>
              <w:t>Acciones</w:t>
            </w:r>
          </w:p>
          <w:p w:rsidR="008A1451" w:rsidRDefault="009F16C5">
            <w:pPr>
              <w:spacing w:after="0" w:line="240" w:lineRule="auto"/>
              <w:jc w:val="center"/>
            </w:pPr>
            <w:r>
              <w:rPr>
                <w:rFonts w:ascii="Arial" w:eastAsia="Arial" w:hAnsi="Arial" w:cs="Arial"/>
                <w:b/>
              </w:rPr>
              <w:t>estratégicas</w:t>
            </w:r>
          </w:p>
        </w:tc>
        <w:tc>
          <w:tcPr>
            <w:tcW w:w="2036"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Resultado</w:t>
            </w:r>
          </w:p>
        </w:tc>
        <w:tc>
          <w:tcPr>
            <w:tcW w:w="1880"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Indicado</w:t>
            </w:r>
          </w:p>
        </w:tc>
        <w:tc>
          <w:tcPr>
            <w:tcW w:w="2085"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Responsable</w:t>
            </w:r>
          </w:p>
        </w:tc>
        <w:tc>
          <w:tcPr>
            <w:tcW w:w="1750" w:type="dxa"/>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Período</w:t>
            </w:r>
          </w:p>
        </w:tc>
      </w:tr>
      <w:tr w:rsidR="008A1451" w:rsidTr="00661C7F">
        <w:tc>
          <w:tcPr>
            <w:tcW w:w="2366" w:type="dxa"/>
            <w:vMerge w:val="restart"/>
            <w:tcBorders>
              <w:top w:val="single" w:sz="8" w:space="0" w:color="8064A2"/>
              <w:left w:val="single" w:sz="8" w:space="0" w:color="8064A2"/>
              <w:bottom w:val="single" w:sz="8" w:space="0" w:color="8064A2"/>
              <w:right w:val="single" w:sz="4" w:space="0" w:color="000000"/>
            </w:tcBorders>
            <w:shd w:val="clear" w:color="auto" w:fill="FABF8F" w:themeFill="accent6" w:themeFillTint="99"/>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4.1 </w:t>
            </w:r>
          </w:p>
          <w:p w:rsidR="008A1451" w:rsidRDefault="009F16C5">
            <w:pPr>
              <w:spacing w:after="0" w:line="240" w:lineRule="auto"/>
            </w:pPr>
            <w:r>
              <w:rPr>
                <w:rFonts w:ascii="Arial" w:eastAsia="Arial" w:hAnsi="Arial" w:cs="Arial"/>
              </w:rPr>
              <w:t>Desarrollar un mayor acercamiento con las comunidades para generar mayor confianza en la población en general de efectividad, discrecionalidad e imparcialidad en resolución de casos de violencias contra la mujer por parte de las instituciones competentes.</w:t>
            </w:r>
          </w:p>
        </w:tc>
        <w:tc>
          <w:tcPr>
            <w:tcW w:w="2563" w:type="dxa"/>
            <w:tcBorders>
              <w:top w:val="single" w:sz="8" w:space="0" w:color="8064A2"/>
              <w:left w:val="single" w:sz="4" w:space="0" w:color="000000"/>
              <w:bottom w:val="single" w:sz="4" w:space="0" w:color="000000"/>
              <w:right w:val="single" w:sz="4" w:space="0" w:color="000000"/>
            </w:tcBorders>
            <w:shd w:val="clear" w:color="auto" w:fill="F2F2F2"/>
            <w:tcMar>
              <w:left w:w="108" w:type="dxa"/>
              <w:right w:w="108" w:type="dxa"/>
            </w:tcMar>
          </w:tcPr>
          <w:p w:rsidR="008A1451" w:rsidRDefault="009F16C5" w:rsidP="00661C7F">
            <w:pPr>
              <w:shd w:val="clear" w:color="auto" w:fill="FFFFFF" w:themeFill="background1"/>
              <w:spacing w:after="0" w:line="240" w:lineRule="auto"/>
              <w:rPr>
                <w:rFonts w:ascii="Arial" w:eastAsia="Arial" w:hAnsi="Arial" w:cs="Arial"/>
              </w:rPr>
            </w:pPr>
            <w:r>
              <w:rPr>
                <w:rFonts w:ascii="Arial" w:eastAsia="Arial" w:hAnsi="Arial" w:cs="Arial"/>
              </w:rPr>
              <w:t xml:space="preserve">4.1.1 </w:t>
            </w:r>
          </w:p>
          <w:p w:rsidR="008A1451" w:rsidRDefault="009F16C5" w:rsidP="00661C7F">
            <w:pPr>
              <w:shd w:val="clear" w:color="auto" w:fill="FFFFFF" w:themeFill="background1"/>
              <w:spacing w:after="0" w:line="240" w:lineRule="auto"/>
            </w:pPr>
            <w:r>
              <w:rPr>
                <w:rFonts w:ascii="Arial" w:eastAsia="Arial" w:hAnsi="Arial" w:cs="Arial"/>
              </w:rPr>
              <w:t xml:space="preserve">Impulsar jornadas informativa y formativas que sean generadoras de la solidaridad  entre las mujeres, en el cual las víctimas  de violencia  puedan expresar su problemática  en un ambiente  de confianza  </w:t>
            </w:r>
          </w:p>
        </w:tc>
        <w:tc>
          <w:tcPr>
            <w:tcW w:w="2036" w:type="dxa"/>
            <w:tcBorders>
              <w:top w:val="single" w:sz="8" w:space="0" w:color="8064A2"/>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Mayor confianza de parte la sociedad en el momento de hacer una denuncia.</w:t>
            </w:r>
          </w:p>
          <w:p w:rsidR="008A1451" w:rsidRDefault="008A1451">
            <w:pPr>
              <w:spacing w:after="0" w:line="240" w:lineRule="auto"/>
            </w:pPr>
          </w:p>
        </w:tc>
        <w:tc>
          <w:tcPr>
            <w:tcW w:w="1880" w:type="dxa"/>
            <w:tcBorders>
              <w:top w:val="single" w:sz="8" w:space="0" w:color="8064A2"/>
              <w:left w:val="single" w:sz="4" w:space="0" w:color="000000"/>
              <w:bottom w:val="single" w:sz="4" w:space="0" w:color="000000"/>
              <w:right w:val="single" w:sz="4" w:space="0" w:color="000000"/>
            </w:tcBorders>
            <w:shd w:val="clear" w:color="auto" w:fill="E5B8B7" w:themeFill="accent2"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25 % de orientaciones realizadas por población en los temas relacionados a la  violencia hacia la mujer.</w:t>
            </w:r>
          </w:p>
          <w:p w:rsidR="008A1451" w:rsidRDefault="008A1451">
            <w:pPr>
              <w:spacing w:after="0" w:line="240" w:lineRule="auto"/>
              <w:rPr>
                <w:rFonts w:ascii="Arial" w:eastAsia="Arial" w:hAnsi="Arial" w:cs="Arial"/>
              </w:rPr>
            </w:pPr>
          </w:p>
          <w:p w:rsidR="008A1451" w:rsidRDefault="008A1451">
            <w:pPr>
              <w:spacing w:after="0" w:line="240" w:lineRule="auto"/>
            </w:pPr>
          </w:p>
        </w:tc>
        <w:tc>
          <w:tcPr>
            <w:tcW w:w="2085" w:type="dxa"/>
            <w:tcBorders>
              <w:top w:val="single" w:sz="8" w:space="0" w:color="8064A2"/>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8A1451" w:rsidRDefault="009F16C5">
            <w:pPr>
              <w:spacing w:after="0" w:line="240" w:lineRule="auto"/>
            </w:pPr>
            <w:r>
              <w:rPr>
                <w:rFonts w:ascii="Arial" w:eastAsia="Arial" w:hAnsi="Arial" w:cs="Arial"/>
              </w:rPr>
              <w:t>Unidad Municipal de la Mujer, Instituciones locales presentes en el Municipio y población organizada.</w:t>
            </w:r>
          </w:p>
        </w:tc>
        <w:tc>
          <w:tcPr>
            <w:tcW w:w="1750" w:type="dxa"/>
            <w:tcBorders>
              <w:top w:val="single" w:sz="8" w:space="0" w:color="8064A2"/>
              <w:left w:val="single" w:sz="4" w:space="0" w:color="000000"/>
              <w:bottom w:val="single" w:sz="4" w:space="0" w:color="000000"/>
              <w:right w:val="single" w:sz="8" w:space="0" w:color="8064A2"/>
            </w:tcBorders>
            <w:shd w:val="clear" w:color="auto" w:fill="F2F2F2"/>
            <w:tcMar>
              <w:left w:w="108" w:type="dxa"/>
              <w:right w:w="108" w:type="dxa"/>
            </w:tcMar>
          </w:tcPr>
          <w:p w:rsidR="008A1451" w:rsidRDefault="009F16C5">
            <w:pPr>
              <w:spacing w:after="0" w:line="240" w:lineRule="auto"/>
            </w:pPr>
            <w:r>
              <w:rPr>
                <w:rFonts w:ascii="Arial" w:eastAsia="Arial" w:hAnsi="Arial" w:cs="Arial"/>
              </w:rPr>
              <w:t>Ejecutarse en  3 años</w:t>
            </w:r>
            <w:r>
              <w:rPr>
                <w:rFonts w:ascii="Arial" w:eastAsia="Arial" w:hAnsi="Arial" w:cs="Arial"/>
                <w:color w:val="FF0000"/>
              </w:rPr>
              <w:t>.</w:t>
            </w:r>
          </w:p>
        </w:tc>
      </w:tr>
      <w:tr w:rsidR="008A1451" w:rsidTr="00661C7F">
        <w:tc>
          <w:tcPr>
            <w:tcW w:w="2366" w:type="dxa"/>
            <w:vMerge/>
            <w:tcBorders>
              <w:top w:val="single" w:sz="8" w:space="0" w:color="8064A2"/>
              <w:left w:val="single" w:sz="8" w:space="0" w:color="8064A2"/>
              <w:bottom w:val="single" w:sz="8" w:space="0" w:color="8064A2"/>
              <w:right w:val="single" w:sz="4" w:space="0" w:color="000000"/>
            </w:tcBorders>
            <w:shd w:val="clear" w:color="auto" w:fill="FABF8F" w:themeFill="accent6" w:themeFillTint="99"/>
            <w:tcMar>
              <w:left w:w="108" w:type="dxa"/>
              <w:right w:w="108" w:type="dxa"/>
            </w:tcMar>
          </w:tcPr>
          <w:p w:rsidR="008A1451" w:rsidRDefault="008A1451">
            <w:pPr>
              <w:jc w:val="center"/>
              <w:rPr>
                <w:rFonts w:ascii="Calibri" w:eastAsia="Calibri" w:hAnsi="Calibri" w:cs="Calibri"/>
              </w:rPr>
            </w:pPr>
          </w:p>
        </w:tc>
        <w:tc>
          <w:tcPr>
            <w:tcW w:w="2563" w:type="dxa"/>
            <w:tcBorders>
              <w:top w:val="single" w:sz="4" w:space="0" w:color="000000"/>
              <w:left w:val="single" w:sz="4" w:space="0" w:color="000000"/>
              <w:bottom w:val="single" w:sz="8" w:space="0" w:color="8064A2"/>
              <w:right w:val="single" w:sz="4" w:space="0" w:color="000000"/>
            </w:tcBorders>
            <w:shd w:val="clear" w:color="auto" w:fill="FFFFFF" w:themeFill="background1"/>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4.1.2  Abordar el tema de la ruta de atención  además para que las victimas puedan acudir  con discreción  en las instituciones correspondiente  locales o departamentales</w:t>
            </w:r>
          </w:p>
          <w:p w:rsidR="008A1451" w:rsidRDefault="009F16C5">
            <w:pPr>
              <w:spacing w:after="0" w:line="240" w:lineRule="auto"/>
            </w:pPr>
            <w:r>
              <w:rPr>
                <w:rFonts w:ascii="Arial" w:eastAsia="Arial" w:hAnsi="Arial" w:cs="Arial"/>
              </w:rPr>
              <w:t xml:space="preserve">       </w:t>
            </w:r>
          </w:p>
        </w:tc>
        <w:tc>
          <w:tcPr>
            <w:tcW w:w="2036" w:type="dxa"/>
            <w:tcBorders>
              <w:top w:val="single" w:sz="4" w:space="0" w:color="000000"/>
              <w:left w:val="single" w:sz="4" w:space="0" w:color="000000"/>
              <w:bottom w:val="single" w:sz="8" w:space="0" w:color="8064A2"/>
              <w:right w:val="single" w:sz="4" w:space="0" w:color="000000"/>
            </w:tcBorders>
            <w:shd w:val="clear" w:color="auto" w:fill="CCC0D9" w:themeFill="accent4"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Victimas que denuncian mujeres y solicitando apoyo  con mayor  seguridad</w:t>
            </w:r>
          </w:p>
          <w:p w:rsidR="008A1451" w:rsidRDefault="008A1451">
            <w:pPr>
              <w:spacing w:after="0" w:line="240" w:lineRule="auto"/>
              <w:rPr>
                <w:rFonts w:ascii="Arial" w:eastAsia="Arial" w:hAnsi="Arial" w:cs="Arial"/>
              </w:rPr>
            </w:pPr>
          </w:p>
          <w:p w:rsidR="008A1451" w:rsidRDefault="008A1451">
            <w:pPr>
              <w:spacing w:after="0" w:line="240" w:lineRule="auto"/>
            </w:pPr>
          </w:p>
        </w:tc>
        <w:tc>
          <w:tcPr>
            <w:tcW w:w="1880" w:type="dxa"/>
            <w:tcBorders>
              <w:top w:val="single" w:sz="4" w:space="0" w:color="000000"/>
              <w:left w:val="single" w:sz="4" w:space="0" w:color="000000"/>
              <w:bottom w:val="single" w:sz="8" w:space="0" w:color="8064A2"/>
              <w:right w:val="single" w:sz="4" w:space="0" w:color="000000"/>
            </w:tcBorders>
            <w:shd w:val="clear" w:color="auto" w:fill="E5B8B7" w:themeFill="accent2"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 Casos reportados </w:t>
            </w:r>
          </w:p>
          <w:p w:rsidR="008A1451" w:rsidRDefault="008A1451">
            <w:pPr>
              <w:spacing w:after="0" w:line="240" w:lineRule="auto"/>
            </w:pPr>
          </w:p>
        </w:tc>
        <w:tc>
          <w:tcPr>
            <w:tcW w:w="2085" w:type="dxa"/>
            <w:vMerge w:val="restart"/>
            <w:tcBorders>
              <w:top w:val="single" w:sz="4" w:space="0" w:color="000000"/>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9F16C5">
            <w:pPr>
              <w:spacing w:after="0" w:line="240" w:lineRule="auto"/>
              <w:jc w:val="center"/>
            </w:pPr>
            <w:r>
              <w:rPr>
                <w:rFonts w:ascii="Arial" w:eastAsia="Arial" w:hAnsi="Arial" w:cs="Arial"/>
              </w:rPr>
              <w:t>Unidad Municipal de la Mujer, Instituciones locales presentes en el Municipio y población organizada</w:t>
            </w:r>
          </w:p>
        </w:tc>
        <w:tc>
          <w:tcPr>
            <w:tcW w:w="1750" w:type="dxa"/>
            <w:vMerge w:val="restart"/>
            <w:tcBorders>
              <w:top w:val="single" w:sz="4" w:space="0" w:color="000000"/>
              <w:left w:val="single" w:sz="4" w:space="0" w:color="000000"/>
              <w:bottom w:val="single" w:sz="8" w:space="0" w:color="8064A2"/>
              <w:right w:val="single" w:sz="8" w:space="0" w:color="8064A2"/>
            </w:tcBorders>
            <w:shd w:val="clear" w:color="auto" w:fill="F2F2F2"/>
            <w:tcMar>
              <w:left w:w="108" w:type="dxa"/>
              <w:right w:w="108" w:type="dxa"/>
            </w:tcMar>
          </w:tcPr>
          <w:p w:rsidR="008A1451" w:rsidRDefault="008A1451">
            <w:pPr>
              <w:spacing w:after="0" w:line="240" w:lineRule="auto"/>
              <w:jc w:val="center"/>
              <w:rPr>
                <w:rFonts w:ascii="Calibri" w:eastAsia="Calibri" w:hAnsi="Calibri" w:cs="Calibri"/>
              </w:rPr>
            </w:pPr>
          </w:p>
        </w:tc>
      </w:tr>
      <w:tr w:rsidR="008A1451" w:rsidTr="00661C7F">
        <w:tc>
          <w:tcPr>
            <w:tcW w:w="2366" w:type="dxa"/>
            <w:tcBorders>
              <w:top w:val="single" w:sz="8" w:space="0" w:color="8064A2"/>
              <w:left w:val="single" w:sz="8" w:space="0" w:color="8064A2"/>
              <w:bottom w:val="single" w:sz="8" w:space="0" w:color="8064A2"/>
              <w:right w:val="single" w:sz="4" w:space="0" w:color="000000"/>
            </w:tcBorders>
            <w:shd w:val="clear" w:color="auto" w:fill="FABF8F" w:themeFill="accent6" w:themeFillTint="99"/>
            <w:tcMar>
              <w:left w:w="108" w:type="dxa"/>
              <w:right w:w="108" w:type="dxa"/>
            </w:tcMar>
          </w:tcPr>
          <w:p w:rsidR="008A1451" w:rsidRDefault="008A1451">
            <w:pPr>
              <w:spacing w:after="0" w:line="240" w:lineRule="auto"/>
              <w:rPr>
                <w:rFonts w:ascii="Calibri" w:eastAsia="Calibri" w:hAnsi="Calibri" w:cs="Calibri"/>
              </w:rPr>
            </w:pPr>
          </w:p>
        </w:tc>
        <w:tc>
          <w:tcPr>
            <w:tcW w:w="2563" w:type="dxa"/>
            <w:tcBorders>
              <w:top w:val="single" w:sz="8" w:space="0" w:color="8064A2"/>
              <w:left w:val="single" w:sz="4" w:space="0" w:color="000000"/>
              <w:bottom w:val="single" w:sz="8" w:space="0" w:color="8064A2"/>
              <w:right w:val="single" w:sz="4" w:space="0" w:color="000000"/>
            </w:tcBorders>
            <w:shd w:val="clear" w:color="auto" w:fill="FFFFFF" w:themeFill="background1"/>
            <w:tcMar>
              <w:left w:w="108" w:type="dxa"/>
              <w:right w:w="108" w:type="dxa"/>
            </w:tcMar>
          </w:tcPr>
          <w:p w:rsidR="008A1451" w:rsidRDefault="009F16C5">
            <w:pPr>
              <w:spacing w:after="0" w:line="240" w:lineRule="auto"/>
              <w:rPr>
                <w:rFonts w:ascii="Arial" w:eastAsia="Arial" w:hAnsi="Arial" w:cs="Arial"/>
                <w:shd w:val="clear" w:color="auto" w:fill="F2F2F2"/>
              </w:rPr>
            </w:pPr>
            <w:r>
              <w:rPr>
                <w:rFonts w:ascii="Arial" w:eastAsia="Arial" w:hAnsi="Arial" w:cs="Arial"/>
                <w:shd w:val="clear" w:color="auto" w:fill="F2F2F2"/>
              </w:rPr>
              <w:t xml:space="preserve">4.1.3 </w:t>
            </w:r>
          </w:p>
          <w:p w:rsidR="008A1451" w:rsidRDefault="009F16C5">
            <w:pPr>
              <w:spacing w:after="0" w:line="240" w:lineRule="auto"/>
            </w:pPr>
            <w:r>
              <w:rPr>
                <w:rFonts w:ascii="Arial" w:eastAsia="Arial" w:hAnsi="Arial" w:cs="Arial"/>
                <w:shd w:val="clear" w:color="auto" w:fill="F2F2F2"/>
              </w:rPr>
              <w:t xml:space="preserve">Capacitar a los comités de mujeres sobre los temas de violencia contra la mujer para </w:t>
            </w:r>
            <w:r>
              <w:rPr>
                <w:rFonts w:ascii="Arial" w:eastAsia="Arial" w:hAnsi="Arial" w:cs="Arial"/>
                <w:shd w:val="clear" w:color="auto" w:fill="F2F2F2"/>
              </w:rPr>
              <w:lastRenderedPageBreak/>
              <w:t>que sean estos los que orienten y motiven a las mujer a denunciar en caso de violencia en cualquiera de sus formas.</w:t>
            </w:r>
          </w:p>
        </w:tc>
        <w:tc>
          <w:tcPr>
            <w:tcW w:w="2036" w:type="dxa"/>
            <w:tcBorders>
              <w:top w:val="single" w:sz="8" w:space="0" w:color="8064A2"/>
              <w:left w:val="single" w:sz="4" w:space="0" w:color="000000"/>
              <w:bottom w:val="single" w:sz="8" w:space="0" w:color="8064A2"/>
              <w:right w:val="single" w:sz="4" w:space="0" w:color="000000"/>
            </w:tcBorders>
            <w:shd w:val="clear" w:color="auto" w:fill="CCC0D9" w:themeFill="accent4" w:themeFillTint="66"/>
            <w:tcMar>
              <w:left w:w="108" w:type="dxa"/>
              <w:right w:w="108" w:type="dxa"/>
            </w:tcMar>
          </w:tcPr>
          <w:p w:rsidR="008A1451" w:rsidRDefault="009F16C5">
            <w:pPr>
              <w:spacing w:after="0" w:line="240" w:lineRule="auto"/>
            </w:pPr>
            <w:r w:rsidRPr="00661C7F">
              <w:rPr>
                <w:rFonts w:ascii="Arial" w:eastAsia="Arial" w:hAnsi="Arial" w:cs="Arial"/>
                <w:shd w:val="clear" w:color="auto" w:fill="CCC0D9" w:themeFill="accent4" w:themeFillTint="66"/>
              </w:rPr>
              <w:lastRenderedPageBreak/>
              <w:t xml:space="preserve">Comités de mujeres desarrollando charlas acerca de los procesos  de </w:t>
            </w:r>
            <w:r w:rsidRPr="00661C7F">
              <w:rPr>
                <w:rFonts w:ascii="Arial" w:eastAsia="Arial" w:hAnsi="Arial" w:cs="Arial"/>
                <w:shd w:val="clear" w:color="auto" w:fill="CCC0D9" w:themeFill="accent4" w:themeFillTint="66"/>
              </w:rPr>
              <w:lastRenderedPageBreak/>
              <w:t>denuncia.</w:t>
            </w:r>
          </w:p>
        </w:tc>
        <w:tc>
          <w:tcPr>
            <w:tcW w:w="1880" w:type="dxa"/>
            <w:tcBorders>
              <w:top w:val="single" w:sz="8" w:space="0" w:color="8064A2"/>
              <w:left w:val="single" w:sz="4" w:space="0" w:color="000000"/>
              <w:bottom w:val="single" w:sz="8" w:space="0" w:color="8064A2"/>
              <w:right w:val="single" w:sz="4" w:space="0" w:color="000000"/>
            </w:tcBorders>
            <w:shd w:val="clear" w:color="auto" w:fill="E5B8B7" w:themeFill="accent2" w:themeFillTint="66"/>
            <w:tcMar>
              <w:left w:w="108" w:type="dxa"/>
              <w:right w:w="108" w:type="dxa"/>
            </w:tcMar>
          </w:tcPr>
          <w:p w:rsidR="008A1451" w:rsidRDefault="009F16C5">
            <w:pPr>
              <w:spacing w:after="0" w:line="240" w:lineRule="auto"/>
            </w:pPr>
            <w:r w:rsidRPr="00661C7F">
              <w:rPr>
                <w:rFonts w:ascii="Arial" w:eastAsia="Arial" w:hAnsi="Arial" w:cs="Arial"/>
                <w:shd w:val="clear" w:color="auto" w:fill="E5B8B7" w:themeFill="accent2" w:themeFillTint="66"/>
              </w:rPr>
              <w:lastRenderedPageBreak/>
              <w:t xml:space="preserve">25%  de jornada  impartidos por los comités de mujer en temas relacionados a la </w:t>
            </w:r>
            <w:r w:rsidRPr="00661C7F">
              <w:rPr>
                <w:rFonts w:ascii="Arial" w:eastAsia="Arial" w:hAnsi="Arial" w:cs="Arial"/>
                <w:shd w:val="clear" w:color="auto" w:fill="E5B8B7" w:themeFill="accent2" w:themeFillTint="66"/>
              </w:rPr>
              <w:lastRenderedPageBreak/>
              <w:t>violencia hacia la mujer.</w:t>
            </w:r>
          </w:p>
        </w:tc>
        <w:tc>
          <w:tcPr>
            <w:tcW w:w="2085" w:type="dxa"/>
            <w:vMerge/>
            <w:tcBorders>
              <w:top w:val="single" w:sz="8" w:space="0" w:color="8064A2"/>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8A1451">
            <w:pPr>
              <w:jc w:val="center"/>
              <w:rPr>
                <w:rFonts w:ascii="Calibri" w:eastAsia="Calibri" w:hAnsi="Calibri" w:cs="Calibri"/>
              </w:rPr>
            </w:pPr>
          </w:p>
        </w:tc>
        <w:tc>
          <w:tcPr>
            <w:tcW w:w="1750" w:type="dxa"/>
            <w:vMerge/>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8A1451">
            <w:pPr>
              <w:jc w:val="center"/>
              <w:rPr>
                <w:rFonts w:ascii="Calibri" w:eastAsia="Calibri" w:hAnsi="Calibri" w:cs="Calibri"/>
              </w:rPr>
            </w:pPr>
          </w:p>
        </w:tc>
      </w:tr>
    </w:tbl>
    <w:p w:rsidR="008A1451" w:rsidRDefault="009F16C5">
      <w:pPr>
        <w:spacing w:line="240" w:lineRule="auto"/>
        <w:rPr>
          <w:rFonts w:ascii="Arial" w:eastAsia="Arial" w:hAnsi="Arial" w:cs="Arial"/>
          <w:b/>
          <w:color w:val="FF0000"/>
          <w:sz w:val="24"/>
        </w:rPr>
      </w:pPr>
      <w:r>
        <w:rPr>
          <w:rFonts w:ascii="Arial" w:eastAsia="Arial" w:hAnsi="Arial" w:cs="Arial"/>
          <w:b/>
          <w:color w:val="FF0000"/>
          <w:sz w:val="24"/>
        </w:rPr>
        <w:lastRenderedPageBreak/>
        <w:t xml:space="preserve">Fotos  jornada en la comunidades con mujeres  </w:t>
      </w:r>
    </w:p>
    <w:p w:rsidR="008A1451" w:rsidRDefault="008A1451">
      <w:pPr>
        <w:spacing w:line="240" w:lineRule="auto"/>
        <w:rPr>
          <w:rFonts w:ascii="Arial" w:eastAsia="Arial" w:hAnsi="Arial" w:cs="Arial"/>
          <w:b/>
          <w:color w:val="FF0000"/>
          <w:sz w:val="24"/>
        </w:rPr>
      </w:pPr>
    </w:p>
    <w:p w:rsidR="00661C7F" w:rsidRDefault="00661C7F" w:rsidP="00661C7F">
      <w:pPr>
        <w:pStyle w:val="Ttulo3"/>
        <w:jc w:val="center"/>
        <w:rPr>
          <w:rStyle w:val="Ttulo2Car"/>
          <w:sz w:val="32"/>
        </w:rPr>
      </w:pPr>
      <w:bookmarkStart w:id="1" w:name="_Toc526502392"/>
    </w:p>
    <w:p w:rsidR="00661C7F" w:rsidRDefault="00661C7F" w:rsidP="00661C7F">
      <w:pPr>
        <w:pStyle w:val="Ttulo3"/>
        <w:jc w:val="center"/>
        <w:rPr>
          <w:rStyle w:val="Ttulo2Car"/>
          <w:sz w:val="32"/>
        </w:rPr>
      </w:pPr>
    </w:p>
    <w:p w:rsidR="00661C7F" w:rsidRDefault="00661C7F" w:rsidP="00661C7F">
      <w:pPr>
        <w:pStyle w:val="Ttulo3"/>
        <w:jc w:val="center"/>
        <w:rPr>
          <w:rStyle w:val="Ttulo2Car"/>
          <w:sz w:val="32"/>
        </w:rPr>
      </w:pPr>
    </w:p>
    <w:p w:rsidR="00661C7F" w:rsidRDefault="00661C7F" w:rsidP="00661C7F">
      <w:pPr>
        <w:pStyle w:val="Ttulo3"/>
        <w:jc w:val="center"/>
        <w:rPr>
          <w:rStyle w:val="Ttulo2Car"/>
          <w:sz w:val="32"/>
        </w:rPr>
      </w:pPr>
    </w:p>
    <w:p w:rsidR="00661C7F" w:rsidRDefault="00661C7F" w:rsidP="00661C7F">
      <w:pPr>
        <w:pStyle w:val="Ttulo3"/>
        <w:jc w:val="center"/>
        <w:rPr>
          <w:rStyle w:val="Ttulo2Car"/>
          <w:sz w:val="32"/>
        </w:rPr>
      </w:pPr>
    </w:p>
    <w:p w:rsidR="00661C7F" w:rsidRDefault="00661C7F" w:rsidP="00661C7F">
      <w:pPr>
        <w:rPr>
          <w:lang w:eastAsia="es-ES"/>
        </w:rPr>
      </w:pPr>
    </w:p>
    <w:p w:rsidR="00661C7F" w:rsidRDefault="00661C7F" w:rsidP="00661C7F">
      <w:pPr>
        <w:rPr>
          <w:lang w:eastAsia="es-ES"/>
        </w:rPr>
      </w:pPr>
    </w:p>
    <w:p w:rsidR="00661C7F" w:rsidRDefault="00661C7F" w:rsidP="00661C7F">
      <w:pPr>
        <w:pStyle w:val="Ttulo3"/>
        <w:jc w:val="center"/>
        <w:rPr>
          <w:rFonts w:asciiTheme="minorHAnsi" w:eastAsiaTheme="minorEastAsia" w:hAnsiTheme="minorHAnsi" w:cstheme="minorBidi"/>
          <w:b w:val="0"/>
          <w:bCs w:val="0"/>
          <w:sz w:val="22"/>
          <w:szCs w:val="22"/>
        </w:rPr>
      </w:pPr>
    </w:p>
    <w:p w:rsidR="00827B2B" w:rsidRDefault="00827B2B" w:rsidP="00827B2B">
      <w:pPr>
        <w:pStyle w:val="Ttulo3"/>
        <w:rPr>
          <w:rStyle w:val="Ttulo2Car"/>
          <w:sz w:val="32"/>
        </w:rPr>
      </w:pPr>
    </w:p>
    <w:p w:rsidR="00827B2B" w:rsidRDefault="00827B2B" w:rsidP="00661C7F">
      <w:pPr>
        <w:pStyle w:val="Ttulo3"/>
        <w:jc w:val="center"/>
        <w:rPr>
          <w:rFonts w:asciiTheme="minorHAnsi" w:eastAsiaTheme="minorEastAsia" w:hAnsiTheme="minorHAnsi" w:cstheme="minorBidi"/>
          <w:b w:val="0"/>
          <w:bCs w:val="0"/>
          <w:sz w:val="22"/>
          <w:szCs w:val="22"/>
        </w:rPr>
      </w:pPr>
    </w:p>
    <w:p w:rsidR="00827B2B" w:rsidRDefault="00827B2B" w:rsidP="00661C7F">
      <w:pPr>
        <w:pStyle w:val="Ttulo3"/>
        <w:jc w:val="center"/>
        <w:rPr>
          <w:rFonts w:asciiTheme="minorHAnsi" w:eastAsiaTheme="minorEastAsia" w:hAnsiTheme="minorHAnsi" w:cstheme="minorBidi"/>
          <w:b w:val="0"/>
          <w:bCs w:val="0"/>
          <w:sz w:val="22"/>
          <w:szCs w:val="22"/>
        </w:rPr>
      </w:pPr>
    </w:p>
    <w:p w:rsidR="00827B2B" w:rsidRPr="00827B2B" w:rsidRDefault="00827B2B" w:rsidP="00827B2B">
      <w:pPr>
        <w:rPr>
          <w:lang w:eastAsia="es-ES"/>
        </w:rPr>
      </w:pPr>
    </w:p>
    <w:p w:rsidR="00661C7F" w:rsidRPr="004324C2" w:rsidRDefault="00661C7F" w:rsidP="00661C7F">
      <w:pPr>
        <w:pStyle w:val="Ttulo3"/>
        <w:jc w:val="center"/>
        <w:rPr>
          <w:b w:val="0"/>
        </w:rPr>
      </w:pPr>
      <w:r w:rsidRPr="004324C2">
        <w:rPr>
          <w:rStyle w:val="Ttulo2Car"/>
          <w:sz w:val="32"/>
        </w:rPr>
        <w:lastRenderedPageBreak/>
        <w:t>VIOLENCIA SEXUAL  (PNC Y JUZGADO DE PAZ</w:t>
      </w:r>
      <w:r w:rsidRPr="004324C2">
        <w:rPr>
          <w:b w:val="0"/>
        </w:rPr>
        <w:t>)</w:t>
      </w:r>
      <w:bookmarkEnd w:id="1"/>
    </w:p>
    <w:p w:rsidR="00661C7F" w:rsidRDefault="00661C7F" w:rsidP="00661C7F">
      <w:pPr>
        <w:spacing w:after="0" w:line="240" w:lineRule="auto"/>
        <w:jc w:val="center"/>
        <w:rPr>
          <w:rFonts w:ascii="Gill Sans MT" w:eastAsia="Times New Roman" w:hAnsi="Gill Sans MT" w:cs="Arial"/>
          <w:b/>
          <w:color w:val="5F497A"/>
          <w:sz w:val="28"/>
          <w:szCs w:val="24"/>
          <w:lang w:eastAsia="es-ES"/>
        </w:rPr>
      </w:pPr>
    </w:p>
    <w:p w:rsidR="00661C7F" w:rsidRPr="000467DF" w:rsidRDefault="00661C7F" w:rsidP="00661C7F">
      <w:pPr>
        <w:spacing w:after="0" w:line="240" w:lineRule="auto"/>
        <w:jc w:val="center"/>
        <w:rPr>
          <w:rFonts w:ascii="Gill Sans MT" w:eastAsia="Times New Roman" w:hAnsi="Gill Sans MT" w:cs="Arial"/>
          <w:b/>
          <w:color w:val="5F497A"/>
          <w:sz w:val="28"/>
          <w:szCs w:val="24"/>
          <w:lang w:eastAsia="es-ES"/>
        </w:rPr>
      </w:pPr>
      <w:r w:rsidRPr="000467DF">
        <w:rPr>
          <w:rFonts w:ascii="Gill Sans MT" w:eastAsia="Times New Roman" w:hAnsi="Gill Sans MT" w:cs="Arial"/>
          <w:b/>
          <w:color w:val="5F497A"/>
          <w:sz w:val="28"/>
          <w:szCs w:val="24"/>
          <w:lang w:eastAsia="es-ES"/>
        </w:rPr>
        <w:t>UNIDAD MUNICIPAL DE LA MUJER</w:t>
      </w:r>
    </w:p>
    <w:p w:rsidR="00661C7F" w:rsidRPr="000467DF" w:rsidRDefault="00661C7F" w:rsidP="00661C7F">
      <w:pPr>
        <w:spacing w:after="0" w:line="240" w:lineRule="auto"/>
        <w:jc w:val="center"/>
        <w:rPr>
          <w:rFonts w:ascii="Gill Sans MT" w:eastAsia="Times New Roman" w:hAnsi="Gill Sans MT" w:cs="Arial"/>
          <w:b/>
          <w:color w:val="5F497A"/>
          <w:sz w:val="28"/>
          <w:szCs w:val="24"/>
          <w:lang w:eastAsia="es-ES"/>
        </w:rPr>
      </w:pPr>
      <w:r w:rsidRPr="000467DF">
        <w:rPr>
          <w:rFonts w:ascii="Gill Sans MT" w:eastAsia="Times New Roman" w:hAnsi="Gill Sans MT" w:cs="Arial"/>
          <w:b/>
          <w:color w:val="5F497A"/>
          <w:sz w:val="28"/>
          <w:szCs w:val="24"/>
          <w:lang w:eastAsia="es-ES"/>
        </w:rPr>
        <w:t>(UMM)</w:t>
      </w:r>
    </w:p>
    <w:p w:rsidR="00661C7F" w:rsidRDefault="00661C7F" w:rsidP="00661C7F">
      <w:pPr>
        <w:jc w:val="cente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009"/>
        <w:gridCol w:w="825"/>
        <w:gridCol w:w="254"/>
        <w:gridCol w:w="1710"/>
        <w:gridCol w:w="1112"/>
        <w:gridCol w:w="1048"/>
        <w:gridCol w:w="904"/>
        <w:gridCol w:w="1710"/>
        <w:gridCol w:w="1023"/>
      </w:tblGrid>
      <w:tr w:rsidR="00661C7F" w:rsidRPr="001F6684" w:rsidTr="00661C7F">
        <w:trPr>
          <w:trHeight w:val="680"/>
        </w:trPr>
        <w:tc>
          <w:tcPr>
            <w:tcW w:w="9054" w:type="dxa"/>
            <w:gridSpan w:val="9"/>
            <w:vAlign w:val="center"/>
          </w:tcPr>
          <w:p w:rsidR="00661C7F" w:rsidRPr="001F6684" w:rsidRDefault="00661C7F" w:rsidP="00661C7F">
            <w:pPr>
              <w:spacing w:after="0" w:line="240" w:lineRule="auto"/>
              <w:jc w:val="center"/>
              <w:rPr>
                <w:rFonts w:ascii="Tw Cen MT" w:eastAsia="Times New Roman" w:hAnsi="Tw Cen MT"/>
                <w:b/>
                <w:color w:val="262626"/>
                <w:sz w:val="28"/>
                <w:szCs w:val="28"/>
                <w:lang w:eastAsia="es-ES"/>
              </w:rPr>
            </w:pPr>
            <w:r w:rsidRPr="001F6684">
              <w:rPr>
                <w:rFonts w:ascii="Tw Cen MT" w:eastAsia="Times New Roman" w:hAnsi="Tw Cen MT"/>
                <w:b/>
                <w:color w:val="262626"/>
                <w:sz w:val="28"/>
                <w:szCs w:val="28"/>
                <w:lang w:eastAsia="es-ES"/>
              </w:rPr>
              <w:t>FICHA DE RECOLECCIÓN DE DATOS DE VIOLENCIA SEXUAL</w:t>
            </w:r>
          </w:p>
        </w:tc>
      </w:tr>
      <w:tr w:rsidR="00661C7F" w:rsidRPr="001F6684" w:rsidTr="00661C7F">
        <w:tc>
          <w:tcPr>
            <w:tcW w:w="18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MUNICIPIO</w:t>
            </w:r>
          </w:p>
        </w:tc>
        <w:tc>
          <w:tcPr>
            <w:tcW w:w="2762"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San Lorenzo</w:t>
            </w:r>
          </w:p>
        </w:tc>
        <w:tc>
          <w:tcPr>
            <w:tcW w:w="4458" w:type="dxa"/>
            <w:gridSpan w:val="4"/>
            <w:vMerge w:val="restart"/>
          </w:tcPr>
          <w:p w:rsidR="00661C7F"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INSTANCIA FUENTE</w:t>
            </w:r>
          </w:p>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PNC y JUZGADO DE PAZ</w:t>
            </w:r>
          </w:p>
        </w:tc>
      </w:tr>
      <w:tr w:rsidR="00661C7F" w:rsidRPr="001F6684" w:rsidTr="00661C7F">
        <w:tc>
          <w:tcPr>
            <w:tcW w:w="18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PERIODO</w:t>
            </w:r>
          </w:p>
        </w:tc>
        <w:tc>
          <w:tcPr>
            <w:tcW w:w="2762"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2017 a la fecha</w:t>
            </w:r>
          </w:p>
        </w:tc>
        <w:tc>
          <w:tcPr>
            <w:tcW w:w="4458" w:type="dxa"/>
            <w:gridSpan w:val="4"/>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8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RESPONSABLE</w:t>
            </w:r>
          </w:p>
        </w:tc>
        <w:tc>
          <w:tcPr>
            <w:tcW w:w="2762" w:type="dxa"/>
            <w:gridSpan w:val="3"/>
          </w:tcPr>
          <w:p w:rsidR="00661C7F"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Lic. Jaime Rosales</w:t>
            </w:r>
          </w:p>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Sargento. Oscar Ernesto Ramírez</w:t>
            </w:r>
          </w:p>
        </w:tc>
        <w:tc>
          <w:tcPr>
            <w:tcW w:w="4458" w:type="dxa"/>
            <w:gridSpan w:val="4"/>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4596" w:type="dxa"/>
            <w:gridSpan w:val="5"/>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VIOLACION SEXUAL</w:t>
            </w:r>
          </w:p>
        </w:tc>
        <w:tc>
          <w:tcPr>
            <w:tcW w:w="4458" w:type="dxa"/>
            <w:gridSpan w:val="4"/>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AGRESIONES SEXUALES</w:t>
            </w:r>
          </w:p>
        </w:tc>
      </w:tr>
      <w:tr w:rsidR="00661C7F" w:rsidRPr="001F6684" w:rsidTr="00661C7F">
        <w:tc>
          <w:tcPr>
            <w:tcW w:w="2088" w:type="dxa"/>
            <w:gridSpan w:val="3"/>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EDADES</w:t>
            </w:r>
          </w:p>
        </w:tc>
        <w:tc>
          <w:tcPr>
            <w:tcW w:w="2508"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RELACION AGRESOR</w:t>
            </w:r>
          </w:p>
        </w:tc>
        <w:tc>
          <w:tcPr>
            <w:tcW w:w="1952"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EDADES</w:t>
            </w:r>
          </w:p>
        </w:tc>
        <w:tc>
          <w:tcPr>
            <w:tcW w:w="2506"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RELACION AGRESOR</w:t>
            </w: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0-10</w:t>
            </w: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Padre</w:t>
            </w:r>
          </w:p>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Padrastro</w:t>
            </w:r>
          </w:p>
        </w:tc>
        <w:tc>
          <w:tcPr>
            <w:tcW w:w="1112"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0-10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Padre</w:t>
            </w:r>
          </w:p>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Padrastro</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11-15</w:t>
            </w:r>
          </w:p>
        </w:tc>
        <w:tc>
          <w:tcPr>
            <w:tcW w:w="1079"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11-15</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15-20</w:t>
            </w:r>
          </w:p>
        </w:tc>
        <w:tc>
          <w:tcPr>
            <w:tcW w:w="1079"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p>
        </w:tc>
        <w:tc>
          <w:tcPr>
            <w:tcW w:w="1396"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Familiar</w:t>
            </w: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15-20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Familiar</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21-25</w:t>
            </w:r>
          </w:p>
        </w:tc>
        <w:tc>
          <w:tcPr>
            <w:tcW w:w="1079"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p>
        </w:tc>
        <w:tc>
          <w:tcPr>
            <w:tcW w:w="1396"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Esposo, conviviente, novio o ex</w:t>
            </w: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21-25</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Esposo, conviviente, novio o ex</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26-30</w:t>
            </w:r>
          </w:p>
        </w:tc>
        <w:tc>
          <w:tcPr>
            <w:tcW w:w="1079"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26-30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31-40</w:t>
            </w:r>
          </w:p>
        </w:tc>
        <w:tc>
          <w:tcPr>
            <w:tcW w:w="1079"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31-40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41-50</w:t>
            </w: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Vecino, conocido de la familia</w:t>
            </w:r>
          </w:p>
        </w:tc>
        <w:tc>
          <w:tcPr>
            <w:tcW w:w="1112" w:type="dxa"/>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41-50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Vecino, conocido de la familia</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51-60</w:t>
            </w: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51-60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 xml:space="preserve">+ de </w:t>
            </w:r>
            <w:r w:rsidRPr="001F6684">
              <w:rPr>
                <w:rFonts w:ascii="Tw Cen MT" w:eastAsia="Times New Roman" w:hAnsi="Tw Cen MT"/>
                <w:color w:val="262626"/>
                <w:sz w:val="24"/>
                <w:szCs w:val="24"/>
                <w:lang w:eastAsia="es-ES"/>
              </w:rPr>
              <w:lastRenderedPageBreak/>
              <w:t>60</w:t>
            </w: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 xml:space="preserve">+ de </w:t>
            </w:r>
            <w:r w:rsidRPr="001F6684">
              <w:rPr>
                <w:rFonts w:ascii="Tw Cen MT" w:eastAsia="Times New Roman" w:hAnsi="Tw Cen MT"/>
                <w:color w:val="262626"/>
                <w:sz w:val="24"/>
                <w:szCs w:val="24"/>
                <w:lang w:eastAsia="es-ES"/>
              </w:rPr>
              <w:lastRenderedPageBreak/>
              <w:t>60</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lastRenderedPageBreak/>
              <w:t>ND</w:t>
            </w: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Maestro, Religioso, Líder Comunitario</w:t>
            </w: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ND</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Maestro, Religioso, Líder Comunitario</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Total</w:t>
            </w: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Total</w:t>
            </w: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Pandilla</w:t>
            </w:r>
          </w:p>
        </w:tc>
        <w:tc>
          <w:tcPr>
            <w:tcW w:w="1112" w:type="dxa"/>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Pandilla</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Desconocido</w:t>
            </w: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Desconocido</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009"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79"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96"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OTRO</w:t>
            </w:r>
          </w:p>
        </w:tc>
        <w:tc>
          <w:tcPr>
            <w:tcW w:w="1112"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048"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904"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8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OTRO</w:t>
            </w:r>
          </w:p>
        </w:tc>
        <w:tc>
          <w:tcPr>
            <w:tcW w:w="102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9054" w:type="dxa"/>
            <w:gridSpan w:val="9"/>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OBSERVACIONES</w:t>
            </w:r>
          </w:p>
          <w:p w:rsidR="00661C7F" w:rsidRPr="001F6684" w:rsidRDefault="00661C7F" w:rsidP="00661C7F">
            <w:pPr>
              <w:spacing w:after="0" w:line="240" w:lineRule="auto"/>
              <w:rPr>
                <w:rFonts w:ascii="Tw Cen MT" w:eastAsia="Times New Roman" w:hAnsi="Tw Cen MT"/>
                <w:color w:val="262626"/>
                <w:sz w:val="24"/>
                <w:szCs w:val="24"/>
                <w:lang w:eastAsia="es-ES"/>
              </w:rPr>
            </w:pPr>
          </w:p>
          <w:p w:rsidR="00661C7F" w:rsidRPr="001F6684" w:rsidRDefault="00661C7F" w:rsidP="00661C7F">
            <w:pPr>
              <w:spacing w:after="0" w:line="240" w:lineRule="auto"/>
              <w:rPr>
                <w:rFonts w:ascii="Tw Cen MT" w:eastAsia="Times New Roman" w:hAnsi="Tw Cen MT"/>
                <w:color w:val="262626"/>
                <w:sz w:val="24"/>
                <w:szCs w:val="24"/>
                <w:lang w:eastAsia="es-ES"/>
              </w:rPr>
            </w:pPr>
          </w:p>
          <w:p w:rsidR="00661C7F" w:rsidRPr="001F6684" w:rsidRDefault="00661C7F" w:rsidP="00661C7F">
            <w:pPr>
              <w:spacing w:after="0" w:line="240" w:lineRule="auto"/>
              <w:rPr>
                <w:rFonts w:ascii="Tw Cen MT" w:eastAsia="Times New Roman" w:hAnsi="Tw Cen MT"/>
                <w:color w:val="262626"/>
                <w:sz w:val="24"/>
                <w:szCs w:val="24"/>
                <w:lang w:eastAsia="es-ES"/>
              </w:rPr>
            </w:pPr>
          </w:p>
          <w:p w:rsidR="00661C7F" w:rsidRPr="001F6684" w:rsidRDefault="00661C7F" w:rsidP="00661C7F">
            <w:pPr>
              <w:spacing w:after="0" w:line="240" w:lineRule="auto"/>
              <w:jc w:val="right"/>
              <w:rPr>
                <w:rFonts w:ascii="Tw Cen MT" w:eastAsia="Times New Roman" w:hAnsi="Tw Cen MT"/>
                <w:color w:val="262626"/>
                <w:sz w:val="20"/>
                <w:szCs w:val="20"/>
                <w:lang w:eastAsia="es-ES"/>
              </w:rPr>
            </w:pPr>
          </w:p>
        </w:tc>
      </w:tr>
    </w:tbl>
    <w:p w:rsidR="00661C7F" w:rsidRDefault="00661C7F" w:rsidP="00661C7F">
      <w:pPr>
        <w:pStyle w:val="Ttulo2"/>
        <w:jc w:val="center"/>
        <w:rPr>
          <w:rFonts w:asciiTheme="minorHAnsi" w:eastAsiaTheme="minorEastAsia" w:hAnsiTheme="minorHAnsi" w:cstheme="minorBidi"/>
          <w:b w:val="0"/>
          <w:bCs w:val="0"/>
          <w:color w:val="auto"/>
          <w:sz w:val="22"/>
          <w:szCs w:val="22"/>
        </w:rPr>
      </w:pPr>
      <w:bookmarkStart w:id="2" w:name="_Toc526502393"/>
    </w:p>
    <w:p w:rsidR="00661C7F" w:rsidRDefault="00661C7F" w:rsidP="00661C7F">
      <w:pPr>
        <w:pStyle w:val="Ttulo2"/>
        <w:jc w:val="center"/>
        <w:rPr>
          <w:rFonts w:asciiTheme="minorHAnsi" w:eastAsiaTheme="minorEastAsia" w:hAnsiTheme="minorHAnsi" w:cstheme="minorBidi"/>
          <w:b w:val="0"/>
          <w:bCs w:val="0"/>
          <w:color w:val="auto"/>
          <w:sz w:val="22"/>
          <w:szCs w:val="22"/>
        </w:rPr>
      </w:pPr>
    </w:p>
    <w:p w:rsidR="00661C7F" w:rsidRPr="00661C7F" w:rsidRDefault="00661C7F" w:rsidP="00661C7F"/>
    <w:p w:rsidR="00661C7F" w:rsidRPr="004324C2" w:rsidRDefault="00661C7F" w:rsidP="00661C7F">
      <w:pPr>
        <w:pStyle w:val="Ttulo2"/>
        <w:jc w:val="center"/>
        <w:rPr>
          <w:color w:val="auto"/>
          <w:sz w:val="32"/>
        </w:rPr>
      </w:pPr>
      <w:r w:rsidRPr="004324C2">
        <w:rPr>
          <w:color w:val="auto"/>
          <w:sz w:val="32"/>
        </w:rPr>
        <w:t>VIOLENCIA INFRAMILIAR (PNC Y JUZGADO DE PAZ)</w:t>
      </w:r>
      <w:bookmarkEnd w:id="2"/>
    </w:p>
    <w:p w:rsidR="00661C7F" w:rsidRPr="00FD02E0" w:rsidRDefault="00661C7F" w:rsidP="00661C7F">
      <w:pPr>
        <w:rPr>
          <w:lang w:eastAsia="es-ES"/>
        </w:rPr>
      </w:pPr>
    </w:p>
    <w:p w:rsidR="00661C7F" w:rsidRDefault="00661C7F" w:rsidP="00661C7F">
      <w:pPr>
        <w:spacing w:after="0" w:line="240" w:lineRule="auto"/>
        <w:jc w:val="center"/>
        <w:rPr>
          <w:rFonts w:ascii="Gill Sans MT" w:eastAsia="Times New Roman" w:hAnsi="Gill Sans MT" w:cs="Arial"/>
          <w:b/>
          <w:color w:val="5F497A"/>
          <w:sz w:val="28"/>
          <w:szCs w:val="24"/>
          <w:lang w:eastAsia="es-ES"/>
        </w:rPr>
      </w:pPr>
      <w:r>
        <w:rPr>
          <w:rFonts w:ascii="Gill Sans MT" w:eastAsia="Times New Roman" w:hAnsi="Gill Sans MT" w:cs="Arial"/>
          <w:b/>
          <w:color w:val="5F497A"/>
          <w:sz w:val="28"/>
          <w:szCs w:val="24"/>
          <w:lang w:eastAsia="es-ES"/>
        </w:rPr>
        <w:t>UNIDAD MUNICIPAL DE LA MUJER</w:t>
      </w:r>
    </w:p>
    <w:p w:rsidR="00661C7F" w:rsidRDefault="00661C7F" w:rsidP="00661C7F">
      <w:pPr>
        <w:spacing w:after="0" w:line="240" w:lineRule="auto"/>
        <w:jc w:val="center"/>
        <w:rPr>
          <w:rFonts w:ascii="Gill Sans MT" w:eastAsia="Times New Roman" w:hAnsi="Gill Sans MT" w:cs="Arial"/>
          <w:b/>
          <w:color w:val="5F497A"/>
          <w:sz w:val="28"/>
          <w:szCs w:val="24"/>
          <w:lang w:eastAsia="es-ES"/>
        </w:rPr>
      </w:pPr>
      <w:r>
        <w:rPr>
          <w:rFonts w:ascii="Gill Sans MT" w:eastAsia="Times New Roman" w:hAnsi="Gill Sans MT" w:cs="Arial"/>
          <w:b/>
          <w:color w:val="5F497A"/>
          <w:sz w:val="28"/>
          <w:szCs w:val="24"/>
          <w:lang w:eastAsia="es-ES"/>
        </w:rPr>
        <w:t>(UMM)</w:t>
      </w:r>
    </w:p>
    <w:p w:rsidR="00661C7F" w:rsidRPr="006E730D" w:rsidRDefault="00661C7F" w:rsidP="00661C7F">
      <w:pPr>
        <w:spacing w:after="0" w:line="240" w:lineRule="auto"/>
        <w:jc w:val="both"/>
        <w:rPr>
          <w:rFonts w:eastAsia="Times New Roman" w:cs="Arial"/>
          <w:b/>
          <w:sz w:val="24"/>
          <w:szCs w:val="24"/>
          <w:lang w:eastAsia="es-E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98"/>
        <w:gridCol w:w="12"/>
        <w:gridCol w:w="752"/>
        <w:gridCol w:w="582"/>
        <w:gridCol w:w="1572"/>
        <w:gridCol w:w="1613"/>
        <w:gridCol w:w="7"/>
        <w:gridCol w:w="1837"/>
        <w:gridCol w:w="1693"/>
      </w:tblGrid>
      <w:tr w:rsidR="00661C7F" w:rsidRPr="001F6684" w:rsidTr="00661C7F">
        <w:trPr>
          <w:trHeight w:val="680"/>
        </w:trPr>
        <w:tc>
          <w:tcPr>
            <w:tcW w:w="9598" w:type="dxa"/>
            <w:gridSpan w:val="9"/>
            <w:vAlign w:val="center"/>
          </w:tcPr>
          <w:p w:rsidR="00661C7F" w:rsidRPr="001F6684" w:rsidRDefault="00661C7F" w:rsidP="00661C7F">
            <w:pPr>
              <w:spacing w:after="0" w:line="240" w:lineRule="auto"/>
              <w:jc w:val="center"/>
              <w:rPr>
                <w:rFonts w:ascii="Tw Cen MT" w:eastAsia="Times New Roman" w:hAnsi="Tw Cen MT"/>
                <w:b/>
                <w:color w:val="262626"/>
                <w:sz w:val="28"/>
                <w:szCs w:val="28"/>
                <w:lang w:eastAsia="es-ES"/>
              </w:rPr>
            </w:pPr>
            <w:r w:rsidRPr="001F6684">
              <w:rPr>
                <w:rFonts w:ascii="Tw Cen MT" w:eastAsia="Times New Roman" w:hAnsi="Tw Cen MT"/>
                <w:b/>
                <w:color w:val="262626"/>
                <w:sz w:val="28"/>
                <w:szCs w:val="28"/>
                <w:lang w:eastAsia="es-ES"/>
              </w:rPr>
              <w:t>FICHA DE RECOLECCION DE DATOS DE VIOLENCIA INTRAFAMILIAR</w:t>
            </w:r>
          </w:p>
        </w:tc>
      </w:tr>
      <w:tr w:rsidR="00661C7F" w:rsidRPr="001F6684" w:rsidTr="00661C7F">
        <w:tc>
          <w:tcPr>
            <w:tcW w:w="2397"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MUNICIPIO</w:t>
            </w:r>
          </w:p>
        </w:tc>
        <w:tc>
          <w:tcPr>
            <w:tcW w:w="3664"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San Lorenzo</w:t>
            </w:r>
          </w:p>
        </w:tc>
        <w:tc>
          <w:tcPr>
            <w:tcW w:w="3537" w:type="dxa"/>
            <w:gridSpan w:val="3"/>
            <w:vMerge w:val="restart"/>
          </w:tcPr>
          <w:p w:rsidR="00661C7F"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INSTANCIA FUENTE</w:t>
            </w:r>
          </w:p>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PNC y JUZGADO DE PAZ</w:t>
            </w:r>
          </w:p>
        </w:tc>
      </w:tr>
      <w:tr w:rsidR="00661C7F" w:rsidRPr="001F6684" w:rsidTr="00661C7F">
        <w:tc>
          <w:tcPr>
            <w:tcW w:w="2397"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PERIODO</w:t>
            </w:r>
          </w:p>
        </w:tc>
        <w:tc>
          <w:tcPr>
            <w:tcW w:w="3664"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2017 a la fecha</w:t>
            </w: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2397"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RESPONSABLE</w:t>
            </w:r>
          </w:p>
        </w:tc>
        <w:tc>
          <w:tcPr>
            <w:tcW w:w="3664" w:type="dxa"/>
            <w:gridSpan w:val="3"/>
          </w:tcPr>
          <w:p w:rsidR="00661C7F"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Lic. Jaime Rosales</w:t>
            </w:r>
          </w:p>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Sargento. Oscar Ernesto Ramírez</w:t>
            </w: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rPr>
          <w:trHeight w:val="596"/>
        </w:trPr>
        <w:tc>
          <w:tcPr>
            <w:tcW w:w="2979" w:type="dxa"/>
            <w:gridSpan w:val="4"/>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EDADES</w:t>
            </w:r>
          </w:p>
        </w:tc>
        <w:tc>
          <w:tcPr>
            <w:tcW w:w="3082" w:type="dxa"/>
            <w:gridSpan w:val="2"/>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TIPO DE VIOLENCIA</w:t>
            </w:r>
          </w:p>
        </w:tc>
        <w:tc>
          <w:tcPr>
            <w:tcW w:w="3537" w:type="dxa"/>
            <w:gridSpan w:val="3"/>
          </w:tcPr>
          <w:p w:rsidR="00661C7F" w:rsidRPr="001F6684" w:rsidRDefault="00661C7F" w:rsidP="00661C7F">
            <w:pPr>
              <w:spacing w:after="0" w:line="240" w:lineRule="auto"/>
              <w:jc w:val="center"/>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AGRESOR</w:t>
            </w: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Violencia</w:t>
            </w:r>
          </w:p>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Física</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10</w:t>
            </w:r>
          </w:p>
        </w:tc>
        <w:tc>
          <w:tcPr>
            <w:tcW w:w="1469" w:type="dxa"/>
            <w:vAlign w:val="center"/>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Esposo</w:t>
            </w:r>
          </w:p>
        </w:tc>
        <w:tc>
          <w:tcPr>
            <w:tcW w:w="161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3</w:t>
            </w: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Violencia</w:t>
            </w:r>
          </w:p>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Psicológica</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23</w:t>
            </w:r>
          </w:p>
        </w:tc>
        <w:tc>
          <w:tcPr>
            <w:tcW w:w="1469" w:type="dxa"/>
            <w:vAlign w:val="center"/>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Ex - Esposo</w:t>
            </w:r>
          </w:p>
        </w:tc>
        <w:tc>
          <w:tcPr>
            <w:tcW w:w="161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2</w:t>
            </w: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Violencia</w:t>
            </w:r>
          </w:p>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Sexual</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Align w:val="center"/>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Conviviente</w:t>
            </w:r>
          </w:p>
        </w:tc>
        <w:tc>
          <w:tcPr>
            <w:tcW w:w="161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3</w:t>
            </w: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Violencia Económica</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1</w:t>
            </w:r>
          </w:p>
        </w:tc>
        <w:tc>
          <w:tcPr>
            <w:tcW w:w="1469" w:type="dxa"/>
            <w:vAlign w:val="center"/>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Ex -Conviviente</w:t>
            </w:r>
          </w:p>
        </w:tc>
        <w:tc>
          <w:tcPr>
            <w:tcW w:w="1613" w:type="dxa"/>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2</w:t>
            </w: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Otra</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Align w:val="center"/>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Novio</w:t>
            </w:r>
          </w:p>
        </w:tc>
        <w:tc>
          <w:tcPr>
            <w:tcW w:w="161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Total</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34</w:t>
            </w:r>
          </w:p>
        </w:tc>
        <w:tc>
          <w:tcPr>
            <w:tcW w:w="1469" w:type="dxa"/>
            <w:vAlign w:val="center"/>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Ex - Novio</w:t>
            </w:r>
          </w:p>
        </w:tc>
        <w:tc>
          <w:tcPr>
            <w:tcW w:w="1620"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837"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rPr>
          <w:trHeight w:val="2085"/>
        </w:trPr>
        <w:tc>
          <w:tcPr>
            <w:tcW w:w="1645" w:type="dxa"/>
            <w:gridSpan w:val="2"/>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lastRenderedPageBreak/>
              <w:t>Observaciones</w:t>
            </w:r>
          </w:p>
          <w:p w:rsidR="00661C7F" w:rsidRPr="001F6684" w:rsidRDefault="00661C7F" w:rsidP="00661C7F">
            <w:pPr>
              <w:spacing w:after="0" w:line="240" w:lineRule="auto"/>
              <w:rPr>
                <w:rFonts w:ascii="Tw Cen MT" w:eastAsia="Times New Roman" w:hAnsi="Tw Cen MT"/>
                <w:color w:val="262626"/>
                <w:sz w:val="24"/>
                <w:szCs w:val="24"/>
                <w:lang w:eastAsia="es-ES"/>
              </w:rPr>
            </w:pPr>
            <w:r>
              <w:rPr>
                <w:rFonts w:ascii="Tw Cen MT" w:eastAsia="Times New Roman" w:hAnsi="Tw Cen MT"/>
                <w:color w:val="262626"/>
                <w:sz w:val="24"/>
                <w:szCs w:val="24"/>
                <w:lang w:eastAsia="es-ES"/>
              </w:rPr>
              <w:t>Estos datos proporciono la PNC y el Juzgado de Paz</w:t>
            </w:r>
          </w:p>
          <w:p w:rsidR="00661C7F" w:rsidRPr="001F6684" w:rsidRDefault="00661C7F" w:rsidP="00661C7F">
            <w:pPr>
              <w:spacing w:after="0" w:line="240" w:lineRule="auto"/>
              <w:rPr>
                <w:rFonts w:ascii="Tw Cen MT" w:eastAsia="Times New Roman" w:hAnsi="Tw Cen MT"/>
                <w:color w:val="262626"/>
                <w:sz w:val="24"/>
                <w:szCs w:val="24"/>
                <w:lang w:eastAsia="es-ES"/>
              </w:rPr>
            </w:pPr>
          </w:p>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34" w:type="dxa"/>
            <w:gridSpan w:val="2"/>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Otro</w:t>
            </w:r>
          </w:p>
        </w:tc>
        <w:tc>
          <w:tcPr>
            <w:tcW w:w="1469"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rPr>
          <w:trHeight w:val="255"/>
        </w:trPr>
        <w:tc>
          <w:tcPr>
            <w:tcW w:w="1645" w:type="dxa"/>
            <w:gridSpan w:val="2"/>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34" w:type="dxa"/>
            <w:gridSpan w:val="2"/>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84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93"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40-44</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Total</w:t>
            </w: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3537" w:type="dxa"/>
            <w:gridSpan w:val="3"/>
            <w:vMerge w:val="restart"/>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50-59</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60-69</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70 y más</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rPr>
          <w:trHeight w:val="330"/>
        </w:trPr>
        <w:tc>
          <w:tcPr>
            <w:tcW w:w="1645"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r w:rsidRPr="001F6684">
              <w:rPr>
                <w:rFonts w:ascii="Tw Cen MT" w:eastAsia="Times New Roman" w:hAnsi="Tw Cen MT"/>
                <w:color w:val="262626"/>
                <w:sz w:val="24"/>
                <w:szCs w:val="24"/>
                <w:lang w:eastAsia="es-ES"/>
              </w:rPr>
              <w:t>Total</w:t>
            </w:r>
          </w:p>
        </w:tc>
        <w:tc>
          <w:tcPr>
            <w:tcW w:w="1334" w:type="dxa"/>
            <w:gridSpan w:val="2"/>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r w:rsidR="00661C7F" w:rsidRPr="001F6684" w:rsidTr="00661C7F">
        <w:trPr>
          <w:trHeight w:val="271"/>
        </w:trPr>
        <w:tc>
          <w:tcPr>
            <w:tcW w:w="1635" w:type="dxa"/>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344" w:type="dxa"/>
            <w:gridSpan w:val="3"/>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469"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1613" w:type="dxa"/>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c>
          <w:tcPr>
            <w:tcW w:w="3537" w:type="dxa"/>
            <w:gridSpan w:val="3"/>
            <w:vMerge/>
          </w:tcPr>
          <w:p w:rsidR="00661C7F" w:rsidRPr="001F6684" w:rsidRDefault="00661C7F" w:rsidP="00661C7F">
            <w:pPr>
              <w:spacing w:after="0" w:line="240" w:lineRule="auto"/>
              <w:rPr>
                <w:rFonts w:ascii="Tw Cen MT" w:eastAsia="Times New Roman" w:hAnsi="Tw Cen MT"/>
                <w:color w:val="262626"/>
                <w:sz w:val="24"/>
                <w:szCs w:val="24"/>
                <w:lang w:eastAsia="es-ES"/>
              </w:rPr>
            </w:pPr>
          </w:p>
        </w:tc>
      </w:tr>
    </w:tbl>
    <w:p w:rsidR="00661C7F" w:rsidRDefault="00661C7F" w:rsidP="00661C7F"/>
    <w:p w:rsidR="00661C7F" w:rsidRDefault="00661C7F" w:rsidP="00661C7F">
      <w:pPr>
        <w:pStyle w:val="Ttulo3"/>
        <w:jc w:val="center"/>
        <w:rPr>
          <w:rFonts w:asciiTheme="minorHAnsi" w:eastAsiaTheme="minorEastAsia" w:hAnsiTheme="minorHAnsi" w:cstheme="minorBidi"/>
          <w:b w:val="0"/>
          <w:bCs w:val="0"/>
          <w:sz w:val="22"/>
          <w:szCs w:val="22"/>
          <w:lang w:eastAsia="es-SV"/>
        </w:rPr>
      </w:pPr>
      <w:bookmarkStart w:id="3" w:name="_Toc526502394"/>
    </w:p>
    <w:p w:rsidR="00661C7F" w:rsidRPr="00FD02E0" w:rsidRDefault="00661C7F" w:rsidP="001478B3">
      <w:pPr>
        <w:pStyle w:val="Ttulo3"/>
        <w:jc w:val="center"/>
      </w:pPr>
      <w:r w:rsidRPr="004324C2">
        <w:rPr>
          <w:rStyle w:val="Ttulo2Car"/>
          <w:sz w:val="32"/>
        </w:rPr>
        <w:t>EMBARAZOS EN LAS ADOLESCENTES (UNIDAD DE  SALUD</w:t>
      </w:r>
      <w:r>
        <w:t>)</w:t>
      </w:r>
      <w:bookmarkEnd w:id="3"/>
    </w:p>
    <w:p w:rsidR="00661C7F" w:rsidRDefault="00661C7F" w:rsidP="001478B3">
      <w:pPr>
        <w:spacing w:after="0" w:line="240" w:lineRule="auto"/>
        <w:jc w:val="center"/>
        <w:rPr>
          <w:rFonts w:ascii="Gill Sans MT" w:eastAsia="Times New Roman" w:hAnsi="Gill Sans MT" w:cs="Arial"/>
          <w:b/>
          <w:color w:val="5F497A"/>
          <w:sz w:val="28"/>
          <w:szCs w:val="24"/>
          <w:lang w:eastAsia="es-ES"/>
        </w:rPr>
      </w:pPr>
      <w:r>
        <w:rPr>
          <w:rFonts w:ascii="Gill Sans MT" w:eastAsia="Times New Roman" w:hAnsi="Gill Sans MT" w:cs="Arial"/>
          <w:b/>
          <w:color w:val="5F497A"/>
          <w:sz w:val="28"/>
          <w:szCs w:val="24"/>
          <w:lang w:eastAsia="es-ES"/>
        </w:rPr>
        <w:t>UNIDAD MUNICIPAL DE LA MUJER</w:t>
      </w:r>
    </w:p>
    <w:p w:rsidR="00661C7F" w:rsidRDefault="00661C7F" w:rsidP="001478B3">
      <w:pPr>
        <w:spacing w:after="0" w:line="240" w:lineRule="auto"/>
        <w:jc w:val="center"/>
        <w:rPr>
          <w:rFonts w:ascii="Gill Sans MT" w:eastAsia="Times New Roman" w:hAnsi="Gill Sans MT" w:cs="Arial"/>
          <w:b/>
          <w:color w:val="5F497A"/>
          <w:sz w:val="28"/>
          <w:szCs w:val="24"/>
          <w:lang w:eastAsia="es-ES"/>
        </w:rPr>
      </w:pPr>
      <w:r>
        <w:rPr>
          <w:rFonts w:ascii="Gill Sans MT" w:eastAsia="Times New Roman" w:hAnsi="Gill Sans MT" w:cs="Arial"/>
          <w:b/>
          <w:color w:val="5F497A"/>
          <w:sz w:val="28"/>
          <w:szCs w:val="24"/>
          <w:lang w:eastAsia="es-ES"/>
        </w:rPr>
        <w:t>(UMM)</w:t>
      </w:r>
    </w:p>
    <w:p w:rsidR="00661C7F" w:rsidRDefault="00661C7F" w:rsidP="00661C7F">
      <w:pPr>
        <w:jc w:val="cente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1"/>
        <w:gridCol w:w="748"/>
        <w:gridCol w:w="528"/>
        <w:gridCol w:w="1443"/>
        <w:gridCol w:w="1125"/>
        <w:gridCol w:w="1797"/>
        <w:gridCol w:w="2050"/>
      </w:tblGrid>
      <w:tr w:rsidR="00661C7F" w:rsidRPr="001F6684" w:rsidTr="00661C7F">
        <w:trPr>
          <w:trHeight w:val="680"/>
        </w:trPr>
        <w:tc>
          <w:tcPr>
            <w:tcW w:w="8772" w:type="dxa"/>
            <w:gridSpan w:val="7"/>
            <w:shd w:val="clear" w:color="auto" w:fill="auto"/>
            <w:hideMark/>
          </w:tcPr>
          <w:p w:rsidR="00661C7F" w:rsidRPr="001F6684" w:rsidRDefault="00661C7F" w:rsidP="00661C7F">
            <w:pPr>
              <w:spacing w:after="0"/>
              <w:jc w:val="center"/>
              <w:rPr>
                <w:rFonts w:ascii="Tw Cen MT" w:hAnsi="Tw Cen MT"/>
                <w:b/>
                <w:i/>
                <w:iCs/>
                <w:color w:val="262626"/>
                <w:sz w:val="28"/>
                <w:szCs w:val="28"/>
                <w:lang w:bidi="en-US"/>
              </w:rPr>
            </w:pPr>
            <w:r w:rsidRPr="001F6684">
              <w:rPr>
                <w:rFonts w:ascii="Tw Cen MT" w:hAnsi="Tw Cen MT"/>
                <w:b/>
                <w:color w:val="262626"/>
                <w:sz w:val="28"/>
                <w:szCs w:val="28"/>
              </w:rPr>
              <w:t xml:space="preserve">FICHA DE RECOLECCION DE DATOS DE EMBARAZOS DE </w:t>
            </w:r>
            <w:r w:rsidRPr="001F6684">
              <w:rPr>
                <w:rFonts w:ascii="Tw Cen MT" w:hAnsi="Tw Cen MT"/>
                <w:b/>
                <w:color w:val="262626"/>
                <w:sz w:val="28"/>
                <w:szCs w:val="28"/>
              </w:rPr>
              <w:lastRenderedPageBreak/>
              <w:t>ADOLESCENTES</w:t>
            </w:r>
          </w:p>
        </w:tc>
      </w:tr>
      <w:tr w:rsidR="00661C7F" w:rsidRPr="001F6684" w:rsidTr="00661C7F">
        <w:tc>
          <w:tcPr>
            <w:tcW w:w="1829" w:type="dxa"/>
            <w:gridSpan w:val="2"/>
            <w:shd w:val="clear" w:color="auto" w:fill="auto"/>
            <w:vAlign w:val="bottom"/>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lastRenderedPageBreak/>
              <w:t>MUNICIPIO</w:t>
            </w:r>
          </w:p>
        </w:tc>
        <w:tc>
          <w:tcPr>
            <w:tcW w:w="3096" w:type="dxa"/>
            <w:gridSpan w:val="3"/>
            <w:shd w:val="clear" w:color="auto" w:fill="auto"/>
            <w:vAlign w:val="bottom"/>
          </w:tcPr>
          <w:p w:rsidR="00661C7F" w:rsidRPr="001F6684" w:rsidRDefault="00661C7F" w:rsidP="00661C7F">
            <w:pPr>
              <w:spacing w:after="0"/>
              <w:rPr>
                <w:rFonts w:ascii="Tw Cen MT" w:hAnsi="Tw Cen MT"/>
                <w:i/>
                <w:iCs/>
                <w:color w:val="262626"/>
                <w:lang w:bidi="en-US"/>
              </w:rPr>
            </w:pPr>
            <w:r>
              <w:rPr>
                <w:rFonts w:ascii="Tw Cen MT" w:hAnsi="Tw Cen MT"/>
                <w:i/>
                <w:iCs/>
                <w:color w:val="262626"/>
                <w:lang w:bidi="en-US"/>
              </w:rPr>
              <w:t xml:space="preserve">San Lorenzo </w:t>
            </w:r>
          </w:p>
        </w:tc>
        <w:tc>
          <w:tcPr>
            <w:tcW w:w="3847" w:type="dxa"/>
            <w:gridSpan w:val="2"/>
            <w:vMerge w:val="restart"/>
            <w:shd w:val="clear" w:color="auto" w:fill="auto"/>
            <w:hideMark/>
          </w:tcPr>
          <w:p w:rsidR="00661C7F" w:rsidRDefault="00661C7F" w:rsidP="00661C7F">
            <w:pPr>
              <w:spacing w:after="0"/>
              <w:rPr>
                <w:rFonts w:ascii="Tw Cen MT" w:hAnsi="Tw Cen MT"/>
                <w:color w:val="262626"/>
              </w:rPr>
            </w:pPr>
            <w:r w:rsidRPr="001F6684">
              <w:rPr>
                <w:rFonts w:ascii="Tw Cen MT" w:hAnsi="Tw Cen MT"/>
                <w:color w:val="262626"/>
              </w:rPr>
              <w:t>FUENTE RESPONSABLE</w:t>
            </w:r>
          </w:p>
          <w:p w:rsidR="00661C7F" w:rsidRPr="001F6684" w:rsidRDefault="00661C7F" w:rsidP="00661C7F">
            <w:pPr>
              <w:spacing w:after="0"/>
              <w:rPr>
                <w:rFonts w:ascii="Tw Cen MT" w:hAnsi="Tw Cen MT"/>
                <w:i/>
                <w:iCs/>
                <w:color w:val="262626"/>
                <w:lang w:bidi="en-US"/>
              </w:rPr>
            </w:pPr>
            <w:r>
              <w:rPr>
                <w:rFonts w:ascii="Tw Cen MT" w:hAnsi="Tw Cen MT"/>
                <w:color w:val="262626"/>
              </w:rPr>
              <w:t>Unidad de Salud de San Lorenzo</w:t>
            </w:r>
          </w:p>
        </w:tc>
      </w:tr>
      <w:tr w:rsidR="00661C7F" w:rsidRPr="001F6684" w:rsidTr="00661C7F">
        <w:tc>
          <w:tcPr>
            <w:tcW w:w="1829" w:type="dxa"/>
            <w:gridSpan w:val="2"/>
            <w:shd w:val="clear" w:color="auto" w:fill="auto"/>
            <w:vAlign w:val="bottom"/>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PERIODO</w:t>
            </w:r>
          </w:p>
        </w:tc>
        <w:tc>
          <w:tcPr>
            <w:tcW w:w="3096" w:type="dxa"/>
            <w:gridSpan w:val="3"/>
            <w:shd w:val="clear" w:color="auto" w:fill="auto"/>
            <w:vAlign w:val="bottom"/>
          </w:tcPr>
          <w:p w:rsidR="00661C7F" w:rsidRPr="001F6684" w:rsidRDefault="00661C7F" w:rsidP="00661C7F">
            <w:pPr>
              <w:spacing w:after="0"/>
              <w:rPr>
                <w:rFonts w:ascii="Tw Cen MT" w:hAnsi="Tw Cen MT"/>
                <w:i/>
                <w:iCs/>
                <w:color w:val="262626"/>
                <w:lang w:bidi="en-US"/>
              </w:rPr>
            </w:pPr>
            <w:r>
              <w:rPr>
                <w:rFonts w:ascii="Tw Cen MT" w:hAnsi="Tw Cen MT"/>
                <w:i/>
                <w:iCs/>
                <w:color w:val="262626"/>
                <w:lang w:bidi="en-US"/>
              </w:rPr>
              <w:t>2017 hasta la fecha</w:t>
            </w: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r w:rsidR="00661C7F" w:rsidRPr="001F6684" w:rsidTr="00661C7F">
        <w:tc>
          <w:tcPr>
            <w:tcW w:w="1829" w:type="dxa"/>
            <w:gridSpan w:val="2"/>
            <w:shd w:val="clear" w:color="auto" w:fill="auto"/>
            <w:vAlign w:val="bottom"/>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RESPONSABLE</w:t>
            </w:r>
          </w:p>
        </w:tc>
        <w:tc>
          <w:tcPr>
            <w:tcW w:w="3096" w:type="dxa"/>
            <w:gridSpan w:val="3"/>
            <w:shd w:val="clear" w:color="auto" w:fill="auto"/>
            <w:vAlign w:val="bottom"/>
          </w:tcPr>
          <w:p w:rsidR="00661C7F" w:rsidRPr="001F6684" w:rsidRDefault="00661C7F" w:rsidP="00661C7F">
            <w:pPr>
              <w:spacing w:after="0"/>
              <w:rPr>
                <w:rFonts w:ascii="Tw Cen MT" w:hAnsi="Tw Cen MT"/>
                <w:i/>
                <w:iCs/>
                <w:color w:val="262626"/>
                <w:lang w:bidi="en-US"/>
              </w:rPr>
            </w:pPr>
            <w:r>
              <w:rPr>
                <w:rFonts w:ascii="Tw Cen MT" w:hAnsi="Tw Cen MT"/>
                <w:i/>
                <w:iCs/>
                <w:color w:val="262626"/>
                <w:lang w:bidi="en-US"/>
              </w:rPr>
              <w:t>Dra. Flor de María Barahona</w:t>
            </w: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r w:rsidR="00661C7F" w:rsidRPr="001F6684" w:rsidTr="00661C7F">
        <w:trPr>
          <w:trHeight w:val="596"/>
        </w:trPr>
        <w:tc>
          <w:tcPr>
            <w:tcW w:w="2357" w:type="dxa"/>
            <w:gridSpan w:val="3"/>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EDADES</w:t>
            </w:r>
          </w:p>
        </w:tc>
        <w:tc>
          <w:tcPr>
            <w:tcW w:w="2568" w:type="dxa"/>
            <w:gridSpan w:val="2"/>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EDADES DE LA PAREJA</w:t>
            </w:r>
          </w:p>
        </w:tc>
        <w:tc>
          <w:tcPr>
            <w:tcW w:w="3847" w:type="dxa"/>
            <w:gridSpan w:val="2"/>
            <w:shd w:val="clear" w:color="auto" w:fill="auto"/>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RELACION CON LA PAREJA</w:t>
            </w: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10</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r>
              <w:rPr>
                <w:rFonts w:ascii="Tw Cen MT" w:hAnsi="Tw Cen MT"/>
                <w:i/>
                <w:iCs/>
                <w:color w:val="262626"/>
                <w:lang w:bidi="en-US"/>
              </w:rPr>
              <w:t>.</w:t>
            </w: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Menor de 15</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797" w:type="dxa"/>
            <w:shd w:val="clear" w:color="auto" w:fill="auto"/>
            <w:vAlign w:val="center"/>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Novio</w:t>
            </w:r>
          </w:p>
        </w:tc>
        <w:tc>
          <w:tcPr>
            <w:tcW w:w="2050" w:type="dxa"/>
            <w:shd w:val="clear" w:color="auto" w:fill="auto"/>
            <w:vAlign w:val="center"/>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11</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16</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797" w:type="dxa"/>
            <w:shd w:val="clear" w:color="auto" w:fill="auto"/>
            <w:vAlign w:val="center"/>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Conviviente</w:t>
            </w:r>
          </w:p>
        </w:tc>
        <w:tc>
          <w:tcPr>
            <w:tcW w:w="2050" w:type="dxa"/>
            <w:shd w:val="clear" w:color="auto" w:fill="auto"/>
            <w:vAlign w:val="center"/>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12</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17</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797" w:type="dxa"/>
            <w:shd w:val="clear" w:color="auto" w:fill="auto"/>
            <w:vAlign w:val="center"/>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Familia</w:t>
            </w:r>
          </w:p>
        </w:tc>
        <w:tc>
          <w:tcPr>
            <w:tcW w:w="2050" w:type="dxa"/>
            <w:shd w:val="clear" w:color="auto" w:fill="auto"/>
            <w:vAlign w:val="center"/>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13</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18</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797" w:type="dxa"/>
            <w:shd w:val="clear" w:color="auto" w:fill="auto"/>
            <w:vAlign w:val="center"/>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Padre</w:t>
            </w:r>
          </w:p>
        </w:tc>
        <w:tc>
          <w:tcPr>
            <w:tcW w:w="2050" w:type="dxa"/>
            <w:shd w:val="clear" w:color="auto" w:fill="auto"/>
            <w:vAlign w:val="center"/>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14</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19</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797" w:type="dxa"/>
            <w:shd w:val="clear" w:color="auto" w:fill="auto"/>
            <w:vAlign w:val="center"/>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Padrastro</w:t>
            </w:r>
          </w:p>
        </w:tc>
        <w:tc>
          <w:tcPr>
            <w:tcW w:w="2050" w:type="dxa"/>
            <w:shd w:val="clear" w:color="auto" w:fill="auto"/>
            <w:vAlign w:val="center"/>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15</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r>
              <w:rPr>
                <w:rFonts w:ascii="Tw Cen MT" w:hAnsi="Tw Cen MT"/>
                <w:i/>
                <w:iCs/>
                <w:color w:val="262626"/>
                <w:lang w:bidi="en-US"/>
              </w:rPr>
              <w:t>4</w:t>
            </w: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20</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797" w:type="dxa"/>
            <w:shd w:val="clear" w:color="auto" w:fill="auto"/>
            <w:vAlign w:val="center"/>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Desconocido</w:t>
            </w:r>
          </w:p>
        </w:tc>
        <w:tc>
          <w:tcPr>
            <w:tcW w:w="2050" w:type="dxa"/>
            <w:shd w:val="clear" w:color="auto" w:fill="auto"/>
            <w:vAlign w:val="center"/>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16</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r>
              <w:rPr>
                <w:rFonts w:ascii="Tw Cen MT" w:hAnsi="Tw Cen MT"/>
                <w:i/>
                <w:iCs/>
                <w:color w:val="262626"/>
                <w:lang w:bidi="en-US"/>
              </w:rPr>
              <w:t>2</w:t>
            </w: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21-25</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3847" w:type="dxa"/>
            <w:gridSpan w:val="2"/>
            <w:vMerge w:val="restart"/>
            <w:shd w:val="clear" w:color="auto" w:fill="auto"/>
            <w:hideMark/>
          </w:tcPr>
          <w:p w:rsidR="00661C7F" w:rsidRPr="001F6684" w:rsidRDefault="00661C7F" w:rsidP="00661C7F">
            <w:pPr>
              <w:spacing w:after="0"/>
              <w:rPr>
                <w:rFonts w:ascii="Tw Cen MT" w:hAnsi="Tw Cen MT"/>
                <w:i/>
                <w:iCs/>
                <w:color w:val="262626"/>
                <w:lang w:bidi="en-US"/>
              </w:rPr>
            </w:pPr>
            <w:r w:rsidRPr="001F6684">
              <w:rPr>
                <w:rFonts w:ascii="Tw Cen MT" w:hAnsi="Tw Cen MT"/>
                <w:color w:val="262626"/>
              </w:rPr>
              <w:t>Otra</w:t>
            </w: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17</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r>
              <w:rPr>
                <w:rFonts w:ascii="Tw Cen MT" w:hAnsi="Tw Cen MT"/>
                <w:i/>
                <w:iCs/>
                <w:color w:val="262626"/>
                <w:lang w:bidi="en-US"/>
              </w:rPr>
              <w:t>9</w:t>
            </w: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26-30</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18</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r>
              <w:rPr>
                <w:rFonts w:ascii="Tw Cen MT" w:hAnsi="Tw Cen MT"/>
                <w:i/>
                <w:iCs/>
                <w:color w:val="262626"/>
                <w:lang w:bidi="en-US"/>
              </w:rPr>
              <w:t>6</w:t>
            </w: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30-35</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r w:rsidR="00661C7F" w:rsidRPr="001F6684" w:rsidTr="00661C7F">
        <w:tc>
          <w:tcPr>
            <w:tcW w:w="1081"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Total</w:t>
            </w:r>
          </w:p>
        </w:tc>
        <w:tc>
          <w:tcPr>
            <w:tcW w:w="1276" w:type="dxa"/>
            <w:gridSpan w:val="2"/>
            <w:shd w:val="clear" w:color="auto" w:fill="auto"/>
            <w:vAlign w:val="center"/>
          </w:tcPr>
          <w:p w:rsidR="00661C7F" w:rsidRPr="001F6684" w:rsidRDefault="00661C7F" w:rsidP="00661C7F">
            <w:pPr>
              <w:spacing w:after="0"/>
              <w:jc w:val="center"/>
              <w:rPr>
                <w:rFonts w:ascii="Tw Cen MT" w:hAnsi="Tw Cen MT"/>
                <w:i/>
                <w:iCs/>
                <w:color w:val="262626"/>
                <w:lang w:bidi="en-US"/>
              </w:rPr>
            </w:pPr>
            <w:r>
              <w:rPr>
                <w:rFonts w:ascii="Tw Cen MT" w:hAnsi="Tw Cen MT"/>
                <w:i/>
                <w:iCs/>
                <w:color w:val="262626"/>
                <w:lang w:bidi="en-US"/>
              </w:rPr>
              <w:t>21</w:t>
            </w: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36-40</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r w:rsidR="00661C7F" w:rsidRPr="001F6684" w:rsidTr="00661C7F">
        <w:tc>
          <w:tcPr>
            <w:tcW w:w="2357" w:type="dxa"/>
            <w:gridSpan w:val="3"/>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 de 40</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r w:rsidR="00661C7F" w:rsidRPr="001F6684" w:rsidTr="00661C7F">
        <w:trPr>
          <w:gridBefore w:val="3"/>
          <w:wBefore w:w="2357" w:type="dxa"/>
          <w:trHeight w:val="616"/>
        </w:trPr>
        <w:tc>
          <w:tcPr>
            <w:tcW w:w="1443" w:type="dxa"/>
            <w:shd w:val="clear" w:color="auto" w:fill="auto"/>
            <w:vAlign w:val="center"/>
            <w:hideMark/>
          </w:tcPr>
          <w:p w:rsidR="00661C7F" w:rsidRPr="001F6684" w:rsidRDefault="00661C7F" w:rsidP="00661C7F">
            <w:pPr>
              <w:spacing w:after="0"/>
              <w:jc w:val="center"/>
              <w:rPr>
                <w:rFonts w:ascii="Tw Cen MT" w:hAnsi="Tw Cen MT"/>
                <w:i/>
                <w:iCs/>
                <w:color w:val="262626"/>
                <w:lang w:bidi="en-US"/>
              </w:rPr>
            </w:pPr>
            <w:r w:rsidRPr="001F6684">
              <w:rPr>
                <w:rFonts w:ascii="Tw Cen MT" w:hAnsi="Tw Cen MT"/>
                <w:color w:val="262626"/>
              </w:rPr>
              <w:t>Total</w:t>
            </w:r>
          </w:p>
        </w:tc>
        <w:tc>
          <w:tcPr>
            <w:tcW w:w="1125" w:type="dxa"/>
            <w:shd w:val="clear" w:color="auto" w:fill="auto"/>
            <w:vAlign w:val="center"/>
          </w:tcPr>
          <w:p w:rsidR="00661C7F" w:rsidRPr="001F6684" w:rsidRDefault="00661C7F" w:rsidP="00661C7F">
            <w:pPr>
              <w:spacing w:after="0"/>
              <w:jc w:val="center"/>
              <w:rPr>
                <w:rFonts w:ascii="Tw Cen MT" w:hAnsi="Tw Cen MT"/>
                <w:i/>
                <w:iCs/>
                <w:color w:val="262626"/>
                <w:lang w:bidi="en-US"/>
              </w:rPr>
            </w:pPr>
          </w:p>
        </w:tc>
        <w:tc>
          <w:tcPr>
            <w:tcW w:w="0" w:type="auto"/>
            <w:gridSpan w:val="2"/>
            <w:vMerge/>
            <w:shd w:val="clear" w:color="auto" w:fill="auto"/>
            <w:vAlign w:val="center"/>
            <w:hideMark/>
          </w:tcPr>
          <w:p w:rsidR="00661C7F" w:rsidRPr="001F6684" w:rsidRDefault="00661C7F" w:rsidP="00661C7F">
            <w:pPr>
              <w:spacing w:after="0"/>
              <w:rPr>
                <w:rFonts w:ascii="Tw Cen MT" w:hAnsi="Tw Cen MT"/>
                <w:i/>
                <w:iCs/>
                <w:color w:val="262626"/>
                <w:lang w:bidi="en-US"/>
              </w:rPr>
            </w:pPr>
          </w:p>
        </w:tc>
      </w:tr>
    </w:tbl>
    <w:p w:rsidR="008A1451" w:rsidRPr="001478B3" w:rsidRDefault="001478B3" w:rsidP="001478B3">
      <w:pPr>
        <w:rPr>
          <w:rFonts w:ascii="Gill Sans MT" w:eastAsia="Times New Roman" w:hAnsi="Gill Sans MT" w:cs="Arial"/>
          <w:b/>
          <w:color w:val="5F497A"/>
          <w:sz w:val="28"/>
          <w:szCs w:val="24"/>
          <w:lang w:eastAsia="es-ES"/>
        </w:rPr>
      </w:pPr>
      <w:r>
        <w:lastRenderedPageBreak/>
        <w:t>Observaciones: Relación con la pareja y edades de la pareja son datos con</w:t>
      </w:r>
      <w:bookmarkStart w:id="4" w:name="_GoBack"/>
      <w:bookmarkEnd w:id="4"/>
      <w:r>
        <w:t xml:space="preserve"> los que no cuenta el establecimiento de salud</w:t>
      </w:r>
      <w:r>
        <w:rPr>
          <w:rFonts w:ascii="Gill Sans MT" w:eastAsia="Times New Roman" w:hAnsi="Gill Sans MT" w:cs="Arial"/>
          <w:b/>
          <w:color w:val="5F497A"/>
          <w:sz w:val="28"/>
          <w:szCs w:val="24"/>
          <w:lang w:eastAsia="es-ES"/>
        </w:rPr>
        <w:t>.</w:t>
      </w:r>
    </w:p>
    <w:p w:rsidR="008A1451" w:rsidRDefault="008A1451">
      <w:pPr>
        <w:spacing w:line="240" w:lineRule="auto"/>
        <w:rPr>
          <w:rFonts w:ascii="Arial" w:eastAsia="Arial" w:hAnsi="Arial" w:cs="Arial"/>
          <w:b/>
          <w:sz w:val="24"/>
        </w:rPr>
      </w:pPr>
    </w:p>
    <w:p w:rsidR="008A1451" w:rsidRDefault="008A1451">
      <w:pPr>
        <w:spacing w:line="240" w:lineRule="auto"/>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2536"/>
        <w:gridCol w:w="2563"/>
        <w:gridCol w:w="1877"/>
        <w:gridCol w:w="1885"/>
        <w:gridCol w:w="1981"/>
        <w:gridCol w:w="2166"/>
      </w:tblGrid>
      <w:tr w:rsidR="008A1451">
        <w:tc>
          <w:tcPr>
            <w:tcW w:w="13008" w:type="dxa"/>
            <w:gridSpan w:val="6"/>
            <w:tcBorders>
              <w:top w:val="single" w:sz="8" w:space="0" w:color="8064A2"/>
              <w:left w:val="single" w:sz="8" w:space="0" w:color="8064A2"/>
              <w:bottom w:val="single" w:sz="8" w:space="0" w:color="8064A2"/>
              <w:right w:val="single" w:sz="8" w:space="0" w:color="8064A2"/>
            </w:tcBorders>
            <w:shd w:val="clear" w:color="auto" w:fill="E5DFEC"/>
            <w:tcMar>
              <w:left w:w="108" w:type="dxa"/>
              <w:right w:w="108" w:type="dxa"/>
            </w:tcMar>
          </w:tcPr>
          <w:p w:rsidR="008A1451" w:rsidRDefault="009F16C5">
            <w:pPr>
              <w:spacing w:after="0" w:line="240" w:lineRule="auto"/>
              <w:jc w:val="center"/>
              <w:rPr>
                <w:rFonts w:ascii="Arial" w:eastAsia="Arial" w:hAnsi="Arial" w:cs="Arial"/>
                <w:color w:val="5F497A"/>
                <w:sz w:val="24"/>
                <w:shd w:val="clear" w:color="auto" w:fill="E5DFEC"/>
              </w:rPr>
            </w:pPr>
            <w:r>
              <w:rPr>
                <w:rFonts w:ascii="Arial" w:eastAsia="Arial" w:hAnsi="Arial" w:cs="Arial"/>
                <w:color w:val="5F497A"/>
                <w:sz w:val="24"/>
                <w:shd w:val="clear" w:color="auto" w:fill="E5DFEC"/>
              </w:rPr>
              <w:t>EJE  5.- PREVENCION DE LA VIOLENCIA CONTRA LAS MUJERES EN SITUACION DE RIESGOS Y EMERGENCIAS-</w:t>
            </w:r>
          </w:p>
          <w:p w:rsidR="008A1451" w:rsidRDefault="008A1451">
            <w:pPr>
              <w:spacing w:after="0" w:line="240" w:lineRule="auto"/>
              <w:jc w:val="center"/>
            </w:pPr>
          </w:p>
        </w:tc>
      </w:tr>
      <w:tr w:rsidR="008A1451">
        <w:tc>
          <w:tcPr>
            <w:tcW w:w="13008" w:type="dxa"/>
            <w:gridSpan w:val="6"/>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8A1451" w:rsidRDefault="009F16C5">
            <w:pPr>
              <w:tabs>
                <w:tab w:val="left" w:pos="540"/>
              </w:tabs>
              <w:spacing w:after="0" w:line="240" w:lineRule="auto"/>
              <w:jc w:val="center"/>
              <w:rPr>
                <w:rFonts w:ascii="Arial" w:eastAsia="Arial" w:hAnsi="Arial" w:cs="Arial"/>
              </w:rPr>
            </w:pPr>
            <w:r>
              <w:rPr>
                <w:rFonts w:ascii="Arial" w:eastAsia="Arial" w:hAnsi="Arial" w:cs="Arial"/>
              </w:rPr>
              <w:t>Objetivo específico: Articular con las autoridades locales, organizaciones y población civil acciones dirigidas a disminuir la violencia por razones del género en situaciones de riesgo y  Emergencia para las mujeres.</w:t>
            </w:r>
          </w:p>
          <w:p w:rsidR="008A1451" w:rsidRDefault="008A1451">
            <w:pPr>
              <w:spacing w:after="0" w:line="240" w:lineRule="auto"/>
              <w:jc w:val="center"/>
            </w:pPr>
          </w:p>
        </w:tc>
      </w:tr>
      <w:tr w:rsidR="008A1451">
        <w:tc>
          <w:tcPr>
            <w:tcW w:w="2536" w:type="dxa"/>
            <w:tcBorders>
              <w:top w:val="single" w:sz="8" w:space="0" w:color="8064A2"/>
              <w:left w:val="single" w:sz="8" w:space="0" w:color="8064A2"/>
              <w:bottom w:val="single" w:sz="8" w:space="0" w:color="8064A2"/>
              <w:right w:val="single" w:sz="4" w:space="0" w:color="000000"/>
            </w:tcBorders>
            <w:shd w:val="clear" w:color="000000" w:fill="FFFFFF"/>
            <w:tcMar>
              <w:left w:w="108" w:type="dxa"/>
              <w:right w:w="108" w:type="dxa"/>
            </w:tcMar>
          </w:tcPr>
          <w:p w:rsidR="008A1451" w:rsidRDefault="009F16C5">
            <w:pPr>
              <w:spacing w:after="0" w:line="240" w:lineRule="auto"/>
              <w:jc w:val="center"/>
              <w:rPr>
                <w:rFonts w:ascii="Arial" w:eastAsia="Arial" w:hAnsi="Arial" w:cs="Arial"/>
              </w:rPr>
            </w:pPr>
            <w:r>
              <w:rPr>
                <w:rFonts w:ascii="Arial" w:eastAsia="Arial" w:hAnsi="Arial" w:cs="Arial"/>
              </w:rPr>
              <w:t>Línea</w:t>
            </w:r>
          </w:p>
          <w:p w:rsidR="008A1451" w:rsidRDefault="009F16C5">
            <w:pPr>
              <w:spacing w:after="0" w:line="240" w:lineRule="auto"/>
              <w:jc w:val="center"/>
            </w:pPr>
            <w:r>
              <w:rPr>
                <w:rFonts w:ascii="Arial" w:eastAsia="Arial" w:hAnsi="Arial" w:cs="Arial"/>
              </w:rPr>
              <w:t>estratégica</w:t>
            </w:r>
          </w:p>
        </w:tc>
        <w:tc>
          <w:tcPr>
            <w:tcW w:w="2563"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rPr>
                <w:rFonts w:ascii="Arial" w:eastAsia="Arial" w:hAnsi="Arial" w:cs="Arial"/>
                <w:b/>
              </w:rPr>
            </w:pPr>
            <w:r>
              <w:rPr>
                <w:rFonts w:ascii="Arial" w:eastAsia="Arial" w:hAnsi="Arial" w:cs="Arial"/>
                <w:b/>
              </w:rPr>
              <w:t>Acciones</w:t>
            </w:r>
          </w:p>
          <w:p w:rsidR="008A1451" w:rsidRDefault="009F16C5">
            <w:pPr>
              <w:spacing w:after="0" w:line="240" w:lineRule="auto"/>
              <w:jc w:val="center"/>
            </w:pPr>
            <w:r>
              <w:rPr>
                <w:rFonts w:ascii="Arial" w:eastAsia="Arial" w:hAnsi="Arial" w:cs="Arial"/>
                <w:b/>
              </w:rPr>
              <w:t>estratégicas</w:t>
            </w:r>
          </w:p>
        </w:tc>
        <w:tc>
          <w:tcPr>
            <w:tcW w:w="1877" w:type="dxa"/>
            <w:tcBorders>
              <w:top w:val="single" w:sz="8" w:space="0" w:color="8064A2"/>
              <w:left w:val="single" w:sz="4" w:space="0" w:color="000000"/>
              <w:bottom w:val="single" w:sz="8" w:space="0" w:color="8064A2"/>
              <w:right w:val="single" w:sz="4" w:space="0" w:color="000000"/>
            </w:tcBorders>
            <w:shd w:val="clear" w:color="000000" w:fill="FFFFFF"/>
            <w:tcMar>
              <w:left w:w="108" w:type="dxa"/>
              <w:right w:w="108" w:type="dxa"/>
            </w:tcMar>
          </w:tcPr>
          <w:p w:rsidR="008A1451" w:rsidRDefault="009F16C5">
            <w:pPr>
              <w:spacing w:after="0" w:line="240" w:lineRule="auto"/>
              <w:jc w:val="center"/>
            </w:pPr>
            <w:r>
              <w:rPr>
                <w:rFonts w:ascii="Arial" w:eastAsia="Arial" w:hAnsi="Arial" w:cs="Arial"/>
                <w:b/>
              </w:rPr>
              <w:t>Resultado</w:t>
            </w:r>
          </w:p>
        </w:tc>
        <w:tc>
          <w:tcPr>
            <w:tcW w:w="1885" w:type="dxa"/>
            <w:tcBorders>
              <w:top w:val="single" w:sz="8" w:space="0" w:color="8064A2"/>
              <w:left w:val="single" w:sz="4" w:space="0" w:color="000000"/>
              <w:bottom w:val="single" w:sz="8" w:space="0" w:color="8064A2"/>
              <w:right w:val="single" w:sz="4" w:space="0" w:color="000000"/>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Indicador</w:t>
            </w:r>
          </w:p>
        </w:tc>
        <w:tc>
          <w:tcPr>
            <w:tcW w:w="1981" w:type="dxa"/>
            <w:tcBorders>
              <w:top w:val="single" w:sz="8" w:space="0" w:color="8064A2"/>
              <w:left w:val="single" w:sz="4" w:space="0" w:color="000000"/>
              <w:bottom w:val="single" w:sz="8" w:space="0" w:color="8064A2"/>
              <w:right w:val="single" w:sz="4" w:space="0" w:color="000000"/>
            </w:tcBorders>
            <w:shd w:val="clear" w:color="000000" w:fill="FFFFFF"/>
            <w:tcMar>
              <w:left w:w="108" w:type="dxa"/>
              <w:right w:w="108" w:type="dxa"/>
            </w:tcMar>
          </w:tcPr>
          <w:p w:rsidR="008A1451" w:rsidRDefault="009F16C5">
            <w:pPr>
              <w:spacing w:after="0" w:line="240" w:lineRule="auto"/>
              <w:jc w:val="center"/>
            </w:pPr>
            <w:r>
              <w:rPr>
                <w:rFonts w:ascii="Arial" w:eastAsia="Arial" w:hAnsi="Arial" w:cs="Arial"/>
                <w:b/>
              </w:rPr>
              <w:t>Responsable</w:t>
            </w:r>
          </w:p>
        </w:tc>
        <w:tc>
          <w:tcPr>
            <w:tcW w:w="2166" w:type="dxa"/>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9F16C5">
            <w:pPr>
              <w:spacing w:after="0" w:line="240" w:lineRule="auto"/>
              <w:jc w:val="center"/>
            </w:pPr>
            <w:r>
              <w:rPr>
                <w:rFonts w:ascii="Arial" w:eastAsia="Arial" w:hAnsi="Arial" w:cs="Arial"/>
                <w:b/>
              </w:rPr>
              <w:t>Período</w:t>
            </w:r>
          </w:p>
        </w:tc>
      </w:tr>
      <w:tr w:rsidR="008A1451" w:rsidTr="00661C7F">
        <w:tc>
          <w:tcPr>
            <w:tcW w:w="2536" w:type="dxa"/>
            <w:tcBorders>
              <w:top w:val="single" w:sz="8" w:space="0" w:color="8064A2"/>
              <w:left w:val="single" w:sz="8" w:space="0" w:color="8064A2"/>
              <w:bottom w:val="single" w:sz="8" w:space="0" w:color="8064A2"/>
              <w:right w:val="single" w:sz="4" w:space="0" w:color="000000"/>
            </w:tcBorders>
            <w:shd w:val="clear" w:color="auto" w:fill="E5B8B7" w:themeFill="accent2"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5.1  Definir con las instituciones del estado las competencias  a seguir y garantizar la equidad de género en procesos de riesgos y emergencias.   </w:t>
            </w:r>
          </w:p>
          <w:p w:rsidR="008A1451" w:rsidRDefault="008A1451">
            <w:pPr>
              <w:spacing w:after="0" w:line="240" w:lineRule="auto"/>
            </w:pPr>
          </w:p>
        </w:tc>
        <w:tc>
          <w:tcPr>
            <w:tcW w:w="2563" w:type="dxa"/>
            <w:tcBorders>
              <w:top w:val="single" w:sz="8" w:space="0" w:color="8064A2"/>
              <w:left w:val="single" w:sz="4" w:space="0" w:color="000000"/>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5.1.1 </w:t>
            </w:r>
          </w:p>
          <w:p w:rsidR="008A1451" w:rsidRDefault="009F16C5">
            <w:pPr>
              <w:spacing w:after="0" w:line="240" w:lineRule="auto"/>
            </w:pPr>
            <w:r>
              <w:rPr>
                <w:rFonts w:ascii="Arial" w:eastAsia="Arial" w:hAnsi="Arial" w:cs="Arial"/>
              </w:rPr>
              <w:t xml:space="preserve">Unificar esfuerzos y criterios con las instituciones y organizaciones  protagonistas en casos de riesgos,  emergencias para evitar  marginación o violencia contra la mujer en las evacuaciones, logística de albergues, y acceso a servicios básicos. </w:t>
            </w:r>
          </w:p>
        </w:tc>
        <w:tc>
          <w:tcPr>
            <w:tcW w:w="1877" w:type="dxa"/>
            <w:tcBorders>
              <w:top w:val="single" w:sz="8" w:space="0" w:color="8064A2"/>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Reuniones de planificación  con Protección Civil e instituciones y organizaciones  protagonistas en casos de riesgos,  emergencias.</w:t>
            </w:r>
          </w:p>
          <w:p w:rsidR="008A1451" w:rsidRDefault="008A1451">
            <w:pPr>
              <w:spacing w:after="0" w:line="240" w:lineRule="auto"/>
              <w:rPr>
                <w:rFonts w:ascii="Arial" w:eastAsia="Arial" w:hAnsi="Arial" w:cs="Arial"/>
              </w:rPr>
            </w:pPr>
          </w:p>
          <w:p w:rsidR="008A1451" w:rsidRDefault="008A1451">
            <w:pPr>
              <w:spacing w:after="0" w:line="240" w:lineRule="auto"/>
            </w:pPr>
          </w:p>
        </w:tc>
        <w:tc>
          <w:tcPr>
            <w:tcW w:w="1885" w:type="dxa"/>
            <w:tcBorders>
              <w:top w:val="single" w:sz="8" w:space="0" w:color="8064A2"/>
              <w:left w:val="single" w:sz="4" w:space="0" w:color="000000"/>
              <w:bottom w:val="single" w:sz="8" w:space="0" w:color="8064A2"/>
              <w:right w:val="single" w:sz="4" w:space="0" w:color="000000"/>
            </w:tcBorders>
            <w:shd w:val="clear" w:color="auto" w:fill="92CDDC" w:themeFill="accent5" w:themeFillTint="99"/>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35%</w:t>
            </w:r>
            <w:r>
              <w:rPr>
                <w:rFonts w:ascii="Arial" w:eastAsia="Arial" w:hAnsi="Arial" w:cs="Arial"/>
                <w:b/>
              </w:rPr>
              <w:t xml:space="preserve"> </w:t>
            </w:r>
            <w:r>
              <w:rPr>
                <w:rFonts w:ascii="Arial" w:eastAsia="Arial" w:hAnsi="Arial" w:cs="Arial"/>
              </w:rPr>
              <w:t xml:space="preserve"> De reuniones realizadas. </w:t>
            </w:r>
          </w:p>
          <w:p w:rsidR="008A1451" w:rsidRDefault="008A1451">
            <w:pPr>
              <w:spacing w:after="0" w:line="240" w:lineRule="auto"/>
            </w:pPr>
          </w:p>
        </w:tc>
        <w:tc>
          <w:tcPr>
            <w:tcW w:w="1981" w:type="dxa"/>
            <w:tcBorders>
              <w:top w:val="single" w:sz="8" w:space="0" w:color="8064A2"/>
              <w:left w:val="single" w:sz="4" w:space="0" w:color="000000"/>
              <w:bottom w:val="single" w:sz="8" w:space="0" w:color="8064A2"/>
              <w:right w:val="single" w:sz="4" w:space="0" w:color="000000"/>
            </w:tcBorders>
            <w:shd w:val="clear" w:color="auto" w:fill="C2D69B" w:themeFill="accent3" w:themeFillTint="99"/>
            <w:tcMar>
              <w:left w:w="108" w:type="dxa"/>
              <w:right w:w="108" w:type="dxa"/>
            </w:tcMar>
          </w:tcPr>
          <w:p w:rsidR="008A1451" w:rsidRDefault="009F16C5">
            <w:pPr>
              <w:spacing w:after="0" w:line="240" w:lineRule="auto"/>
            </w:pPr>
            <w:r>
              <w:rPr>
                <w:rFonts w:ascii="Arial" w:eastAsia="Arial" w:hAnsi="Arial" w:cs="Arial"/>
              </w:rPr>
              <w:t>Unidad Municipal de la Mujer, protección Civil</w:t>
            </w:r>
            <w:r>
              <w:rPr>
                <w:rFonts w:ascii="Arial" w:eastAsia="Arial" w:hAnsi="Arial" w:cs="Arial"/>
                <w:color w:val="E36C0A"/>
              </w:rPr>
              <w:t xml:space="preserve">, </w:t>
            </w:r>
            <w:r>
              <w:rPr>
                <w:rFonts w:ascii="Arial" w:eastAsia="Arial" w:hAnsi="Arial" w:cs="Arial"/>
              </w:rPr>
              <w:t>Instituciones locales presentes en el Municipio y población organizada.</w:t>
            </w:r>
          </w:p>
        </w:tc>
        <w:tc>
          <w:tcPr>
            <w:tcW w:w="2166" w:type="dxa"/>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Ejecutarse en  3 años.</w:t>
            </w:r>
          </w:p>
          <w:p w:rsidR="008A1451" w:rsidRDefault="008A1451">
            <w:pPr>
              <w:spacing w:after="0" w:line="240" w:lineRule="auto"/>
            </w:pPr>
          </w:p>
        </w:tc>
      </w:tr>
      <w:tr w:rsidR="008A1451" w:rsidTr="00661C7F">
        <w:tc>
          <w:tcPr>
            <w:tcW w:w="2536" w:type="dxa"/>
            <w:vMerge w:val="restart"/>
            <w:tcBorders>
              <w:top w:val="single" w:sz="8" w:space="0" w:color="8064A2"/>
              <w:left w:val="single" w:sz="8" w:space="0" w:color="8064A2"/>
              <w:bottom w:val="single" w:sz="8" w:space="0" w:color="8064A2"/>
              <w:right w:val="single" w:sz="4" w:space="0" w:color="000000"/>
            </w:tcBorders>
            <w:shd w:val="clear" w:color="auto" w:fill="E5B8B7" w:themeFill="accent2" w:themeFillTint="66"/>
            <w:tcMar>
              <w:left w:w="108" w:type="dxa"/>
              <w:right w:w="108" w:type="dxa"/>
            </w:tcMar>
          </w:tcPr>
          <w:p w:rsidR="008A1451" w:rsidRDefault="009F16C5">
            <w:pPr>
              <w:spacing w:after="0" w:line="240" w:lineRule="auto"/>
            </w:pPr>
            <w:r>
              <w:rPr>
                <w:rFonts w:ascii="Arial" w:eastAsia="Arial" w:hAnsi="Arial" w:cs="Arial"/>
              </w:rPr>
              <w:t xml:space="preserve">5.2 Brindar orientación a las mujeres víctimas de violencia intrafamiliar  que ameritan atención legal </w:t>
            </w:r>
            <w:r>
              <w:rPr>
                <w:rFonts w:ascii="Arial" w:eastAsia="Arial" w:hAnsi="Arial" w:cs="Arial"/>
              </w:rPr>
              <w:lastRenderedPageBreak/>
              <w:t>y psicológica en el Municipio de San Lorenzo</w:t>
            </w:r>
          </w:p>
        </w:tc>
        <w:tc>
          <w:tcPr>
            <w:tcW w:w="2563" w:type="dxa"/>
            <w:tcBorders>
              <w:top w:val="single" w:sz="8" w:space="0" w:color="8064A2"/>
              <w:left w:val="single" w:sz="4" w:space="0" w:color="000000"/>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pPr>
            <w:r>
              <w:rPr>
                <w:rFonts w:ascii="Arial" w:eastAsia="Arial" w:hAnsi="Arial" w:cs="Arial"/>
              </w:rPr>
              <w:lastRenderedPageBreak/>
              <w:t xml:space="preserve">5.2.1 Coordinar con las instancias pertinentes locales en la ruta  </w:t>
            </w:r>
            <w:proofErr w:type="spellStart"/>
            <w:r>
              <w:rPr>
                <w:rFonts w:ascii="Arial" w:eastAsia="Arial" w:hAnsi="Arial" w:cs="Arial"/>
              </w:rPr>
              <w:t>critica</w:t>
            </w:r>
            <w:proofErr w:type="spellEnd"/>
            <w:r>
              <w:rPr>
                <w:rFonts w:ascii="Arial" w:eastAsia="Arial" w:hAnsi="Arial" w:cs="Arial"/>
              </w:rPr>
              <w:t xml:space="preserve"> de  atención</w:t>
            </w:r>
          </w:p>
        </w:tc>
        <w:tc>
          <w:tcPr>
            <w:tcW w:w="1877" w:type="dxa"/>
            <w:tcBorders>
              <w:top w:val="single" w:sz="8" w:space="0" w:color="8064A2"/>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9F16C5">
            <w:pPr>
              <w:spacing w:after="0" w:line="240" w:lineRule="auto"/>
            </w:pPr>
            <w:r>
              <w:rPr>
                <w:rFonts w:ascii="Arial" w:eastAsia="Arial" w:hAnsi="Arial" w:cs="Arial"/>
              </w:rPr>
              <w:t xml:space="preserve">Numero de </w:t>
            </w:r>
            <w:proofErr w:type="spellStart"/>
            <w:r>
              <w:rPr>
                <w:rFonts w:ascii="Arial" w:eastAsia="Arial" w:hAnsi="Arial" w:cs="Arial"/>
              </w:rPr>
              <w:t>coordinacione</w:t>
            </w:r>
            <w:proofErr w:type="spellEnd"/>
          </w:p>
        </w:tc>
        <w:tc>
          <w:tcPr>
            <w:tcW w:w="1885" w:type="dxa"/>
            <w:tcBorders>
              <w:top w:val="single" w:sz="8" w:space="0" w:color="8064A2"/>
              <w:left w:val="single" w:sz="4" w:space="0" w:color="000000"/>
              <w:bottom w:val="single" w:sz="8" w:space="0" w:color="8064A2"/>
              <w:right w:val="single" w:sz="4" w:space="0" w:color="000000"/>
            </w:tcBorders>
            <w:shd w:val="clear" w:color="auto" w:fill="92CDDC" w:themeFill="accent5" w:themeFillTint="99"/>
            <w:tcMar>
              <w:left w:w="108" w:type="dxa"/>
              <w:right w:w="108" w:type="dxa"/>
            </w:tcMar>
          </w:tcPr>
          <w:p w:rsidR="008A1451" w:rsidRDefault="009F16C5">
            <w:pPr>
              <w:spacing w:after="0" w:line="240" w:lineRule="auto"/>
            </w:pPr>
            <w:proofErr w:type="spellStart"/>
            <w:r>
              <w:rPr>
                <w:rFonts w:ascii="Arial" w:eastAsia="Arial" w:hAnsi="Arial" w:cs="Arial"/>
              </w:rPr>
              <w:t>Numero</w:t>
            </w:r>
            <w:proofErr w:type="spellEnd"/>
            <w:r>
              <w:rPr>
                <w:rFonts w:ascii="Arial" w:eastAsia="Arial" w:hAnsi="Arial" w:cs="Arial"/>
              </w:rPr>
              <w:t xml:space="preserve"> de atenciones</w:t>
            </w:r>
          </w:p>
        </w:tc>
        <w:tc>
          <w:tcPr>
            <w:tcW w:w="1981" w:type="dxa"/>
            <w:tcBorders>
              <w:top w:val="single" w:sz="8" w:space="0" w:color="8064A2"/>
              <w:left w:val="single" w:sz="4" w:space="0" w:color="000000"/>
              <w:bottom w:val="single" w:sz="8" w:space="0" w:color="8064A2"/>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Juzgado de Paz</w:t>
            </w:r>
          </w:p>
          <w:p w:rsidR="008A1451" w:rsidRDefault="009F16C5">
            <w:pPr>
              <w:spacing w:after="0" w:line="240" w:lineRule="auto"/>
              <w:rPr>
                <w:rFonts w:ascii="Arial" w:eastAsia="Arial" w:hAnsi="Arial" w:cs="Arial"/>
              </w:rPr>
            </w:pPr>
            <w:r>
              <w:rPr>
                <w:rFonts w:ascii="Arial" w:eastAsia="Arial" w:hAnsi="Arial" w:cs="Arial"/>
              </w:rPr>
              <w:t>PNC</w:t>
            </w:r>
          </w:p>
          <w:p w:rsidR="008A1451" w:rsidRDefault="009F16C5">
            <w:pPr>
              <w:spacing w:after="0" w:line="240" w:lineRule="auto"/>
              <w:rPr>
                <w:rFonts w:ascii="Arial" w:eastAsia="Arial" w:hAnsi="Arial" w:cs="Arial"/>
              </w:rPr>
            </w:pPr>
            <w:r>
              <w:rPr>
                <w:rFonts w:ascii="Arial" w:eastAsia="Arial" w:hAnsi="Arial" w:cs="Arial"/>
              </w:rPr>
              <w:t>Alcaldía</w:t>
            </w:r>
          </w:p>
          <w:p w:rsidR="008A1451" w:rsidRDefault="009F16C5">
            <w:pPr>
              <w:spacing w:after="0" w:line="240" w:lineRule="auto"/>
            </w:pPr>
            <w:r>
              <w:rPr>
                <w:rFonts w:ascii="Arial" w:eastAsia="Arial" w:hAnsi="Arial" w:cs="Arial"/>
              </w:rPr>
              <w:t>UMM</w:t>
            </w:r>
          </w:p>
        </w:tc>
        <w:tc>
          <w:tcPr>
            <w:tcW w:w="2166" w:type="dxa"/>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Ejecutarse en  3 años.</w:t>
            </w:r>
          </w:p>
          <w:p w:rsidR="008A1451" w:rsidRDefault="008A1451">
            <w:pPr>
              <w:spacing w:after="0" w:line="240" w:lineRule="auto"/>
            </w:pPr>
          </w:p>
        </w:tc>
      </w:tr>
      <w:tr w:rsidR="008A1451" w:rsidTr="00661C7F">
        <w:tc>
          <w:tcPr>
            <w:tcW w:w="2536" w:type="dxa"/>
            <w:vMerge/>
            <w:tcBorders>
              <w:top w:val="single" w:sz="8" w:space="0" w:color="8064A2"/>
              <w:left w:val="single" w:sz="8" w:space="0" w:color="8064A2"/>
              <w:bottom w:val="single" w:sz="8" w:space="0" w:color="8064A2"/>
              <w:right w:val="single" w:sz="4" w:space="0" w:color="000000"/>
            </w:tcBorders>
            <w:shd w:val="clear" w:color="auto" w:fill="E5B8B7" w:themeFill="accent2" w:themeFillTint="66"/>
            <w:tcMar>
              <w:left w:w="108" w:type="dxa"/>
              <w:right w:w="108" w:type="dxa"/>
            </w:tcMar>
          </w:tcPr>
          <w:p w:rsidR="008A1451" w:rsidRDefault="008A1451">
            <w:pPr>
              <w:jc w:val="center"/>
              <w:rPr>
                <w:rFonts w:ascii="Calibri" w:eastAsia="Calibri" w:hAnsi="Calibri" w:cs="Calibri"/>
              </w:rPr>
            </w:pPr>
          </w:p>
        </w:tc>
        <w:tc>
          <w:tcPr>
            <w:tcW w:w="2563" w:type="dxa"/>
            <w:tcBorders>
              <w:top w:val="single" w:sz="8" w:space="0" w:color="8064A2"/>
              <w:left w:val="single" w:sz="4" w:space="0" w:color="000000"/>
              <w:bottom w:val="single" w:sz="8" w:space="0" w:color="8064A2"/>
              <w:right w:val="single" w:sz="4" w:space="0" w:color="000000"/>
            </w:tcBorders>
            <w:shd w:val="clear" w:color="auto" w:fill="D6E3BC" w:themeFill="accent3" w:themeFillTint="66"/>
            <w:tcMar>
              <w:left w:w="108" w:type="dxa"/>
              <w:right w:w="108" w:type="dxa"/>
            </w:tcMar>
          </w:tcPr>
          <w:p w:rsidR="008A1451" w:rsidRDefault="009F16C5">
            <w:pPr>
              <w:spacing w:after="0" w:line="240" w:lineRule="auto"/>
            </w:pPr>
            <w:r>
              <w:rPr>
                <w:rFonts w:ascii="Arial" w:eastAsia="Arial" w:hAnsi="Arial" w:cs="Arial"/>
              </w:rPr>
              <w:t xml:space="preserve">5.2.2 Brindar protección </w:t>
            </w:r>
            <w:r>
              <w:rPr>
                <w:rFonts w:ascii="Arial" w:eastAsia="Arial" w:hAnsi="Arial" w:cs="Arial"/>
              </w:rPr>
              <w:lastRenderedPageBreak/>
              <w:t>a las victimas  mediante la búsqueda de red familiar para  que le brinden seguridad personal y familiar</w:t>
            </w:r>
          </w:p>
        </w:tc>
        <w:tc>
          <w:tcPr>
            <w:tcW w:w="1877" w:type="dxa"/>
            <w:tcBorders>
              <w:top w:val="single" w:sz="8" w:space="0" w:color="8064A2"/>
              <w:left w:val="single" w:sz="4" w:space="0" w:color="000000"/>
              <w:bottom w:val="single" w:sz="8" w:space="0" w:color="8064A2"/>
              <w:right w:val="single" w:sz="4" w:space="0" w:color="000000"/>
            </w:tcBorders>
            <w:shd w:val="clear" w:color="auto" w:fill="B8CCE4" w:themeFill="accent1" w:themeFillTint="66"/>
            <w:tcMar>
              <w:left w:w="108" w:type="dxa"/>
              <w:right w:w="108" w:type="dxa"/>
            </w:tcMar>
          </w:tcPr>
          <w:p w:rsidR="008A1451" w:rsidRDefault="009F16C5">
            <w:pPr>
              <w:spacing w:after="0" w:line="240" w:lineRule="auto"/>
            </w:pPr>
            <w:r>
              <w:rPr>
                <w:rFonts w:ascii="Arial" w:eastAsia="Arial" w:hAnsi="Arial" w:cs="Arial"/>
              </w:rPr>
              <w:lastRenderedPageBreak/>
              <w:t xml:space="preserve">Familias en </w:t>
            </w:r>
            <w:r>
              <w:rPr>
                <w:rFonts w:ascii="Arial" w:eastAsia="Arial" w:hAnsi="Arial" w:cs="Arial"/>
              </w:rPr>
              <w:lastRenderedPageBreak/>
              <w:t>riesgo atendidas</w:t>
            </w:r>
          </w:p>
        </w:tc>
        <w:tc>
          <w:tcPr>
            <w:tcW w:w="1885" w:type="dxa"/>
            <w:tcBorders>
              <w:top w:val="single" w:sz="8" w:space="0" w:color="8064A2"/>
              <w:left w:val="single" w:sz="4" w:space="0" w:color="000000"/>
              <w:bottom w:val="single" w:sz="8" w:space="0" w:color="8064A2"/>
              <w:right w:val="single" w:sz="4" w:space="0" w:color="000000"/>
            </w:tcBorders>
            <w:shd w:val="clear" w:color="auto" w:fill="92CDDC" w:themeFill="accent5" w:themeFillTint="99"/>
            <w:tcMar>
              <w:left w:w="108" w:type="dxa"/>
              <w:right w:w="108" w:type="dxa"/>
            </w:tcMar>
          </w:tcPr>
          <w:p w:rsidR="008A1451" w:rsidRDefault="009F16C5">
            <w:pPr>
              <w:spacing w:after="0" w:line="240" w:lineRule="auto"/>
            </w:pPr>
            <w:proofErr w:type="spellStart"/>
            <w:r>
              <w:rPr>
                <w:rFonts w:ascii="Arial" w:eastAsia="Arial" w:hAnsi="Arial" w:cs="Arial"/>
              </w:rPr>
              <w:lastRenderedPageBreak/>
              <w:t>Numero</w:t>
            </w:r>
            <w:proofErr w:type="spellEnd"/>
            <w:r>
              <w:rPr>
                <w:rFonts w:ascii="Arial" w:eastAsia="Arial" w:hAnsi="Arial" w:cs="Arial"/>
              </w:rPr>
              <w:t xml:space="preserve"> de </w:t>
            </w:r>
            <w:r>
              <w:rPr>
                <w:rFonts w:ascii="Arial" w:eastAsia="Arial" w:hAnsi="Arial" w:cs="Arial"/>
              </w:rPr>
              <w:lastRenderedPageBreak/>
              <w:t>atenciones</w:t>
            </w:r>
          </w:p>
        </w:tc>
        <w:tc>
          <w:tcPr>
            <w:tcW w:w="1981" w:type="dxa"/>
            <w:tcBorders>
              <w:top w:val="single" w:sz="8" w:space="0" w:color="8064A2"/>
              <w:left w:val="single" w:sz="4" w:space="0" w:color="000000"/>
              <w:bottom w:val="single" w:sz="8" w:space="0" w:color="8064A2"/>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lastRenderedPageBreak/>
              <w:t>Juzgado de Paz</w:t>
            </w:r>
          </w:p>
          <w:p w:rsidR="008A1451" w:rsidRDefault="009F16C5">
            <w:pPr>
              <w:spacing w:after="0" w:line="240" w:lineRule="auto"/>
              <w:rPr>
                <w:rFonts w:ascii="Arial" w:eastAsia="Arial" w:hAnsi="Arial" w:cs="Arial"/>
              </w:rPr>
            </w:pPr>
            <w:r>
              <w:rPr>
                <w:rFonts w:ascii="Arial" w:eastAsia="Arial" w:hAnsi="Arial" w:cs="Arial"/>
              </w:rPr>
              <w:lastRenderedPageBreak/>
              <w:t>PNC</w:t>
            </w:r>
          </w:p>
          <w:p w:rsidR="008A1451" w:rsidRDefault="009F16C5">
            <w:pPr>
              <w:spacing w:after="0" w:line="240" w:lineRule="auto"/>
              <w:rPr>
                <w:rFonts w:ascii="Arial" w:eastAsia="Arial" w:hAnsi="Arial" w:cs="Arial"/>
              </w:rPr>
            </w:pPr>
            <w:r>
              <w:rPr>
                <w:rFonts w:ascii="Arial" w:eastAsia="Arial" w:hAnsi="Arial" w:cs="Arial"/>
              </w:rPr>
              <w:t>Alcaldía</w:t>
            </w:r>
          </w:p>
          <w:p w:rsidR="008A1451" w:rsidRDefault="009F16C5">
            <w:pPr>
              <w:spacing w:after="0" w:line="240" w:lineRule="auto"/>
            </w:pPr>
            <w:r>
              <w:rPr>
                <w:rFonts w:ascii="Arial" w:eastAsia="Arial" w:hAnsi="Arial" w:cs="Arial"/>
              </w:rPr>
              <w:t>UMM</w:t>
            </w:r>
          </w:p>
        </w:tc>
        <w:tc>
          <w:tcPr>
            <w:tcW w:w="2166" w:type="dxa"/>
            <w:tcBorders>
              <w:top w:val="single" w:sz="8" w:space="0" w:color="8064A2"/>
              <w:left w:val="single" w:sz="4" w:space="0" w:color="000000"/>
              <w:bottom w:val="single" w:sz="8" w:space="0" w:color="8064A2"/>
              <w:right w:val="single" w:sz="8" w:space="0" w:color="8064A2"/>
            </w:tcBorders>
            <w:shd w:val="clear" w:color="auto" w:fill="F2F2F2"/>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lastRenderedPageBreak/>
              <w:t xml:space="preserve">Ejecutarse en  3 </w:t>
            </w:r>
            <w:r>
              <w:rPr>
                <w:rFonts w:ascii="Arial" w:eastAsia="Arial" w:hAnsi="Arial" w:cs="Arial"/>
              </w:rPr>
              <w:lastRenderedPageBreak/>
              <w:t>años.</w:t>
            </w:r>
          </w:p>
          <w:p w:rsidR="008A1451" w:rsidRDefault="008A1451">
            <w:pPr>
              <w:spacing w:after="0" w:line="240" w:lineRule="auto"/>
            </w:pPr>
          </w:p>
        </w:tc>
      </w:tr>
    </w:tbl>
    <w:p w:rsidR="008A1451" w:rsidRDefault="009F16C5" w:rsidP="00661C7F">
      <w:pPr>
        <w:spacing w:line="240" w:lineRule="auto"/>
        <w:rPr>
          <w:rFonts w:ascii="Arial" w:eastAsia="Arial" w:hAnsi="Arial" w:cs="Arial"/>
          <w:b/>
          <w:color w:val="FF0000"/>
          <w:sz w:val="24"/>
        </w:rPr>
      </w:pPr>
      <w:r>
        <w:rPr>
          <w:rFonts w:ascii="Arial" w:eastAsia="Arial" w:hAnsi="Arial" w:cs="Arial"/>
          <w:b/>
          <w:color w:val="FF0000"/>
          <w:sz w:val="24"/>
        </w:rPr>
        <w:lastRenderedPageBreak/>
        <w:t>Fotos de albergues  comunales o acciones que ayudan a las mujeres con acto riesgo</w:t>
      </w:r>
    </w:p>
    <w:p w:rsidR="00661C7F" w:rsidRDefault="00661C7F" w:rsidP="00661C7F">
      <w:pPr>
        <w:jc w:val="both"/>
        <w:rPr>
          <w:rFonts w:ascii="Arial" w:hAnsi="Arial" w:cs="Arial"/>
          <w:iCs/>
          <w:sz w:val="24"/>
          <w:szCs w:val="24"/>
        </w:rPr>
      </w:pPr>
    </w:p>
    <w:p w:rsidR="00661C7F" w:rsidRDefault="00661C7F" w:rsidP="00661C7F">
      <w:pPr>
        <w:jc w:val="both"/>
        <w:rPr>
          <w:rFonts w:ascii="Arial" w:hAnsi="Arial" w:cs="Arial"/>
          <w:iCs/>
          <w:sz w:val="24"/>
          <w:szCs w:val="24"/>
        </w:rPr>
      </w:pPr>
      <w:r>
        <w:rPr>
          <w:iCs/>
          <w:noProof/>
          <w:lang w:val="es-ES" w:eastAsia="es-ES"/>
        </w:rPr>
        <w:drawing>
          <wp:anchor distT="0" distB="0" distL="114300" distR="114300" simplePos="0" relativeHeight="251658240" behindDoc="0" locked="0" layoutInCell="1" allowOverlap="1" wp14:anchorId="38A23C86" wp14:editId="42F8B92C">
            <wp:simplePos x="0" y="0"/>
            <wp:positionH relativeFrom="column">
              <wp:posOffset>525145</wp:posOffset>
            </wp:positionH>
            <wp:positionV relativeFrom="paragraph">
              <wp:posOffset>71755</wp:posOffset>
            </wp:positionV>
            <wp:extent cx="3872230" cy="2263775"/>
            <wp:effectExtent l="0" t="0" r="0" b="3175"/>
            <wp:wrapNone/>
            <wp:docPr id="58" name="Imagen 5" descr="Foto-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0134"/>
                    <pic:cNvPicPr>
                      <a:picLocks noChangeAspect="1" noChangeArrowheads="1"/>
                    </pic:cNvPicPr>
                  </pic:nvPicPr>
                  <pic:blipFill>
                    <a:blip r:embed="rId12" cstate="print"/>
                    <a:srcRect l="9561" r="20850"/>
                    <a:stretch>
                      <a:fillRect/>
                    </a:stretch>
                  </pic:blipFill>
                  <pic:spPr bwMode="auto">
                    <a:xfrm>
                      <a:off x="0" y="0"/>
                      <a:ext cx="3872230" cy="2263775"/>
                    </a:xfrm>
                    <a:prstGeom prst="rect">
                      <a:avLst/>
                    </a:prstGeom>
                    <a:noFill/>
                    <a:ln w="9525">
                      <a:noFill/>
                      <a:miter lim="800000"/>
                      <a:headEnd/>
                      <a:tailEnd/>
                    </a:ln>
                  </pic:spPr>
                </pic:pic>
              </a:graphicData>
            </a:graphic>
          </wp:anchor>
        </w:drawing>
      </w:r>
    </w:p>
    <w:p w:rsidR="00661C7F" w:rsidRDefault="00661C7F" w:rsidP="00661C7F">
      <w:pPr>
        <w:jc w:val="both"/>
        <w:rPr>
          <w:rFonts w:ascii="Arial" w:hAnsi="Arial" w:cs="Arial"/>
          <w:iCs/>
          <w:sz w:val="24"/>
          <w:szCs w:val="24"/>
        </w:rPr>
      </w:pPr>
    </w:p>
    <w:p w:rsidR="00661C7F" w:rsidRDefault="00661C7F" w:rsidP="00661C7F">
      <w:pPr>
        <w:jc w:val="both"/>
        <w:rPr>
          <w:rFonts w:ascii="Arial" w:hAnsi="Arial" w:cs="Arial"/>
          <w:iCs/>
          <w:sz w:val="24"/>
          <w:szCs w:val="24"/>
        </w:rPr>
      </w:pPr>
    </w:p>
    <w:p w:rsidR="00661C7F" w:rsidRDefault="00661C7F" w:rsidP="00661C7F">
      <w:pPr>
        <w:jc w:val="both"/>
        <w:rPr>
          <w:rFonts w:ascii="Arial" w:hAnsi="Arial" w:cs="Arial"/>
          <w:iCs/>
          <w:sz w:val="24"/>
          <w:szCs w:val="24"/>
        </w:rPr>
      </w:pPr>
    </w:p>
    <w:p w:rsidR="00661C7F" w:rsidRPr="001F4993" w:rsidRDefault="00661C7F" w:rsidP="00661C7F">
      <w:pPr>
        <w:jc w:val="both"/>
        <w:rPr>
          <w:rFonts w:ascii="Arial" w:hAnsi="Arial" w:cs="Arial"/>
          <w:iCs/>
          <w:sz w:val="24"/>
          <w:szCs w:val="24"/>
        </w:rPr>
      </w:pPr>
    </w:p>
    <w:p w:rsidR="00661C7F" w:rsidRDefault="00661C7F" w:rsidP="00661C7F">
      <w:pPr>
        <w:rPr>
          <w:iCs/>
          <w:noProof/>
        </w:rPr>
      </w:pPr>
    </w:p>
    <w:p w:rsidR="00661C7F" w:rsidRPr="00FD02E0" w:rsidRDefault="00661C7F" w:rsidP="00661C7F">
      <w:pPr>
        <w:rPr>
          <w:iCs/>
        </w:rPr>
      </w:pPr>
    </w:p>
    <w:p w:rsidR="00661C7F" w:rsidRDefault="00661C7F" w:rsidP="00661C7F">
      <w:pPr>
        <w:rPr>
          <w:rFonts w:ascii="Arial" w:hAnsi="Arial" w:cs="Arial"/>
          <w:b/>
          <w:iCs/>
        </w:rPr>
      </w:pPr>
    </w:p>
    <w:p w:rsidR="00661C7F" w:rsidRPr="001F4993" w:rsidRDefault="00661C7F" w:rsidP="00661C7F">
      <w:pPr>
        <w:rPr>
          <w:rFonts w:ascii="Arial" w:hAnsi="Arial" w:cs="Arial"/>
          <w:b/>
          <w:iCs/>
        </w:rPr>
      </w:pPr>
      <w:r w:rsidRPr="001F4993">
        <w:rPr>
          <w:rFonts w:ascii="Arial" w:hAnsi="Arial" w:cs="Arial"/>
          <w:b/>
          <w:iCs/>
        </w:rPr>
        <w:t>MAPA DE RIESGOS DEL MUNICIPIO DE SAN LORENZO.</w:t>
      </w:r>
    </w:p>
    <w:p w:rsidR="00661C7F" w:rsidRPr="005F29FB" w:rsidRDefault="00661C7F" w:rsidP="00661C7F">
      <w:pPr>
        <w:jc w:val="both"/>
        <w:rPr>
          <w:rFonts w:ascii="Arial" w:hAnsi="Arial" w:cs="Arial"/>
          <w:iCs/>
          <w:sz w:val="24"/>
        </w:rPr>
      </w:pPr>
      <w:r w:rsidRPr="005F29FB">
        <w:rPr>
          <w:rFonts w:ascii="Arial" w:hAnsi="Arial" w:cs="Arial"/>
          <w:iCs/>
          <w:sz w:val="24"/>
        </w:rPr>
        <w:t>El mapa de riesgo 2018 fue actualizado con los comités de mujeres de los diferentes cantones en donde dieron a conocer los diferentes lugares de cada comunidad donde las mujeres les ocasionan riesgos de ser violentadas de forma: sexual: acoso, tocamiento y expresiones verbales inmorales .física: asaltos a mano armada encapuchados, en horas de poca afluencia de personas en los lugares:</w:t>
      </w:r>
    </w:p>
    <w:p w:rsidR="00661C7F" w:rsidRPr="005F29FB" w:rsidRDefault="00661C7F" w:rsidP="00661C7F">
      <w:pPr>
        <w:jc w:val="both"/>
        <w:rPr>
          <w:rFonts w:ascii="Arial" w:hAnsi="Arial" w:cs="Arial"/>
          <w:iCs/>
          <w:sz w:val="24"/>
        </w:rPr>
      </w:pPr>
      <w:r>
        <w:rPr>
          <w:rFonts w:ascii="Arial" w:hAnsi="Arial" w:cs="Arial"/>
          <w:iCs/>
          <w:sz w:val="24"/>
        </w:rPr>
        <w:lastRenderedPageBreak/>
        <w:t>En  Cantón Santa Lucia, Caserío El C</w:t>
      </w:r>
      <w:r w:rsidRPr="005F29FB">
        <w:rPr>
          <w:rFonts w:ascii="Arial" w:hAnsi="Arial" w:cs="Arial"/>
          <w:iCs/>
          <w:sz w:val="24"/>
        </w:rPr>
        <w:t xml:space="preserve">entro en el conacaste exposición inmoral de un hombre que sale desnudo cuando pasan las mujeres, niñas y las persigue, además en el </w:t>
      </w:r>
      <w:r>
        <w:rPr>
          <w:rFonts w:ascii="Arial" w:hAnsi="Arial" w:cs="Arial"/>
          <w:iCs/>
          <w:sz w:val="24"/>
        </w:rPr>
        <w:t>C</w:t>
      </w:r>
      <w:r w:rsidRPr="005F29FB">
        <w:rPr>
          <w:rFonts w:ascii="Arial" w:hAnsi="Arial" w:cs="Arial"/>
          <w:iCs/>
          <w:sz w:val="24"/>
        </w:rPr>
        <w:t>aserío</w:t>
      </w:r>
      <w:r>
        <w:rPr>
          <w:rFonts w:ascii="Arial" w:hAnsi="Arial" w:cs="Arial"/>
          <w:iCs/>
          <w:sz w:val="24"/>
        </w:rPr>
        <w:t xml:space="preserve"> Las P</w:t>
      </w:r>
      <w:r w:rsidRPr="005F29FB">
        <w:rPr>
          <w:rFonts w:ascii="Arial" w:hAnsi="Arial" w:cs="Arial"/>
          <w:iCs/>
          <w:sz w:val="24"/>
        </w:rPr>
        <w:t>uertas  existe un lugar llamado el enganche es zona oscura.</w:t>
      </w:r>
    </w:p>
    <w:p w:rsidR="00661C7F" w:rsidRPr="005F29FB" w:rsidRDefault="00661C7F" w:rsidP="00661C7F">
      <w:pPr>
        <w:jc w:val="both"/>
        <w:rPr>
          <w:rFonts w:ascii="Arial" w:hAnsi="Arial" w:cs="Arial"/>
          <w:iCs/>
          <w:sz w:val="24"/>
        </w:rPr>
      </w:pPr>
      <w:r>
        <w:rPr>
          <w:rFonts w:ascii="Arial" w:hAnsi="Arial" w:cs="Arial"/>
          <w:iCs/>
          <w:sz w:val="24"/>
        </w:rPr>
        <w:t>Cantón San Francisco: En C</w:t>
      </w:r>
      <w:r w:rsidRPr="005F29FB">
        <w:rPr>
          <w:rFonts w:ascii="Arial" w:hAnsi="Arial" w:cs="Arial"/>
          <w:iCs/>
          <w:sz w:val="24"/>
        </w:rPr>
        <w:t>aserío San Francisquito, antes y después de la escuela  hay asaltos a cualquier hora  pero de manera  más frecuente  en horas  de menor afluencia de personas.</w:t>
      </w:r>
    </w:p>
    <w:p w:rsidR="00661C7F" w:rsidRPr="005F29FB" w:rsidRDefault="00661C7F" w:rsidP="00661C7F">
      <w:pPr>
        <w:jc w:val="both"/>
        <w:rPr>
          <w:rFonts w:ascii="Arial" w:hAnsi="Arial" w:cs="Arial"/>
          <w:iCs/>
          <w:sz w:val="24"/>
        </w:rPr>
      </w:pPr>
      <w:r>
        <w:rPr>
          <w:rFonts w:ascii="Arial" w:hAnsi="Arial" w:cs="Arial"/>
          <w:iCs/>
          <w:sz w:val="24"/>
        </w:rPr>
        <w:t>En  el casco urbano</w:t>
      </w:r>
      <w:r w:rsidRPr="005F29FB">
        <w:rPr>
          <w:rFonts w:ascii="Arial" w:hAnsi="Arial" w:cs="Arial"/>
          <w:iCs/>
          <w:sz w:val="24"/>
        </w:rPr>
        <w:t>: en la colonia la Esperanza, y por el lugar  reconocido por los chorritos, existen asaltos a mano armada a todo los que transitan por ese lugar  pero las que  presenta mayor riego son las niñas/os y mujeres.</w:t>
      </w:r>
    </w:p>
    <w:p w:rsidR="00661C7F" w:rsidRPr="005F29FB" w:rsidRDefault="00661C7F" w:rsidP="00661C7F">
      <w:pPr>
        <w:jc w:val="both"/>
        <w:rPr>
          <w:rFonts w:ascii="Arial" w:hAnsi="Arial" w:cs="Arial"/>
          <w:iCs/>
          <w:sz w:val="24"/>
        </w:rPr>
      </w:pPr>
      <w:r w:rsidRPr="005F29FB">
        <w:rPr>
          <w:rFonts w:ascii="Arial" w:hAnsi="Arial" w:cs="Arial"/>
          <w:iCs/>
          <w:sz w:val="24"/>
        </w:rPr>
        <w:t>Cantó</w:t>
      </w:r>
      <w:r>
        <w:rPr>
          <w:rFonts w:ascii="Arial" w:hAnsi="Arial" w:cs="Arial"/>
          <w:iCs/>
          <w:sz w:val="24"/>
        </w:rPr>
        <w:t>n L</w:t>
      </w:r>
      <w:r w:rsidRPr="005F29FB">
        <w:rPr>
          <w:rFonts w:ascii="Arial" w:hAnsi="Arial" w:cs="Arial"/>
          <w:iCs/>
          <w:sz w:val="24"/>
        </w:rPr>
        <w:t xml:space="preserve">as Ánimas: en lugar llamado  el enganche  es una zona  peligrosa  por ser  muy oscura  ocurre frecuentemente los asaltos. </w:t>
      </w:r>
    </w:p>
    <w:p w:rsidR="00661C7F" w:rsidRPr="005F29FB" w:rsidRDefault="00661C7F" w:rsidP="00661C7F">
      <w:pPr>
        <w:ind w:left="720"/>
        <w:jc w:val="both"/>
        <w:rPr>
          <w:rFonts w:ascii="Arial" w:hAnsi="Arial" w:cs="Arial"/>
          <w:iCs/>
          <w:sz w:val="24"/>
        </w:rPr>
      </w:pPr>
      <w:r w:rsidRPr="005F29FB">
        <w:rPr>
          <w:rFonts w:ascii="Arial" w:hAnsi="Arial" w:cs="Arial"/>
          <w:iCs/>
          <w:sz w:val="24"/>
        </w:rPr>
        <w:t>Cantón la Cruz: en</w:t>
      </w:r>
      <w:r>
        <w:rPr>
          <w:rFonts w:ascii="Arial" w:hAnsi="Arial" w:cs="Arial"/>
          <w:iCs/>
          <w:sz w:val="24"/>
        </w:rPr>
        <w:t xml:space="preserve"> el Caserío L</w:t>
      </w:r>
      <w:r w:rsidRPr="005F29FB">
        <w:rPr>
          <w:rFonts w:ascii="Arial" w:hAnsi="Arial" w:cs="Arial"/>
          <w:iCs/>
          <w:sz w:val="24"/>
        </w:rPr>
        <w:t>os Cubías, en el lugar  conocido como el copinol  tiene una zona os</w:t>
      </w:r>
      <w:r>
        <w:rPr>
          <w:rFonts w:ascii="Arial" w:hAnsi="Arial" w:cs="Arial"/>
          <w:iCs/>
          <w:sz w:val="24"/>
        </w:rPr>
        <w:t xml:space="preserve">cura  que existe el riesgo de </w:t>
      </w:r>
      <w:r w:rsidRPr="005F29FB">
        <w:rPr>
          <w:rFonts w:ascii="Arial" w:hAnsi="Arial" w:cs="Arial"/>
          <w:iCs/>
          <w:sz w:val="24"/>
        </w:rPr>
        <w:t>asaltos abusos sexuales.</w:t>
      </w:r>
    </w:p>
    <w:p w:rsidR="008A1451" w:rsidRDefault="008A1451" w:rsidP="00661C7F">
      <w:pPr>
        <w:spacing w:line="240" w:lineRule="auto"/>
        <w:rPr>
          <w:rFonts w:ascii="Arial" w:eastAsia="Arial" w:hAnsi="Arial" w:cs="Arial"/>
          <w:b/>
          <w:sz w:val="20"/>
        </w:rPr>
      </w:pPr>
    </w:p>
    <w:p w:rsidR="008A1451" w:rsidRDefault="009F16C5">
      <w:pPr>
        <w:spacing w:line="240" w:lineRule="auto"/>
        <w:ind w:left="540" w:hanging="540"/>
        <w:rPr>
          <w:rFonts w:ascii="Arial" w:eastAsia="Arial" w:hAnsi="Arial" w:cs="Arial"/>
          <w:b/>
          <w:sz w:val="24"/>
        </w:rPr>
      </w:pPr>
      <w:r>
        <w:rPr>
          <w:rFonts w:ascii="Arial" w:eastAsia="Arial" w:hAnsi="Arial" w:cs="Arial"/>
          <w:b/>
          <w:sz w:val="20"/>
        </w:rPr>
        <w:t xml:space="preserve">   VI.   PRESUPUESTO DEL PLAN MUNICICPAL. TRIANUAL DE PREVENCION. DE LA VIOLENCIA CONTRA LAS MUJERES</w:t>
      </w:r>
      <w:r>
        <w:rPr>
          <w:rFonts w:ascii="Arial" w:eastAsia="Arial" w:hAnsi="Arial" w:cs="Arial"/>
          <w:b/>
          <w:sz w:val="24"/>
        </w:rPr>
        <w:t>.</w:t>
      </w:r>
    </w:p>
    <w:tbl>
      <w:tblPr>
        <w:tblW w:w="0" w:type="auto"/>
        <w:tblInd w:w="108" w:type="dxa"/>
        <w:tblCellMar>
          <w:left w:w="10" w:type="dxa"/>
          <w:right w:w="10" w:type="dxa"/>
        </w:tblCellMar>
        <w:tblLook w:val="0000" w:firstRow="0" w:lastRow="0" w:firstColumn="0" w:lastColumn="0" w:noHBand="0" w:noVBand="0"/>
      </w:tblPr>
      <w:tblGrid>
        <w:gridCol w:w="3963"/>
        <w:gridCol w:w="1559"/>
        <w:gridCol w:w="1559"/>
        <w:gridCol w:w="1471"/>
        <w:gridCol w:w="1972"/>
        <w:gridCol w:w="2511"/>
      </w:tblGrid>
      <w:tr w:rsidR="008A1451">
        <w:tc>
          <w:tcPr>
            <w:tcW w:w="3963" w:type="dxa"/>
            <w:vMerge w:val="restart"/>
            <w:tcBorders>
              <w:top w:val="single" w:sz="8" w:space="0" w:color="9BBB59"/>
              <w:left w:val="single" w:sz="8" w:space="0" w:color="9BBB59"/>
              <w:bottom w:val="single" w:sz="8" w:space="0" w:color="9BBB59"/>
              <w:right w:val="single" w:sz="4" w:space="0" w:color="000000"/>
            </w:tcBorders>
            <w:shd w:val="clear" w:color="auto" w:fill="E5DFEC"/>
            <w:tcMar>
              <w:left w:w="108" w:type="dxa"/>
              <w:right w:w="108" w:type="dxa"/>
            </w:tcMar>
          </w:tcPr>
          <w:p w:rsidR="008A1451" w:rsidRDefault="009F16C5">
            <w:pPr>
              <w:spacing w:after="0" w:line="240" w:lineRule="auto"/>
              <w:jc w:val="center"/>
            </w:pPr>
            <w:r>
              <w:rPr>
                <w:rFonts w:ascii="Arial" w:eastAsia="Arial" w:hAnsi="Arial" w:cs="Arial"/>
                <w:color w:val="5F497A"/>
                <w:sz w:val="24"/>
              </w:rPr>
              <w:t>EJE DE INTERVENCION</w:t>
            </w:r>
          </w:p>
        </w:tc>
        <w:tc>
          <w:tcPr>
            <w:tcW w:w="4589" w:type="dxa"/>
            <w:gridSpan w:val="3"/>
            <w:tcBorders>
              <w:top w:val="single" w:sz="8" w:space="0" w:color="9BBB59"/>
              <w:left w:val="single" w:sz="4" w:space="0" w:color="000000"/>
              <w:bottom w:val="single" w:sz="8" w:space="0" w:color="9BBB59"/>
              <w:right w:val="single" w:sz="8" w:space="0" w:color="9BBB59"/>
            </w:tcBorders>
            <w:shd w:val="clear" w:color="auto" w:fill="E5DFEC"/>
            <w:tcMar>
              <w:left w:w="108" w:type="dxa"/>
              <w:right w:w="108" w:type="dxa"/>
            </w:tcMar>
          </w:tcPr>
          <w:p w:rsidR="008A1451" w:rsidRDefault="009F16C5">
            <w:pPr>
              <w:spacing w:after="0" w:line="240" w:lineRule="auto"/>
              <w:jc w:val="center"/>
            </w:pPr>
            <w:r>
              <w:rPr>
                <w:rFonts w:ascii="Arial" w:eastAsia="Arial" w:hAnsi="Arial" w:cs="Arial"/>
                <w:color w:val="5F497A"/>
                <w:sz w:val="24"/>
              </w:rPr>
              <w:t>PRESUPUESTO</w:t>
            </w:r>
          </w:p>
        </w:tc>
        <w:tc>
          <w:tcPr>
            <w:tcW w:w="1972" w:type="dxa"/>
            <w:vMerge w:val="restart"/>
            <w:tcBorders>
              <w:top w:val="single" w:sz="8" w:space="0" w:color="9BBB59"/>
              <w:left w:val="single" w:sz="8" w:space="0" w:color="9BBB59"/>
              <w:bottom w:val="single" w:sz="8" w:space="0" w:color="9BBB59"/>
              <w:right w:val="single" w:sz="4" w:space="0" w:color="000000"/>
            </w:tcBorders>
            <w:shd w:val="clear" w:color="auto" w:fill="E5DFEC"/>
            <w:tcMar>
              <w:left w:w="108" w:type="dxa"/>
              <w:right w:w="108" w:type="dxa"/>
            </w:tcMar>
          </w:tcPr>
          <w:p w:rsidR="008A1451" w:rsidRDefault="009F16C5">
            <w:pPr>
              <w:spacing w:after="0" w:line="240" w:lineRule="auto"/>
              <w:jc w:val="center"/>
            </w:pPr>
            <w:r>
              <w:rPr>
                <w:rFonts w:ascii="Arial" w:eastAsia="Arial" w:hAnsi="Arial" w:cs="Arial"/>
                <w:color w:val="5F497A"/>
                <w:sz w:val="24"/>
              </w:rPr>
              <w:t>GOBIERNO LOCAL</w:t>
            </w:r>
          </w:p>
        </w:tc>
        <w:tc>
          <w:tcPr>
            <w:tcW w:w="2511" w:type="dxa"/>
            <w:vMerge w:val="restart"/>
            <w:tcBorders>
              <w:top w:val="single" w:sz="8" w:space="0" w:color="9BBB59"/>
              <w:left w:val="single" w:sz="4" w:space="0" w:color="000000"/>
              <w:bottom w:val="single" w:sz="8" w:space="0" w:color="9BBB59"/>
              <w:right w:val="single" w:sz="8" w:space="0" w:color="9BBB59"/>
            </w:tcBorders>
            <w:shd w:val="clear" w:color="auto" w:fill="E5DFEC"/>
            <w:tcMar>
              <w:left w:w="108" w:type="dxa"/>
              <w:right w:w="108" w:type="dxa"/>
            </w:tcMar>
          </w:tcPr>
          <w:p w:rsidR="008A1451" w:rsidRDefault="009F16C5">
            <w:pPr>
              <w:spacing w:after="0" w:line="240" w:lineRule="auto"/>
              <w:jc w:val="center"/>
            </w:pPr>
            <w:r>
              <w:rPr>
                <w:rFonts w:ascii="Arial" w:eastAsia="Arial" w:hAnsi="Arial" w:cs="Arial"/>
                <w:color w:val="5F497A"/>
                <w:sz w:val="24"/>
              </w:rPr>
              <w:t>OTRAS INSTANCIAS</w:t>
            </w:r>
          </w:p>
        </w:tc>
      </w:tr>
      <w:tr w:rsidR="008A1451">
        <w:tc>
          <w:tcPr>
            <w:tcW w:w="3963" w:type="dxa"/>
            <w:vMerge/>
            <w:tcBorders>
              <w:top w:val="single" w:sz="8" w:space="0" w:color="9BBB59"/>
              <w:left w:val="single" w:sz="8" w:space="0" w:color="9BBB59"/>
              <w:bottom w:val="single" w:sz="8" w:space="0" w:color="9BBB59"/>
              <w:right w:val="single" w:sz="4" w:space="0" w:color="000000"/>
            </w:tcBorders>
            <w:shd w:val="clear" w:color="000000" w:fill="FFFFFF"/>
            <w:tcMar>
              <w:left w:w="108" w:type="dxa"/>
              <w:right w:w="108" w:type="dxa"/>
            </w:tcMar>
          </w:tcPr>
          <w:p w:rsidR="008A1451" w:rsidRDefault="008A1451">
            <w:pPr>
              <w:jc w:val="center"/>
              <w:rPr>
                <w:rFonts w:ascii="Calibri" w:eastAsia="Calibri" w:hAnsi="Calibri" w:cs="Calibri"/>
              </w:rPr>
            </w:pPr>
          </w:p>
        </w:tc>
        <w:tc>
          <w:tcPr>
            <w:tcW w:w="1559" w:type="dxa"/>
            <w:tcBorders>
              <w:top w:val="single" w:sz="8" w:space="0" w:color="9BBB59"/>
              <w:left w:val="single" w:sz="4" w:space="0" w:color="000000"/>
              <w:bottom w:val="single" w:sz="8" w:space="0" w:color="9BBB59"/>
              <w:right w:val="single" w:sz="4" w:space="0" w:color="000000"/>
            </w:tcBorders>
            <w:shd w:val="clear" w:color="auto" w:fill="EEECE1"/>
            <w:tcMar>
              <w:left w:w="108" w:type="dxa"/>
              <w:right w:w="108" w:type="dxa"/>
            </w:tcMar>
          </w:tcPr>
          <w:p w:rsidR="008A1451" w:rsidRDefault="009F16C5">
            <w:pPr>
              <w:spacing w:after="0" w:line="240" w:lineRule="auto"/>
              <w:jc w:val="center"/>
            </w:pPr>
            <w:r>
              <w:rPr>
                <w:rFonts w:ascii="Arial" w:eastAsia="Arial" w:hAnsi="Arial" w:cs="Arial"/>
                <w:b/>
                <w:sz w:val="24"/>
              </w:rPr>
              <w:t>Año 1</w:t>
            </w:r>
          </w:p>
        </w:tc>
        <w:tc>
          <w:tcPr>
            <w:tcW w:w="1559" w:type="dxa"/>
            <w:tcBorders>
              <w:top w:val="single" w:sz="8" w:space="0" w:color="9BBB59"/>
              <w:left w:val="single" w:sz="4" w:space="0" w:color="000000"/>
              <w:bottom w:val="single" w:sz="8" w:space="0" w:color="9BBB59"/>
              <w:right w:val="single" w:sz="4" w:space="0" w:color="000000"/>
            </w:tcBorders>
            <w:shd w:val="clear" w:color="auto" w:fill="EEECE1"/>
            <w:tcMar>
              <w:left w:w="108" w:type="dxa"/>
              <w:right w:w="108" w:type="dxa"/>
            </w:tcMar>
          </w:tcPr>
          <w:p w:rsidR="008A1451" w:rsidRDefault="009F16C5">
            <w:pPr>
              <w:spacing w:after="0" w:line="240" w:lineRule="auto"/>
              <w:jc w:val="center"/>
            </w:pPr>
            <w:r>
              <w:rPr>
                <w:rFonts w:ascii="Arial" w:eastAsia="Arial" w:hAnsi="Arial" w:cs="Arial"/>
                <w:b/>
                <w:sz w:val="24"/>
              </w:rPr>
              <w:t>2 año</w:t>
            </w:r>
          </w:p>
        </w:tc>
        <w:tc>
          <w:tcPr>
            <w:tcW w:w="1471" w:type="dxa"/>
            <w:tcBorders>
              <w:top w:val="single" w:sz="8" w:space="0" w:color="9BBB59"/>
              <w:left w:val="single" w:sz="4" w:space="0" w:color="000000"/>
              <w:bottom w:val="single" w:sz="8" w:space="0" w:color="9BBB59"/>
              <w:right w:val="single" w:sz="4" w:space="0" w:color="000000"/>
            </w:tcBorders>
            <w:shd w:val="clear" w:color="auto" w:fill="EEECE1"/>
            <w:tcMar>
              <w:left w:w="108" w:type="dxa"/>
              <w:right w:w="108" w:type="dxa"/>
            </w:tcMar>
          </w:tcPr>
          <w:p w:rsidR="008A1451" w:rsidRDefault="009F16C5">
            <w:pPr>
              <w:spacing w:after="0" w:line="240" w:lineRule="auto"/>
              <w:jc w:val="center"/>
            </w:pPr>
            <w:r>
              <w:rPr>
                <w:rFonts w:ascii="Arial" w:eastAsia="Arial" w:hAnsi="Arial" w:cs="Arial"/>
                <w:b/>
                <w:sz w:val="24"/>
              </w:rPr>
              <w:t>3 año</w:t>
            </w:r>
          </w:p>
        </w:tc>
        <w:tc>
          <w:tcPr>
            <w:tcW w:w="1972" w:type="dxa"/>
            <w:vMerge/>
            <w:tcBorders>
              <w:top w:val="single" w:sz="8" w:space="0" w:color="9BBB59"/>
              <w:left w:val="single" w:sz="4" w:space="0" w:color="000000"/>
              <w:bottom w:val="single" w:sz="8" w:space="0" w:color="9BBB59"/>
              <w:right w:val="single" w:sz="4" w:space="0" w:color="000000"/>
            </w:tcBorders>
            <w:shd w:val="clear" w:color="000000" w:fill="FFFFFF"/>
            <w:tcMar>
              <w:left w:w="108" w:type="dxa"/>
              <w:right w:w="108" w:type="dxa"/>
            </w:tcMar>
          </w:tcPr>
          <w:p w:rsidR="008A1451" w:rsidRDefault="008A1451">
            <w:pPr>
              <w:jc w:val="center"/>
              <w:rPr>
                <w:rFonts w:ascii="Calibri" w:eastAsia="Calibri" w:hAnsi="Calibri" w:cs="Calibri"/>
              </w:rPr>
            </w:pPr>
          </w:p>
        </w:tc>
        <w:tc>
          <w:tcPr>
            <w:tcW w:w="2511" w:type="dxa"/>
            <w:vMerge/>
            <w:tcBorders>
              <w:top w:val="single" w:sz="8" w:space="0" w:color="9BBB59"/>
              <w:left w:val="single" w:sz="4" w:space="0" w:color="000000"/>
              <w:bottom w:val="single" w:sz="8" w:space="0" w:color="9BBB59"/>
              <w:right w:val="single" w:sz="8" w:space="0" w:color="9BBB59"/>
            </w:tcBorders>
            <w:shd w:val="clear" w:color="000000" w:fill="FFFFFF"/>
            <w:tcMar>
              <w:left w:w="108" w:type="dxa"/>
              <w:right w:w="108" w:type="dxa"/>
            </w:tcMar>
          </w:tcPr>
          <w:p w:rsidR="008A1451" w:rsidRDefault="008A1451">
            <w:pPr>
              <w:jc w:val="center"/>
              <w:rPr>
                <w:rFonts w:ascii="Calibri" w:eastAsia="Calibri" w:hAnsi="Calibri" w:cs="Calibri"/>
              </w:rPr>
            </w:pPr>
          </w:p>
        </w:tc>
      </w:tr>
      <w:tr w:rsidR="008A1451" w:rsidTr="00661C7F">
        <w:tc>
          <w:tcPr>
            <w:tcW w:w="3963" w:type="dxa"/>
            <w:tcBorders>
              <w:top w:val="single" w:sz="8" w:space="0" w:color="9BBB59"/>
              <w:left w:val="single" w:sz="8" w:space="0" w:color="9BBB59"/>
              <w:bottom w:val="single" w:sz="8" w:space="0" w:color="9BBB59"/>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Times New Roman" w:eastAsia="Times New Roman" w:hAnsi="Times New Roman" w:cs="Times New Roman"/>
                <w:sz w:val="24"/>
              </w:rPr>
            </w:pPr>
            <w:r>
              <w:rPr>
                <w:rFonts w:ascii="Calibri" w:eastAsia="Calibri" w:hAnsi="Calibri" w:cs="Calibri"/>
              </w:rPr>
              <w:t xml:space="preserve">Eje  1.-   </w:t>
            </w:r>
            <w:r>
              <w:rPr>
                <w:rFonts w:ascii="Calibri" w:eastAsia="Calibri" w:hAnsi="Calibri" w:cs="Calibri"/>
                <w:color w:val="000000"/>
                <w:sz w:val="24"/>
              </w:rPr>
              <w:t xml:space="preserve">Eje 1.-  </w:t>
            </w:r>
            <w:proofErr w:type="spellStart"/>
            <w:r>
              <w:rPr>
                <w:rFonts w:ascii="Calibri" w:eastAsia="Calibri" w:hAnsi="Calibri" w:cs="Calibri"/>
                <w:color w:val="000000"/>
                <w:sz w:val="24"/>
              </w:rPr>
              <w:t>Eestablecimiento</w:t>
            </w:r>
            <w:proofErr w:type="spellEnd"/>
            <w:r>
              <w:rPr>
                <w:rFonts w:ascii="Calibri" w:eastAsia="Calibri" w:hAnsi="Calibri" w:cs="Calibri"/>
                <w:color w:val="000000"/>
                <w:sz w:val="24"/>
              </w:rPr>
              <w:t xml:space="preserve"> de acciones de prevención, sensibilización y promoción para evitar la violencia contra las mujeres</w:t>
            </w:r>
          </w:p>
          <w:p w:rsidR="008A1451" w:rsidRDefault="008A1451">
            <w:pPr>
              <w:spacing w:after="0" w:line="240" w:lineRule="auto"/>
            </w:pPr>
          </w:p>
        </w:tc>
        <w:tc>
          <w:tcPr>
            <w:tcW w:w="1559" w:type="dxa"/>
            <w:tcBorders>
              <w:top w:val="single" w:sz="8" w:space="0" w:color="9BBB59"/>
              <w:left w:val="single" w:sz="4" w:space="0" w:color="000000"/>
              <w:bottom w:val="single" w:sz="8" w:space="0" w:color="9BBB59"/>
              <w:right w:val="single" w:sz="4" w:space="0" w:color="000000"/>
            </w:tcBorders>
            <w:shd w:val="clear" w:color="auto" w:fill="E5DFEC" w:themeFill="accent4" w:themeFillTint="33"/>
            <w:tcMar>
              <w:left w:w="108" w:type="dxa"/>
              <w:right w:w="108" w:type="dxa"/>
            </w:tcMar>
          </w:tcPr>
          <w:p w:rsidR="008A1451" w:rsidRDefault="009F16C5">
            <w:pPr>
              <w:spacing w:after="0" w:line="240" w:lineRule="auto"/>
            </w:pPr>
            <w:r>
              <w:rPr>
                <w:rFonts w:ascii="Arial" w:eastAsia="Arial" w:hAnsi="Arial" w:cs="Arial"/>
                <w:b/>
                <w:sz w:val="24"/>
              </w:rPr>
              <w:t>$ 2,000.00</w:t>
            </w:r>
          </w:p>
        </w:tc>
        <w:tc>
          <w:tcPr>
            <w:tcW w:w="1559" w:type="dxa"/>
            <w:tcBorders>
              <w:top w:val="single" w:sz="8" w:space="0" w:color="9BBB59"/>
              <w:left w:val="single" w:sz="4" w:space="0" w:color="000000"/>
              <w:bottom w:val="single" w:sz="8" w:space="0" w:color="9BBB59"/>
              <w:right w:val="single" w:sz="4" w:space="0" w:color="000000"/>
            </w:tcBorders>
            <w:shd w:val="clear" w:color="auto" w:fill="B6DDE8" w:themeFill="accent5" w:themeFillTint="66"/>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471" w:type="dxa"/>
            <w:tcBorders>
              <w:top w:val="single" w:sz="8" w:space="0" w:color="9BBB59"/>
              <w:left w:val="single" w:sz="4" w:space="0" w:color="000000"/>
              <w:bottom w:val="single" w:sz="8" w:space="0" w:color="9BBB59"/>
              <w:right w:val="single" w:sz="4" w:space="0" w:color="000000"/>
            </w:tcBorders>
            <w:shd w:val="clear" w:color="auto" w:fill="FDE9D9" w:themeFill="accent6" w:themeFillTint="33"/>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972" w:type="dxa"/>
            <w:tcBorders>
              <w:top w:val="single" w:sz="8" w:space="0" w:color="9BBB59"/>
              <w:left w:val="single" w:sz="4" w:space="0" w:color="000000"/>
              <w:bottom w:val="single" w:sz="8" w:space="0" w:color="9BBB59"/>
              <w:right w:val="single" w:sz="4" w:space="0" w:color="000000"/>
            </w:tcBorders>
            <w:shd w:val="clear" w:color="auto" w:fill="DBE5F1" w:themeFill="accent1" w:themeFillTint="33"/>
            <w:tcMar>
              <w:left w:w="108" w:type="dxa"/>
              <w:right w:w="108" w:type="dxa"/>
            </w:tcMar>
          </w:tcPr>
          <w:p w:rsidR="008A1451" w:rsidRDefault="009F16C5">
            <w:pPr>
              <w:spacing w:after="0" w:line="240" w:lineRule="auto"/>
              <w:jc w:val="center"/>
            </w:pPr>
            <w:r>
              <w:rPr>
                <w:rFonts w:ascii="Arial" w:eastAsia="Arial" w:hAnsi="Arial" w:cs="Arial"/>
                <w:b/>
                <w:sz w:val="24"/>
              </w:rPr>
              <w:t>100%</w:t>
            </w:r>
          </w:p>
        </w:tc>
        <w:tc>
          <w:tcPr>
            <w:tcW w:w="2511" w:type="dxa"/>
            <w:tcBorders>
              <w:top w:val="single" w:sz="8" w:space="0" w:color="9BBB59"/>
              <w:left w:val="single" w:sz="4" w:space="0" w:color="000000"/>
              <w:bottom w:val="single" w:sz="8" w:space="0" w:color="9BBB59"/>
              <w:right w:val="single" w:sz="8" w:space="0" w:color="9BBB59"/>
            </w:tcBorders>
            <w:shd w:val="clear" w:color="auto" w:fill="CCC0D9" w:themeFill="accent4" w:themeFillTint="66"/>
            <w:tcMar>
              <w:left w:w="108" w:type="dxa"/>
              <w:right w:w="108" w:type="dxa"/>
            </w:tcMar>
          </w:tcPr>
          <w:p w:rsidR="008A1451" w:rsidRDefault="009F16C5">
            <w:pPr>
              <w:spacing w:after="0" w:line="240" w:lineRule="auto"/>
            </w:pPr>
            <w:r>
              <w:rPr>
                <w:rFonts w:ascii="Arial" w:eastAsia="Arial" w:hAnsi="Arial" w:cs="Arial"/>
                <w:sz w:val="24"/>
              </w:rPr>
              <w:t xml:space="preserve">100% de Recurso Humano </w:t>
            </w:r>
          </w:p>
        </w:tc>
      </w:tr>
      <w:tr w:rsidR="008A1451" w:rsidTr="00661C7F">
        <w:tc>
          <w:tcPr>
            <w:tcW w:w="3963" w:type="dxa"/>
            <w:tcBorders>
              <w:top w:val="single" w:sz="8" w:space="0" w:color="9BBB59"/>
              <w:left w:val="single" w:sz="8" w:space="0" w:color="9BBB59"/>
              <w:bottom w:val="single" w:sz="8" w:space="0" w:color="9BBB59"/>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Times New Roman" w:eastAsia="Times New Roman" w:hAnsi="Times New Roman" w:cs="Times New Roman"/>
                <w:sz w:val="24"/>
              </w:rPr>
            </w:pPr>
            <w:r>
              <w:rPr>
                <w:rFonts w:ascii="Calibri" w:eastAsia="Calibri" w:hAnsi="Calibri" w:cs="Calibri"/>
              </w:rPr>
              <w:t xml:space="preserve">  </w:t>
            </w:r>
            <w:r>
              <w:rPr>
                <w:rFonts w:ascii="Calibri" w:eastAsia="Calibri" w:hAnsi="Calibri" w:cs="Calibri"/>
                <w:color w:val="000000"/>
                <w:sz w:val="24"/>
              </w:rPr>
              <w:t xml:space="preserve">Eje 2.- Fomentar la cultura  de la denuncia de la violencia contra las mujeres </w:t>
            </w:r>
          </w:p>
          <w:p w:rsidR="008A1451" w:rsidRDefault="008A1451">
            <w:pPr>
              <w:spacing w:after="0" w:line="240" w:lineRule="auto"/>
            </w:pPr>
          </w:p>
        </w:tc>
        <w:tc>
          <w:tcPr>
            <w:tcW w:w="1559" w:type="dxa"/>
            <w:tcBorders>
              <w:top w:val="single" w:sz="8" w:space="0" w:color="9BBB59"/>
              <w:left w:val="single" w:sz="4" w:space="0" w:color="000000"/>
              <w:bottom w:val="single" w:sz="8" w:space="0" w:color="9BBB59"/>
              <w:right w:val="single" w:sz="4" w:space="0" w:color="000000"/>
            </w:tcBorders>
            <w:shd w:val="clear" w:color="auto" w:fill="E5DFEC" w:themeFill="accent4" w:themeFillTint="33"/>
            <w:tcMar>
              <w:left w:w="108" w:type="dxa"/>
              <w:right w:w="108" w:type="dxa"/>
            </w:tcMar>
          </w:tcPr>
          <w:p w:rsidR="008A1451" w:rsidRDefault="009F16C5">
            <w:pPr>
              <w:spacing w:after="0" w:line="240" w:lineRule="auto"/>
            </w:pPr>
            <w:r>
              <w:rPr>
                <w:rFonts w:ascii="Arial" w:eastAsia="Arial" w:hAnsi="Arial" w:cs="Arial"/>
                <w:b/>
                <w:sz w:val="24"/>
              </w:rPr>
              <w:t>$2,700.00</w:t>
            </w:r>
          </w:p>
        </w:tc>
        <w:tc>
          <w:tcPr>
            <w:tcW w:w="1559" w:type="dxa"/>
            <w:tcBorders>
              <w:top w:val="single" w:sz="8" w:space="0" w:color="9BBB59"/>
              <w:left w:val="single" w:sz="4" w:space="0" w:color="000000"/>
              <w:bottom w:val="single" w:sz="8" w:space="0" w:color="9BBB59"/>
              <w:right w:val="single" w:sz="4" w:space="0" w:color="000000"/>
            </w:tcBorders>
            <w:shd w:val="clear" w:color="auto" w:fill="B6DDE8" w:themeFill="accent5" w:themeFillTint="66"/>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471" w:type="dxa"/>
            <w:tcBorders>
              <w:top w:val="single" w:sz="8" w:space="0" w:color="9BBB59"/>
              <w:left w:val="single" w:sz="4" w:space="0" w:color="000000"/>
              <w:bottom w:val="single" w:sz="8" w:space="0" w:color="9BBB59"/>
              <w:right w:val="single" w:sz="4" w:space="0" w:color="000000"/>
            </w:tcBorders>
            <w:shd w:val="clear" w:color="auto" w:fill="FDE9D9" w:themeFill="accent6" w:themeFillTint="33"/>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972" w:type="dxa"/>
            <w:tcBorders>
              <w:top w:val="single" w:sz="8" w:space="0" w:color="9BBB59"/>
              <w:left w:val="single" w:sz="4" w:space="0" w:color="000000"/>
              <w:bottom w:val="single" w:sz="8" w:space="0" w:color="9BBB59"/>
              <w:right w:val="single" w:sz="4" w:space="0" w:color="000000"/>
            </w:tcBorders>
            <w:shd w:val="clear" w:color="auto" w:fill="DBE5F1" w:themeFill="accent1" w:themeFillTint="33"/>
            <w:tcMar>
              <w:left w:w="108" w:type="dxa"/>
              <w:right w:w="108" w:type="dxa"/>
            </w:tcMar>
          </w:tcPr>
          <w:p w:rsidR="008A1451" w:rsidRDefault="009F16C5">
            <w:pPr>
              <w:spacing w:after="0" w:line="240" w:lineRule="auto"/>
              <w:jc w:val="center"/>
            </w:pPr>
            <w:r>
              <w:rPr>
                <w:rFonts w:ascii="Arial" w:eastAsia="Arial" w:hAnsi="Arial" w:cs="Arial"/>
                <w:b/>
                <w:sz w:val="24"/>
              </w:rPr>
              <w:t>100%</w:t>
            </w:r>
          </w:p>
        </w:tc>
        <w:tc>
          <w:tcPr>
            <w:tcW w:w="2511" w:type="dxa"/>
            <w:tcBorders>
              <w:top w:val="single" w:sz="8" w:space="0" w:color="9BBB59"/>
              <w:left w:val="single" w:sz="4" w:space="0" w:color="000000"/>
              <w:bottom w:val="single" w:sz="8" w:space="0" w:color="9BBB59"/>
              <w:right w:val="single" w:sz="8" w:space="0" w:color="9BBB59"/>
            </w:tcBorders>
            <w:shd w:val="clear" w:color="auto" w:fill="CCC0D9" w:themeFill="accent4" w:themeFillTint="66"/>
            <w:tcMar>
              <w:left w:w="108" w:type="dxa"/>
              <w:right w:w="108" w:type="dxa"/>
            </w:tcMar>
          </w:tcPr>
          <w:p w:rsidR="008A1451" w:rsidRDefault="009F16C5">
            <w:pPr>
              <w:spacing w:after="0" w:line="240" w:lineRule="auto"/>
            </w:pPr>
            <w:r>
              <w:rPr>
                <w:rFonts w:ascii="Arial" w:eastAsia="Arial" w:hAnsi="Arial" w:cs="Arial"/>
                <w:sz w:val="24"/>
              </w:rPr>
              <w:t>100% de Recurso Humano</w:t>
            </w:r>
          </w:p>
        </w:tc>
      </w:tr>
      <w:tr w:rsidR="008A1451" w:rsidTr="00661C7F">
        <w:tc>
          <w:tcPr>
            <w:tcW w:w="3963" w:type="dxa"/>
            <w:tcBorders>
              <w:top w:val="single" w:sz="8" w:space="0" w:color="9BBB59"/>
              <w:left w:val="single" w:sz="8" w:space="0" w:color="9BBB59"/>
              <w:bottom w:val="single" w:sz="8" w:space="0" w:color="9BBB59"/>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Calibri" w:eastAsia="Calibri" w:hAnsi="Calibri" w:cs="Calibri"/>
              </w:rPr>
            </w:pPr>
            <w:r>
              <w:rPr>
                <w:rFonts w:ascii="Calibri" w:eastAsia="Calibri" w:hAnsi="Calibri" w:cs="Calibri"/>
                <w:color w:val="000000"/>
                <w:sz w:val="24"/>
              </w:rPr>
              <w:lastRenderedPageBreak/>
              <w:t xml:space="preserve">Eje 3.- Articulación  ciudadana para la prevención de la violencia contra las mujeres </w:t>
            </w:r>
          </w:p>
        </w:tc>
        <w:tc>
          <w:tcPr>
            <w:tcW w:w="1559" w:type="dxa"/>
            <w:tcBorders>
              <w:top w:val="single" w:sz="8" w:space="0" w:color="9BBB59"/>
              <w:left w:val="single" w:sz="4" w:space="0" w:color="000000"/>
              <w:bottom w:val="single" w:sz="8" w:space="0" w:color="9BBB59"/>
              <w:right w:val="single" w:sz="4" w:space="0" w:color="000000"/>
            </w:tcBorders>
            <w:shd w:val="clear" w:color="auto" w:fill="E5DFEC" w:themeFill="accent4" w:themeFillTint="33"/>
            <w:tcMar>
              <w:left w:w="108" w:type="dxa"/>
              <w:right w:w="108" w:type="dxa"/>
            </w:tcMar>
          </w:tcPr>
          <w:p w:rsidR="008A1451" w:rsidRDefault="009F16C5">
            <w:pPr>
              <w:spacing w:after="0" w:line="240" w:lineRule="auto"/>
            </w:pPr>
            <w:r>
              <w:rPr>
                <w:rFonts w:ascii="Arial" w:eastAsia="Arial" w:hAnsi="Arial" w:cs="Arial"/>
                <w:b/>
                <w:sz w:val="24"/>
              </w:rPr>
              <w:t>$600.00</w:t>
            </w:r>
          </w:p>
        </w:tc>
        <w:tc>
          <w:tcPr>
            <w:tcW w:w="1559" w:type="dxa"/>
            <w:tcBorders>
              <w:top w:val="single" w:sz="8" w:space="0" w:color="9BBB59"/>
              <w:left w:val="single" w:sz="4" w:space="0" w:color="000000"/>
              <w:bottom w:val="single" w:sz="8" w:space="0" w:color="9BBB59"/>
              <w:right w:val="single" w:sz="4" w:space="0" w:color="000000"/>
            </w:tcBorders>
            <w:shd w:val="clear" w:color="auto" w:fill="B6DDE8" w:themeFill="accent5" w:themeFillTint="66"/>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471" w:type="dxa"/>
            <w:tcBorders>
              <w:top w:val="single" w:sz="8" w:space="0" w:color="9BBB59"/>
              <w:left w:val="single" w:sz="4" w:space="0" w:color="000000"/>
              <w:bottom w:val="single" w:sz="8" w:space="0" w:color="9BBB59"/>
              <w:right w:val="single" w:sz="4" w:space="0" w:color="000000"/>
            </w:tcBorders>
            <w:shd w:val="clear" w:color="auto" w:fill="FDE9D9" w:themeFill="accent6" w:themeFillTint="33"/>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972" w:type="dxa"/>
            <w:tcBorders>
              <w:top w:val="single" w:sz="8" w:space="0" w:color="9BBB59"/>
              <w:left w:val="single" w:sz="4" w:space="0" w:color="000000"/>
              <w:bottom w:val="single" w:sz="8" w:space="0" w:color="9BBB59"/>
              <w:right w:val="single" w:sz="4" w:space="0" w:color="000000"/>
            </w:tcBorders>
            <w:shd w:val="clear" w:color="auto" w:fill="DBE5F1" w:themeFill="accent1" w:themeFillTint="33"/>
            <w:tcMar>
              <w:left w:w="108" w:type="dxa"/>
              <w:right w:w="108" w:type="dxa"/>
            </w:tcMar>
          </w:tcPr>
          <w:p w:rsidR="008A1451" w:rsidRDefault="009F16C5">
            <w:pPr>
              <w:spacing w:after="0" w:line="240" w:lineRule="auto"/>
              <w:jc w:val="center"/>
            </w:pPr>
            <w:r>
              <w:rPr>
                <w:rFonts w:ascii="Arial" w:eastAsia="Arial" w:hAnsi="Arial" w:cs="Arial"/>
                <w:b/>
                <w:sz w:val="24"/>
              </w:rPr>
              <w:t>100%</w:t>
            </w:r>
          </w:p>
        </w:tc>
        <w:tc>
          <w:tcPr>
            <w:tcW w:w="2511" w:type="dxa"/>
            <w:tcBorders>
              <w:top w:val="single" w:sz="8" w:space="0" w:color="9BBB59"/>
              <w:left w:val="single" w:sz="4" w:space="0" w:color="000000"/>
              <w:bottom w:val="single" w:sz="8" w:space="0" w:color="9BBB59"/>
              <w:right w:val="single" w:sz="8" w:space="0" w:color="9BBB59"/>
            </w:tcBorders>
            <w:shd w:val="clear" w:color="auto" w:fill="CCC0D9" w:themeFill="accent4" w:themeFillTint="66"/>
            <w:tcMar>
              <w:left w:w="108" w:type="dxa"/>
              <w:right w:w="108" w:type="dxa"/>
            </w:tcMar>
          </w:tcPr>
          <w:p w:rsidR="008A1451" w:rsidRDefault="009F16C5">
            <w:pPr>
              <w:spacing w:after="0" w:line="240" w:lineRule="auto"/>
            </w:pPr>
            <w:r>
              <w:rPr>
                <w:rFonts w:ascii="Arial" w:eastAsia="Arial" w:hAnsi="Arial" w:cs="Arial"/>
                <w:sz w:val="24"/>
              </w:rPr>
              <w:t>100% de Recurso Humano</w:t>
            </w:r>
          </w:p>
        </w:tc>
      </w:tr>
      <w:tr w:rsidR="008A1451" w:rsidTr="00661C7F">
        <w:tc>
          <w:tcPr>
            <w:tcW w:w="3963" w:type="dxa"/>
            <w:tcBorders>
              <w:top w:val="single" w:sz="8" w:space="0" w:color="9BBB59"/>
              <w:left w:val="single" w:sz="8" w:space="0" w:color="9BBB59"/>
              <w:bottom w:val="single" w:sz="8" w:space="0" w:color="9BBB59"/>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Times New Roman" w:eastAsia="Times New Roman" w:hAnsi="Times New Roman" w:cs="Times New Roman"/>
                <w:sz w:val="24"/>
              </w:rPr>
            </w:pPr>
            <w:r>
              <w:rPr>
                <w:rFonts w:ascii="Calibri" w:eastAsia="Calibri" w:hAnsi="Calibri" w:cs="Calibri"/>
              </w:rPr>
              <w:t xml:space="preserve">  </w:t>
            </w:r>
            <w:r>
              <w:rPr>
                <w:rFonts w:ascii="Calibri" w:eastAsia="Calibri" w:hAnsi="Calibri" w:cs="Calibri"/>
                <w:color w:val="000000"/>
                <w:sz w:val="24"/>
              </w:rPr>
              <w:t xml:space="preserve">Eje  4.- Promover la organización ciudadana para una   vida Libre de violencia contra de las Mujeres  </w:t>
            </w:r>
          </w:p>
          <w:p w:rsidR="008A1451" w:rsidRDefault="008A1451">
            <w:pPr>
              <w:spacing w:after="0" w:line="240" w:lineRule="auto"/>
            </w:pPr>
          </w:p>
        </w:tc>
        <w:tc>
          <w:tcPr>
            <w:tcW w:w="1559" w:type="dxa"/>
            <w:tcBorders>
              <w:top w:val="single" w:sz="8" w:space="0" w:color="9BBB59"/>
              <w:left w:val="single" w:sz="4" w:space="0" w:color="000000"/>
              <w:bottom w:val="single" w:sz="8" w:space="0" w:color="9BBB59"/>
              <w:right w:val="single" w:sz="4" w:space="0" w:color="000000"/>
            </w:tcBorders>
            <w:shd w:val="clear" w:color="auto" w:fill="E5DFEC" w:themeFill="accent4" w:themeFillTint="33"/>
            <w:tcMar>
              <w:left w:w="108" w:type="dxa"/>
              <w:right w:w="108" w:type="dxa"/>
            </w:tcMar>
          </w:tcPr>
          <w:p w:rsidR="008A1451" w:rsidRDefault="009F16C5">
            <w:pPr>
              <w:spacing w:after="0" w:line="240" w:lineRule="auto"/>
            </w:pPr>
            <w:r>
              <w:rPr>
                <w:rFonts w:ascii="Arial" w:eastAsia="Arial" w:hAnsi="Arial" w:cs="Arial"/>
                <w:b/>
                <w:sz w:val="24"/>
              </w:rPr>
              <w:t>$600.00</w:t>
            </w:r>
          </w:p>
        </w:tc>
        <w:tc>
          <w:tcPr>
            <w:tcW w:w="1559" w:type="dxa"/>
            <w:tcBorders>
              <w:top w:val="single" w:sz="8" w:space="0" w:color="9BBB59"/>
              <w:left w:val="single" w:sz="4" w:space="0" w:color="000000"/>
              <w:bottom w:val="single" w:sz="8" w:space="0" w:color="9BBB59"/>
              <w:right w:val="single" w:sz="4" w:space="0" w:color="000000"/>
            </w:tcBorders>
            <w:shd w:val="clear" w:color="auto" w:fill="B6DDE8" w:themeFill="accent5" w:themeFillTint="66"/>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471" w:type="dxa"/>
            <w:tcBorders>
              <w:top w:val="single" w:sz="8" w:space="0" w:color="9BBB59"/>
              <w:left w:val="single" w:sz="4" w:space="0" w:color="000000"/>
              <w:bottom w:val="single" w:sz="8" w:space="0" w:color="9BBB59"/>
              <w:right w:val="single" w:sz="4" w:space="0" w:color="000000"/>
            </w:tcBorders>
            <w:shd w:val="clear" w:color="auto" w:fill="FDE9D9" w:themeFill="accent6" w:themeFillTint="33"/>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972" w:type="dxa"/>
            <w:tcBorders>
              <w:top w:val="single" w:sz="8" w:space="0" w:color="9BBB59"/>
              <w:left w:val="single" w:sz="4" w:space="0" w:color="000000"/>
              <w:bottom w:val="single" w:sz="8" w:space="0" w:color="9BBB59"/>
              <w:right w:val="single" w:sz="4" w:space="0" w:color="000000"/>
            </w:tcBorders>
            <w:shd w:val="clear" w:color="auto" w:fill="DBE5F1" w:themeFill="accent1" w:themeFillTint="33"/>
            <w:tcMar>
              <w:left w:w="108" w:type="dxa"/>
              <w:right w:w="108" w:type="dxa"/>
            </w:tcMar>
          </w:tcPr>
          <w:p w:rsidR="008A1451" w:rsidRDefault="009F16C5">
            <w:pPr>
              <w:spacing w:after="0" w:line="240" w:lineRule="auto"/>
              <w:jc w:val="center"/>
            </w:pPr>
            <w:r>
              <w:rPr>
                <w:rFonts w:ascii="Arial" w:eastAsia="Arial" w:hAnsi="Arial" w:cs="Arial"/>
                <w:b/>
                <w:sz w:val="24"/>
              </w:rPr>
              <w:t>100%</w:t>
            </w:r>
          </w:p>
        </w:tc>
        <w:tc>
          <w:tcPr>
            <w:tcW w:w="2511" w:type="dxa"/>
            <w:tcBorders>
              <w:top w:val="single" w:sz="8" w:space="0" w:color="9BBB59"/>
              <w:left w:val="single" w:sz="4" w:space="0" w:color="000000"/>
              <w:bottom w:val="single" w:sz="8" w:space="0" w:color="9BBB59"/>
              <w:right w:val="single" w:sz="8" w:space="0" w:color="9BBB59"/>
            </w:tcBorders>
            <w:shd w:val="clear" w:color="auto" w:fill="CCC0D9" w:themeFill="accent4" w:themeFillTint="66"/>
            <w:tcMar>
              <w:left w:w="108" w:type="dxa"/>
              <w:right w:w="108" w:type="dxa"/>
            </w:tcMar>
          </w:tcPr>
          <w:p w:rsidR="008A1451" w:rsidRDefault="009F16C5">
            <w:pPr>
              <w:spacing w:after="0" w:line="240" w:lineRule="auto"/>
            </w:pPr>
            <w:r>
              <w:rPr>
                <w:rFonts w:ascii="Arial" w:eastAsia="Arial" w:hAnsi="Arial" w:cs="Arial"/>
                <w:sz w:val="24"/>
              </w:rPr>
              <w:t>100% de Recurso Humano</w:t>
            </w:r>
          </w:p>
        </w:tc>
      </w:tr>
      <w:tr w:rsidR="008A1451" w:rsidTr="00661C7F">
        <w:tc>
          <w:tcPr>
            <w:tcW w:w="3963" w:type="dxa"/>
            <w:tcBorders>
              <w:top w:val="single" w:sz="8" w:space="0" w:color="9BBB59"/>
              <w:left w:val="single" w:sz="8" w:space="0" w:color="9BBB59"/>
              <w:bottom w:val="single" w:sz="8" w:space="0" w:color="9BBB59"/>
              <w:right w:val="single" w:sz="4" w:space="0" w:color="000000"/>
            </w:tcBorders>
            <w:shd w:val="clear" w:color="auto" w:fill="C2D69B" w:themeFill="accent3" w:themeFillTint="99"/>
            <w:tcMar>
              <w:left w:w="108" w:type="dxa"/>
              <w:right w:w="108" w:type="dxa"/>
            </w:tcMar>
          </w:tcPr>
          <w:p w:rsidR="008A1451" w:rsidRDefault="009F16C5">
            <w:pPr>
              <w:spacing w:after="0" w:line="240" w:lineRule="auto"/>
              <w:rPr>
                <w:rFonts w:ascii="Times New Roman" w:eastAsia="Times New Roman" w:hAnsi="Times New Roman" w:cs="Times New Roman"/>
                <w:sz w:val="24"/>
              </w:rPr>
            </w:pPr>
            <w:r>
              <w:rPr>
                <w:rFonts w:ascii="Calibri" w:eastAsia="Calibri" w:hAnsi="Calibri" w:cs="Calibri"/>
              </w:rPr>
              <w:t xml:space="preserve"> </w:t>
            </w:r>
            <w:r>
              <w:rPr>
                <w:rFonts w:ascii="Calibri" w:eastAsia="Calibri" w:hAnsi="Calibri" w:cs="Calibri"/>
                <w:color w:val="000000"/>
                <w:sz w:val="24"/>
              </w:rPr>
              <w:t>Eje 5.- Prevención de la violencia contra las mujeres en situaciones de riesgo y  emergencia</w:t>
            </w:r>
          </w:p>
          <w:p w:rsidR="008A1451" w:rsidRDefault="008A1451">
            <w:pPr>
              <w:spacing w:after="0" w:line="240" w:lineRule="auto"/>
            </w:pPr>
          </w:p>
        </w:tc>
        <w:tc>
          <w:tcPr>
            <w:tcW w:w="1559" w:type="dxa"/>
            <w:tcBorders>
              <w:top w:val="single" w:sz="8" w:space="0" w:color="9BBB59"/>
              <w:left w:val="single" w:sz="4" w:space="0" w:color="000000"/>
              <w:bottom w:val="single" w:sz="8" w:space="0" w:color="9BBB59"/>
              <w:right w:val="single" w:sz="4" w:space="0" w:color="000000"/>
            </w:tcBorders>
            <w:shd w:val="clear" w:color="auto" w:fill="E5DFEC" w:themeFill="accent4" w:themeFillTint="33"/>
            <w:tcMar>
              <w:left w:w="108" w:type="dxa"/>
              <w:right w:w="108" w:type="dxa"/>
            </w:tcMar>
          </w:tcPr>
          <w:p w:rsidR="008A1451" w:rsidRDefault="009F16C5">
            <w:pPr>
              <w:spacing w:after="0" w:line="240" w:lineRule="auto"/>
            </w:pPr>
            <w:r>
              <w:rPr>
                <w:rFonts w:ascii="Arial" w:eastAsia="Arial" w:hAnsi="Arial" w:cs="Arial"/>
                <w:b/>
                <w:sz w:val="24"/>
              </w:rPr>
              <w:t>$600.00</w:t>
            </w:r>
          </w:p>
        </w:tc>
        <w:tc>
          <w:tcPr>
            <w:tcW w:w="1559" w:type="dxa"/>
            <w:tcBorders>
              <w:top w:val="single" w:sz="8" w:space="0" w:color="9BBB59"/>
              <w:left w:val="single" w:sz="4" w:space="0" w:color="000000"/>
              <w:bottom w:val="single" w:sz="8" w:space="0" w:color="9BBB59"/>
              <w:right w:val="single" w:sz="8" w:space="0" w:color="9BBB59"/>
            </w:tcBorders>
            <w:shd w:val="clear" w:color="auto" w:fill="B6DDE8" w:themeFill="accent5" w:themeFillTint="66"/>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471" w:type="dxa"/>
            <w:tcBorders>
              <w:top w:val="single" w:sz="8" w:space="0" w:color="9BBB59"/>
              <w:left w:val="single" w:sz="8" w:space="0" w:color="9BBB59"/>
              <w:bottom w:val="single" w:sz="8" w:space="0" w:color="9BBB59"/>
              <w:right w:val="single" w:sz="4" w:space="0" w:color="000000"/>
            </w:tcBorders>
            <w:shd w:val="clear" w:color="auto" w:fill="FDE9D9" w:themeFill="accent6" w:themeFillTint="33"/>
            <w:tcMar>
              <w:left w:w="108" w:type="dxa"/>
              <w:right w:w="108" w:type="dxa"/>
            </w:tcMar>
          </w:tcPr>
          <w:p w:rsidR="008A1451" w:rsidRDefault="009F16C5">
            <w:pPr>
              <w:spacing w:after="0" w:line="240" w:lineRule="auto"/>
              <w:jc w:val="center"/>
              <w:rPr>
                <w:rFonts w:ascii="Calibri" w:eastAsia="Calibri" w:hAnsi="Calibri" w:cs="Calibri"/>
              </w:rPr>
            </w:pPr>
            <w:r>
              <w:rPr>
                <w:rFonts w:ascii="Calibri" w:eastAsia="Calibri" w:hAnsi="Calibri" w:cs="Calibri"/>
              </w:rPr>
              <w:t>X</w:t>
            </w:r>
          </w:p>
        </w:tc>
        <w:tc>
          <w:tcPr>
            <w:tcW w:w="1972" w:type="dxa"/>
            <w:tcBorders>
              <w:top w:val="single" w:sz="8" w:space="0" w:color="9BBB59"/>
              <w:left w:val="single" w:sz="4" w:space="0" w:color="000000"/>
              <w:bottom w:val="single" w:sz="8" w:space="0" w:color="9BBB59"/>
              <w:right w:val="single" w:sz="4" w:space="0" w:color="000000"/>
            </w:tcBorders>
            <w:shd w:val="clear" w:color="auto" w:fill="DBE5F1" w:themeFill="accent1" w:themeFillTint="33"/>
            <w:tcMar>
              <w:left w:w="108" w:type="dxa"/>
              <w:right w:w="108" w:type="dxa"/>
            </w:tcMar>
          </w:tcPr>
          <w:p w:rsidR="008A1451" w:rsidRDefault="009F16C5">
            <w:pPr>
              <w:spacing w:after="0" w:line="240" w:lineRule="auto"/>
              <w:jc w:val="center"/>
            </w:pPr>
            <w:r>
              <w:rPr>
                <w:rFonts w:ascii="Arial" w:eastAsia="Arial" w:hAnsi="Arial" w:cs="Arial"/>
                <w:b/>
                <w:sz w:val="24"/>
              </w:rPr>
              <w:t>100%</w:t>
            </w:r>
          </w:p>
        </w:tc>
        <w:tc>
          <w:tcPr>
            <w:tcW w:w="2511" w:type="dxa"/>
            <w:tcBorders>
              <w:top w:val="single" w:sz="8" w:space="0" w:color="9BBB59"/>
              <w:left w:val="single" w:sz="4" w:space="0" w:color="000000"/>
              <w:bottom w:val="single" w:sz="8" w:space="0" w:color="9BBB59"/>
              <w:right w:val="single" w:sz="8" w:space="0" w:color="9BBB59"/>
            </w:tcBorders>
            <w:shd w:val="clear" w:color="auto" w:fill="CCC0D9" w:themeFill="accent4" w:themeFillTint="66"/>
            <w:tcMar>
              <w:left w:w="108" w:type="dxa"/>
              <w:right w:w="108" w:type="dxa"/>
            </w:tcMar>
          </w:tcPr>
          <w:p w:rsidR="008A1451" w:rsidRDefault="009F16C5">
            <w:pPr>
              <w:spacing w:after="0" w:line="240" w:lineRule="auto"/>
            </w:pPr>
            <w:r>
              <w:rPr>
                <w:rFonts w:ascii="Arial" w:eastAsia="Arial" w:hAnsi="Arial" w:cs="Arial"/>
                <w:sz w:val="24"/>
              </w:rPr>
              <w:t>100% de Recurso Humano</w:t>
            </w:r>
          </w:p>
        </w:tc>
      </w:tr>
    </w:tbl>
    <w:p w:rsidR="008A1451" w:rsidRDefault="008A1451">
      <w:pPr>
        <w:spacing w:line="240" w:lineRule="auto"/>
        <w:rPr>
          <w:rFonts w:ascii="Arial" w:eastAsia="Arial" w:hAnsi="Arial" w:cs="Arial"/>
          <w:b/>
          <w:sz w:val="24"/>
        </w:rPr>
      </w:pPr>
    </w:p>
    <w:p w:rsidR="008A1451" w:rsidRDefault="009F16C5">
      <w:pPr>
        <w:spacing w:line="240" w:lineRule="auto"/>
        <w:rPr>
          <w:rFonts w:ascii="Arial" w:eastAsia="Arial" w:hAnsi="Arial" w:cs="Arial"/>
          <w:b/>
          <w:sz w:val="24"/>
        </w:rPr>
      </w:pPr>
      <w:r>
        <w:rPr>
          <w:rFonts w:ascii="Arial" w:eastAsia="Arial" w:hAnsi="Arial" w:cs="Arial"/>
          <w:b/>
          <w:sz w:val="24"/>
        </w:rPr>
        <w:t xml:space="preserve"> MARCO INSTITUCIONAL, COMPETENCIAS Y COORDINACIONES.</w:t>
      </w:r>
    </w:p>
    <w:p w:rsidR="008A1451" w:rsidRDefault="009F16C5">
      <w:pPr>
        <w:spacing w:line="240" w:lineRule="auto"/>
        <w:jc w:val="both"/>
        <w:rPr>
          <w:rFonts w:ascii="Arial" w:eastAsia="Arial" w:hAnsi="Arial" w:cs="Arial"/>
          <w:sz w:val="24"/>
        </w:rPr>
      </w:pPr>
      <w:r>
        <w:rPr>
          <w:rFonts w:ascii="Arial" w:eastAsia="Arial" w:hAnsi="Arial" w:cs="Arial"/>
          <w:sz w:val="24"/>
        </w:rPr>
        <w:t>El presente plan ha sido elaborado para que sea ejecutado por la municipalidad de San Lorenzo de acuerdo a sus competencias legales que se describen a continuación:</w:t>
      </w:r>
    </w:p>
    <w:p w:rsidR="008A1451" w:rsidRDefault="009F16C5">
      <w:pPr>
        <w:spacing w:line="240" w:lineRule="auto"/>
        <w:jc w:val="both"/>
        <w:rPr>
          <w:rFonts w:ascii="Arial" w:eastAsia="Arial" w:hAnsi="Arial" w:cs="Arial"/>
          <w:b/>
          <w:sz w:val="24"/>
        </w:rPr>
      </w:pPr>
      <w:r>
        <w:rPr>
          <w:rFonts w:ascii="Arial" w:eastAsia="Arial" w:hAnsi="Arial" w:cs="Arial"/>
          <w:b/>
          <w:sz w:val="24"/>
        </w:rPr>
        <w:t>CODIGO MUNICIPAL</w:t>
      </w:r>
    </w:p>
    <w:p w:rsidR="008A1451" w:rsidRDefault="009F16C5">
      <w:pPr>
        <w:spacing w:line="240" w:lineRule="auto"/>
        <w:jc w:val="both"/>
        <w:rPr>
          <w:rFonts w:ascii="Arial" w:eastAsia="Arial" w:hAnsi="Arial" w:cs="Arial"/>
          <w:sz w:val="24"/>
        </w:rPr>
      </w:pPr>
      <w:r>
        <w:rPr>
          <w:rFonts w:ascii="Arial" w:eastAsia="Arial" w:hAnsi="Arial" w:cs="Arial"/>
          <w:sz w:val="24"/>
        </w:rPr>
        <w:t>Art. 4: compete a los Municipios:</w:t>
      </w:r>
    </w:p>
    <w:p w:rsidR="008A1451" w:rsidRDefault="009F16C5">
      <w:pPr>
        <w:spacing w:after="0" w:line="240" w:lineRule="auto"/>
        <w:jc w:val="both"/>
        <w:rPr>
          <w:rFonts w:ascii="Calibri" w:eastAsia="Calibri" w:hAnsi="Calibri" w:cs="Calibri"/>
          <w:sz w:val="24"/>
        </w:rPr>
      </w:pPr>
      <w:r>
        <w:rPr>
          <w:rFonts w:ascii="Calibri" w:eastAsia="Calibri" w:hAnsi="Calibri" w:cs="Calibri"/>
          <w:sz w:val="24"/>
        </w:rPr>
        <w:t>Literal 29: promoción y desarrollo de programas y actividades destinadas a fortalecer la equidad de género, por medio de la creación de la unidad municipal de la mujer.</w:t>
      </w:r>
    </w:p>
    <w:p w:rsidR="008A1451" w:rsidRDefault="008A1451">
      <w:pPr>
        <w:spacing w:after="0" w:line="240" w:lineRule="auto"/>
        <w:jc w:val="both"/>
        <w:rPr>
          <w:rFonts w:ascii="Calibri" w:eastAsia="Calibri" w:hAnsi="Calibri" w:cs="Calibri"/>
          <w:sz w:val="24"/>
        </w:rPr>
      </w:pPr>
    </w:p>
    <w:p w:rsidR="008A1451" w:rsidRDefault="009F16C5">
      <w:pPr>
        <w:spacing w:after="0" w:line="240" w:lineRule="auto"/>
        <w:jc w:val="both"/>
        <w:rPr>
          <w:rFonts w:ascii="Arial" w:eastAsia="Arial" w:hAnsi="Arial" w:cs="Arial"/>
          <w:b/>
          <w:sz w:val="24"/>
        </w:rPr>
      </w:pPr>
      <w:r>
        <w:rPr>
          <w:rFonts w:ascii="Arial" w:eastAsia="Arial" w:hAnsi="Arial" w:cs="Arial"/>
          <w:b/>
          <w:sz w:val="24"/>
        </w:rPr>
        <w:t>LEY ESPECIAL INTEGRAL PARA LA UNA VIDA LIBRE DE VIOLENCIA PARA LAS MUJERES.</w:t>
      </w:r>
    </w:p>
    <w:p w:rsidR="008A1451" w:rsidRDefault="009F16C5">
      <w:pPr>
        <w:spacing w:after="0" w:line="240" w:lineRule="auto"/>
        <w:jc w:val="both"/>
        <w:rPr>
          <w:rFonts w:ascii="Calibri" w:eastAsia="Calibri" w:hAnsi="Calibri" w:cs="Calibri"/>
          <w:sz w:val="24"/>
        </w:rPr>
      </w:pPr>
      <w:r>
        <w:rPr>
          <w:rFonts w:ascii="Calibri" w:eastAsia="Calibri" w:hAnsi="Calibri" w:cs="Calibri"/>
          <w:sz w:val="24"/>
        </w:rPr>
        <w:t>ART.: 29 Concejos Municipales</w:t>
      </w:r>
    </w:p>
    <w:p w:rsidR="008A1451" w:rsidRDefault="008A1451">
      <w:pPr>
        <w:spacing w:after="0" w:line="240" w:lineRule="auto"/>
        <w:jc w:val="both"/>
        <w:rPr>
          <w:rFonts w:ascii="Calibri" w:eastAsia="Calibri" w:hAnsi="Calibri" w:cs="Calibri"/>
          <w:sz w:val="24"/>
        </w:rPr>
      </w:pPr>
    </w:p>
    <w:p w:rsidR="008A1451" w:rsidRDefault="009F16C5">
      <w:pPr>
        <w:spacing w:after="0" w:line="240" w:lineRule="auto"/>
        <w:jc w:val="both"/>
        <w:rPr>
          <w:rFonts w:ascii="Calibri" w:eastAsia="Calibri" w:hAnsi="Calibri" w:cs="Calibri"/>
          <w:sz w:val="24"/>
        </w:rPr>
      </w:pPr>
      <w:r>
        <w:rPr>
          <w:rFonts w:ascii="Calibri" w:eastAsia="Calibri" w:hAnsi="Calibri" w:cs="Calibri"/>
          <w:sz w:val="24"/>
        </w:rPr>
        <w:t>Los concejos Municipales para la aplicación de la presente ley, de acuerdo a las facultades y atribuciones conferidas por el Código Municipal, desarrollaran acciones coherentes con esta ley y con la Política Nacional, tales como:</w:t>
      </w:r>
    </w:p>
    <w:p w:rsidR="008A1451" w:rsidRDefault="008A1451">
      <w:pPr>
        <w:spacing w:after="0" w:line="240" w:lineRule="auto"/>
        <w:jc w:val="both"/>
        <w:rPr>
          <w:rFonts w:ascii="Calibri" w:eastAsia="Calibri" w:hAnsi="Calibri" w:cs="Calibri"/>
          <w:sz w:val="24"/>
        </w:rPr>
      </w:pPr>
    </w:p>
    <w:p w:rsidR="008A1451" w:rsidRDefault="009F16C5">
      <w:pPr>
        <w:numPr>
          <w:ilvl w:val="0"/>
          <w:numId w:val="30"/>
        </w:numPr>
        <w:spacing w:after="0" w:line="240" w:lineRule="auto"/>
        <w:ind w:left="720" w:hanging="360"/>
        <w:jc w:val="both"/>
        <w:rPr>
          <w:rFonts w:ascii="Calibri" w:eastAsia="Calibri" w:hAnsi="Calibri" w:cs="Calibri"/>
          <w:sz w:val="24"/>
        </w:rPr>
      </w:pPr>
      <w:r>
        <w:rPr>
          <w:rFonts w:ascii="Calibri" w:eastAsia="Calibri" w:hAnsi="Calibri" w:cs="Calibri"/>
          <w:sz w:val="24"/>
        </w:rPr>
        <w:lastRenderedPageBreak/>
        <w:t>Elaborar cada tres años, el Plan Municipal para la Prevención de la Violencia contra las mujeres, el cual deberá dar cumplimiento a lo establecido en la Política Nacional para el acceso de las mujeres a una vida libre de violencia.</w:t>
      </w:r>
    </w:p>
    <w:p w:rsidR="008A1451" w:rsidRDefault="009F16C5">
      <w:pPr>
        <w:numPr>
          <w:ilvl w:val="0"/>
          <w:numId w:val="30"/>
        </w:numPr>
        <w:spacing w:after="0" w:line="240" w:lineRule="auto"/>
        <w:ind w:left="720" w:hanging="360"/>
        <w:jc w:val="both"/>
        <w:rPr>
          <w:rFonts w:ascii="Calibri" w:eastAsia="Calibri" w:hAnsi="Calibri" w:cs="Calibri"/>
          <w:sz w:val="24"/>
        </w:rPr>
      </w:pPr>
      <w:r>
        <w:rPr>
          <w:rFonts w:ascii="Calibri" w:eastAsia="Calibri" w:hAnsi="Calibri" w:cs="Calibri"/>
          <w:sz w:val="24"/>
        </w:rPr>
        <w:t>Convocar y articular a las instituciones y organizaciones locales, para generar acciones de coordinación, intercambio de información y colaboración para el cumplimiento de su Plan Municipal.</w:t>
      </w:r>
    </w:p>
    <w:p w:rsidR="008A1451" w:rsidRDefault="009F16C5">
      <w:pPr>
        <w:numPr>
          <w:ilvl w:val="0"/>
          <w:numId w:val="30"/>
        </w:numPr>
        <w:spacing w:after="0" w:line="240" w:lineRule="auto"/>
        <w:ind w:left="720" w:hanging="360"/>
        <w:jc w:val="both"/>
        <w:rPr>
          <w:rFonts w:ascii="Calibri" w:eastAsia="Calibri" w:hAnsi="Calibri" w:cs="Calibri"/>
          <w:sz w:val="24"/>
        </w:rPr>
      </w:pPr>
      <w:r>
        <w:rPr>
          <w:rFonts w:ascii="Calibri" w:eastAsia="Calibri" w:hAnsi="Calibri" w:cs="Calibri"/>
          <w:sz w:val="24"/>
        </w:rPr>
        <w:t>Establecer dentro de su presupuesto una partida etiquetada para la ejecución de su Plan Municipal y rendir informe anual sobre el mismo, a los y las ciudadanas de su municipio y al Instituto Salvadoreño para el Desarrollo de la Mujer.</w:t>
      </w:r>
    </w:p>
    <w:p w:rsidR="008A1451" w:rsidRDefault="009F16C5">
      <w:pPr>
        <w:numPr>
          <w:ilvl w:val="0"/>
          <w:numId w:val="30"/>
        </w:numPr>
        <w:spacing w:after="0" w:line="240" w:lineRule="auto"/>
        <w:ind w:left="720" w:hanging="360"/>
        <w:jc w:val="both"/>
        <w:rPr>
          <w:rFonts w:ascii="Calibri" w:eastAsia="Calibri" w:hAnsi="Calibri" w:cs="Calibri"/>
          <w:sz w:val="24"/>
        </w:rPr>
      </w:pPr>
      <w:r>
        <w:rPr>
          <w:rFonts w:ascii="Calibri" w:eastAsia="Calibri" w:hAnsi="Calibri" w:cs="Calibri"/>
          <w:sz w:val="24"/>
        </w:rPr>
        <w:t>Remitir al Ministerio de Justicia y Seguridad Publica, los datos y estadísticas sobre los casos de violencia contra las mujeres de los cuales tiene conocimiento.</w:t>
      </w:r>
    </w:p>
    <w:p w:rsidR="008A1451" w:rsidRDefault="008A1451">
      <w:pPr>
        <w:spacing w:after="0" w:line="240" w:lineRule="auto"/>
        <w:jc w:val="both"/>
        <w:rPr>
          <w:rFonts w:ascii="Calibri" w:eastAsia="Calibri" w:hAnsi="Calibri" w:cs="Calibri"/>
          <w:sz w:val="24"/>
        </w:rPr>
      </w:pPr>
    </w:p>
    <w:p w:rsidR="008A1451" w:rsidRDefault="009F16C5">
      <w:pPr>
        <w:spacing w:after="0" w:line="240" w:lineRule="auto"/>
        <w:jc w:val="both"/>
        <w:rPr>
          <w:rFonts w:ascii="Calibri" w:eastAsia="Calibri" w:hAnsi="Calibri" w:cs="Calibri"/>
          <w:sz w:val="24"/>
        </w:rPr>
      </w:pPr>
      <w:r>
        <w:rPr>
          <w:rFonts w:ascii="Calibri" w:eastAsia="Calibri" w:hAnsi="Calibri" w:cs="Calibri"/>
          <w:sz w:val="24"/>
        </w:rPr>
        <w:t>Los Concejos Municipales no podrán mediar o conciliar ningún tipo de modalidad de violencia contra las  mujeres</w:t>
      </w:r>
    </w:p>
    <w:p w:rsidR="008A1451" w:rsidRDefault="008A1451">
      <w:pPr>
        <w:spacing w:after="0" w:line="240" w:lineRule="auto"/>
        <w:jc w:val="both"/>
        <w:rPr>
          <w:rFonts w:ascii="Calibri" w:eastAsia="Calibri" w:hAnsi="Calibri" w:cs="Calibri"/>
          <w:sz w:val="24"/>
        </w:rPr>
      </w:pPr>
    </w:p>
    <w:p w:rsidR="008A1451" w:rsidRDefault="009F16C5">
      <w:pPr>
        <w:spacing w:after="0" w:line="240" w:lineRule="auto"/>
        <w:jc w:val="both"/>
        <w:rPr>
          <w:rFonts w:ascii="Arial" w:eastAsia="Arial" w:hAnsi="Arial" w:cs="Arial"/>
          <w:b/>
          <w:sz w:val="28"/>
        </w:rPr>
      </w:pPr>
      <w:r>
        <w:rPr>
          <w:rFonts w:ascii="Arial" w:eastAsia="Arial" w:hAnsi="Arial" w:cs="Arial"/>
          <w:b/>
          <w:sz w:val="28"/>
        </w:rPr>
        <w:t xml:space="preserve"> </w:t>
      </w:r>
    </w:p>
    <w:p w:rsidR="008A1451" w:rsidRDefault="008A1451">
      <w:pPr>
        <w:jc w:val="both"/>
        <w:rPr>
          <w:rFonts w:ascii="Arial" w:eastAsia="Arial" w:hAnsi="Arial" w:cs="Arial"/>
          <w:b/>
          <w:sz w:val="28"/>
        </w:rPr>
      </w:pPr>
    </w:p>
    <w:p w:rsidR="00661C7F" w:rsidRDefault="00661C7F">
      <w:pPr>
        <w:jc w:val="both"/>
        <w:rPr>
          <w:rFonts w:ascii="Arial" w:eastAsia="Arial" w:hAnsi="Arial" w:cs="Arial"/>
          <w:b/>
          <w:sz w:val="28"/>
        </w:rPr>
      </w:pPr>
    </w:p>
    <w:p w:rsidR="00661C7F" w:rsidRDefault="00661C7F">
      <w:pPr>
        <w:jc w:val="both"/>
        <w:rPr>
          <w:rFonts w:ascii="Arial" w:eastAsia="Arial" w:hAnsi="Arial" w:cs="Arial"/>
          <w:b/>
          <w:sz w:val="28"/>
        </w:rPr>
      </w:pPr>
    </w:p>
    <w:p w:rsidR="008A1451" w:rsidRDefault="008A1451">
      <w:pPr>
        <w:spacing w:line="240" w:lineRule="auto"/>
        <w:rPr>
          <w:rFonts w:ascii="Arial" w:eastAsia="Arial" w:hAnsi="Arial" w:cs="Arial"/>
          <w:b/>
          <w:sz w:val="24"/>
        </w:rPr>
      </w:pPr>
    </w:p>
    <w:p w:rsidR="000B0699" w:rsidRDefault="000B0699">
      <w:pPr>
        <w:spacing w:line="240" w:lineRule="auto"/>
        <w:jc w:val="center"/>
        <w:rPr>
          <w:rFonts w:ascii="Arial" w:eastAsia="Arial" w:hAnsi="Arial" w:cs="Arial"/>
          <w:b/>
          <w:sz w:val="24"/>
        </w:rPr>
      </w:pPr>
    </w:p>
    <w:p w:rsidR="000B0699" w:rsidRDefault="000B0699">
      <w:pPr>
        <w:spacing w:line="240" w:lineRule="auto"/>
        <w:jc w:val="center"/>
        <w:rPr>
          <w:rFonts w:ascii="Arial" w:eastAsia="Arial" w:hAnsi="Arial" w:cs="Arial"/>
          <w:b/>
          <w:sz w:val="24"/>
        </w:rPr>
      </w:pPr>
    </w:p>
    <w:p w:rsidR="000B0699" w:rsidRDefault="000B0699">
      <w:pPr>
        <w:spacing w:line="240" w:lineRule="auto"/>
        <w:jc w:val="center"/>
        <w:rPr>
          <w:rFonts w:ascii="Arial" w:eastAsia="Arial" w:hAnsi="Arial" w:cs="Arial"/>
          <w:b/>
          <w:sz w:val="24"/>
        </w:rPr>
      </w:pPr>
    </w:p>
    <w:p w:rsidR="000B0699" w:rsidRDefault="000B0699">
      <w:pPr>
        <w:spacing w:line="240" w:lineRule="auto"/>
        <w:jc w:val="center"/>
        <w:rPr>
          <w:rFonts w:ascii="Arial" w:eastAsia="Arial" w:hAnsi="Arial" w:cs="Arial"/>
          <w:b/>
          <w:sz w:val="24"/>
        </w:rPr>
      </w:pPr>
    </w:p>
    <w:p w:rsidR="000B0699" w:rsidRDefault="000B0699">
      <w:pPr>
        <w:rPr>
          <w:rFonts w:ascii="Arial" w:eastAsia="Arial" w:hAnsi="Arial" w:cs="Arial"/>
          <w:b/>
          <w:sz w:val="24"/>
        </w:rPr>
        <w:sectPr w:rsidR="000B0699" w:rsidSect="0078313F">
          <w:pgSz w:w="15840" w:h="12240" w:orient="landscape"/>
          <w:pgMar w:top="1701" w:right="1417" w:bottom="1701" w:left="1417" w:header="708" w:footer="708" w:gutter="0"/>
          <w:cols w:space="708"/>
          <w:docGrid w:linePitch="360"/>
        </w:sectPr>
      </w:pPr>
      <w:r>
        <w:rPr>
          <w:rFonts w:ascii="Arial" w:eastAsia="Arial" w:hAnsi="Arial" w:cs="Arial"/>
          <w:b/>
          <w:sz w:val="24"/>
        </w:rPr>
        <w:br w:type="page"/>
      </w:r>
    </w:p>
    <w:p w:rsidR="008A1451" w:rsidRDefault="009F16C5" w:rsidP="000B0699">
      <w:pPr>
        <w:spacing w:line="240" w:lineRule="auto"/>
        <w:rPr>
          <w:rFonts w:ascii="Arial" w:eastAsia="Arial" w:hAnsi="Arial" w:cs="Arial"/>
          <w:b/>
          <w:sz w:val="24"/>
        </w:rPr>
      </w:pPr>
      <w:r>
        <w:rPr>
          <w:rFonts w:ascii="Arial" w:eastAsia="Arial" w:hAnsi="Arial" w:cs="Arial"/>
          <w:b/>
          <w:sz w:val="24"/>
        </w:rPr>
        <w:lastRenderedPageBreak/>
        <w:t>ORGANIGRAMA DEL ESPACIO DE ARTICULACIÓN INTER-INSTITUCIONAL PARA LA PREVENCIÓN DE LA VIOLENCIA HACIA LAS MUJERES DEL MUNICIPIO DE SAN LORENZO.</w:t>
      </w:r>
    </w:p>
    <w:p w:rsidR="008A1451" w:rsidRDefault="008A1451">
      <w:pPr>
        <w:spacing w:line="240" w:lineRule="auto"/>
        <w:rPr>
          <w:rFonts w:ascii="Arial" w:eastAsia="Arial" w:hAnsi="Arial" w:cs="Arial"/>
          <w:b/>
          <w:sz w:val="24"/>
        </w:rPr>
      </w:pPr>
    </w:p>
    <w:p w:rsidR="008A1451" w:rsidRDefault="009F16C5">
      <w:pPr>
        <w:spacing w:line="240" w:lineRule="auto"/>
        <w:jc w:val="center"/>
        <w:rPr>
          <w:rFonts w:ascii="Arial" w:eastAsia="Arial" w:hAnsi="Arial" w:cs="Arial"/>
          <w:b/>
          <w:sz w:val="24"/>
        </w:rPr>
      </w:pPr>
      <w:r>
        <w:rPr>
          <w:rFonts w:ascii="Arial" w:eastAsia="Arial" w:hAnsi="Arial" w:cs="Arial"/>
          <w:b/>
          <w:sz w:val="24"/>
        </w:rPr>
        <w:t>PLAN OPERATIVO ANUAL DE PREVENCION DE VIOLENCIA CONTRA LAS MUJERES.</w:t>
      </w:r>
    </w:p>
    <w:tbl>
      <w:tblPr>
        <w:tblStyle w:val="Listaclara-nfasis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3"/>
        <w:gridCol w:w="1769"/>
        <w:gridCol w:w="1672"/>
        <w:gridCol w:w="339"/>
        <w:gridCol w:w="339"/>
        <w:gridCol w:w="339"/>
        <w:gridCol w:w="339"/>
        <w:gridCol w:w="339"/>
        <w:gridCol w:w="339"/>
        <w:gridCol w:w="339"/>
        <w:gridCol w:w="339"/>
        <w:gridCol w:w="339"/>
        <w:gridCol w:w="439"/>
        <w:gridCol w:w="439"/>
        <w:gridCol w:w="439"/>
        <w:gridCol w:w="1145"/>
        <w:gridCol w:w="1219"/>
        <w:gridCol w:w="1503"/>
      </w:tblGrid>
      <w:tr w:rsidR="002E3AA9" w:rsidRPr="002E3AA9" w:rsidTr="002E3A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8" w:type="dxa"/>
            <w:vMerge w:val="restart"/>
            <w:shd w:val="clear" w:color="auto" w:fill="D6E3BC" w:themeFill="accent3" w:themeFillTint="66"/>
          </w:tcPr>
          <w:p w:rsidR="008A1451" w:rsidRPr="002E3AA9" w:rsidRDefault="009F16C5">
            <w:pPr>
              <w:jc w:val="center"/>
            </w:pPr>
            <w:r w:rsidRPr="002E3AA9">
              <w:rPr>
                <w:rFonts w:ascii="Arial" w:eastAsia="Arial" w:hAnsi="Arial" w:cs="Arial"/>
              </w:rPr>
              <w:t>EJE DE INTER-VENCION</w:t>
            </w:r>
          </w:p>
        </w:tc>
        <w:tc>
          <w:tcPr>
            <w:tcW w:w="1699" w:type="dxa"/>
            <w:vMerge w:val="restart"/>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LINEA</w:t>
            </w:r>
          </w:p>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ESTRA-TEGICA</w:t>
            </w:r>
          </w:p>
        </w:tc>
        <w:tc>
          <w:tcPr>
            <w:cnfStyle w:val="000010000000" w:firstRow="0" w:lastRow="0" w:firstColumn="0" w:lastColumn="0" w:oddVBand="1" w:evenVBand="0" w:oddHBand="0" w:evenHBand="0" w:firstRowFirstColumn="0" w:firstRowLastColumn="0" w:lastRowFirstColumn="0" w:lastRowLastColumn="0"/>
            <w:tcW w:w="1606" w:type="dxa"/>
            <w:vMerge w:val="restart"/>
            <w:shd w:val="clear" w:color="auto" w:fill="D6E3BC" w:themeFill="accent3" w:themeFillTint="66"/>
          </w:tcPr>
          <w:p w:rsidR="008A1451" w:rsidRPr="002E3AA9" w:rsidRDefault="009F16C5">
            <w:pPr>
              <w:jc w:val="center"/>
              <w:rPr>
                <w:rFonts w:ascii="Arial" w:eastAsia="Arial" w:hAnsi="Arial" w:cs="Arial"/>
              </w:rPr>
            </w:pPr>
            <w:r w:rsidRPr="002E3AA9">
              <w:rPr>
                <w:rFonts w:ascii="Arial" w:eastAsia="Arial" w:hAnsi="Arial" w:cs="Arial"/>
              </w:rPr>
              <w:t>ACCION</w:t>
            </w:r>
          </w:p>
          <w:p w:rsidR="008A1451" w:rsidRPr="002E3AA9" w:rsidRDefault="009F16C5">
            <w:pPr>
              <w:jc w:val="center"/>
            </w:pPr>
            <w:r w:rsidRPr="002E3AA9">
              <w:rPr>
                <w:rFonts w:ascii="Arial" w:eastAsia="Arial" w:hAnsi="Arial" w:cs="Arial"/>
              </w:rPr>
              <w:t>ESTRA-TEGICA</w:t>
            </w:r>
          </w:p>
        </w:tc>
        <w:tc>
          <w:tcPr>
            <w:tcW w:w="4293" w:type="dxa"/>
            <w:gridSpan w:val="12"/>
            <w:shd w:val="clear" w:color="auto" w:fill="D6E3BC" w:themeFill="accent3" w:themeFillTint="66"/>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MESES</w:t>
            </w:r>
          </w:p>
        </w:tc>
        <w:tc>
          <w:tcPr>
            <w:cnfStyle w:val="000010000000" w:firstRow="0" w:lastRow="0" w:firstColumn="0" w:lastColumn="0" w:oddVBand="1" w:evenVBand="0" w:oddHBand="0" w:evenHBand="0" w:firstRowFirstColumn="0" w:firstRowLastColumn="0" w:lastRowFirstColumn="0" w:lastRowLastColumn="0"/>
            <w:tcW w:w="1104" w:type="dxa"/>
            <w:shd w:val="clear" w:color="auto" w:fill="D6E3BC" w:themeFill="accent3" w:themeFillTint="66"/>
          </w:tcPr>
          <w:p w:rsidR="008A1451" w:rsidRPr="002E3AA9" w:rsidRDefault="009F16C5">
            <w:pPr>
              <w:jc w:val="center"/>
            </w:pPr>
            <w:r w:rsidRPr="002E3AA9">
              <w:rPr>
                <w:rFonts w:ascii="Arial" w:eastAsia="Arial" w:hAnsi="Arial" w:cs="Arial"/>
              </w:rPr>
              <w:t>COSTOS $</w:t>
            </w:r>
          </w:p>
        </w:tc>
        <w:tc>
          <w:tcPr>
            <w:tcW w:w="1174" w:type="dxa"/>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RESPON-SABLE DIRECTA</w:t>
            </w:r>
          </w:p>
        </w:tc>
        <w:tc>
          <w:tcPr>
            <w:cnfStyle w:val="000010000000" w:firstRow="0" w:lastRow="0" w:firstColumn="0" w:lastColumn="0" w:oddVBand="1" w:evenVBand="0" w:oddHBand="0" w:evenHBand="0" w:firstRowFirstColumn="0" w:firstRowLastColumn="0" w:lastRowFirstColumn="0" w:lastRowLastColumn="0"/>
            <w:tcW w:w="1915" w:type="dxa"/>
            <w:shd w:val="clear" w:color="auto" w:fill="D6E3BC" w:themeFill="accent3" w:themeFillTint="66"/>
          </w:tcPr>
          <w:p w:rsidR="008A1451" w:rsidRPr="002E3AA9" w:rsidRDefault="009F16C5">
            <w:pPr>
              <w:jc w:val="center"/>
            </w:pPr>
            <w:r w:rsidRPr="002E3AA9">
              <w:rPr>
                <w:rFonts w:ascii="Arial" w:eastAsia="Arial" w:hAnsi="Arial" w:cs="Arial"/>
              </w:rPr>
              <w:t>EN COOR-DINACION CON</w:t>
            </w:r>
          </w:p>
        </w:tc>
      </w:tr>
      <w:tr w:rsidR="002E3AA9" w:rsidRPr="002E3AA9" w:rsidTr="002E3AA9">
        <w:trPr>
          <w:trHeight w:val="1"/>
        </w:trPr>
        <w:tc>
          <w:tcPr>
            <w:cnfStyle w:val="000010000000" w:firstRow="0" w:lastRow="0" w:firstColumn="0" w:lastColumn="0" w:oddVBand="1" w:evenVBand="0" w:oddHBand="0" w:evenHBand="0" w:firstRowFirstColumn="0" w:firstRowLastColumn="0" w:lastRowFirstColumn="0" w:lastRowLastColumn="0"/>
            <w:tcW w:w="2668" w:type="dxa"/>
            <w:vMerge/>
          </w:tcPr>
          <w:p w:rsidR="008A1451" w:rsidRPr="002E3AA9" w:rsidRDefault="008A1451">
            <w:pPr>
              <w:jc w:val="center"/>
              <w:rPr>
                <w:rFonts w:ascii="Calibri" w:eastAsia="Calibri" w:hAnsi="Calibri" w:cs="Calibri"/>
              </w:rPr>
            </w:pPr>
          </w:p>
        </w:tc>
        <w:tc>
          <w:tcPr>
            <w:tcW w:w="1699"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606" w:type="dxa"/>
            <w:vMerge/>
          </w:tcPr>
          <w:p w:rsidR="008A1451" w:rsidRPr="002E3AA9" w:rsidRDefault="008A1451">
            <w:pPr>
              <w:jc w:val="center"/>
              <w:rPr>
                <w:rFonts w:ascii="Calibri" w:eastAsia="Calibri" w:hAnsi="Calibri" w:cs="Calibri"/>
              </w:rPr>
            </w:pPr>
          </w:p>
        </w:tc>
        <w:tc>
          <w:tcPr>
            <w:tcW w:w="334"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rPr>
                <w:sz w:val="20"/>
              </w:rPr>
            </w:pPr>
            <w:r w:rsidRPr="002E3AA9">
              <w:rPr>
                <w:rFonts w:ascii="Arial" w:eastAsia="Arial" w:hAnsi="Arial" w:cs="Arial"/>
                <w:b/>
                <w:sz w:val="20"/>
              </w:rPr>
              <w:t>1</w:t>
            </w:r>
          </w:p>
        </w:tc>
        <w:tc>
          <w:tcPr>
            <w:cnfStyle w:val="000010000000" w:firstRow="0" w:lastRow="0" w:firstColumn="0" w:lastColumn="0" w:oddVBand="1" w:evenVBand="0" w:oddHBand="0" w:evenHBand="0" w:firstRowFirstColumn="0" w:firstRowLastColumn="0" w:lastRowFirstColumn="0" w:lastRowLastColumn="0"/>
            <w:tcW w:w="334" w:type="dxa"/>
            <w:shd w:val="clear" w:color="auto" w:fill="D6E3BC" w:themeFill="accent3" w:themeFillTint="66"/>
          </w:tcPr>
          <w:p w:rsidR="008A1451" w:rsidRPr="002E3AA9" w:rsidRDefault="009F16C5">
            <w:pPr>
              <w:jc w:val="center"/>
              <w:rPr>
                <w:sz w:val="20"/>
              </w:rPr>
            </w:pPr>
            <w:r w:rsidRPr="002E3AA9">
              <w:rPr>
                <w:rFonts w:ascii="Arial" w:eastAsia="Arial" w:hAnsi="Arial" w:cs="Arial"/>
                <w:b/>
                <w:sz w:val="20"/>
              </w:rPr>
              <w:t>2</w:t>
            </w:r>
          </w:p>
        </w:tc>
        <w:tc>
          <w:tcPr>
            <w:tcW w:w="334"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rPr>
                <w:sz w:val="20"/>
              </w:rPr>
            </w:pPr>
            <w:r w:rsidRPr="002E3AA9">
              <w:rPr>
                <w:rFonts w:ascii="Arial" w:eastAsia="Arial" w:hAnsi="Arial" w:cs="Arial"/>
                <w:b/>
                <w:sz w:val="20"/>
              </w:rPr>
              <w:t>3</w:t>
            </w:r>
          </w:p>
        </w:tc>
        <w:tc>
          <w:tcPr>
            <w:cnfStyle w:val="000010000000" w:firstRow="0" w:lastRow="0" w:firstColumn="0" w:lastColumn="0" w:oddVBand="1" w:evenVBand="0" w:oddHBand="0" w:evenHBand="0" w:firstRowFirstColumn="0" w:firstRowLastColumn="0" w:lastRowFirstColumn="0" w:lastRowLastColumn="0"/>
            <w:tcW w:w="334" w:type="dxa"/>
            <w:shd w:val="clear" w:color="auto" w:fill="D6E3BC" w:themeFill="accent3" w:themeFillTint="66"/>
          </w:tcPr>
          <w:p w:rsidR="008A1451" w:rsidRPr="002E3AA9" w:rsidRDefault="009F16C5">
            <w:pPr>
              <w:jc w:val="center"/>
              <w:rPr>
                <w:sz w:val="20"/>
              </w:rPr>
            </w:pPr>
            <w:r w:rsidRPr="002E3AA9">
              <w:rPr>
                <w:rFonts w:ascii="Arial" w:eastAsia="Arial" w:hAnsi="Arial" w:cs="Arial"/>
                <w:b/>
                <w:sz w:val="20"/>
              </w:rPr>
              <w:t>4</w:t>
            </w:r>
          </w:p>
        </w:tc>
        <w:tc>
          <w:tcPr>
            <w:tcW w:w="334"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rPr>
                <w:sz w:val="20"/>
              </w:rPr>
            </w:pPr>
            <w:r w:rsidRPr="002E3AA9">
              <w:rPr>
                <w:rFonts w:ascii="Arial" w:eastAsia="Arial" w:hAnsi="Arial" w:cs="Arial"/>
                <w:b/>
                <w:sz w:val="20"/>
              </w:rPr>
              <w:t>5</w:t>
            </w:r>
          </w:p>
        </w:tc>
        <w:tc>
          <w:tcPr>
            <w:cnfStyle w:val="000010000000" w:firstRow="0" w:lastRow="0" w:firstColumn="0" w:lastColumn="0" w:oddVBand="1" w:evenVBand="0" w:oddHBand="0" w:evenHBand="0" w:firstRowFirstColumn="0" w:firstRowLastColumn="0" w:lastRowFirstColumn="0" w:lastRowLastColumn="0"/>
            <w:tcW w:w="334" w:type="dxa"/>
            <w:shd w:val="clear" w:color="auto" w:fill="D6E3BC" w:themeFill="accent3" w:themeFillTint="66"/>
          </w:tcPr>
          <w:p w:rsidR="008A1451" w:rsidRPr="002E3AA9" w:rsidRDefault="009F16C5">
            <w:pPr>
              <w:jc w:val="center"/>
              <w:rPr>
                <w:sz w:val="20"/>
              </w:rPr>
            </w:pPr>
            <w:r w:rsidRPr="002E3AA9">
              <w:rPr>
                <w:rFonts w:ascii="Arial" w:eastAsia="Arial" w:hAnsi="Arial" w:cs="Arial"/>
                <w:b/>
                <w:sz w:val="20"/>
              </w:rPr>
              <w:t>6</w:t>
            </w:r>
          </w:p>
        </w:tc>
        <w:tc>
          <w:tcPr>
            <w:tcW w:w="334"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rPr>
                <w:sz w:val="20"/>
              </w:rPr>
            </w:pPr>
            <w:r w:rsidRPr="002E3AA9">
              <w:rPr>
                <w:rFonts w:ascii="Arial" w:eastAsia="Arial" w:hAnsi="Arial" w:cs="Arial"/>
                <w:b/>
                <w:sz w:val="20"/>
              </w:rPr>
              <w:t>7</w:t>
            </w:r>
          </w:p>
        </w:tc>
        <w:tc>
          <w:tcPr>
            <w:cnfStyle w:val="000010000000" w:firstRow="0" w:lastRow="0" w:firstColumn="0" w:lastColumn="0" w:oddVBand="1" w:evenVBand="0" w:oddHBand="0" w:evenHBand="0" w:firstRowFirstColumn="0" w:firstRowLastColumn="0" w:lastRowFirstColumn="0" w:lastRowLastColumn="0"/>
            <w:tcW w:w="334" w:type="dxa"/>
            <w:shd w:val="clear" w:color="auto" w:fill="D6E3BC" w:themeFill="accent3" w:themeFillTint="66"/>
          </w:tcPr>
          <w:p w:rsidR="008A1451" w:rsidRPr="002E3AA9" w:rsidRDefault="009F16C5">
            <w:pPr>
              <w:jc w:val="center"/>
              <w:rPr>
                <w:sz w:val="20"/>
              </w:rPr>
            </w:pPr>
            <w:r w:rsidRPr="002E3AA9">
              <w:rPr>
                <w:rFonts w:ascii="Arial" w:eastAsia="Arial" w:hAnsi="Arial" w:cs="Arial"/>
                <w:b/>
                <w:sz w:val="20"/>
              </w:rPr>
              <w:t>8</w:t>
            </w:r>
          </w:p>
        </w:tc>
        <w:tc>
          <w:tcPr>
            <w:tcW w:w="334"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rPr>
                <w:sz w:val="20"/>
              </w:rPr>
            </w:pPr>
            <w:r w:rsidRPr="002E3AA9">
              <w:rPr>
                <w:rFonts w:ascii="Arial" w:eastAsia="Arial" w:hAnsi="Arial" w:cs="Arial"/>
                <w:b/>
                <w:sz w:val="20"/>
              </w:rPr>
              <w:t>9</w:t>
            </w:r>
          </w:p>
        </w:tc>
        <w:tc>
          <w:tcPr>
            <w:cnfStyle w:val="000010000000" w:firstRow="0" w:lastRow="0" w:firstColumn="0" w:lastColumn="0" w:oddVBand="1" w:evenVBand="0" w:oddHBand="0" w:evenHBand="0" w:firstRowFirstColumn="0" w:firstRowLastColumn="0" w:lastRowFirstColumn="0" w:lastRowLastColumn="0"/>
            <w:tcW w:w="429" w:type="dxa"/>
            <w:shd w:val="clear" w:color="auto" w:fill="D6E3BC" w:themeFill="accent3" w:themeFillTint="66"/>
          </w:tcPr>
          <w:p w:rsidR="008A1451" w:rsidRPr="002E3AA9" w:rsidRDefault="009F16C5">
            <w:pPr>
              <w:jc w:val="center"/>
              <w:rPr>
                <w:sz w:val="20"/>
              </w:rPr>
            </w:pPr>
            <w:r w:rsidRPr="002E3AA9">
              <w:rPr>
                <w:rFonts w:ascii="Arial" w:eastAsia="Arial" w:hAnsi="Arial" w:cs="Arial"/>
                <w:b/>
                <w:sz w:val="20"/>
              </w:rPr>
              <w:t>10</w:t>
            </w:r>
          </w:p>
        </w:tc>
        <w:tc>
          <w:tcPr>
            <w:tcW w:w="429"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rPr>
                <w:sz w:val="20"/>
              </w:rPr>
            </w:pPr>
            <w:r w:rsidRPr="002E3AA9">
              <w:rPr>
                <w:rFonts w:ascii="Arial" w:eastAsia="Arial" w:hAnsi="Arial" w:cs="Arial"/>
                <w:b/>
                <w:sz w:val="20"/>
              </w:rPr>
              <w:t>11</w:t>
            </w:r>
          </w:p>
        </w:tc>
        <w:tc>
          <w:tcPr>
            <w:cnfStyle w:val="000010000000" w:firstRow="0" w:lastRow="0" w:firstColumn="0" w:lastColumn="0" w:oddVBand="1" w:evenVBand="0" w:oddHBand="0" w:evenHBand="0" w:firstRowFirstColumn="0" w:firstRowLastColumn="0" w:lastRowFirstColumn="0" w:lastRowLastColumn="0"/>
            <w:tcW w:w="429" w:type="dxa"/>
            <w:shd w:val="clear" w:color="auto" w:fill="D6E3BC" w:themeFill="accent3" w:themeFillTint="66"/>
          </w:tcPr>
          <w:p w:rsidR="008A1451" w:rsidRPr="002E3AA9" w:rsidRDefault="009F16C5">
            <w:pPr>
              <w:jc w:val="center"/>
              <w:rPr>
                <w:sz w:val="20"/>
              </w:rPr>
            </w:pPr>
            <w:r w:rsidRPr="002E3AA9">
              <w:rPr>
                <w:rFonts w:ascii="Arial" w:eastAsia="Arial" w:hAnsi="Arial" w:cs="Arial"/>
                <w:b/>
                <w:sz w:val="20"/>
              </w:rPr>
              <w:t>12</w:t>
            </w:r>
          </w:p>
        </w:tc>
        <w:tc>
          <w:tcPr>
            <w:tcW w:w="1104" w:type="dxa"/>
            <w:shd w:val="clear" w:color="auto" w:fill="D6E3BC" w:themeFill="accent3" w:themeFillTint="66"/>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D6E3BC" w:themeFill="accent3" w:themeFillTint="66"/>
          </w:tcPr>
          <w:p w:rsidR="008A1451" w:rsidRPr="002E3AA9" w:rsidRDefault="008A1451">
            <w:pPr>
              <w:jc w:val="center"/>
              <w:rPr>
                <w:rFonts w:ascii="Calibri" w:eastAsia="Calibri" w:hAnsi="Calibri" w:cs="Calibri"/>
              </w:rPr>
            </w:pPr>
          </w:p>
        </w:tc>
        <w:tc>
          <w:tcPr>
            <w:tcW w:w="1915" w:type="dxa"/>
            <w:shd w:val="clear" w:color="auto" w:fill="D6E3BC" w:themeFill="accent3" w:themeFillTint="66"/>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2E3AA9" w:rsidRPr="002E3AA9" w:rsidTr="002E3A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8" w:type="dxa"/>
            <w:vMerge w:val="restart"/>
          </w:tcPr>
          <w:p w:rsidR="008A1451" w:rsidRPr="002E3AA9" w:rsidRDefault="009F16C5">
            <w:r w:rsidRPr="002E3AA9">
              <w:rPr>
                <w:rFonts w:ascii="Arial" w:eastAsia="Arial" w:hAnsi="Arial" w:cs="Arial"/>
              </w:rPr>
              <w:t>EJE  1.- MECANISMOS PARA LA INSTITUCIONALIZACIÓN DEL  PLAN MUNICIPAL DE PREVENCIÓN DE LA VIOLENCIA EN EL MUNICIPIO DE SAN LORENZO.</w:t>
            </w:r>
          </w:p>
        </w:tc>
        <w:tc>
          <w:tcPr>
            <w:tcW w:w="1699"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1.1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Apoyo político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manifiesto del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Concejo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Municipal para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impulsar y dar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seguimiento a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 xml:space="preserve">las acciones </w:t>
            </w:r>
          </w:p>
          <w:p w:rsidR="008A1451" w:rsidRPr="002E3AA9" w:rsidRDefault="009F16C5">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2E3AA9">
              <w:rPr>
                <w:rFonts w:ascii="Arial" w:eastAsia="Arial" w:hAnsi="Arial" w:cs="Arial"/>
              </w:rPr>
              <w:t>Comprometidas en el  plan de prevención de la violencia contra las mujeres.</w:t>
            </w:r>
          </w:p>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p>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p>
          <w:p w:rsidR="008A1451" w:rsidRPr="002E3AA9" w:rsidRDefault="008A145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06" w:type="dxa"/>
          </w:tcPr>
          <w:p w:rsidR="008A1451" w:rsidRPr="002E3AA9" w:rsidRDefault="009F16C5">
            <w:pPr>
              <w:rPr>
                <w:rFonts w:ascii="Arial" w:eastAsia="Arial" w:hAnsi="Arial" w:cs="Arial"/>
              </w:rPr>
            </w:pPr>
            <w:r w:rsidRPr="002E3AA9">
              <w:rPr>
                <w:rFonts w:ascii="Arial" w:eastAsia="Arial" w:hAnsi="Arial" w:cs="Arial"/>
              </w:rPr>
              <w:t>1.1.1</w:t>
            </w:r>
          </w:p>
          <w:p w:rsidR="008A1451" w:rsidRPr="002E3AA9" w:rsidRDefault="009F16C5">
            <w:pPr>
              <w:rPr>
                <w:rFonts w:ascii="Arial" w:eastAsia="Arial" w:hAnsi="Arial" w:cs="Arial"/>
              </w:rPr>
            </w:pPr>
            <w:r w:rsidRPr="002E3AA9">
              <w:rPr>
                <w:rFonts w:ascii="Arial" w:eastAsia="Arial" w:hAnsi="Arial" w:cs="Arial"/>
              </w:rPr>
              <w:t xml:space="preserve">Acuerdo políticos </w:t>
            </w:r>
          </w:p>
          <w:p w:rsidR="008A1451" w:rsidRPr="002E3AA9" w:rsidRDefault="009F16C5">
            <w:pPr>
              <w:rPr>
                <w:rFonts w:ascii="Arial" w:eastAsia="Arial" w:hAnsi="Arial" w:cs="Arial"/>
              </w:rPr>
            </w:pPr>
            <w:r w:rsidRPr="002E3AA9">
              <w:rPr>
                <w:rFonts w:ascii="Arial" w:eastAsia="Arial" w:hAnsi="Arial" w:cs="Arial"/>
              </w:rPr>
              <w:t xml:space="preserve">del concejo para </w:t>
            </w:r>
          </w:p>
          <w:p w:rsidR="008A1451" w:rsidRPr="002E3AA9" w:rsidRDefault="009F16C5">
            <w:pPr>
              <w:rPr>
                <w:rFonts w:ascii="Arial" w:eastAsia="Arial" w:hAnsi="Arial" w:cs="Arial"/>
              </w:rPr>
            </w:pPr>
            <w:r w:rsidRPr="002E3AA9">
              <w:rPr>
                <w:rFonts w:ascii="Arial" w:eastAsia="Arial" w:hAnsi="Arial" w:cs="Arial"/>
              </w:rPr>
              <w:t xml:space="preserve">asumir competencias en materia de </w:t>
            </w:r>
          </w:p>
          <w:p w:rsidR="008A1451" w:rsidRPr="002E3AA9" w:rsidRDefault="009F16C5">
            <w:pPr>
              <w:rPr>
                <w:rFonts w:ascii="Arial" w:eastAsia="Arial" w:hAnsi="Arial" w:cs="Arial"/>
              </w:rPr>
            </w:pPr>
            <w:r w:rsidRPr="002E3AA9">
              <w:rPr>
                <w:rFonts w:ascii="Arial" w:eastAsia="Arial" w:hAnsi="Arial" w:cs="Arial"/>
              </w:rPr>
              <w:t xml:space="preserve">prevención de la </w:t>
            </w:r>
          </w:p>
          <w:p w:rsidR="008A1451" w:rsidRPr="002E3AA9" w:rsidRDefault="009F16C5">
            <w:pPr>
              <w:rPr>
                <w:rFonts w:ascii="Arial" w:eastAsia="Arial" w:hAnsi="Arial" w:cs="Arial"/>
              </w:rPr>
            </w:pPr>
            <w:r w:rsidRPr="002E3AA9">
              <w:rPr>
                <w:rFonts w:ascii="Arial" w:eastAsia="Arial" w:hAnsi="Arial" w:cs="Arial"/>
              </w:rPr>
              <w:t xml:space="preserve">violencia contra </w:t>
            </w:r>
          </w:p>
          <w:p w:rsidR="008A1451" w:rsidRPr="002E3AA9" w:rsidRDefault="009F16C5">
            <w:pPr>
              <w:rPr>
                <w:rFonts w:ascii="Arial" w:eastAsia="Arial" w:hAnsi="Arial" w:cs="Arial"/>
              </w:rPr>
            </w:pPr>
            <w:r w:rsidRPr="002E3AA9">
              <w:rPr>
                <w:rFonts w:ascii="Arial" w:eastAsia="Arial" w:hAnsi="Arial" w:cs="Arial"/>
              </w:rPr>
              <w:t xml:space="preserve">las mujeres en coherencia con </w:t>
            </w:r>
          </w:p>
          <w:p w:rsidR="008A1451" w:rsidRPr="002E3AA9" w:rsidRDefault="009F16C5">
            <w:pPr>
              <w:rPr>
                <w:rFonts w:ascii="Arial" w:eastAsia="Arial" w:hAnsi="Arial" w:cs="Arial"/>
              </w:rPr>
            </w:pPr>
            <w:r w:rsidRPr="002E3AA9">
              <w:rPr>
                <w:rFonts w:ascii="Arial" w:eastAsia="Arial" w:hAnsi="Arial" w:cs="Arial"/>
              </w:rPr>
              <w:t xml:space="preserve">el espíritu de la </w:t>
            </w:r>
          </w:p>
          <w:p w:rsidR="008A1451" w:rsidRPr="002E3AA9" w:rsidRDefault="009F16C5">
            <w:pPr>
              <w:rPr>
                <w:rFonts w:ascii="Arial" w:eastAsia="Arial" w:hAnsi="Arial" w:cs="Arial"/>
              </w:rPr>
            </w:pPr>
            <w:r w:rsidRPr="002E3AA9">
              <w:rPr>
                <w:rFonts w:ascii="Arial" w:eastAsia="Arial" w:hAnsi="Arial" w:cs="Arial"/>
              </w:rPr>
              <w:t>LEIV.</w:t>
            </w: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9F16C5">
            <w:pPr>
              <w:jc w:val="center"/>
            </w:pPr>
            <w:r w:rsidRPr="002E3AA9">
              <w:rPr>
                <w:rFonts w:ascii="Arial" w:eastAsia="Arial" w:hAnsi="Arial" w:cs="Arial"/>
                <w:b/>
              </w:rPr>
              <w:t>x</w:t>
            </w:r>
          </w:p>
        </w:tc>
        <w:tc>
          <w:tcPr>
            <w:tcW w:w="429"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9F16C5">
            <w:pPr>
              <w:jc w:val="center"/>
            </w:pPr>
            <w:r w:rsidRPr="002E3AA9">
              <w:rPr>
                <w:rFonts w:ascii="Arial" w:eastAsia="Arial" w:hAnsi="Arial" w:cs="Arial"/>
                <w:b/>
              </w:rPr>
              <w:t>x</w:t>
            </w:r>
          </w:p>
        </w:tc>
        <w:tc>
          <w:tcPr>
            <w:tcW w:w="1104"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$ 0.00</w:t>
            </w:r>
          </w:p>
        </w:tc>
        <w:tc>
          <w:tcPr>
            <w:cnfStyle w:val="000010000000" w:firstRow="0" w:lastRow="0" w:firstColumn="0" w:lastColumn="0" w:oddVBand="1" w:evenVBand="0" w:oddHBand="0" w:evenHBand="0" w:firstRowFirstColumn="0" w:firstRowLastColumn="0" w:lastRowFirstColumn="0" w:lastRowLastColumn="0"/>
            <w:tcW w:w="1174" w:type="dxa"/>
          </w:tcPr>
          <w:p w:rsidR="008A1451" w:rsidRPr="002E3AA9" w:rsidRDefault="009F16C5">
            <w:r w:rsidRPr="002E3AA9">
              <w:rPr>
                <w:rFonts w:ascii="Arial" w:eastAsia="Arial" w:hAnsi="Arial" w:cs="Arial"/>
                <w:b/>
              </w:rPr>
              <w:t xml:space="preserve">Alcalde, Concejo y Unidad de genero </w:t>
            </w:r>
          </w:p>
        </w:tc>
        <w:tc>
          <w:tcPr>
            <w:tcW w:w="1915"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2E3AA9" w:rsidRPr="002E3AA9" w:rsidTr="002E3AA9">
        <w:trPr>
          <w:trHeight w:val="1"/>
        </w:trPr>
        <w:tc>
          <w:tcPr>
            <w:cnfStyle w:val="000010000000" w:firstRow="0" w:lastRow="0" w:firstColumn="0" w:lastColumn="0" w:oddVBand="1" w:evenVBand="0" w:oddHBand="0" w:evenHBand="0" w:firstRowFirstColumn="0" w:firstRowLastColumn="0" w:lastRowFirstColumn="0" w:lastRowLastColumn="0"/>
            <w:tcW w:w="2668" w:type="dxa"/>
            <w:vMerge/>
          </w:tcPr>
          <w:p w:rsidR="008A1451" w:rsidRPr="002E3AA9" w:rsidRDefault="008A1451">
            <w:pPr>
              <w:jc w:val="center"/>
              <w:rPr>
                <w:rFonts w:ascii="Calibri" w:eastAsia="Calibri" w:hAnsi="Calibri" w:cs="Calibri"/>
              </w:rPr>
            </w:pPr>
          </w:p>
        </w:tc>
        <w:tc>
          <w:tcPr>
            <w:tcW w:w="1699" w:type="dxa"/>
            <w:vMerge w:val="restart"/>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1.2 Divulgación del plan de prevención con el personal laboral de la Comuna</w:t>
            </w:r>
          </w:p>
        </w:tc>
        <w:tc>
          <w:tcPr>
            <w:cnfStyle w:val="000010000000" w:firstRow="0" w:lastRow="0" w:firstColumn="0" w:lastColumn="0" w:oddVBand="1" w:evenVBand="0" w:oddHBand="0" w:evenHBand="0" w:firstRowFirstColumn="0" w:firstRowLastColumn="0" w:lastRowFirstColumn="0" w:lastRowLastColumn="0"/>
            <w:tcW w:w="1606" w:type="dxa"/>
          </w:tcPr>
          <w:p w:rsidR="008A1451" w:rsidRPr="002E3AA9" w:rsidRDefault="009F16C5">
            <w:pPr>
              <w:rPr>
                <w:rFonts w:ascii="Arial" w:eastAsia="Arial" w:hAnsi="Arial" w:cs="Arial"/>
              </w:rPr>
            </w:pPr>
            <w:r w:rsidRPr="002E3AA9">
              <w:rPr>
                <w:rFonts w:ascii="Arial" w:eastAsia="Arial" w:hAnsi="Arial" w:cs="Arial"/>
              </w:rPr>
              <w:t xml:space="preserve">1.1.2 </w:t>
            </w:r>
            <w:proofErr w:type="spellStart"/>
            <w:r w:rsidRPr="002E3AA9">
              <w:rPr>
                <w:rFonts w:ascii="Arial" w:eastAsia="Arial" w:hAnsi="Arial" w:cs="Arial"/>
              </w:rPr>
              <w:t>Trasversalizar</w:t>
            </w:r>
            <w:proofErr w:type="spellEnd"/>
            <w:r w:rsidRPr="002E3AA9">
              <w:rPr>
                <w:rFonts w:ascii="Arial" w:eastAsia="Arial" w:hAnsi="Arial" w:cs="Arial"/>
              </w:rPr>
              <w:t xml:space="preserve"> el enfoque de género en la administración municipal. </w:t>
            </w:r>
          </w:p>
          <w:p w:rsidR="008A1451" w:rsidRPr="002E3AA9" w:rsidRDefault="008A1451"/>
        </w:tc>
        <w:tc>
          <w:tcPr>
            <w:tcW w:w="334"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9F16C5">
            <w:pPr>
              <w:jc w:val="center"/>
            </w:pPr>
            <w:r w:rsidRPr="002E3AA9">
              <w:rPr>
                <w:rFonts w:ascii="Arial" w:eastAsia="Arial" w:hAnsi="Arial" w:cs="Arial"/>
                <w:b/>
              </w:rPr>
              <w:t>x</w:t>
            </w:r>
          </w:p>
        </w:tc>
        <w:tc>
          <w:tcPr>
            <w:tcW w:w="429"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9F16C5">
            <w:pPr>
              <w:jc w:val="center"/>
            </w:pPr>
            <w:r w:rsidRPr="002E3AA9">
              <w:rPr>
                <w:rFonts w:ascii="Arial" w:eastAsia="Arial" w:hAnsi="Arial" w:cs="Arial"/>
                <w:b/>
              </w:rPr>
              <w:t>x</w:t>
            </w:r>
          </w:p>
        </w:tc>
        <w:tc>
          <w:tcPr>
            <w:tcW w:w="1104"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$0.00</w:t>
            </w:r>
          </w:p>
        </w:tc>
        <w:tc>
          <w:tcPr>
            <w:cnfStyle w:val="000010000000" w:firstRow="0" w:lastRow="0" w:firstColumn="0" w:lastColumn="0" w:oddVBand="1" w:evenVBand="0" w:oddHBand="0" w:evenHBand="0" w:firstRowFirstColumn="0" w:firstRowLastColumn="0" w:lastRowFirstColumn="0" w:lastRowLastColumn="0"/>
            <w:tcW w:w="1174" w:type="dxa"/>
            <w:vMerge w:val="restart"/>
          </w:tcPr>
          <w:p w:rsidR="008A1451" w:rsidRPr="002E3AA9" w:rsidRDefault="008A1451">
            <w:pPr>
              <w:rPr>
                <w:rFonts w:ascii="Calibri" w:eastAsia="Calibri" w:hAnsi="Calibri" w:cs="Calibri"/>
              </w:rPr>
            </w:pPr>
          </w:p>
        </w:tc>
        <w:tc>
          <w:tcPr>
            <w:tcW w:w="1915" w:type="dxa"/>
            <w:vMerge w:val="restart"/>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2E3AA9" w:rsidRPr="002E3AA9" w:rsidTr="002E3AA9">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2668" w:type="dxa"/>
            <w:vMerge/>
          </w:tcPr>
          <w:p w:rsidR="008A1451" w:rsidRPr="002E3AA9" w:rsidRDefault="008A1451">
            <w:pPr>
              <w:jc w:val="center"/>
              <w:rPr>
                <w:rFonts w:ascii="Calibri" w:eastAsia="Calibri" w:hAnsi="Calibri" w:cs="Calibri"/>
              </w:rPr>
            </w:pPr>
          </w:p>
        </w:tc>
        <w:tc>
          <w:tcPr>
            <w:tcW w:w="1699" w:type="dxa"/>
            <w:vMerge/>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606" w:type="dxa"/>
          </w:tcPr>
          <w:p w:rsidR="008A1451" w:rsidRPr="002E3AA9" w:rsidRDefault="009F16C5">
            <w:pPr>
              <w:rPr>
                <w:rFonts w:ascii="Arial" w:eastAsia="Arial" w:hAnsi="Arial" w:cs="Arial"/>
              </w:rPr>
            </w:pPr>
            <w:r w:rsidRPr="002E3AA9">
              <w:rPr>
                <w:rFonts w:ascii="Arial" w:eastAsia="Arial" w:hAnsi="Arial" w:cs="Arial"/>
              </w:rPr>
              <w:t xml:space="preserve">1.1.3 fortalecimiento a la comisión de genero municipal </w:t>
            </w:r>
          </w:p>
        </w:tc>
        <w:tc>
          <w:tcPr>
            <w:tcW w:w="334"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8A1451">
            <w:pPr>
              <w:rPr>
                <w:rFonts w:ascii="Calibri" w:eastAsia="Calibri" w:hAnsi="Calibri" w:cs="Calibri"/>
              </w:rPr>
            </w:pP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8A1451">
            <w:pPr>
              <w:jc w:val="center"/>
              <w:rPr>
                <w:rFonts w:ascii="Calibri" w:eastAsia="Calibri" w:hAnsi="Calibri" w:cs="Calibri"/>
              </w:rPr>
            </w:pPr>
          </w:p>
        </w:tc>
        <w:tc>
          <w:tcPr>
            <w:tcW w:w="334" w:type="dxa"/>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8A1451">
            <w:pPr>
              <w:jc w:val="center"/>
              <w:rPr>
                <w:rFonts w:ascii="Calibri" w:eastAsia="Calibri" w:hAnsi="Calibri" w:cs="Calibri"/>
              </w:rPr>
            </w:pPr>
          </w:p>
        </w:tc>
        <w:tc>
          <w:tcPr>
            <w:tcW w:w="334" w:type="dxa"/>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8A1451">
            <w:pPr>
              <w:jc w:val="center"/>
              <w:rPr>
                <w:rFonts w:ascii="Calibri" w:eastAsia="Calibri" w:hAnsi="Calibri" w:cs="Calibri"/>
              </w:rPr>
            </w:pPr>
          </w:p>
        </w:tc>
        <w:tc>
          <w:tcPr>
            <w:tcW w:w="429" w:type="dxa"/>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9F16C5">
            <w:pPr>
              <w:jc w:val="center"/>
            </w:pPr>
            <w:r w:rsidRPr="002E3AA9">
              <w:rPr>
                <w:rFonts w:ascii="Arial" w:eastAsia="Arial" w:hAnsi="Arial" w:cs="Arial"/>
                <w:b/>
              </w:rPr>
              <w:t>x</w:t>
            </w:r>
          </w:p>
        </w:tc>
        <w:tc>
          <w:tcPr>
            <w:tcW w:w="1104"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$50.00</w:t>
            </w:r>
          </w:p>
        </w:tc>
        <w:tc>
          <w:tcPr>
            <w:cnfStyle w:val="000010000000" w:firstRow="0" w:lastRow="0" w:firstColumn="0" w:lastColumn="0" w:oddVBand="1" w:evenVBand="0" w:oddHBand="0" w:evenHBand="0" w:firstRowFirstColumn="0" w:firstRowLastColumn="0" w:lastRowFirstColumn="0" w:lastRowLastColumn="0"/>
            <w:tcW w:w="1174" w:type="dxa"/>
            <w:vMerge/>
          </w:tcPr>
          <w:p w:rsidR="008A1451" w:rsidRPr="002E3AA9" w:rsidRDefault="008A1451">
            <w:pPr>
              <w:jc w:val="center"/>
              <w:rPr>
                <w:rFonts w:ascii="Calibri" w:eastAsia="Calibri" w:hAnsi="Calibri" w:cs="Calibri"/>
              </w:rPr>
            </w:pPr>
          </w:p>
        </w:tc>
        <w:tc>
          <w:tcPr>
            <w:tcW w:w="1915" w:type="dxa"/>
            <w:vMerge/>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2E3AA9" w:rsidRPr="002E3AA9" w:rsidTr="002E3AA9">
        <w:trPr>
          <w:trHeight w:val="1"/>
        </w:trPr>
        <w:tc>
          <w:tcPr>
            <w:cnfStyle w:val="000010000000" w:firstRow="0" w:lastRow="0" w:firstColumn="0" w:lastColumn="0" w:oddVBand="1" w:evenVBand="0" w:oddHBand="0" w:evenHBand="0" w:firstRowFirstColumn="0" w:firstRowLastColumn="0" w:lastRowFirstColumn="0" w:lastRowLastColumn="0"/>
            <w:tcW w:w="2668" w:type="dxa"/>
            <w:vMerge/>
          </w:tcPr>
          <w:p w:rsidR="008A1451" w:rsidRPr="002E3AA9" w:rsidRDefault="008A1451">
            <w:pPr>
              <w:jc w:val="center"/>
              <w:rPr>
                <w:rFonts w:ascii="Calibri" w:eastAsia="Calibri" w:hAnsi="Calibri" w:cs="Calibri"/>
              </w:rPr>
            </w:pPr>
          </w:p>
        </w:tc>
        <w:tc>
          <w:tcPr>
            <w:tcW w:w="1699"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606" w:type="dxa"/>
          </w:tcPr>
          <w:p w:rsidR="008A1451" w:rsidRPr="002E3AA9" w:rsidRDefault="009F16C5">
            <w:pPr>
              <w:rPr>
                <w:rFonts w:ascii="Arial" w:eastAsia="Arial" w:hAnsi="Arial" w:cs="Arial"/>
              </w:rPr>
            </w:pPr>
            <w:r w:rsidRPr="002E3AA9">
              <w:rPr>
                <w:rFonts w:ascii="Arial" w:eastAsia="Arial" w:hAnsi="Arial" w:cs="Arial"/>
              </w:rPr>
              <w:t>1.2.4      ejecución de jornadas de capacitaciones del contenido del plan.</w:t>
            </w:r>
          </w:p>
          <w:p w:rsidR="008A1451" w:rsidRPr="002E3AA9" w:rsidRDefault="008A1451"/>
        </w:tc>
        <w:tc>
          <w:tcPr>
            <w:tcW w:w="334"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8A1451">
            <w:pPr>
              <w:rPr>
                <w:rFonts w:ascii="Calibri" w:eastAsia="Calibri" w:hAnsi="Calibri" w:cs="Calibri"/>
              </w:rPr>
            </w:pPr>
          </w:p>
        </w:tc>
        <w:tc>
          <w:tcPr>
            <w:tcW w:w="334" w:type="dxa"/>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9F16C5">
            <w:pPr>
              <w:jc w:val="center"/>
            </w:pPr>
            <w:r w:rsidRPr="002E3AA9">
              <w:rPr>
                <w:rFonts w:ascii="Arial" w:eastAsia="Arial" w:hAnsi="Arial" w:cs="Arial"/>
                <w:b/>
              </w:rPr>
              <w:t>x</w:t>
            </w:r>
          </w:p>
        </w:tc>
        <w:tc>
          <w:tcPr>
            <w:tcW w:w="334" w:type="dxa"/>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8A1451">
            <w:pPr>
              <w:jc w:val="center"/>
              <w:rPr>
                <w:rFonts w:ascii="Calibri" w:eastAsia="Calibri" w:hAnsi="Calibri" w:cs="Calibri"/>
              </w:rPr>
            </w:pPr>
          </w:p>
        </w:tc>
        <w:tc>
          <w:tcPr>
            <w:tcW w:w="334" w:type="dxa"/>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4" w:type="dxa"/>
          </w:tcPr>
          <w:p w:rsidR="008A1451" w:rsidRPr="002E3AA9" w:rsidRDefault="008A1451">
            <w:pPr>
              <w:jc w:val="center"/>
              <w:rPr>
                <w:rFonts w:ascii="Calibri" w:eastAsia="Calibri" w:hAnsi="Calibri" w:cs="Calibri"/>
              </w:rPr>
            </w:pPr>
          </w:p>
        </w:tc>
        <w:tc>
          <w:tcPr>
            <w:tcW w:w="334" w:type="dxa"/>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8A1451">
            <w:pPr>
              <w:jc w:val="center"/>
              <w:rPr>
                <w:rFonts w:ascii="Calibri" w:eastAsia="Calibri" w:hAnsi="Calibri" w:cs="Calibri"/>
              </w:rPr>
            </w:pPr>
          </w:p>
        </w:tc>
        <w:tc>
          <w:tcPr>
            <w:tcW w:w="429" w:type="dxa"/>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9" w:type="dxa"/>
          </w:tcPr>
          <w:p w:rsidR="008A1451" w:rsidRPr="002E3AA9" w:rsidRDefault="008A1451">
            <w:pPr>
              <w:jc w:val="center"/>
              <w:rPr>
                <w:rFonts w:ascii="Calibri" w:eastAsia="Calibri" w:hAnsi="Calibri" w:cs="Calibri"/>
              </w:rPr>
            </w:pPr>
          </w:p>
        </w:tc>
        <w:tc>
          <w:tcPr>
            <w:tcW w:w="1104"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$50.00</w:t>
            </w:r>
          </w:p>
        </w:tc>
        <w:tc>
          <w:tcPr>
            <w:cnfStyle w:val="000010000000" w:firstRow="0" w:lastRow="0" w:firstColumn="0" w:lastColumn="0" w:oddVBand="1" w:evenVBand="0" w:oddHBand="0" w:evenHBand="0" w:firstRowFirstColumn="0" w:firstRowLastColumn="0" w:lastRowFirstColumn="0" w:lastRowLastColumn="0"/>
            <w:tcW w:w="1174" w:type="dxa"/>
            <w:vMerge/>
          </w:tcPr>
          <w:p w:rsidR="008A1451" w:rsidRPr="002E3AA9" w:rsidRDefault="008A1451">
            <w:pPr>
              <w:jc w:val="center"/>
              <w:rPr>
                <w:rFonts w:ascii="Calibri" w:eastAsia="Calibri" w:hAnsi="Calibri" w:cs="Calibri"/>
              </w:rPr>
            </w:pPr>
          </w:p>
        </w:tc>
        <w:tc>
          <w:tcPr>
            <w:tcW w:w="1915"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rsidR="008A1451" w:rsidRDefault="008A1451">
      <w:pPr>
        <w:rPr>
          <w:rFonts w:ascii="Calibri" w:eastAsia="Calibri" w:hAnsi="Calibri" w:cs="Calibri"/>
        </w:rPr>
      </w:pPr>
    </w:p>
    <w:p w:rsidR="008A1451" w:rsidRDefault="008A1451">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8A1451" w:rsidRDefault="008A1451">
      <w:pPr>
        <w:rPr>
          <w:rFonts w:ascii="Calibri" w:eastAsia="Calibri" w:hAnsi="Calibri" w:cs="Calibri"/>
        </w:rPr>
      </w:pPr>
    </w:p>
    <w:tbl>
      <w:tblPr>
        <w:tblStyle w:val="Listaclara-nfasis5"/>
        <w:tblW w:w="1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1635"/>
        <w:gridCol w:w="1831"/>
        <w:gridCol w:w="395"/>
        <w:gridCol w:w="59"/>
        <w:gridCol w:w="339"/>
        <w:gridCol w:w="339"/>
        <w:gridCol w:w="339"/>
        <w:gridCol w:w="339"/>
        <w:gridCol w:w="339"/>
        <w:gridCol w:w="339"/>
        <w:gridCol w:w="368"/>
        <w:gridCol w:w="344"/>
        <w:gridCol w:w="461"/>
        <w:gridCol w:w="461"/>
        <w:gridCol w:w="461"/>
        <w:gridCol w:w="1145"/>
        <w:gridCol w:w="1219"/>
        <w:gridCol w:w="1989"/>
      </w:tblGrid>
      <w:tr w:rsidR="002E3AA9" w:rsidRPr="002E3AA9" w:rsidTr="002E3A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82" w:type="dxa"/>
            <w:vMerge w:val="restart"/>
            <w:shd w:val="clear" w:color="auto" w:fill="D6E3BC" w:themeFill="accent3" w:themeFillTint="66"/>
          </w:tcPr>
          <w:p w:rsidR="008A1451" w:rsidRPr="002E3AA9" w:rsidRDefault="009F16C5">
            <w:pPr>
              <w:jc w:val="center"/>
            </w:pPr>
            <w:r w:rsidRPr="002E3AA9">
              <w:rPr>
                <w:rFonts w:ascii="Arial" w:eastAsia="Arial" w:hAnsi="Arial" w:cs="Arial"/>
              </w:rPr>
              <w:lastRenderedPageBreak/>
              <w:t>EJE DE INTER-VENCION</w:t>
            </w:r>
          </w:p>
        </w:tc>
        <w:tc>
          <w:tcPr>
            <w:tcW w:w="1635" w:type="dxa"/>
            <w:vMerge w:val="restart"/>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LINEA</w:t>
            </w:r>
          </w:p>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ESTRA-TEGICA</w:t>
            </w:r>
          </w:p>
        </w:tc>
        <w:tc>
          <w:tcPr>
            <w:cnfStyle w:val="000010000000" w:firstRow="0" w:lastRow="0" w:firstColumn="0" w:lastColumn="0" w:oddVBand="1" w:evenVBand="0" w:oddHBand="0" w:evenHBand="0" w:firstRowFirstColumn="0" w:firstRowLastColumn="0" w:lastRowFirstColumn="0" w:lastRowLastColumn="0"/>
            <w:tcW w:w="1831" w:type="dxa"/>
            <w:vMerge w:val="restart"/>
            <w:shd w:val="clear" w:color="auto" w:fill="D6E3BC" w:themeFill="accent3" w:themeFillTint="66"/>
          </w:tcPr>
          <w:p w:rsidR="008A1451" w:rsidRPr="002E3AA9" w:rsidRDefault="009F16C5">
            <w:pPr>
              <w:jc w:val="center"/>
              <w:rPr>
                <w:rFonts w:ascii="Arial" w:eastAsia="Arial" w:hAnsi="Arial" w:cs="Arial"/>
              </w:rPr>
            </w:pPr>
            <w:r w:rsidRPr="002E3AA9">
              <w:rPr>
                <w:rFonts w:ascii="Arial" w:eastAsia="Arial" w:hAnsi="Arial" w:cs="Arial"/>
              </w:rPr>
              <w:t>ACCION</w:t>
            </w:r>
          </w:p>
          <w:p w:rsidR="008A1451" w:rsidRPr="002E3AA9" w:rsidRDefault="009F16C5">
            <w:pPr>
              <w:jc w:val="center"/>
            </w:pPr>
            <w:r w:rsidRPr="002E3AA9">
              <w:rPr>
                <w:rFonts w:ascii="Arial" w:eastAsia="Arial" w:hAnsi="Arial" w:cs="Arial"/>
              </w:rPr>
              <w:t>ESTRA-TEGICA</w:t>
            </w:r>
          </w:p>
        </w:tc>
        <w:tc>
          <w:tcPr>
            <w:tcW w:w="4583" w:type="dxa"/>
            <w:gridSpan w:val="13"/>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MESES</w:t>
            </w:r>
          </w:p>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45" w:type="dxa"/>
            <w:vMerge w:val="restart"/>
            <w:shd w:val="clear" w:color="auto" w:fill="D6E3BC" w:themeFill="accent3" w:themeFillTint="66"/>
          </w:tcPr>
          <w:p w:rsidR="008A1451" w:rsidRPr="002E3AA9" w:rsidRDefault="009F16C5">
            <w:pPr>
              <w:jc w:val="center"/>
            </w:pPr>
            <w:r w:rsidRPr="002E3AA9">
              <w:rPr>
                <w:rFonts w:ascii="Arial" w:eastAsia="Arial" w:hAnsi="Arial" w:cs="Arial"/>
              </w:rPr>
              <w:t>COSTOS $</w:t>
            </w:r>
          </w:p>
        </w:tc>
        <w:tc>
          <w:tcPr>
            <w:tcW w:w="1219" w:type="dxa"/>
            <w:vMerge w:val="restart"/>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RESPON-SABLE DIRECTA</w:t>
            </w:r>
          </w:p>
        </w:tc>
        <w:tc>
          <w:tcPr>
            <w:cnfStyle w:val="000010000000" w:firstRow="0" w:lastRow="0" w:firstColumn="0" w:lastColumn="0" w:oddVBand="1" w:evenVBand="0" w:oddHBand="0" w:evenHBand="0" w:firstRowFirstColumn="0" w:firstRowLastColumn="0" w:lastRowFirstColumn="0" w:lastRowLastColumn="0"/>
            <w:tcW w:w="1989" w:type="dxa"/>
            <w:vMerge w:val="restart"/>
            <w:shd w:val="clear" w:color="auto" w:fill="D6E3BC" w:themeFill="accent3" w:themeFillTint="66"/>
          </w:tcPr>
          <w:p w:rsidR="008A1451" w:rsidRPr="002E3AA9" w:rsidRDefault="009F16C5">
            <w:pPr>
              <w:jc w:val="center"/>
            </w:pPr>
            <w:r w:rsidRPr="002E3AA9">
              <w:rPr>
                <w:rFonts w:ascii="Arial" w:eastAsia="Arial" w:hAnsi="Arial" w:cs="Arial"/>
              </w:rPr>
              <w:t>EN COOR-DINACION CON</w:t>
            </w:r>
          </w:p>
        </w:tc>
      </w:tr>
      <w:tr w:rsidR="002E3AA9" w:rsidRPr="002E3AA9" w:rsidTr="002E3AA9">
        <w:tc>
          <w:tcPr>
            <w:cnfStyle w:val="000010000000" w:firstRow="0" w:lastRow="0" w:firstColumn="0" w:lastColumn="0" w:oddVBand="1" w:evenVBand="0" w:oddHBand="0" w:evenHBand="0" w:firstRowFirstColumn="0" w:firstRowLastColumn="0" w:lastRowFirstColumn="0" w:lastRowLastColumn="0"/>
            <w:tcW w:w="2282" w:type="dxa"/>
            <w:vMerge/>
          </w:tcPr>
          <w:p w:rsidR="008A1451" w:rsidRPr="002E3AA9" w:rsidRDefault="008A1451">
            <w:pPr>
              <w:jc w:val="center"/>
              <w:rPr>
                <w:rFonts w:ascii="Calibri" w:eastAsia="Calibri" w:hAnsi="Calibri" w:cs="Calibri"/>
              </w:rPr>
            </w:pPr>
          </w:p>
        </w:tc>
        <w:tc>
          <w:tcPr>
            <w:tcW w:w="1635"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831" w:type="dxa"/>
            <w:vMerge/>
          </w:tcPr>
          <w:p w:rsidR="008A1451" w:rsidRPr="002E3AA9" w:rsidRDefault="008A1451">
            <w:pPr>
              <w:jc w:val="center"/>
              <w:rPr>
                <w:rFonts w:ascii="Calibri" w:eastAsia="Calibri" w:hAnsi="Calibri" w:cs="Calibri"/>
              </w:rPr>
            </w:pPr>
          </w:p>
        </w:tc>
        <w:tc>
          <w:tcPr>
            <w:tcW w:w="459" w:type="dxa"/>
            <w:gridSpan w:val="2"/>
            <w:shd w:val="clear" w:color="auto" w:fill="D6E3BC" w:themeFill="accent3" w:themeFillTint="66"/>
          </w:tcPr>
          <w:p w:rsidR="008A1451" w:rsidRPr="002E3AA9" w:rsidRDefault="009F16C5" w:rsidP="000B069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E3AA9">
              <w:rPr>
                <w:rFonts w:ascii="Arial" w:eastAsia="Arial" w:hAnsi="Arial" w:cs="Arial"/>
              </w:rPr>
              <w:t>1</w:t>
            </w:r>
          </w:p>
        </w:tc>
        <w:tc>
          <w:tcPr>
            <w:cnfStyle w:val="000010000000" w:firstRow="0" w:lastRow="0" w:firstColumn="0" w:lastColumn="0" w:oddVBand="1" w:evenVBand="0" w:oddHBand="0" w:evenHBand="0" w:firstRowFirstColumn="0" w:firstRowLastColumn="0" w:lastRowFirstColumn="0" w:lastRowLastColumn="0"/>
            <w:tcW w:w="339" w:type="dxa"/>
            <w:shd w:val="clear" w:color="auto" w:fill="D6E3BC" w:themeFill="accent3" w:themeFillTint="66"/>
          </w:tcPr>
          <w:p w:rsidR="008A1451" w:rsidRPr="002E3AA9" w:rsidRDefault="009F16C5">
            <w:pPr>
              <w:jc w:val="center"/>
            </w:pPr>
            <w:r w:rsidRPr="002E3AA9">
              <w:rPr>
                <w:rFonts w:ascii="Arial" w:eastAsia="Arial" w:hAnsi="Arial" w:cs="Arial"/>
              </w:rPr>
              <w:t>2</w:t>
            </w:r>
          </w:p>
        </w:tc>
        <w:tc>
          <w:tcPr>
            <w:tcW w:w="339"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3</w:t>
            </w:r>
          </w:p>
        </w:tc>
        <w:tc>
          <w:tcPr>
            <w:cnfStyle w:val="000010000000" w:firstRow="0" w:lastRow="0" w:firstColumn="0" w:lastColumn="0" w:oddVBand="1" w:evenVBand="0" w:oddHBand="0" w:evenHBand="0" w:firstRowFirstColumn="0" w:firstRowLastColumn="0" w:lastRowFirstColumn="0" w:lastRowLastColumn="0"/>
            <w:tcW w:w="339" w:type="dxa"/>
            <w:shd w:val="clear" w:color="auto" w:fill="D6E3BC" w:themeFill="accent3" w:themeFillTint="66"/>
          </w:tcPr>
          <w:p w:rsidR="008A1451" w:rsidRPr="002E3AA9" w:rsidRDefault="009F16C5">
            <w:pPr>
              <w:jc w:val="center"/>
            </w:pPr>
            <w:r w:rsidRPr="002E3AA9">
              <w:rPr>
                <w:rFonts w:ascii="Arial" w:eastAsia="Arial" w:hAnsi="Arial" w:cs="Arial"/>
              </w:rPr>
              <w:t>4</w:t>
            </w:r>
          </w:p>
        </w:tc>
        <w:tc>
          <w:tcPr>
            <w:tcW w:w="339"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5</w:t>
            </w:r>
          </w:p>
        </w:tc>
        <w:tc>
          <w:tcPr>
            <w:cnfStyle w:val="000010000000" w:firstRow="0" w:lastRow="0" w:firstColumn="0" w:lastColumn="0" w:oddVBand="1" w:evenVBand="0" w:oddHBand="0" w:evenHBand="0" w:firstRowFirstColumn="0" w:firstRowLastColumn="0" w:lastRowFirstColumn="0" w:lastRowLastColumn="0"/>
            <w:tcW w:w="339" w:type="dxa"/>
            <w:shd w:val="clear" w:color="auto" w:fill="D6E3BC" w:themeFill="accent3" w:themeFillTint="66"/>
          </w:tcPr>
          <w:p w:rsidR="008A1451" w:rsidRPr="002E3AA9" w:rsidRDefault="009F16C5">
            <w:pPr>
              <w:jc w:val="center"/>
            </w:pPr>
            <w:r w:rsidRPr="002E3AA9">
              <w:rPr>
                <w:rFonts w:ascii="Arial" w:eastAsia="Arial" w:hAnsi="Arial" w:cs="Arial"/>
              </w:rPr>
              <w:t>6</w:t>
            </w:r>
          </w:p>
        </w:tc>
        <w:tc>
          <w:tcPr>
            <w:tcW w:w="339"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7</w:t>
            </w:r>
          </w:p>
        </w:tc>
        <w:tc>
          <w:tcPr>
            <w:cnfStyle w:val="000010000000" w:firstRow="0" w:lastRow="0" w:firstColumn="0" w:lastColumn="0" w:oddVBand="1" w:evenVBand="0" w:oddHBand="0" w:evenHBand="0" w:firstRowFirstColumn="0" w:firstRowLastColumn="0" w:lastRowFirstColumn="0" w:lastRowLastColumn="0"/>
            <w:tcW w:w="368" w:type="dxa"/>
            <w:shd w:val="clear" w:color="auto" w:fill="D6E3BC" w:themeFill="accent3" w:themeFillTint="66"/>
          </w:tcPr>
          <w:p w:rsidR="008A1451" w:rsidRPr="002E3AA9" w:rsidRDefault="009F16C5">
            <w:pPr>
              <w:jc w:val="center"/>
            </w:pPr>
            <w:r w:rsidRPr="002E3AA9">
              <w:rPr>
                <w:rFonts w:ascii="Arial" w:eastAsia="Arial" w:hAnsi="Arial" w:cs="Arial"/>
              </w:rPr>
              <w:t>8</w:t>
            </w:r>
          </w:p>
        </w:tc>
        <w:tc>
          <w:tcPr>
            <w:tcW w:w="339"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9</w:t>
            </w:r>
          </w:p>
        </w:tc>
        <w:tc>
          <w:tcPr>
            <w:cnfStyle w:val="000010000000" w:firstRow="0" w:lastRow="0" w:firstColumn="0" w:lastColumn="0" w:oddVBand="1" w:evenVBand="0" w:oddHBand="0" w:evenHBand="0" w:firstRowFirstColumn="0" w:firstRowLastColumn="0" w:lastRowFirstColumn="0" w:lastRowLastColumn="0"/>
            <w:tcW w:w="461" w:type="dxa"/>
            <w:shd w:val="clear" w:color="auto" w:fill="D6E3BC" w:themeFill="accent3" w:themeFillTint="66"/>
          </w:tcPr>
          <w:p w:rsidR="008A1451" w:rsidRPr="002E3AA9" w:rsidRDefault="009F16C5">
            <w:pPr>
              <w:jc w:val="center"/>
            </w:pPr>
            <w:r w:rsidRPr="002E3AA9">
              <w:rPr>
                <w:rFonts w:ascii="Arial" w:eastAsia="Arial" w:hAnsi="Arial" w:cs="Arial"/>
              </w:rPr>
              <w:t>10</w:t>
            </w:r>
          </w:p>
        </w:tc>
        <w:tc>
          <w:tcPr>
            <w:tcW w:w="461"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11</w:t>
            </w:r>
          </w:p>
        </w:tc>
        <w:tc>
          <w:tcPr>
            <w:cnfStyle w:val="000010000000" w:firstRow="0" w:lastRow="0" w:firstColumn="0" w:lastColumn="0" w:oddVBand="1" w:evenVBand="0" w:oddHBand="0" w:evenHBand="0" w:firstRowFirstColumn="0" w:firstRowLastColumn="0" w:lastRowFirstColumn="0" w:lastRowLastColumn="0"/>
            <w:tcW w:w="461" w:type="dxa"/>
            <w:shd w:val="clear" w:color="auto" w:fill="D6E3BC" w:themeFill="accent3" w:themeFillTint="66"/>
          </w:tcPr>
          <w:p w:rsidR="008A1451" w:rsidRPr="002E3AA9" w:rsidRDefault="009F16C5">
            <w:pPr>
              <w:jc w:val="center"/>
            </w:pPr>
            <w:r w:rsidRPr="002E3AA9">
              <w:rPr>
                <w:rFonts w:ascii="Arial" w:eastAsia="Arial" w:hAnsi="Arial" w:cs="Arial"/>
              </w:rPr>
              <w:t>12</w:t>
            </w:r>
          </w:p>
        </w:tc>
        <w:tc>
          <w:tcPr>
            <w:tcW w:w="1145"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219" w:type="dxa"/>
            <w:vMerge/>
          </w:tcPr>
          <w:p w:rsidR="008A1451" w:rsidRPr="002E3AA9" w:rsidRDefault="008A1451">
            <w:pPr>
              <w:jc w:val="center"/>
              <w:rPr>
                <w:rFonts w:ascii="Calibri" w:eastAsia="Calibri" w:hAnsi="Calibri" w:cs="Calibri"/>
              </w:rPr>
            </w:pPr>
          </w:p>
        </w:tc>
        <w:tc>
          <w:tcPr>
            <w:tcW w:w="1989"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2E3AA9" w:rsidRPr="002E3AA9" w:rsidTr="002E3A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82" w:type="dxa"/>
            <w:vMerge w:val="restart"/>
          </w:tcPr>
          <w:p w:rsidR="008A1451" w:rsidRPr="002E3AA9" w:rsidRDefault="009F16C5">
            <w:r w:rsidRPr="002E3AA9">
              <w:rPr>
                <w:rFonts w:ascii="Arial" w:eastAsia="Arial" w:hAnsi="Arial" w:cs="Arial"/>
              </w:rPr>
              <w:t>EJE  2- ESTABLECIMIENTO DE ACCIONES DE PREVENCION, SENSIBILIZACION Y PROMOCION PARA EVITAR LA VIOLENCIA CONTRA LAS MUJERES.</w:t>
            </w:r>
          </w:p>
        </w:tc>
        <w:tc>
          <w:tcPr>
            <w:tcW w:w="1635" w:type="dxa"/>
            <w:vMerge w:val="restart"/>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2.1 Desarrollar mesas de trabajo con los diferentes actores locales para abordar los temas relacionados a la prevención sensibilización  de violencia contra la mujer</w:t>
            </w:r>
          </w:p>
        </w:tc>
        <w:tc>
          <w:tcPr>
            <w:cnfStyle w:val="000010000000" w:firstRow="0" w:lastRow="0" w:firstColumn="0" w:lastColumn="0" w:oddVBand="1" w:evenVBand="0" w:oddHBand="0" w:evenHBand="0" w:firstRowFirstColumn="0" w:firstRowLastColumn="0" w:lastRowFirstColumn="0" w:lastRowLastColumn="0"/>
            <w:tcW w:w="1831" w:type="dxa"/>
          </w:tcPr>
          <w:p w:rsidR="008A1451" w:rsidRPr="002E3AA9" w:rsidRDefault="009F16C5">
            <w:r w:rsidRPr="002E3AA9">
              <w:rPr>
                <w:rFonts w:ascii="Arial" w:eastAsia="Arial" w:hAnsi="Arial" w:cs="Arial"/>
              </w:rPr>
              <w:t>2.1.1</w:t>
            </w:r>
            <w:r w:rsidRPr="002E3AA9">
              <w:rPr>
                <w:rFonts w:ascii="Arial" w:eastAsia="Arial" w:hAnsi="Arial" w:cs="Arial"/>
                <w:b/>
              </w:rPr>
              <w:t xml:space="preserve"> </w:t>
            </w:r>
            <w:r w:rsidRPr="002E3AA9">
              <w:rPr>
                <w:rFonts w:ascii="Arial" w:eastAsia="Arial" w:hAnsi="Arial" w:cs="Arial"/>
              </w:rPr>
              <w:t>Planificación de trabajo articulado  de prevención de la violencia contra la mujer  con los diferentes actores locales desde la óptica institucional de cada dependencia que representan.</w:t>
            </w:r>
          </w:p>
        </w:tc>
        <w:tc>
          <w:tcPr>
            <w:tcW w:w="398"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00" w:type="dxa"/>
            <w:gridSpan w:val="2"/>
          </w:tcPr>
          <w:p w:rsidR="008A1451" w:rsidRPr="002E3AA9" w:rsidRDefault="009F16C5">
            <w:r w:rsidRPr="002E3AA9">
              <w:rPr>
                <w:rFonts w:ascii="Arial" w:eastAsia="Arial" w:hAnsi="Arial" w:cs="Arial"/>
                <w:b/>
              </w:rPr>
              <w:t>x</w:t>
            </w:r>
          </w:p>
        </w:tc>
        <w:tc>
          <w:tcPr>
            <w:tcW w:w="339"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9F16C5">
            <w:r w:rsidRPr="002E3AA9">
              <w:rPr>
                <w:rFonts w:ascii="Arial" w:eastAsia="Arial" w:hAnsi="Arial" w:cs="Arial"/>
                <w:b/>
              </w:rPr>
              <w:t>x</w:t>
            </w:r>
          </w:p>
        </w:tc>
        <w:tc>
          <w:tcPr>
            <w:tcW w:w="339"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9F16C5">
            <w:r w:rsidRPr="002E3AA9">
              <w:rPr>
                <w:rFonts w:ascii="Arial" w:eastAsia="Arial" w:hAnsi="Arial" w:cs="Arial"/>
                <w:b/>
              </w:rPr>
              <w:t>x</w:t>
            </w:r>
          </w:p>
        </w:tc>
        <w:tc>
          <w:tcPr>
            <w:tcW w:w="339"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63" w:type="dxa"/>
          </w:tcPr>
          <w:p w:rsidR="008A1451" w:rsidRPr="002E3AA9" w:rsidRDefault="009F16C5">
            <w:r w:rsidRPr="002E3AA9">
              <w:rPr>
                <w:rFonts w:ascii="Arial" w:eastAsia="Arial" w:hAnsi="Arial" w:cs="Arial"/>
                <w:b/>
              </w:rPr>
              <w:t>X</w:t>
            </w:r>
          </w:p>
        </w:tc>
        <w:tc>
          <w:tcPr>
            <w:tcW w:w="344"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9F16C5">
            <w:r w:rsidRPr="002E3AA9">
              <w:rPr>
                <w:rFonts w:ascii="Arial" w:eastAsia="Arial" w:hAnsi="Arial" w:cs="Arial"/>
                <w:b/>
              </w:rPr>
              <w:t>x</w:t>
            </w:r>
          </w:p>
        </w:tc>
        <w:tc>
          <w:tcPr>
            <w:tcW w:w="461"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9F16C5">
            <w:r w:rsidRPr="002E3AA9">
              <w:rPr>
                <w:rFonts w:ascii="Arial" w:eastAsia="Arial" w:hAnsi="Arial" w:cs="Arial"/>
                <w:b/>
              </w:rPr>
              <w:t>x</w:t>
            </w:r>
          </w:p>
        </w:tc>
        <w:tc>
          <w:tcPr>
            <w:tcW w:w="1145"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$ 100.00</w:t>
            </w:r>
          </w:p>
        </w:tc>
        <w:tc>
          <w:tcPr>
            <w:cnfStyle w:val="000010000000" w:firstRow="0" w:lastRow="0" w:firstColumn="0" w:lastColumn="0" w:oddVBand="1" w:evenVBand="0" w:oddHBand="0" w:evenHBand="0" w:firstRowFirstColumn="0" w:firstRowLastColumn="0" w:lastRowFirstColumn="0" w:lastRowLastColumn="0"/>
            <w:tcW w:w="1219" w:type="dxa"/>
            <w:vMerge w:val="restart"/>
          </w:tcPr>
          <w:p w:rsidR="008A1451" w:rsidRPr="002E3AA9" w:rsidRDefault="009F16C5">
            <w:r w:rsidRPr="002E3AA9">
              <w:rPr>
                <w:rFonts w:ascii="Arial" w:eastAsia="Arial" w:hAnsi="Arial" w:cs="Arial"/>
                <w:b/>
              </w:rPr>
              <w:t>Comisión de Género y  Unidad de Género.</w:t>
            </w:r>
          </w:p>
        </w:tc>
        <w:tc>
          <w:tcPr>
            <w:tcW w:w="1989" w:type="dxa"/>
            <w:vMerge w:val="restart"/>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 xml:space="preserve">Comité Municipal Interinstitucional de Prevención de la Violencia. </w:t>
            </w:r>
          </w:p>
        </w:tc>
      </w:tr>
      <w:tr w:rsidR="002E3AA9" w:rsidRPr="002E3AA9" w:rsidTr="002E3AA9">
        <w:trPr>
          <w:trHeight w:val="1"/>
        </w:trPr>
        <w:tc>
          <w:tcPr>
            <w:cnfStyle w:val="000010000000" w:firstRow="0" w:lastRow="0" w:firstColumn="0" w:lastColumn="0" w:oddVBand="1" w:evenVBand="0" w:oddHBand="0" w:evenHBand="0" w:firstRowFirstColumn="0" w:firstRowLastColumn="0" w:lastRowFirstColumn="0" w:lastRowLastColumn="0"/>
            <w:tcW w:w="2282" w:type="dxa"/>
            <w:vMerge/>
          </w:tcPr>
          <w:p w:rsidR="008A1451" w:rsidRPr="002E3AA9" w:rsidRDefault="008A1451">
            <w:pPr>
              <w:jc w:val="center"/>
              <w:rPr>
                <w:rFonts w:ascii="Calibri" w:eastAsia="Calibri" w:hAnsi="Calibri" w:cs="Calibri"/>
              </w:rPr>
            </w:pPr>
          </w:p>
        </w:tc>
        <w:tc>
          <w:tcPr>
            <w:tcW w:w="1635"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831" w:type="dxa"/>
          </w:tcPr>
          <w:p w:rsidR="008A1451" w:rsidRPr="002E3AA9" w:rsidRDefault="009F16C5">
            <w:pPr>
              <w:rPr>
                <w:rFonts w:ascii="Arial" w:eastAsia="Arial" w:hAnsi="Arial" w:cs="Arial"/>
              </w:rPr>
            </w:pPr>
            <w:r w:rsidRPr="002E3AA9">
              <w:rPr>
                <w:rFonts w:ascii="Arial" w:eastAsia="Arial" w:hAnsi="Arial" w:cs="Arial"/>
              </w:rPr>
              <w:t>2.1.2</w:t>
            </w:r>
          </w:p>
          <w:p w:rsidR="008A1451" w:rsidRPr="002E3AA9" w:rsidRDefault="009F16C5">
            <w:r w:rsidRPr="002E3AA9">
              <w:rPr>
                <w:rFonts w:ascii="Arial" w:eastAsia="Arial" w:hAnsi="Arial" w:cs="Arial"/>
              </w:rPr>
              <w:t>Desarrollo de conferencias donde cada dependencia aborde temas de su competencia con relación a la prevención  de violencia contra la mujer</w:t>
            </w:r>
          </w:p>
        </w:tc>
        <w:tc>
          <w:tcPr>
            <w:tcW w:w="398"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00" w:type="dxa"/>
            <w:gridSpan w:val="2"/>
          </w:tcPr>
          <w:p w:rsidR="008A1451" w:rsidRPr="002E3AA9" w:rsidRDefault="009F16C5">
            <w:r w:rsidRPr="002E3AA9">
              <w:rPr>
                <w:rFonts w:ascii="Arial" w:eastAsia="Arial" w:hAnsi="Arial" w:cs="Arial"/>
                <w:b/>
              </w:rPr>
              <w:t>x</w:t>
            </w:r>
          </w:p>
        </w:tc>
        <w:tc>
          <w:tcPr>
            <w:tcW w:w="339"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9F16C5">
            <w:r w:rsidRPr="002E3AA9">
              <w:rPr>
                <w:rFonts w:ascii="Arial" w:eastAsia="Arial" w:hAnsi="Arial" w:cs="Arial"/>
                <w:b/>
              </w:rPr>
              <w:t>x</w:t>
            </w:r>
          </w:p>
        </w:tc>
        <w:tc>
          <w:tcPr>
            <w:tcW w:w="339"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9F16C5">
            <w:r w:rsidRPr="002E3AA9">
              <w:rPr>
                <w:rFonts w:ascii="Arial" w:eastAsia="Arial" w:hAnsi="Arial" w:cs="Arial"/>
                <w:b/>
              </w:rPr>
              <w:t>x</w:t>
            </w:r>
          </w:p>
        </w:tc>
        <w:tc>
          <w:tcPr>
            <w:tcW w:w="339"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63" w:type="dxa"/>
          </w:tcPr>
          <w:p w:rsidR="008A1451" w:rsidRPr="002E3AA9" w:rsidRDefault="009F16C5">
            <w:r w:rsidRPr="002E3AA9">
              <w:rPr>
                <w:rFonts w:ascii="Arial" w:eastAsia="Arial" w:hAnsi="Arial" w:cs="Arial"/>
                <w:b/>
              </w:rPr>
              <w:t>x</w:t>
            </w:r>
          </w:p>
        </w:tc>
        <w:tc>
          <w:tcPr>
            <w:tcW w:w="344"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9F16C5">
            <w:r w:rsidRPr="002E3AA9">
              <w:rPr>
                <w:rFonts w:ascii="Arial" w:eastAsia="Arial" w:hAnsi="Arial" w:cs="Arial"/>
                <w:b/>
              </w:rPr>
              <w:t>x</w:t>
            </w:r>
          </w:p>
        </w:tc>
        <w:tc>
          <w:tcPr>
            <w:tcW w:w="461"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9F16C5">
            <w:r w:rsidRPr="002E3AA9">
              <w:rPr>
                <w:rFonts w:ascii="Arial" w:eastAsia="Arial" w:hAnsi="Arial" w:cs="Arial"/>
                <w:b/>
              </w:rPr>
              <w:t>x</w:t>
            </w:r>
          </w:p>
        </w:tc>
        <w:tc>
          <w:tcPr>
            <w:tcW w:w="1145"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$200.00</w:t>
            </w:r>
          </w:p>
        </w:tc>
        <w:tc>
          <w:tcPr>
            <w:cnfStyle w:val="000010000000" w:firstRow="0" w:lastRow="0" w:firstColumn="0" w:lastColumn="0" w:oddVBand="1" w:evenVBand="0" w:oddHBand="0" w:evenHBand="0" w:firstRowFirstColumn="0" w:firstRowLastColumn="0" w:lastRowFirstColumn="0" w:lastRowLastColumn="0"/>
            <w:tcW w:w="1219" w:type="dxa"/>
            <w:vMerge/>
          </w:tcPr>
          <w:p w:rsidR="008A1451" w:rsidRPr="002E3AA9" w:rsidRDefault="008A1451">
            <w:pPr>
              <w:jc w:val="center"/>
              <w:rPr>
                <w:rFonts w:ascii="Calibri" w:eastAsia="Calibri" w:hAnsi="Calibri" w:cs="Calibri"/>
              </w:rPr>
            </w:pPr>
          </w:p>
        </w:tc>
        <w:tc>
          <w:tcPr>
            <w:tcW w:w="1989"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2E3AA9" w:rsidRPr="002E3AA9" w:rsidTr="002E3AA9">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2282" w:type="dxa"/>
            <w:vMerge/>
          </w:tcPr>
          <w:p w:rsidR="008A1451" w:rsidRPr="002E3AA9" w:rsidRDefault="008A1451">
            <w:pPr>
              <w:jc w:val="center"/>
              <w:rPr>
                <w:rFonts w:ascii="Calibri" w:eastAsia="Calibri" w:hAnsi="Calibri" w:cs="Calibri"/>
              </w:rPr>
            </w:pPr>
          </w:p>
        </w:tc>
        <w:tc>
          <w:tcPr>
            <w:tcW w:w="1635" w:type="dxa"/>
            <w:vMerge/>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831" w:type="dxa"/>
          </w:tcPr>
          <w:p w:rsidR="008A1451" w:rsidRPr="002E3AA9" w:rsidRDefault="009F16C5">
            <w:r w:rsidRPr="002E3AA9">
              <w:rPr>
                <w:rFonts w:ascii="Arial" w:eastAsia="Arial" w:hAnsi="Arial" w:cs="Arial"/>
              </w:rPr>
              <w:t xml:space="preserve">2.1.3 Conformación de comités de mujeres organizadas y sensibilizadas </w:t>
            </w:r>
            <w:r w:rsidRPr="002E3AA9">
              <w:rPr>
                <w:rFonts w:ascii="Arial" w:eastAsia="Arial" w:hAnsi="Arial" w:cs="Arial"/>
              </w:rPr>
              <w:lastRenderedPageBreak/>
              <w:t>en los temas de violencia contra la mujer.</w:t>
            </w:r>
          </w:p>
        </w:tc>
        <w:tc>
          <w:tcPr>
            <w:tcW w:w="398"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lastRenderedPageBreak/>
              <w:t>x</w:t>
            </w:r>
          </w:p>
        </w:tc>
        <w:tc>
          <w:tcPr>
            <w:cnfStyle w:val="000010000000" w:firstRow="0" w:lastRow="0" w:firstColumn="0" w:lastColumn="0" w:oddVBand="1" w:evenVBand="0" w:oddHBand="0" w:evenHBand="0" w:firstRowFirstColumn="0" w:firstRowLastColumn="0" w:lastRowFirstColumn="0" w:lastRowLastColumn="0"/>
            <w:tcW w:w="400" w:type="dxa"/>
            <w:gridSpan w:val="2"/>
          </w:tcPr>
          <w:p w:rsidR="008A1451" w:rsidRPr="002E3AA9" w:rsidRDefault="008A1451">
            <w:pPr>
              <w:rPr>
                <w:rFonts w:ascii="Calibri" w:eastAsia="Calibri" w:hAnsi="Calibri" w:cs="Calibri"/>
              </w:rPr>
            </w:pPr>
          </w:p>
        </w:tc>
        <w:tc>
          <w:tcPr>
            <w:tcW w:w="339"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9F16C5">
            <w:r w:rsidRPr="002E3AA9">
              <w:rPr>
                <w:rFonts w:ascii="Arial" w:eastAsia="Arial" w:hAnsi="Arial" w:cs="Arial"/>
                <w:b/>
              </w:rPr>
              <w:t>x</w:t>
            </w:r>
          </w:p>
        </w:tc>
        <w:tc>
          <w:tcPr>
            <w:tcW w:w="339"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8A1451">
            <w:pPr>
              <w:rPr>
                <w:rFonts w:ascii="Calibri" w:eastAsia="Calibri" w:hAnsi="Calibri" w:cs="Calibri"/>
              </w:rPr>
            </w:pPr>
          </w:p>
        </w:tc>
        <w:tc>
          <w:tcPr>
            <w:tcW w:w="339"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63" w:type="dxa"/>
          </w:tcPr>
          <w:p w:rsidR="008A1451" w:rsidRPr="002E3AA9" w:rsidRDefault="009F16C5">
            <w:r w:rsidRPr="002E3AA9">
              <w:rPr>
                <w:rFonts w:ascii="Arial" w:eastAsia="Arial" w:hAnsi="Arial" w:cs="Arial"/>
                <w:b/>
              </w:rPr>
              <w:t>x</w:t>
            </w:r>
          </w:p>
        </w:tc>
        <w:tc>
          <w:tcPr>
            <w:tcW w:w="344"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8A1451">
            <w:pPr>
              <w:rPr>
                <w:rFonts w:ascii="Calibri" w:eastAsia="Calibri" w:hAnsi="Calibri" w:cs="Calibri"/>
              </w:rPr>
            </w:pPr>
          </w:p>
        </w:tc>
        <w:tc>
          <w:tcPr>
            <w:tcW w:w="461"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9F16C5">
            <w:r w:rsidRPr="002E3AA9">
              <w:rPr>
                <w:rFonts w:ascii="Arial" w:eastAsia="Arial" w:hAnsi="Arial" w:cs="Arial"/>
                <w:b/>
              </w:rPr>
              <w:t>x</w:t>
            </w:r>
          </w:p>
        </w:tc>
        <w:tc>
          <w:tcPr>
            <w:tcW w:w="1145"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$200.00</w:t>
            </w:r>
          </w:p>
        </w:tc>
        <w:tc>
          <w:tcPr>
            <w:cnfStyle w:val="000010000000" w:firstRow="0" w:lastRow="0" w:firstColumn="0" w:lastColumn="0" w:oddVBand="1" w:evenVBand="0" w:oddHBand="0" w:evenHBand="0" w:firstRowFirstColumn="0" w:firstRowLastColumn="0" w:lastRowFirstColumn="0" w:lastRowLastColumn="0"/>
            <w:tcW w:w="1219" w:type="dxa"/>
            <w:vMerge/>
          </w:tcPr>
          <w:p w:rsidR="008A1451" w:rsidRPr="002E3AA9" w:rsidRDefault="008A1451">
            <w:pPr>
              <w:jc w:val="center"/>
              <w:rPr>
                <w:rFonts w:ascii="Calibri" w:eastAsia="Calibri" w:hAnsi="Calibri" w:cs="Calibri"/>
              </w:rPr>
            </w:pPr>
          </w:p>
        </w:tc>
        <w:tc>
          <w:tcPr>
            <w:tcW w:w="1989" w:type="dxa"/>
            <w:vMerge/>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2E3AA9" w:rsidRPr="002E3AA9" w:rsidTr="002E3AA9">
        <w:trPr>
          <w:trHeight w:val="1"/>
        </w:trPr>
        <w:tc>
          <w:tcPr>
            <w:cnfStyle w:val="000010000000" w:firstRow="0" w:lastRow="0" w:firstColumn="0" w:lastColumn="0" w:oddVBand="1" w:evenVBand="0" w:oddHBand="0" w:evenHBand="0" w:firstRowFirstColumn="0" w:firstRowLastColumn="0" w:lastRowFirstColumn="0" w:lastRowLastColumn="0"/>
            <w:tcW w:w="2282" w:type="dxa"/>
            <w:vMerge/>
          </w:tcPr>
          <w:p w:rsidR="008A1451" w:rsidRPr="002E3AA9" w:rsidRDefault="008A1451">
            <w:pPr>
              <w:jc w:val="center"/>
              <w:rPr>
                <w:rFonts w:ascii="Calibri" w:eastAsia="Calibri" w:hAnsi="Calibri" w:cs="Calibri"/>
              </w:rPr>
            </w:pPr>
          </w:p>
        </w:tc>
        <w:tc>
          <w:tcPr>
            <w:tcW w:w="1635"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831" w:type="dxa"/>
          </w:tcPr>
          <w:p w:rsidR="008A1451" w:rsidRPr="002E3AA9" w:rsidRDefault="009F16C5">
            <w:r w:rsidRPr="002E3AA9">
              <w:rPr>
                <w:rFonts w:ascii="Arial" w:eastAsia="Arial" w:hAnsi="Arial" w:cs="Arial"/>
              </w:rPr>
              <w:t>2.1.4</w:t>
            </w:r>
            <w:r w:rsidRPr="002E3AA9">
              <w:rPr>
                <w:rFonts w:ascii="Arial" w:eastAsia="Arial" w:hAnsi="Arial" w:cs="Arial"/>
                <w:b/>
              </w:rPr>
              <w:t xml:space="preserve"> </w:t>
            </w:r>
            <w:r w:rsidRPr="002E3AA9">
              <w:rPr>
                <w:rFonts w:ascii="Arial" w:eastAsia="Arial" w:hAnsi="Arial" w:cs="Arial"/>
              </w:rPr>
              <w:t>Conmemoración de fechas emblemáticas para las mujeres como los son 8 de marzo, 15  de octubre y 25 noviembre.</w:t>
            </w:r>
          </w:p>
        </w:tc>
        <w:tc>
          <w:tcPr>
            <w:tcW w:w="398"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00" w:type="dxa"/>
            <w:gridSpan w:val="2"/>
          </w:tcPr>
          <w:p w:rsidR="008A1451" w:rsidRPr="002E3AA9" w:rsidRDefault="008A1451">
            <w:pPr>
              <w:rPr>
                <w:rFonts w:ascii="Calibri" w:eastAsia="Calibri" w:hAnsi="Calibri" w:cs="Calibri"/>
              </w:rPr>
            </w:pPr>
          </w:p>
        </w:tc>
        <w:tc>
          <w:tcPr>
            <w:tcW w:w="339"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8A1451">
            <w:pPr>
              <w:rPr>
                <w:rFonts w:ascii="Calibri" w:eastAsia="Calibri" w:hAnsi="Calibri" w:cs="Calibri"/>
              </w:rPr>
            </w:pPr>
          </w:p>
        </w:tc>
        <w:tc>
          <w:tcPr>
            <w:tcW w:w="339"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39" w:type="dxa"/>
          </w:tcPr>
          <w:p w:rsidR="008A1451" w:rsidRPr="002E3AA9" w:rsidRDefault="008A1451">
            <w:pPr>
              <w:rPr>
                <w:rFonts w:ascii="Calibri" w:eastAsia="Calibri" w:hAnsi="Calibri" w:cs="Calibri"/>
              </w:rPr>
            </w:pPr>
          </w:p>
        </w:tc>
        <w:tc>
          <w:tcPr>
            <w:tcW w:w="339"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363" w:type="dxa"/>
          </w:tcPr>
          <w:p w:rsidR="008A1451" w:rsidRPr="002E3AA9" w:rsidRDefault="008A1451">
            <w:pPr>
              <w:rPr>
                <w:rFonts w:ascii="Calibri" w:eastAsia="Calibri" w:hAnsi="Calibri" w:cs="Calibri"/>
              </w:rPr>
            </w:pPr>
          </w:p>
        </w:tc>
        <w:tc>
          <w:tcPr>
            <w:tcW w:w="344"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9F16C5">
            <w:r w:rsidRPr="002E3AA9">
              <w:rPr>
                <w:rFonts w:ascii="Arial" w:eastAsia="Arial" w:hAnsi="Arial" w:cs="Arial"/>
                <w:b/>
              </w:rPr>
              <w:t>x</w:t>
            </w:r>
          </w:p>
        </w:tc>
        <w:tc>
          <w:tcPr>
            <w:tcW w:w="461"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61" w:type="dxa"/>
          </w:tcPr>
          <w:p w:rsidR="008A1451" w:rsidRPr="002E3AA9" w:rsidRDefault="008A1451">
            <w:pPr>
              <w:rPr>
                <w:rFonts w:ascii="Calibri" w:eastAsia="Calibri" w:hAnsi="Calibri" w:cs="Calibri"/>
              </w:rPr>
            </w:pPr>
          </w:p>
        </w:tc>
        <w:tc>
          <w:tcPr>
            <w:tcW w:w="1145"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$500.00</w:t>
            </w:r>
          </w:p>
        </w:tc>
        <w:tc>
          <w:tcPr>
            <w:cnfStyle w:val="000010000000" w:firstRow="0" w:lastRow="0" w:firstColumn="0" w:lastColumn="0" w:oddVBand="1" w:evenVBand="0" w:oddHBand="0" w:evenHBand="0" w:firstRowFirstColumn="0" w:firstRowLastColumn="0" w:lastRowFirstColumn="0" w:lastRowLastColumn="0"/>
            <w:tcW w:w="1219" w:type="dxa"/>
          </w:tcPr>
          <w:p w:rsidR="008A1451" w:rsidRPr="002E3AA9" w:rsidRDefault="008A1451">
            <w:pPr>
              <w:rPr>
                <w:rFonts w:ascii="Calibri" w:eastAsia="Calibri" w:hAnsi="Calibri" w:cs="Calibri"/>
              </w:rPr>
            </w:pPr>
          </w:p>
        </w:tc>
        <w:tc>
          <w:tcPr>
            <w:tcW w:w="1989"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p w:rsidR="000B0699" w:rsidRDefault="000B0699">
      <w:pPr>
        <w:rPr>
          <w:rFonts w:ascii="Calibri" w:eastAsia="Calibri" w:hAnsi="Calibri" w:cs="Calibri"/>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3"/>
        <w:gridCol w:w="1794"/>
        <w:gridCol w:w="1684"/>
        <w:gridCol w:w="343"/>
        <w:gridCol w:w="24"/>
        <w:gridCol w:w="342"/>
        <w:gridCol w:w="25"/>
        <w:gridCol w:w="342"/>
        <w:gridCol w:w="342"/>
        <w:gridCol w:w="342"/>
        <w:gridCol w:w="342"/>
        <w:gridCol w:w="342"/>
        <w:gridCol w:w="340"/>
        <w:gridCol w:w="16"/>
        <w:gridCol w:w="356"/>
        <w:gridCol w:w="53"/>
        <w:gridCol w:w="412"/>
        <w:gridCol w:w="13"/>
        <w:gridCol w:w="426"/>
        <w:gridCol w:w="26"/>
        <w:gridCol w:w="314"/>
        <w:gridCol w:w="85"/>
        <w:gridCol w:w="142"/>
        <w:gridCol w:w="78"/>
        <w:gridCol w:w="1197"/>
        <w:gridCol w:w="108"/>
        <w:gridCol w:w="34"/>
        <w:gridCol w:w="1186"/>
        <w:gridCol w:w="78"/>
        <w:gridCol w:w="12"/>
        <w:gridCol w:w="1597"/>
        <w:gridCol w:w="104"/>
      </w:tblGrid>
      <w:tr w:rsidR="008A1451" w:rsidTr="002E3AA9">
        <w:trPr>
          <w:gridAfter w:val="1"/>
          <w:wAfter w:w="104" w:type="dxa"/>
        </w:trPr>
        <w:tc>
          <w:tcPr>
            <w:tcW w:w="1393" w:type="dxa"/>
            <w:vMerge w:val="restart"/>
            <w:shd w:val="clear" w:color="auto" w:fill="E5DFEC"/>
            <w:tcMar>
              <w:left w:w="108" w:type="dxa"/>
              <w:right w:w="108" w:type="dxa"/>
            </w:tcMar>
            <w:vAlign w:val="center"/>
          </w:tcPr>
          <w:p w:rsidR="008A1451" w:rsidRDefault="009F16C5">
            <w:pPr>
              <w:spacing w:after="0" w:line="240" w:lineRule="auto"/>
              <w:jc w:val="center"/>
            </w:pPr>
            <w:r>
              <w:rPr>
                <w:rFonts w:ascii="Arial" w:eastAsia="Arial" w:hAnsi="Arial" w:cs="Arial"/>
              </w:rPr>
              <w:lastRenderedPageBreak/>
              <w:t>EJE DE INTER-VENCION</w:t>
            </w:r>
          </w:p>
        </w:tc>
        <w:tc>
          <w:tcPr>
            <w:tcW w:w="1794" w:type="dxa"/>
            <w:vMerge w:val="restart"/>
            <w:shd w:val="clear" w:color="auto" w:fill="E5DFEC"/>
            <w:tcMar>
              <w:left w:w="108" w:type="dxa"/>
              <w:right w:w="108" w:type="dxa"/>
            </w:tcMar>
            <w:vAlign w:val="center"/>
          </w:tcPr>
          <w:p w:rsidR="008A1451" w:rsidRDefault="009F16C5">
            <w:pPr>
              <w:spacing w:after="0" w:line="240" w:lineRule="auto"/>
              <w:jc w:val="center"/>
              <w:rPr>
                <w:rFonts w:ascii="Arial" w:eastAsia="Arial" w:hAnsi="Arial" w:cs="Arial"/>
              </w:rPr>
            </w:pPr>
            <w:r>
              <w:rPr>
                <w:rFonts w:ascii="Arial" w:eastAsia="Arial" w:hAnsi="Arial" w:cs="Arial"/>
              </w:rPr>
              <w:t>LINEA</w:t>
            </w:r>
          </w:p>
          <w:p w:rsidR="008A1451" w:rsidRDefault="009F16C5">
            <w:pPr>
              <w:spacing w:after="0" w:line="240" w:lineRule="auto"/>
              <w:jc w:val="center"/>
            </w:pPr>
            <w:r>
              <w:rPr>
                <w:rFonts w:ascii="Arial" w:eastAsia="Arial" w:hAnsi="Arial" w:cs="Arial"/>
              </w:rPr>
              <w:t>ESTRA-TEGICA</w:t>
            </w:r>
          </w:p>
        </w:tc>
        <w:tc>
          <w:tcPr>
            <w:tcW w:w="1684" w:type="dxa"/>
            <w:vMerge w:val="restart"/>
            <w:shd w:val="clear" w:color="auto" w:fill="E5DFEC"/>
            <w:tcMar>
              <w:left w:w="108" w:type="dxa"/>
              <w:right w:w="108" w:type="dxa"/>
            </w:tcMar>
            <w:vAlign w:val="center"/>
          </w:tcPr>
          <w:p w:rsidR="008A1451" w:rsidRDefault="009F16C5">
            <w:pPr>
              <w:spacing w:after="0" w:line="240" w:lineRule="auto"/>
              <w:jc w:val="center"/>
              <w:rPr>
                <w:rFonts w:ascii="Arial" w:eastAsia="Arial" w:hAnsi="Arial" w:cs="Arial"/>
              </w:rPr>
            </w:pPr>
            <w:r>
              <w:rPr>
                <w:rFonts w:ascii="Arial" w:eastAsia="Arial" w:hAnsi="Arial" w:cs="Arial"/>
              </w:rPr>
              <w:t>ACCION</w:t>
            </w:r>
          </w:p>
          <w:p w:rsidR="008A1451" w:rsidRDefault="009F16C5">
            <w:pPr>
              <w:spacing w:after="0" w:line="240" w:lineRule="auto"/>
              <w:jc w:val="center"/>
            </w:pPr>
            <w:r>
              <w:rPr>
                <w:rFonts w:ascii="Arial" w:eastAsia="Arial" w:hAnsi="Arial" w:cs="Arial"/>
              </w:rPr>
              <w:t>ESTRA-TEGICA</w:t>
            </w:r>
          </w:p>
        </w:tc>
        <w:tc>
          <w:tcPr>
            <w:tcW w:w="4627" w:type="dxa"/>
            <w:gridSpan w:val="20"/>
            <w:shd w:val="clear" w:color="auto" w:fill="E5DFEC"/>
            <w:tcMar>
              <w:left w:w="108" w:type="dxa"/>
              <w:right w:w="108" w:type="dxa"/>
            </w:tcMar>
            <w:vAlign w:val="bottom"/>
          </w:tcPr>
          <w:p w:rsidR="008A1451" w:rsidRDefault="009F16C5">
            <w:pPr>
              <w:spacing w:after="0" w:line="240" w:lineRule="auto"/>
              <w:jc w:val="center"/>
            </w:pPr>
            <w:r>
              <w:rPr>
                <w:rFonts w:ascii="Arial" w:eastAsia="Arial" w:hAnsi="Arial" w:cs="Arial"/>
              </w:rPr>
              <w:t>MESES</w:t>
            </w:r>
          </w:p>
        </w:tc>
        <w:tc>
          <w:tcPr>
            <w:tcW w:w="1275" w:type="dxa"/>
            <w:gridSpan w:val="2"/>
            <w:vMerge w:val="restart"/>
            <w:shd w:val="clear" w:color="auto" w:fill="E5DFEC"/>
            <w:tcMar>
              <w:left w:w="108" w:type="dxa"/>
              <w:right w:w="108" w:type="dxa"/>
            </w:tcMar>
            <w:vAlign w:val="center"/>
          </w:tcPr>
          <w:p w:rsidR="008A1451" w:rsidRDefault="009F16C5">
            <w:pPr>
              <w:spacing w:after="0" w:line="240" w:lineRule="auto"/>
              <w:jc w:val="center"/>
            </w:pPr>
            <w:r>
              <w:rPr>
                <w:rFonts w:ascii="Arial" w:eastAsia="Arial" w:hAnsi="Arial" w:cs="Arial"/>
              </w:rPr>
              <w:t>COSTOS $</w:t>
            </w:r>
          </w:p>
        </w:tc>
        <w:tc>
          <w:tcPr>
            <w:tcW w:w="1328" w:type="dxa"/>
            <w:gridSpan w:val="3"/>
            <w:vMerge w:val="restart"/>
            <w:shd w:val="clear" w:color="auto" w:fill="E5DFEC"/>
            <w:tcMar>
              <w:left w:w="108" w:type="dxa"/>
              <w:right w:w="108" w:type="dxa"/>
            </w:tcMar>
            <w:vAlign w:val="center"/>
          </w:tcPr>
          <w:p w:rsidR="008A1451" w:rsidRDefault="009F16C5">
            <w:pPr>
              <w:spacing w:after="0" w:line="240" w:lineRule="auto"/>
              <w:jc w:val="center"/>
            </w:pPr>
            <w:r>
              <w:rPr>
                <w:rFonts w:ascii="Arial" w:eastAsia="Arial" w:hAnsi="Arial" w:cs="Arial"/>
              </w:rPr>
              <w:t>RESPON-SABLE DIRECTA</w:t>
            </w:r>
          </w:p>
        </w:tc>
        <w:tc>
          <w:tcPr>
            <w:tcW w:w="1687" w:type="dxa"/>
            <w:gridSpan w:val="3"/>
            <w:vMerge w:val="restart"/>
            <w:shd w:val="clear" w:color="auto" w:fill="E5DFEC"/>
            <w:tcMar>
              <w:left w:w="108" w:type="dxa"/>
              <w:right w:w="108" w:type="dxa"/>
            </w:tcMar>
            <w:vAlign w:val="center"/>
          </w:tcPr>
          <w:p w:rsidR="008A1451" w:rsidRDefault="009F16C5">
            <w:pPr>
              <w:spacing w:after="0" w:line="240" w:lineRule="auto"/>
              <w:jc w:val="center"/>
            </w:pPr>
            <w:r>
              <w:rPr>
                <w:rFonts w:ascii="Arial" w:eastAsia="Arial" w:hAnsi="Arial" w:cs="Arial"/>
              </w:rPr>
              <w:t>EN COOR-DINACION CON</w:t>
            </w:r>
          </w:p>
        </w:tc>
      </w:tr>
      <w:tr w:rsidR="008A1451" w:rsidTr="002E3AA9">
        <w:trPr>
          <w:gridAfter w:val="1"/>
          <w:wAfter w:w="104" w:type="dxa"/>
        </w:trPr>
        <w:tc>
          <w:tcPr>
            <w:tcW w:w="1393"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794"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684"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343"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w:t>
            </w:r>
          </w:p>
        </w:tc>
        <w:tc>
          <w:tcPr>
            <w:tcW w:w="391" w:type="dxa"/>
            <w:gridSpan w:val="3"/>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2</w:t>
            </w:r>
          </w:p>
        </w:tc>
        <w:tc>
          <w:tcPr>
            <w:tcW w:w="342"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3</w:t>
            </w:r>
          </w:p>
        </w:tc>
        <w:tc>
          <w:tcPr>
            <w:tcW w:w="342"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4</w:t>
            </w:r>
          </w:p>
        </w:tc>
        <w:tc>
          <w:tcPr>
            <w:tcW w:w="342"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5</w:t>
            </w:r>
          </w:p>
        </w:tc>
        <w:tc>
          <w:tcPr>
            <w:tcW w:w="342"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6</w:t>
            </w:r>
          </w:p>
        </w:tc>
        <w:tc>
          <w:tcPr>
            <w:tcW w:w="342"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7</w:t>
            </w:r>
          </w:p>
        </w:tc>
        <w:tc>
          <w:tcPr>
            <w:tcW w:w="356" w:type="dxa"/>
            <w:gridSpan w:val="2"/>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8</w:t>
            </w:r>
          </w:p>
        </w:tc>
        <w:tc>
          <w:tcPr>
            <w:tcW w:w="409" w:type="dxa"/>
            <w:gridSpan w:val="2"/>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9</w:t>
            </w:r>
          </w:p>
        </w:tc>
        <w:tc>
          <w:tcPr>
            <w:tcW w:w="412"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10</w:t>
            </w:r>
          </w:p>
        </w:tc>
        <w:tc>
          <w:tcPr>
            <w:tcW w:w="465" w:type="dxa"/>
            <w:gridSpan w:val="3"/>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11</w:t>
            </w:r>
          </w:p>
        </w:tc>
        <w:tc>
          <w:tcPr>
            <w:tcW w:w="541" w:type="dxa"/>
            <w:gridSpan w:val="3"/>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12</w:t>
            </w:r>
          </w:p>
        </w:tc>
        <w:tc>
          <w:tcPr>
            <w:tcW w:w="1275" w:type="dxa"/>
            <w:gridSpan w:val="2"/>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328" w:type="dxa"/>
            <w:gridSpan w:val="3"/>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687" w:type="dxa"/>
            <w:gridSpan w:val="3"/>
            <w:vMerge/>
            <w:shd w:val="clear" w:color="auto" w:fill="8064A2"/>
            <w:tcMar>
              <w:left w:w="108" w:type="dxa"/>
              <w:right w:w="108" w:type="dxa"/>
            </w:tcMar>
            <w:vAlign w:val="center"/>
          </w:tcPr>
          <w:p w:rsidR="008A1451" w:rsidRDefault="008A1451">
            <w:pPr>
              <w:jc w:val="center"/>
              <w:rPr>
                <w:rFonts w:ascii="Calibri" w:eastAsia="Calibri" w:hAnsi="Calibri" w:cs="Calibri"/>
              </w:rPr>
            </w:pPr>
          </w:p>
        </w:tc>
      </w:tr>
      <w:tr w:rsidR="008A1451" w:rsidTr="002E3AA9">
        <w:trPr>
          <w:gridAfter w:val="1"/>
          <w:wAfter w:w="104" w:type="dxa"/>
          <w:trHeight w:val="1"/>
        </w:trPr>
        <w:tc>
          <w:tcPr>
            <w:tcW w:w="1393" w:type="dxa"/>
            <w:vMerge w:val="restart"/>
            <w:shd w:val="clear" w:color="auto" w:fill="auto"/>
            <w:tcMar>
              <w:left w:w="108" w:type="dxa"/>
              <w:right w:w="108" w:type="dxa"/>
            </w:tcMar>
            <w:vAlign w:val="center"/>
          </w:tcPr>
          <w:p w:rsidR="008A1451" w:rsidRDefault="009F16C5">
            <w:pPr>
              <w:spacing w:after="0" w:line="240" w:lineRule="auto"/>
            </w:pPr>
            <w:r>
              <w:rPr>
                <w:rFonts w:ascii="Arial" w:eastAsia="Arial" w:hAnsi="Arial" w:cs="Arial"/>
              </w:rPr>
              <w:t>EJE  3. FOMENTO DE DENUNCIA DE LA VIOLENCIA CONTRA LA MUJER.</w:t>
            </w:r>
          </w:p>
        </w:tc>
        <w:tc>
          <w:tcPr>
            <w:tcW w:w="1794" w:type="dxa"/>
            <w:vMerge w:val="restart"/>
            <w:shd w:val="clear" w:color="auto" w:fill="auto"/>
            <w:tcMar>
              <w:left w:w="108" w:type="dxa"/>
              <w:right w:w="108" w:type="dxa"/>
            </w:tcMar>
            <w:vAlign w:val="center"/>
          </w:tcPr>
          <w:p w:rsidR="008A1451" w:rsidRDefault="009F16C5">
            <w:pPr>
              <w:spacing w:after="0" w:line="240" w:lineRule="auto"/>
            </w:pPr>
            <w:r>
              <w:rPr>
                <w:rFonts w:ascii="Arial" w:eastAsia="Arial" w:hAnsi="Arial" w:cs="Arial"/>
              </w:rPr>
              <w:t>3.1 Desarrollar un mayor acercamiento que genere confianza en la población en general de efectividad, discrecionalidad e imparcialidad en resolución de casos de violencias contra la mujer por parte de las instituciones competentes</w:t>
            </w:r>
          </w:p>
        </w:tc>
        <w:tc>
          <w:tcPr>
            <w:tcW w:w="1684" w:type="dxa"/>
            <w:shd w:val="clear" w:color="auto" w:fill="auto"/>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3.1.1 </w:t>
            </w:r>
          </w:p>
          <w:p w:rsidR="008A1451" w:rsidRDefault="009F16C5">
            <w:pPr>
              <w:spacing w:after="0" w:line="240" w:lineRule="auto"/>
              <w:rPr>
                <w:rFonts w:ascii="Arial" w:eastAsia="Arial" w:hAnsi="Arial" w:cs="Arial"/>
              </w:rPr>
            </w:pPr>
            <w:r>
              <w:rPr>
                <w:rFonts w:ascii="Arial" w:eastAsia="Arial" w:hAnsi="Arial" w:cs="Arial"/>
              </w:rPr>
              <w:t xml:space="preserve">Impulsar jornadas socioculturales sectoriales  que sean generadoras de un contexto   en los cual  se pueda abordar el tema de prevención violencia contra la mujer. </w:t>
            </w:r>
          </w:p>
          <w:p w:rsidR="008A1451" w:rsidRDefault="008A1451">
            <w:pPr>
              <w:spacing w:after="0" w:line="240" w:lineRule="auto"/>
            </w:pPr>
          </w:p>
        </w:tc>
        <w:tc>
          <w:tcPr>
            <w:tcW w:w="367"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67"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356"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09"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12"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65" w:type="dxa"/>
            <w:gridSpan w:val="3"/>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41" w:type="dxa"/>
            <w:gridSpan w:val="3"/>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1275"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$200.00</w:t>
            </w:r>
          </w:p>
        </w:tc>
        <w:tc>
          <w:tcPr>
            <w:tcW w:w="1328" w:type="dxa"/>
            <w:gridSpan w:val="3"/>
            <w:shd w:val="clear" w:color="auto" w:fill="auto"/>
            <w:tcMar>
              <w:left w:w="108" w:type="dxa"/>
              <w:right w:w="108" w:type="dxa"/>
            </w:tcMar>
          </w:tcPr>
          <w:p w:rsidR="008A1451" w:rsidRDefault="009F16C5">
            <w:pPr>
              <w:spacing w:after="0" w:line="240" w:lineRule="auto"/>
            </w:pPr>
            <w:r>
              <w:rPr>
                <w:rFonts w:ascii="Arial" w:eastAsia="Arial" w:hAnsi="Arial" w:cs="Arial"/>
                <w:b/>
              </w:rPr>
              <w:t>Comisión de género y Unidad de Genero.</w:t>
            </w:r>
          </w:p>
        </w:tc>
        <w:tc>
          <w:tcPr>
            <w:tcW w:w="1687" w:type="dxa"/>
            <w:gridSpan w:val="3"/>
            <w:shd w:val="clear" w:color="auto" w:fill="auto"/>
            <w:tcMar>
              <w:left w:w="108" w:type="dxa"/>
              <w:right w:w="108" w:type="dxa"/>
            </w:tcMar>
          </w:tcPr>
          <w:p w:rsidR="008A1451" w:rsidRDefault="009F16C5">
            <w:pPr>
              <w:spacing w:after="0" w:line="240" w:lineRule="auto"/>
            </w:pPr>
            <w:r>
              <w:rPr>
                <w:rFonts w:ascii="Arial" w:eastAsia="Arial" w:hAnsi="Arial" w:cs="Arial"/>
                <w:b/>
              </w:rPr>
              <w:t>Comité Municipal Interinstitucional de Prevención de la Violencia.</w:t>
            </w:r>
          </w:p>
        </w:tc>
      </w:tr>
      <w:tr w:rsidR="002E3AA9" w:rsidTr="002E3AA9">
        <w:trPr>
          <w:trHeight w:val="1"/>
        </w:trPr>
        <w:tc>
          <w:tcPr>
            <w:tcW w:w="1393"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794"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684" w:type="dxa"/>
            <w:shd w:val="clear" w:color="000000" w:fill="FFFFFF"/>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3.1.2  </w:t>
            </w:r>
          </w:p>
          <w:p w:rsidR="008A1451" w:rsidRDefault="009F16C5">
            <w:pPr>
              <w:spacing w:after="0" w:line="240" w:lineRule="auto"/>
              <w:rPr>
                <w:rFonts w:ascii="Arial" w:eastAsia="Arial" w:hAnsi="Arial" w:cs="Arial"/>
              </w:rPr>
            </w:pPr>
            <w:r>
              <w:rPr>
                <w:rFonts w:ascii="Arial" w:eastAsia="Arial" w:hAnsi="Arial" w:cs="Arial"/>
              </w:rPr>
              <w:t xml:space="preserve">Elaborar y difundir </w:t>
            </w:r>
            <w:proofErr w:type="spellStart"/>
            <w:r>
              <w:rPr>
                <w:rFonts w:ascii="Arial" w:eastAsia="Arial" w:hAnsi="Arial" w:cs="Arial"/>
              </w:rPr>
              <w:t>broshurs</w:t>
            </w:r>
            <w:proofErr w:type="spellEnd"/>
            <w:r>
              <w:rPr>
                <w:rFonts w:ascii="Arial" w:eastAsia="Arial" w:hAnsi="Arial" w:cs="Arial"/>
              </w:rPr>
              <w:t>, informativos, hojas volantes,  donde se informe a la población de San Lorenzo  en los contenidos  de prevención de la  violencia hacia la mujer y  los procesos e i</w:t>
            </w:r>
          </w:p>
          <w:p w:rsidR="008A1451" w:rsidRDefault="009F16C5">
            <w:pPr>
              <w:spacing w:after="0" w:line="240" w:lineRule="auto"/>
              <w:rPr>
                <w:rFonts w:ascii="Arial" w:eastAsia="Arial" w:hAnsi="Arial" w:cs="Arial"/>
              </w:rPr>
            </w:pPr>
            <w:proofErr w:type="spellStart"/>
            <w:proofErr w:type="gramStart"/>
            <w:r>
              <w:rPr>
                <w:rFonts w:ascii="Arial" w:eastAsia="Arial" w:hAnsi="Arial" w:cs="Arial"/>
              </w:rPr>
              <w:lastRenderedPageBreak/>
              <w:t>nstituciones</w:t>
            </w:r>
            <w:proofErr w:type="spellEnd"/>
            <w:proofErr w:type="gramEnd"/>
            <w:r>
              <w:rPr>
                <w:rFonts w:ascii="Arial" w:eastAsia="Arial" w:hAnsi="Arial" w:cs="Arial"/>
              </w:rPr>
              <w:t xml:space="preserve"> a las cuales abocarse en caso de ser objeto de violencia.  </w:t>
            </w:r>
          </w:p>
          <w:p w:rsidR="008A1451" w:rsidRDefault="008A1451">
            <w:pPr>
              <w:spacing w:after="0" w:line="240" w:lineRule="auto"/>
            </w:pPr>
          </w:p>
        </w:tc>
        <w:tc>
          <w:tcPr>
            <w:tcW w:w="367" w:type="dxa"/>
            <w:gridSpan w:val="2"/>
            <w:shd w:val="clear" w:color="000000" w:fill="FFFFFF"/>
            <w:tcMar>
              <w:left w:w="108" w:type="dxa"/>
              <w:right w:w="108" w:type="dxa"/>
            </w:tcMar>
          </w:tcPr>
          <w:p w:rsidR="008A1451" w:rsidRDefault="009F16C5">
            <w:pPr>
              <w:spacing w:after="0" w:line="240" w:lineRule="auto"/>
            </w:pPr>
            <w:r>
              <w:rPr>
                <w:rFonts w:ascii="Arial" w:eastAsia="Arial" w:hAnsi="Arial" w:cs="Arial"/>
                <w:b/>
              </w:rPr>
              <w:lastRenderedPageBreak/>
              <w:t>x</w:t>
            </w: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67"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340"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425" w:type="dxa"/>
            <w:gridSpan w:val="3"/>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425"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0"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05" w:type="dxa"/>
            <w:gridSpan w:val="3"/>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1305" w:type="dxa"/>
            <w:gridSpan w:val="2"/>
            <w:shd w:val="clear" w:color="000000" w:fill="FFFFFF"/>
            <w:tcMar>
              <w:left w:w="108" w:type="dxa"/>
              <w:right w:w="108" w:type="dxa"/>
            </w:tcMar>
          </w:tcPr>
          <w:p w:rsidR="008A1451" w:rsidRDefault="009F16C5">
            <w:pPr>
              <w:spacing w:after="0" w:line="240" w:lineRule="auto"/>
            </w:pPr>
            <w:r>
              <w:rPr>
                <w:rFonts w:ascii="Arial" w:eastAsia="Arial" w:hAnsi="Arial" w:cs="Arial"/>
                <w:b/>
              </w:rPr>
              <w:t>$150.00</w:t>
            </w:r>
          </w:p>
        </w:tc>
        <w:tc>
          <w:tcPr>
            <w:tcW w:w="1298" w:type="dxa"/>
            <w:gridSpan w:val="3"/>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1713" w:type="dxa"/>
            <w:gridSpan w:val="3"/>
            <w:shd w:val="clear" w:color="000000" w:fill="FFFFFF"/>
            <w:tcMar>
              <w:left w:w="108" w:type="dxa"/>
              <w:right w:w="108" w:type="dxa"/>
            </w:tcMar>
          </w:tcPr>
          <w:p w:rsidR="008A1451" w:rsidRDefault="008A1451">
            <w:pPr>
              <w:spacing w:after="0" w:line="240" w:lineRule="auto"/>
              <w:rPr>
                <w:rFonts w:ascii="Calibri" w:eastAsia="Calibri" w:hAnsi="Calibri" w:cs="Calibri"/>
              </w:rPr>
            </w:pPr>
          </w:p>
        </w:tc>
      </w:tr>
      <w:tr w:rsidR="008A1451" w:rsidTr="002E3AA9">
        <w:tc>
          <w:tcPr>
            <w:tcW w:w="1393"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794"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684" w:type="dxa"/>
            <w:shd w:val="clear" w:color="000000" w:fill="FFFFFF"/>
            <w:tcMar>
              <w:left w:w="108" w:type="dxa"/>
              <w:right w:w="108" w:type="dxa"/>
            </w:tcMar>
          </w:tcPr>
          <w:p w:rsidR="008A1451" w:rsidRDefault="009F16C5">
            <w:pPr>
              <w:spacing w:after="0" w:line="240" w:lineRule="auto"/>
            </w:pPr>
            <w:r>
              <w:rPr>
                <w:rFonts w:ascii="Arial" w:eastAsia="Arial" w:hAnsi="Arial" w:cs="Arial"/>
              </w:rPr>
              <w:t>3.1.3</w:t>
            </w:r>
          </w:p>
        </w:tc>
        <w:tc>
          <w:tcPr>
            <w:tcW w:w="367"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367"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56" w:type="dxa"/>
            <w:gridSpan w:val="2"/>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356"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465" w:type="dxa"/>
            <w:gridSpan w:val="2"/>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465" w:type="dxa"/>
            <w:gridSpan w:val="3"/>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99" w:type="dxa"/>
            <w:gridSpan w:val="2"/>
            <w:shd w:val="clear" w:color="000000" w:fill="FFFFFF"/>
            <w:tcMar>
              <w:left w:w="108" w:type="dxa"/>
              <w:right w:w="108" w:type="dxa"/>
            </w:tcMar>
          </w:tcPr>
          <w:p w:rsidR="008A1451" w:rsidRDefault="009F16C5">
            <w:pPr>
              <w:spacing w:after="0" w:line="240" w:lineRule="auto"/>
            </w:pPr>
            <w:r>
              <w:rPr>
                <w:rFonts w:ascii="Arial" w:eastAsia="Arial" w:hAnsi="Arial" w:cs="Arial"/>
                <w:b/>
              </w:rPr>
              <w:t>x</w:t>
            </w:r>
          </w:p>
        </w:tc>
        <w:tc>
          <w:tcPr>
            <w:tcW w:w="1559" w:type="dxa"/>
            <w:gridSpan w:val="5"/>
            <w:shd w:val="clear" w:color="000000" w:fill="FFFFFF"/>
            <w:tcMar>
              <w:left w:w="108" w:type="dxa"/>
              <w:right w:w="108" w:type="dxa"/>
            </w:tcMar>
          </w:tcPr>
          <w:p w:rsidR="008A1451" w:rsidRDefault="009F16C5">
            <w:pPr>
              <w:spacing w:after="0" w:line="240" w:lineRule="auto"/>
            </w:pPr>
            <w:r>
              <w:rPr>
                <w:rFonts w:ascii="Arial" w:eastAsia="Arial" w:hAnsi="Arial" w:cs="Arial"/>
                <w:b/>
              </w:rPr>
              <w:t>$150.00</w:t>
            </w:r>
          </w:p>
        </w:tc>
        <w:tc>
          <w:tcPr>
            <w:tcW w:w="1276" w:type="dxa"/>
            <w:gridSpan w:val="3"/>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1701"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r>
      <w:tr w:rsidR="008A1451" w:rsidTr="002E3AA9">
        <w:tc>
          <w:tcPr>
            <w:tcW w:w="1393"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794"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684" w:type="dxa"/>
            <w:vMerge w:val="restart"/>
            <w:shd w:val="clear" w:color="000000" w:fill="FFFFFF"/>
            <w:tcMar>
              <w:left w:w="108" w:type="dxa"/>
              <w:right w:w="108" w:type="dxa"/>
            </w:tcMar>
          </w:tcPr>
          <w:p w:rsidR="008A1451" w:rsidRDefault="009F16C5">
            <w:pPr>
              <w:spacing w:after="0" w:line="240" w:lineRule="auto"/>
            </w:pPr>
            <w:r>
              <w:rPr>
                <w:rFonts w:ascii="Arial" w:eastAsia="Arial" w:hAnsi="Arial" w:cs="Arial"/>
              </w:rPr>
              <w:t>Capacitar a los comités de mujeres sobre los temas de violencia contra la mujer para que sean estos los que orienten y motiven a las mujer a denunciar en caso de violencia en cualquiera de sus formas.</w:t>
            </w:r>
          </w:p>
        </w:tc>
        <w:tc>
          <w:tcPr>
            <w:tcW w:w="367" w:type="dxa"/>
            <w:gridSpan w:val="2"/>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67" w:type="dxa"/>
            <w:gridSpan w:val="2"/>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56"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56" w:type="dxa"/>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465" w:type="dxa"/>
            <w:gridSpan w:val="2"/>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465" w:type="dxa"/>
            <w:gridSpan w:val="3"/>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99" w:type="dxa"/>
            <w:gridSpan w:val="2"/>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1559" w:type="dxa"/>
            <w:gridSpan w:val="5"/>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1276" w:type="dxa"/>
            <w:gridSpan w:val="3"/>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1701" w:type="dxa"/>
            <w:gridSpan w:val="2"/>
            <w:vMerge w:val="restart"/>
            <w:shd w:val="clear" w:color="000000" w:fill="FFFFFF"/>
            <w:tcMar>
              <w:left w:w="108" w:type="dxa"/>
              <w:right w:w="108" w:type="dxa"/>
            </w:tcMar>
          </w:tcPr>
          <w:p w:rsidR="008A1451" w:rsidRDefault="008A1451">
            <w:pPr>
              <w:spacing w:after="0" w:line="240" w:lineRule="auto"/>
              <w:rPr>
                <w:rFonts w:ascii="Calibri" w:eastAsia="Calibri" w:hAnsi="Calibri" w:cs="Calibri"/>
              </w:rPr>
            </w:pPr>
          </w:p>
        </w:tc>
      </w:tr>
      <w:tr w:rsidR="008A1451" w:rsidTr="002E3AA9">
        <w:tc>
          <w:tcPr>
            <w:tcW w:w="1393"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794"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1684"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367" w:type="dxa"/>
            <w:gridSpan w:val="2"/>
            <w:vMerge/>
            <w:shd w:val="clear" w:color="000000" w:fill="FFFFFF"/>
            <w:tcMar>
              <w:left w:w="108" w:type="dxa"/>
              <w:right w:w="108" w:type="dxa"/>
            </w:tcMar>
          </w:tcPr>
          <w:p w:rsidR="008A1451" w:rsidRDefault="008A1451">
            <w:pPr>
              <w:jc w:val="center"/>
              <w:rPr>
                <w:rFonts w:ascii="Calibri" w:eastAsia="Calibri" w:hAnsi="Calibri" w:cs="Calibri"/>
              </w:rPr>
            </w:pPr>
          </w:p>
        </w:tc>
        <w:tc>
          <w:tcPr>
            <w:tcW w:w="342"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367" w:type="dxa"/>
            <w:gridSpan w:val="2"/>
            <w:vMerge/>
            <w:shd w:val="clear" w:color="000000" w:fill="FFFFFF"/>
            <w:tcMar>
              <w:left w:w="108" w:type="dxa"/>
              <w:right w:w="108" w:type="dxa"/>
            </w:tcMar>
          </w:tcPr>
          <w:p w:rsidR="008A1451" w:rsidRDefault="008A1451">
            <w:pPr>
              <w:jc w:val="center"/>
              <w:rPr>
                <w:rFonts w:ascii="Calibri" w:eastAsia="Calibri" w:hAnsi="Calibri" w:cs="Calibri"/>
              </w:rPr>
            </w:pPr>
          </w:p>
        </w:tc>
        <w:tc>
          <w:tcPr>
            <w:tcW w:w="342"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342"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342"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342" w:type="dxa"/>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56" w:type="dxa"/>
            <w:gridSpan w:val="2"/>
            <w:shd w:val="clear" w:color="000000" w:fill="FFFFFF"/>
            <w:tcMar>
              <w:left w:w="108" w:type="dxa"/>
              <w:right w:w="108" w:type="dxa"/>
            </w:tcMar>
          </w:tcPr>
          <w:p w:rsidR="008A1451" w:rsidRDefault="008A1451">
            <w:pPr>
              <w:spacing w:after="0" w:line="240" w:lineRule="auto"/>
              <w:rPr>
                <w:rFonts w:ascii="Calibri" w:eastAsia="Calibri" w:hAnsi="Calibri" w:cs="Calibri"/>
              </w:rPr>
            </w:pPr>
          </w:p>
        </w:tc>
        <w:tc>
          <w:tcPr>
            <w:tcW w:w="356" w:type="dxa"/>
            <w:vMerge/>
            <w:shd w:val="clear" w:color="000000" w:fill="FFFFFF"/>
            <w:tcMar>
              <w:left w:w="108" w:type="dxa"/>
              <w:right w:w="108" w:type="dxa"/>
            </w:tcMar>
          </w:tcPr>
          <w:p w:rsidR="008A1451" w:rsidRDefault="008A1451">
            <w:pPr>
              <w:jc w:val="center"/>
              <w:rPr>
                <w:rFonts w:ascii="Calibri" w:eastAsia="Calibri" w:hAnsi="Calibri" w:cs="Calibri"/>
              </w:rPr>
            </w:pPr>
          </w:p>
        </w:tc>
        <w:tc>
          <w:tcPr>
            <w:tcW w:w="465" w:type="dxa"/>
            <w:gridSpan w:val="2"/>
            <w:vMerge/>
            <w:shd w:val="clear" w:color="000000" w:fill="FFFFFF"/>
            <w:tcMar>
              <w:left w:w="108" w:type="dxa"/>
              <w:right w:w="108" w:type="dxa"/>
            </w:tcMar>
          </w:tcPr>
          <w:p w:rsidR="008A1451" w:rsidRDefault="008A1451">
            <w:pPr>
              <w:jc w:val="center"/>
              <w:rPr>
                <w:rFonts w:ascii="Calibri" w:eastAsia="Calibri" w:hAnsi="Calibri" w:cs="Calibri"/>
              </w:rPr>
            </w:pPr>
          </w:p>
        </w:tc>
        <w:tc>
          <w:tcPr>
            <w:tcW w:w="465" w:type="dxa"/>
            <w:gridSpan w:val="3"/>
            <w:vMerge/>
            <w:shd w:val="clear" w:color="000000" w:fill="FFFFFF"/>
            <w:tcMar>
              <w:left w:w="108" w:type="dxa"/>
              <w:right w:w="108" w:type="dxa"/>
            </w:tcMar>
          </w:tcPr>
          <w:p w:rsidR="008A1451" w:rsidRDefault="008A1451">
            <w:pPr>
              <w:jc w:val="center"/>
              <w:rPr>
                <w:rFonts w:ascii="Calibri" w:eastAsia="Calibri" w:hAnsi="Calibri" w:cs="Calibri"/>
              </w:rPr>
            </w:pPr>
          </w:p>
        </w:tc>
        <w:tc>
          <w:tcPr>
            <w:tcW w:w="399" w:type="dxa"/>
            <w:gridSpan w:val="2"/>
            <w:vMerge/>
            <w:shd w:val="clear" w:color="000000" w:fill="FFFFFF"/>
            <w:tcMar>
              <w:left w:w="108" w:type="dxa"/>
              <w:right w:w="108" w:type="dxa"/>
            </w:tcMar>
          </w:tcPr>
          <w:p w:rsidR="008A1451" w:rsidRDefault="008A1451">
            <w:pPr>
              <w:jc w:val="center"/>
              <w:rPr>
                <w:rFonts w:ascii="Calibri" w:eastAsia="Calibri" w:hAnsi="Calibri" w:cs="Calibri"/>
              </w:rPr>
            </w:pPr>
          </w:p>
        </w:tc>
        <w:tc>
          <w:tcPr>
            <w:tcW w:w="1559" w:type="dxa"/>
            <w:gridSpan w:val="5"/>
            <w:vMerge/>
            <w:shd w:val="clear" w:color="000000" w:fill="FFFFFF"/>
            <w:tcMar>
              <w:left w:w="108" w:type="dxa"/>
              <w:right w:w="108" w:type="dxa"/>
            </w:tcMar>
          </w:tcPr>
          <w:p w:rsidR="008A1451" w:rsidRDefault="008A1451">
            <w:pPr>
              <w:jc w:val="center"/>
              <w:rPr>
                <w:rFonts w:ascii="Calibri" w:eastAsia="Calibri" w:hAnsi="Calibri" w:cs="Calibri"/>
              </w:rPr>
            </w:pPr>
          </w:p>
        </w:tc>
        <w:tc>
          <w:tcPr>
            <w:tcW w:w="1276" w:type="dxa"/>
            <w:gridSpan w:val="3"/>
            <w:vMerge/>
            <w:shd w:val="clear" w:color="000000" w:fill="FFFFFF"/>
            <w:tcMar>
              <w:left w:w="108" w:type="dxa"/>
              <w:right w:w="108" w:type="dxa"/>
            </w:tcMar>
          </w:tcPr>
          <w:p w:rsidR="008A1451" w:rsidRDefault="008A1451">
            <w:pPr>
              <w:jc w:val="center"/>
              <w:rPr>
                <w:rFonts w:ascii="Calibri" w:eastAsia="Calibri" w:hAnsi="Calibri" w:cs="Calibri"/>
              </w:rPr>
            </w:pPr>
          </w:p>
        </w:tc>
        <w:tc>
          <w:tcPr>
            <w:tcW w:w="1701" w:type="dxa"/>
            <w:gridSpan w:val="2"/>
            <w:vMerge/>
            <w:shd w:val="clear" w:color="000000" w:fill="FFFFFF"/>
            <w:tcMar>
              <w:left w:w="108" w:type="dxa"/>
              <w:right w:w="108" w:type="dxa"/>
            </w:tcMar>
          </w:tcPr>
          <w:p w:rsidR="008A1451" w:rsidRDefault="008A1451">
            <w:pPr>
              <w:jc w:val="center"/>
              <w:rPr>
                <w:rFonts w:ascii="Calibri" w:eastAsia="Calibri" w:hAnsi="Calibri" w:cs="Calibri"/>
              </w:rPr>
            </w:pPr>
          </w:p>
        </w:tc>
      </w:tr>
    </w:tbl>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tbl>
      <w:tblPr>
        <w:tblStyle w:val="Listaclara-nfasis5"/>
        <w:tblW w:w="13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1451"/>
        <w:gridCol w:w="488"/>
        <w:gridCol w:w="425"/>
        <w:gridCol w:w="427"/>
        <w:gridCol w:w="426"/>
        <w:gridCol w:w="567"/>
        <w:gridCol w:w="567"/>
        <w:gridCol w:w="425"/>
        <w:gridCol w:w="425"/>
        <w:gridCol w:w="567"/>
        <w:gridCol w:w="567"/>
        <w:gridCol w:w="284"/>
        <w:gridCol w:w="425"/>
        <w:gridCol w:w="516"/>
        <w:gridCol w:w="51"/>
        <w:gridCol w:w="1224"/>
        <w:gridCol w:w="37"/>
        <w:gridCol w:w="1182"/>
        <w:gridCol w:w="37"/>
        <w:gridCol w:w="1952"/>
        <w:gridCol w:w="37"/>
      </w:tblGrid>
      <w:tr w:rsidR="002E3AA9" w:rsidRPr="002E3AA9" w:rsidTr="002E3AA9">
        <w:trPr>
          <w:gridAfter w:val="1"/>
          <w:cnfStyle w:val="000000100000" w:firstRow="0" w:lastRow="0" w:firstColumn="0" w:lastColumn="0" w:oddVBand="0" w:evenVBand="0" w:oddHBand="1" w:evenHBand="0" w:firstRowFirstColumn="0" w:firstRowLastColumn="0" w:lastRowFirstColumn="0" w:lastRowLastColumn="0"/>
          <w:wAfter w:w="37" w:type="dxa"/>
        </w:trPr>
        <w:tc>
          <w:tcPr>
            <w:cnfStyle w:val="000010000000" w:firstRow="0" w:lastRow="0" w:firstColumn="0" w:lastColumn="0" w:oddVBand="1" w:evenVBand="0" w:oddHBand="0" w:evenHBand="0" w:firstRowFirstColumn="0" w:firstRowLastColumn="0" w:lastRowFirstColumn="0" w:lastRowLastColumn="0"/>
            <w:tcW w:w="1853" w:type="dxa"/>
            <w:vMerge w:val="restart"/>
            <w:shd w:val="clear" w:color="auto" w:fill="D6E3BC" w:themeFill="accent3" w:themeFillTint="66"/>
          </w:tcPr>
          <w:p w:rsidR="008A1451" w:rsidRPr="002E3AA9" w:rsidRDefault="009F16C5">
            <w:pPr>
              <w:jc w:val="center"/>
            </w:pPr>
            <w:r w:rsidRPr="002E3AA9">
              <w:rPr>
                <w:rFonts w:ascii="Arial" w:eastAsia="Arial" w:hAnsi="Arial" w:cs="Arial"/>
              </w:rPr>
              <w:t>EJE DE INTER-VENCION</w:t>
            </w:r>
          </w:p>
        </w:tc>
        <w:tc>
          <w:tcPr>
            <w:tcW w:w="1451" w:type="dxa"/>
            <w:vMerge w:val="restart"/>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E3AA9">
              <w:rPr>
                <w:rFonts w:ascii="Arial" w:eastAsia="Arial" w:hAnsi="Arial" w:cs="Arial"/>
              </w:rPr>
              <w:t>LINEA</w:t>
            </w:r>
          </w:p>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ESTRA-TEGICA</w:t>
            </w:r>
          </w:p>
        </w:tc>
        <w:tc>
          <w:tcPr>
            <w:cnfStyle w:val="000010000000" w:firstRow="0" w:lastRow="0" w:firstColumn="0" w:lastColumn="0" w:oddVBand="1" w:evenVBand="0" w:oddHBand="0" w:evenHBand="0" w:firstRowFirstColumn="0" w:firstRowLastColumn="0" w:lastRowFirstColumn="0" w:lastRowLastColumn="0"/>
            <w:tcW w:w="6109" w:type="dxa"/>
            <w:gridSpan w:val="13"/>
            <w:shd w:val="clear" w:color="auto" w:fill="D6E3BC" w:themeFill="accent3" w:themeFillTint="66"/>
          </w:tcPr>
          <w:p w:rsidR="008A1451" w:rsidRPr="002E3AA9" w:rsidRDefault="009F16C5">
            <w:pPr>
              <w:jc w:val="center"/>
            </w:pPr>
            <w:r w:rsidRPr="002E3AA9">
              <w:rPr>
                <w:rFonts w:ascii="Arial" w:eastAsia="Arial" w:hAnsi="Arial" w:cs="Arial"/>
              </w:rPr>
              <w:t>MESES</w:t>
            </w:r>
          </w:p>
        </w:tc>
        <w:tc>
          <w:tcPr>
            <w:tcW w:w="1275" w:type="dxa"/>
            <w:gridSpan w:val="2"/>
            <w:vMerge w:val="restart"/>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COSTOS $</w:t>
            </w:r>
          </w:p>
        </w:tc>
        <w:tc>
          <w:tcPr>
            <w:cnfStyle w:val="000010000000" w:firstRow="0" w:lastRow="0" w:firstColumn="0" w:lastColumn="0" w:oddVBand="1" w:evenVBand="0" w:oddHBand="0" w:evenHBand="0" w:firstRowFirstColumn="0" w:firstRowLastColumn="0" w:lastRowFirstColumn="0" w:lastRowLastColumn="0"/>
            <w:tcW w:w="1219" w:type="dxa"/>
            <w:gridSpan w:val="2"/>
            <w:vMerge w:val="restart"/>
            <w:shd w:val="clear" w:color="auto" w:fill="D6E3BC" w:themeFill="accent3" w:themeFillTint="66"/>
          </w:tcPr>
          <w:p w:rsidR="008A1451" w:rsidRPr="002E3AA9" w:rsidRDefault="009F16C5">
            <w:pPr>
              <w:jc w:val="center"/>
            </w:pPr>
            <w:r w:rsidRPr="002E3AA9">
              <w:rPr>
                <w:rFonts w:ascii="Arial" w:eastAsia="Arial" w:hAnsi="Arial" w:cs="Arial"/>
              </w:rPr>
              <w:t>RESPON-SABLE DIRECTA</w:t>
            </w:r>
          </w:p>
        </w:tc>
        <w:tc>
          <w:tcPr>
            <w:tcW w:w="1989" w:type="dxa"/>
            <w:gridSpan w:val="2"/>
            <w:vMerge w:val="restart"/>
            <w:shd w:val="clear" w:color="auto" w:fill="D6E3BC" w:themeFill="accent3" w:themeFillTint="66"/>
          </w:tcPr>
          <w:p w:rsidR="008A1451" w:rsidRPr="002E3AA9" w:rsidRDefault="009F16C5">
            <w:pPr>
              <w:jc w:val="cente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rPr>
              <w:t>EN COOR-DINACION CON</w:t>
            </w:r>
          </w:p>
        </w:tc>
      </w:tr>
      <w:tr w:rsidR="002E3AA9" w:rsidRPr="002E3AA9" w:rsidTr="002E3AA9">
        <w:trPr>
          <w:gridAfter w:val="1"/>
          <w:wAfter w:w="37" w:type="dxa"/>
        </w:trPr>
        <w:tc>
          <w:tcPr>
            <w:cnfStyle w:val="000010000000" w:firstRow="0" w:lastRow="0" w:firstColumn="0" w:lastColumn="0" w:oddVBand="1" w:evenVBand="0" w:oddHBand="0" w:evenHBand="0" w:firstRowFirstColumn="0" w:firstRowLastColumn="0" w:lastRowFirstColumn="0" w:lastRowLastColumn="0"/>
            <w:tcW w:w="1853" w:type="dxa"/>
            <w:vMerge/>
          </w:tcPr>
          <w:p w:rsidR="008A1451" w:rsidRPr="002E3AA9" w:rsidRDefault="008A1451">
            <w:pPr>
              <w:jc w:val="center"/>
              <w:rPr>
                <w:rFonts w:ascii="Calibri" w:eastAsia="Calibri" w:hAnsi="Calibri" w:cs="Calibri"/>
              </w:rPr>
            </w:pPr>
          </w:p>
        </w:tc>
        <w:tc>
          <w:tcPr>
            <w:tcW w:w="1451"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88" w:type="dxa"/>
            <w:shd w:val="clear" w:color="auto" w:fill="D6E3BC" w:themeFill="accent3" w:themeFillTint="66"/>
          </w:tcPr>
          <w:p w:rsidR="008A1451" w:rsidRPr="002E3AA9" w:rsidRDefault="009F16C5">
            <w:pPr>
              <w:jc w:val="center"/>
            </w:pPr>
            <w:r w:rsidRPr="002E3AA9">
              <w:rPr>
                <w:rFonts w:ascii="Arial" w:eastAsia="Arial" w:hAnsi="Arial" w:cs="Arial"/>
              </w:rPr>
              <w:t>1</w:t>
            </w:r>
          </w:p>
        </w:tc>
        <w:tc>
          <w:tcPr>
            <w:tcW w:w="425"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2</w:t>
            </w:r>
          </w:p>
        </w:tc>
        <w:tc>
          <w:tcPr>
            <w:cnfStyle w:val="000010000000" w:firstRow="0" w:lastRow="0" w:firstColumn="0" w:lastColumn="0" w:oddVBand="1" w:evenVBand="0" w:oddHBand="0" w:evenHBand="0" w:firstRowFirstColumn="0" w:firstRowLastColumn="0" w:lastRowFirstColumn="0" w:lastRowLastColumn="0"/>
            <w:tcW w:w="427" w:type="dxa"/>
            <w:shd w:val="clear" w:color="auto" w:fill="D6E3BC" w:themeFill="accent3" w:themeFillTint="66"/>
          </w:tcPr>
          <w:p w:rsidR="008A1451" w:rsidRPr="002E3AA9" w:rsidRDefault="009F16C5">
            <w:pPr>
              <w:jc w:val="center"/>
            </w:pPr>
            <w:r w:rsidRPr="002E3AA9">
              <w:rPr>
                <w:rFonts w:ascii="Arial" w:eastAsia="Arial" w:hAnsi="Arial" w:cs="Arial"/>
              </w:rPr>
              <w:t>3</w:t>
            </w:r>
          </w:p>
        </w:tc>
        <w:tc>
          <w:tcPr>
            <w:tcW w:w="426"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4</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6E3BC" w:themeFill="accent3" w:themeFillTint="66"/>
          </w:tcPr>
          <w:p w:rsidR="008A1451" w:rsidRPr="002E3AA9" w:rsidRDefault="009F16C5">
            <w:pPr>
              <w:jc w:val="center"/>
            </w:pPr>
            <w:r w:rsidRPr="002E3AA9">
              <w:rPr>
                <w:rFonts w:ascii="Arial" w:eastAsia="Arial" w:hAnsi="Arial" w:cs="Arial"/>
              </w:rPr>
              <w:t>5</w:t>
            </w:r>
          </w:p>
        </w:tc>
        <w:tc>
          <w:tcPr>
            <w:tcW w:w="567"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6</w:t>
            </w:r>
          </w:p>
        </w:tc>
        <w:tc>
          <w:tcPr>
            <w:cnfStyle w:val="000010000000" w:firstRow="0" w:lastRow="0" w:firstColumn="0" w:lastColumn="0" w:oddVBand="1" w:evenVBand="0" w:oddHBand="0" w:evenHBand="0" w:firstRowFirstColumn="0" w:firstRowLastColumn="0" w:lastRowFirstColumn="0" w:lastRowLastColumn="0"/>
            <w:tcW w:w="425" w:type="dxa"/>
            <w:shd w:val="clear" w:color="auto" w:fill="D6E3BC" w:themeFill="accent3" w:themeFillTint="66"/>
          </w:tcPr>
          <w:p w:rsidR="008A1451" w:rsidRPr="002E3AA9" w:rsidRDefault="009F16C5">
            <w:pPr>
              <w:jc w:val="center"/>
            </w:pPr>
            <w:r w:rsidRPr="002E3AA9">
              <w:rPr>
                <w:rFonts w:ascii="Arial" w:eastAsia="Arial" w:hAnsi="Arial" w:cs="Arial"/>
              </w:rPr>
              <w:t>7</w:t>
            </w:r>
          </w:p>
        </w:tc>
        <w:tc>
          <w:tcPr>
            <w:tcW w:w="425"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8</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6E3BC" w:themeFill="accent3" w:themeFillTint="66"/>
          </w:tcPr>
          <w:p w:rsidR="008A1451" w:rsidRPr="002E3AA9" w:rsidRDefault="009F16C5">
            <w:pPr>
              <w:jc w:val="center"/>
            </w:pPr>
            <w:r w:rsidRPr="002E3AA9">
              <w:rPr>
                <w:rFonts w:ascii="Arial" w:eastAsia="Arial" w:hAnsi="Arial" w:cs="Arial"/>
              </w:rPr>
              <w:t>9</w:t>
            </w:r>
          </w:p>
        </w:tc>
        <w:tc>
          <w:tcPr>
            <w:tcW w:w="567"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10</w:t>
            </w:r>
          </w:p>
        </w:tc>
        <w:tc>
          <w:tcPr>
            <w:cnfStyle w:val="000010000000" w:firstRow="0" w:lastRow="0" w:firstColumn="0" w:lastColumn="0" w:oddVBand="1" w:evenVBand="0" w:oddHBand="0" w:evenHBand="0" w:firstRowFirstColumn="0" w:firstRowLastColumn="0" w:lastRowFirstColumn="0" w:lastRowLastColumn="0"/>
            <w:tcW w:w="709" w:type="dxa"/>
            <w:gridSpan w:val="2"/>
            <w:shd w:val="clear" w:color="auto" w:fill="D6E3BC" w:themeFill="accent3" w:themeFillTint="66"/>
          </w:tcPr>
          <w:p w:rsidR="008A1451" w:rsidRPr="002E3AA9" w:rsidRDefault="009F16C5">
            <w:pPr>
              <w:jc w:val="center"/>
            </w:pPr>
            <w:r w:rsidRPr="002E3AA9">
              <w:rPr>
                <w:rFonts w:ascii="Arial" w:eastAsia="Arial" w:hAnsi="Arial" w:cs="Arial"/>
              </w:rPr>
              <w:t>11</w:t>
            </w:r>
          </w:p>
        </w:tc>
        <w:tc>
          <w:tcPr>
            <w:tcW w:w="516" w:type="dxa"/>
            <w:shd w:val="clear" w:color="auto" w:fill="D6E3BC" w:themeFill="accent3" w:themeFillTint="66"/>
          </w:tcPr>
          <w:p w:rsidR="008A1451" w:rsidRPr="002E3AA9" w:rsidRDefault="009F16C5">
            <w:pPr>
              <w:jc w:val="cente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rPr>
              <w:t>12</w:t>
            </w:r>
          </w:p>
        </w:tc>
        <w:tc>
          <w:tcPr>
            <w:cnfStyle w:val="000010000000" w:firstRow="0" w:lastRow="0" w:firstColumn="0" w:lastColumn="0" w:oddVBand="1" w:evenVBand="0" w:oddHBand="0" w:evenHBand="0" w:firstRowFirstColumn="0" w:firstRowLastColumn="0" w:lastRowFirstColumn="0" w:lastRowLastColumn="0"/>
            <w:tcW w:w="1275" w:type="dxa"/>
            <w:gridSpan w:val="2"/>
            <w:vMerge/>
          </w:tcPr>
          <w:p w:rsidR="008A1451" w:rsidRPr="002E3AA9" w:rsidRDefault="008A1451">
            <w:pPr>
              <w:jc w:val="center"/>
              <w:rPr>
                <w:rFonts w:ascii="Calibri" w:eastAsia="Calibri" w:hAnsi="Calibri" w:cs="Calibri"/>
              </w:rPr>
            </w:pPr>
          </w:p>
        </w:tc>
        <w:tc>
          <w:tcPr>
            <w:tcW w:w="1219" w:type="dxa"/>
            <w:gridSpan w:val="2"/>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989" w:type="dxa"/>
            <w:gridSpan w:val="2"/>
            <w:vMerge/>
          </w:tcPr>
          <w:p w:rsidR="008A1451" w:rsidRPr="002E3AA9" w:rsidRDefault="008A1451">
            <w:pPr>
              <w:jc w:val="center"/>
              <w:rPr>
                <w:rFonts w:ascii="Calibri" w:eastAsia="Calibri" w:hAnsi="Calibri" w:cs="Calibri"/>
              </w:rPr>
            </w:pPr>
          </w:p>
        </w:tc>
      </w:tr>
      <w:tr w:rsidR="002E3AA9" w:rsidRPr="002E3AA9" w:rsidTr="002E3AA9">
        <w:trPr>
          <w:gridAfter w:val="1"/>
          <w:cnfStyle w:val="000000100000" w:firstRow="0" w:lastRow="0" w:firstColumn="0" w:lastColumn="0" w:oddVBand="0" w:evenVBand="0" w:oddHBand="1" w:evenHBand="0" w:firstRowFirstColumn="0" w:firstRowLastColumn="0" w:lastRowFirstColumn="0" w:lastRowLastColumn="0"/>
          <w:wAfter w:w="37" w:type="dxa"/>
          <w:trHeight w:val="1"/>
        </w:trPr>
        <w:tc>
          <w:tcPr>
            <w:cnfStyle w:val="000010000000" w:firstRow="0" w:lastRow="0" w:firstColumn="0" w:lastColumn="0" w:oddVBand="1" w:evenVBand="0" w:oddHBand="0" w:evenHBand="0" w:firstRowFirstColumn="0" w:firstRowLastColumn="0" w:lastRowFirstColumn="0" w:lastRowLastColumn="0"/>
            <w:tcW w:w="1853" w:type="dxa"/>
            <w:vMerge w:val="restart"/>
          </w:tcPr>
          <w:p w:rsidR="008A1451" w:rsidRPr="002E3AA9" w:rsidRDefault="009F16C5">
            <w:r w:rsidRPr="002E3AA9">
              <w:rPr>
                <w:rFonts w:ascii="Arial" w:eastAsia="Arial" w:hAnsi="Arial" w:cs="Arial"/>
              </w:rPr>
              <w:t>EJE  4.- ARTICULACION CIUDADANA PARA LA PREVENCION DE LA VIOLENCIA CONTRA LAS MUJERES</w:t>
            </w:r>
          </w:p>
        </w:tc>
        <w:tc>
          <w:tcPr>
            <w:tcW w:w="1451" w:type="dxa"/>
            <w:vMerge w:val="restart"/>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 xml:space="preserve">4.1  </w:t>
            </w:r>
            <w:r w:rsidRPr="002E3AA9">
              <w:rPr>
                <w:rFonts w:ascii="Arial" w:eastAsia="Arial" w:hAnsi="Arial" w:cs="Arial"/>
              </w:rPr>
              <w:t>Impulsar  la operatividad en la ejecución de acciones necesarias para el desarrollo del presente plan de prevención de la violencia hacia la mujer, en las estructuras de participación ciudadana ya existentes  y otras a constituir en el Municipio de San Lorenzo.</w:t>
            </w:r>
          </w:p>
        </w:tc>
        <w:tc>
          <w:tcPr>
            <w:cnfStyle w:val="000010000000" w:firstRow="0" w:lastRow="0" w:firstColumn="0" w:lastColumn="0" w:oddVBand="1" w:evenVBand="0" w:oddHBand="0" w:evenHBand="0" w:firstRowFirstColumn="0" w:firstRowLastColumn="0" w:lastRowFirstColumn="0" w:lastRowLastColumn="0"/>
            <w:tcW w:w="488" w:type="dxa"/>
          </w:tcPr>
          <w:p w:rsidR="008A1451" w:rsidRPr="002E3AA9" w:rsidRDefault="008A1451">
            <w:pPr>
              <w:rPr>
                <w:rFonts w:ascii="Calibri" w:eastAsia="Calibri" w:hAnsi="Calibri" w:cs="Calibri"/>
              </w:rPr>
            </w:pPr>
          </w:p>
        </w:tc>
        <w:tc>
          <w:tcPr>
            <w:tcW w:w="425"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7" w:type="dxa"/>
          </w:tcPr>
          <w:p w:rsidR="008A1451" w:rsidRPr="002E3AA9" w:rsidRDefault="008A1451">
            <w:pPr>
              <w:rPr>
                <w:rFonts w:ascii="Calibri" w:eastAsia="Calibri" w:hAnsi="Calibri" w:cs="Calibri"/>
              </w:rPr>
            </w:pPr>
          </w:p>
        </w:tc>
        <w:tc>
          <w:tcPr>
            <w:tcW w:w="426"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8A1451">
            <w:pPr>
              <w:rPr>
                <w:rFonts w:ascii="Calibri" w:eastAsia="Calibri" w:hAnsi="Calibri" w:cs="Calibri"/>
              </w:rPr>
            </w:pPr>
          </w:p>
        </w:tc>
        <w:tc>
          <w:tcPr>
            <w:tcW w:w="567"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5" w:type="dxa"/>
          </w:tcPr>
          <w:p w:rsidR="008A1451" w:rsidRPr="002E3AA9" w:rsidRDefault="008A1451">
            <w:pPr>
              <w:rPr>
                <w:rFonts w:ascii="Calibri" w:eastAsia="Calibri" w:hAnsi="Calibri" w:cs="Calibri"/>
              </w:rPr>
            </w:pPr>
          </w:p>
        </w:tc>
        <w:tc>
          <w:tcPr>
            <w:tcW w:w="425"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8A1451">
            <w:pPr>
              <w:rPr>
                <w:rFonts w:ascii="Calibri" w:eastAsia="Calibri" w:hAnsi="Calibri" w:cs="Calibri"/>
              </w:rPr>
            </w:pPr>
          </w:p>
        </w:tc>
        <w:tc>
          <w:tcPr>
            <w:tcW w:w="567"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709" w:type="dxa"/>
            <w:gridSpan w:val="2"/>
          </w:tcPr>
          <w:p w:rsidR="008A1451" w:rsidRPr="002E3AA9" w:rsidRDefault="008A1451">
            <w:pPr>
              <w:rPr>
                <w:rFonts w:ascii="Calibri" w:eastAsia="Calibri" w:hAnsi="Calibri" w:cs="Calibri"/>
              </w:rPr>
            </w:pPr>
          </w:p>
        </w:tc>
        <w:tc>
          <w:tcPr>
            <w:tcW w:w="516"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1275" w:type="dxa"/>
            <w:gridSpan w:val="2"/>
          </w:tcPr>
          <w:p w:rsidR="008A1451" w:rsidRPr="002E3AA9" w:rsidRDefault="009F16C5">
            <w:r w:rsidRPr="002E3AA9">
              <w:rPr>
                <w:rFonts w:ascii="Arial" w:eastAsia="Arial" w:hAnsi="Arial" w:cs="Arial"/>
                <w:b/>
              </w:rPr>
              <w:t>$50.00</w:t>
            </w:r>
          </w:p>
        </w:tc>
        <w:tc>
          <w:tcPr>
            <w:tcW w:w="1219" w:type="dxa"/>
            <w:gridSpan w:val="2"/>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Unidad de Genero.</w:t>
            </w:r>
          </w:p>
        </w:tc>
        <w:tc>
          <w:tcPr>
            <w:cnfStyle w:val="000010000000" w:firstRow="0" w:lastRow="0" w:firstColumn="0" w:lastColumn="0" w:oddVBand="1" w:evenVBand="0" w:oddHBand="0" w:evenHBand="0" w:firstRowFirstColumn="0" w:firstRowLastColumn="0" w:lastRowFirstColumn="0" w:lastRowLastColumn="0"/>
            <w:tcW w:w="1989" w:type="dxa"/>
            <w:gridSpan w:val="2"/>
          </w:tcPr>
          <w:p w:rsidR="008A1451" w:rsidRPr="002E3AA9" w:rsidRDefault="009F16C5">
            <w:r w:rsidRPr="002E3AA9">
              <w:rPr>
                <w:rFonts w:ascii="Arial" w:eastAsia="Arial" w:hAnsi="Arial" w:cs="Arial"/>
                <w:b/>
              </w:rPr>
              <w:t>Comité Municipal Interinstitucional de Prevención de la Violencia, otras Instituciones claves para el desarrollo de la cultura de prevención.</w:t>
            </w:r>
          </w:p>
        </w:tc>
      </w:tr>
      <w:tr w:rsidR="002E3AA9" w:rsidRPr="002E3AA9" w:rsidTr="002E3AA9">
        <w:trPr>
          <w:trHeight w:val="1"/>
        </w:trPr>
        <w:tc>
          <w:tcPr>
            <w:cnfStyle w:val="000010000000" w:firstRow="0" w:lastRow="0" w:firstColumn="0" w:lastColumn="0" w:oddVBand="1" w:evenVBand="0" w:oddHBand="0" w:evenHBand="0" w:firstRowFirstColumn="0" w:firstRowLastColumn="0" w:lastRowFirstColumn="0" w:lastRowLastColumn="0"/>
            <w:tcW w:w="1853" w:type="dxa"/>
            <w:vMerge/>
          </w:tcPr>
          <w:p w:rsidR="008A1451" w:rsidRPr="002E3AA9" w:rsidRDefault="008A1451">
            <w:pPr>
              <w:jc w:val="center"/>
              <w:rPr>
                <w:rFonts w:ascii="Calibri" w:eastAsia="Calibri" w:hAnsi="Calibri" w:cs="Calibri"/>
              </w:rPr>
            </w:pPr>
          </w:p>
        </w:tc>
        <w:tc>
          <w:tcPr>
            <w:tcW w:w="1451"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88" w:type="dxa"/>
          </w:tcPr>
          <w:p w:rsidR="008A1451" w:rsidRPr="002E3AA9" w:rsidRDefault="009F16C5">
            <w:r w:rsidRPr="002E3AA9">
              <w:rPr>
                <w:rFonts w:ascii="Arial" w:eastAsia="Arial" w:hAnsi="Arial" w:cs="Arial"/>
                <w:b/>
              </w:rPr>
              <w:t>x</w:t>
            </w:r>
          </w:p>
        </w:tc>
        <w:tc>
          <w:tcPr>
            <w:tcW w:w="425"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27" w:type="dxa"/>
          </w:tcPr>
          <w:p w:rsidR="008A1451" w:rsidRPr="002E3AA9" w:rsidRDefault="009F16C5">
            <w:r w:rsidRPr="002E3AA9">
              <w:rPr>
                <w:rFonts w:ascii="Arial" w:eastAsia="Arial" w:hAnsi="Arial" w:cs="Arial"/>
                <w:b/>
              </w:rPr>
              <w:t>x</w:t>
            </w:r>
          </w:p>
        </w:tc>
        <w:tc>
          <w:tcPr>
            <w:tcW w:w="426"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9F16C5">
            <w:r w:rsidRPr="002E3AA9">
              <w:rPr>
                <w:rFonts w:ascii="Arial" w:eastAsia="Arial" w:hAnsi="Arial" w:cs="Arial"/>
                <w:b/>
              </w:rPr>
              <w:t>x</w:t>
            </w:r>
          </w:p>
        </w:tc>
        <w:tc>
          <w:tcPr>
            <w:tcW w:w="567"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5" w:type="dxa"/>
          </w:tcPr>
          <w:p w:rsidR="008A1451" w:rsidRPr="002E3AA9" w:rsidRDefault="009F16C5">
            <w:r w:rsidRPr="002E3AA9">
              <w:rPr>
                <w:rFonts w:ascii="Arial" w:eastAsia="Arial" w:hAnsi="Arial" w:cs="Arial"/>
                <w:b/>
              </w:rPr>
              <w:t>x</w:t>
            </w:r>
          </w:p>
        </w:tc>
        <w:tc>
          <w:tcPr>
            <w:tcW w:w="425"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9F16C5">
            <w:r w:rsidRPr="002E3AA9">
              <w:rPr>
                <w:rFonts w:ascii="Arial" w:eastAsia="Arial" w:hAnsi="Arial" w:cs="Arial"/>
                <w:b/>
              </w:rPr>
              <w:t>x</w:t>
            </w:r>
          </w:p>
        </w:tc>
        <w:tc>
          <w:tcPr>
            <w:tcW w:w="567"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284" w:type="dxa"/>
          </w:tcPr>
          <w:p w:rsidR="008A1451" w:rsidRPr="002E3AA9" w:rsidRDefault="009F16C5">
            <w:r w:rsidRPr="002E3AA9">
              <w:rPr>
                <w:rFonts w:ascii="Arial" w:eastAsia="Arial" w:hAnsi="Arial" w:cs="Arial"/>
                <w:b/>
              </w:rPr>
              <w:t>x</w:t>
            </w:r>
          </w:p>
        </w:tc>
        <w:tc>
          <w:tcPr>
            <w:tcW w:w="425"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8A1451" w:rsidRPr="002E3AA9" w:rsidRDefault="009F16C5">
            <w:r w:rsidRPr="002E3AA9">
              <w:rPr>
                <w:rFonts w:ascii="Arial" w:eastAsia="Arial" w:hAnsi="Arial" w:cs="Arial"/>
                <w:b/>
              </w:rPr>
              <w:t>x</w:t>
            </w:r>
          </w:p>
        </w:tc>
        <w:tc>
          <w:tcPr>
            <w:tcW w:w="1261" w:type="dxa"/>
            <w:gridSpan w:val="2"/>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$50.00</w:t>
            </w:r>
          </w:p>
        </w:tc>
        <w:tc>
          <w:tcPr>
            <w:cnfStyle w:val="000010000000" w:firstRow="0" w:lastRow="0" w:firstColumn="0" w:lastColumn="0" w:oddVBand="1" w:evenVBand="0" w:oddHBand="0" w:evenHBand="0" w:firstRowFirstColumn="0" w:firstRowLastColumn="0" w:lastRowFirstColumn="0" w:lastRowLastColumn="0"/>
            <w:tcW w:w="1219" w:type="dxa"/>
            <w:gridSpan w:val="2"/>
          </w:tcPr>
          <w:p w:rsidR="008A1451" w:rsidRPr="002E3AA9" w:rsidRDefault="008A1451">
            <w:pPr>
              <w:rPr>
                <w:rFonts w:ascii="Calibri" w:eastAsia="Calibri" w:hAnsi="Calibri" w:cs="Calibri"/>
              </w:rPr>
            </w:pPr>
          </w:p>
        </w:tc>
        <w:tc>
          <w:tcPr>
            <w:tcW w:w="1989" w:type="dxa"/>
            <w:gridSpan w:val="2"/>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2E3AA9" w:rsidRPr="002E3AA9" w:rsidTr="002E3AA9">
        <w:trPr>
          <w:gridAfter w:val="1"/>
          <w:cnfStyle w:val="000000100000" w:firstRow="0" w:lastRow="0" w:firstColumn="0" w:lastColumn="0" w:oddVBand="0" w:evenVBand="0" w:oddHBand="1" w:evenHBand="0" w:firstRowFirstColumn="0" w:firstRowLastColumn="0" w:lastRowFirstColumn="0" w:lastRowLastColumn="0"/>
          <w:wAfter w:w="37" w:type="dxa"/>
          <w:trHeight w:val="1"/>
        </w:trPr>
        <w:tc>
          <w:tcPr>
            <w:cnfStyle w:val="000010000000" w:firstRow="0" w:lastRow="0" w:firstColumn="0" w:lastColumn="0" w:oddVBand="1" w:evenVBand="0" w:oddHBand="0" w:evenHBand="0" w:firstRowFirstColumn="0" w:firstRowLastColumn="0" w:lastRowFirstColumn="0" w:lastRowLastColumn="0"/>
            <w:tcW w:w="1853" w:type="dxa"/>
            <w:vMerge/>
          </w:tcPr>
          <w:p w:rsidR="008A1451" w:rsidRPr="002E3AA9" w:rsidRDefault="008A1451">
            <w:pPr>
              <w:jc w:val="center"/>
              <w:rPr>
                <w:rFonts w:ascii="Calibri" w:eastAsia="Calibri" w:hAnsi="Calibri" w:cs="Calibri"/>
              </w:rPr>
            </w:pPr>
          </w:p>
        </w:tc>
        <w:tc>
          <w:tcPr>
            <w:tcW w:w="1451" w:type="dxa"/>
            <w:vMerge/>
          </w:tcPr>
          <w:p w:rsidR="008A1451" w:rsidRPr="002E3AA9" w:rsidRDefault="008A145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88" w:type="dxa"/>
          </w:tcPr>
          <w:p w:rsidR="008A1451" w:rsidRPr="002E3AA9" w:rsidRDefault="008A1451">
            <w:pPr>
              <w:rPr>
                <w:rFonts w:ascii="Calibri" w:eastAsia="Calibri" w:hAnsi="Calibri" w:cs="Calibri"/>
              </w:rPr>
            </w:pPr>
          </w:p>
        </w:tc>
        <w:tc>
          <w:tcPr>
            <w:tcW w:w="425"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27" w:type="dxa"/>
          </w:tcPr>
          <w:p w:rsidR="008A1451" w:rsidRPr="002E3AA9" w:rsidRDefault="008A1451">
            <w:pPr>
              <w:rPr>
                <w:rFonts w:ascii="Calibri" w:eastAsia="Calibri" w:hAnsi="Calibri" w:cs="Calibri"/>
              </w:rPr>
            </w:pPr>
          </w:p>
        </w:tc>
        <w:tc>
          <w:tcPr>
            <w:tcW w:w="426"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8A1451">
            <w:pPr>
              <w:rPr>
                <w:rFonts w:ascii="Calibri" w:eastAsia="Calibri" w:hAnsi="Calibri" w:cs="Calibri"/>
              </w:rPr>
            </w:pPr>
          </w:p>
        </w:tc>
        <w:tc>
          <w:tcPr>
            <w:tcW w:w="567"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5" w:type="dxa"/>
          </w:tcPr>
          <w:p w:rsidR="008A1451" w:rsidRPr="002E3AA9" w:rsidRDefault="008A1451">
            <w:pPr>
              <w:rPr>
                <w:rFonts w:ascii="Calibri" w:eastAsia="Calibri" w:hAnsi="Calibri" w:cs="Calibri"/>
              </w:rPr>
            </w:pPr>
          </w:p>
        </w:tc>
        <w:tc>
          <w:tcPr>
            <w:tcW w:w="425"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8A1451">
            <w:pPr>
              <w:rPr>
                <w:rFonts w:ascii="Calibri" w:eastAsia="Calibri" w:hAnsi="Calibri" w:cs="Calibri"/>
              </w:rPr>
            </w:pPr>
          </w:p>
        </w:tc>
        <w:tc>
          <w:tcPr>
            <w:tcW w:w="567" w:type="dxa"/>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709" w:type="dxa"/>
            <w:gridSpan w:val="2"/>
          </w:tcPr>
          <w:p w:rsidR="008A1451" w:rsidRPr="002E3AA9" w:rsidRDefault="008A1451">
            <w:pPr>
              <w:rPr>
                <w:rFonts w:ascii="Calibri" w:eastAsia="Calibri" w:hAnsi="Calibri" w:cs="Calibri"/>
              </w:rPr>
            </w:pPr>
          </w:p>
        </w:tc>
        <w:tc>
          <w:tcPr>
            <w:tcW w:w="516" w:type="dxa"/>
          </w:tcPr>
          <w:p w:rsidR="008A1451" w:rsidRPr="002E3AA9" w:rsidRDefault="009F16C5">
            <w:pPr>
              <w:cnfStyle w:val="000000100000" w:firstRow="0" w:lastRow="0" w:firstColumn="0" w:lastColumn="0" w:oddVBand="0" w:evenVBand="0" w:oddHBand="1"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1275" w:type="dxa"/>
            <w:gridSpan w:val="2"/>
          </w:tcPr>
          <w:p w:rsidR="008A1451" w:rsidRPr="002E3AA9" w:rsidRDefault="009F16C5">
            <w:r w:rsidRPr="002E3AA9">
              <w:rPr>
                <w:rFonts w:ascii="Arial" w:eastAsia="Arial" w:hAnsi="Arial" w:cs="Arial"/>
                <w:b/>
              </w:rPr>
              <w:t>$200.00</w:t>
            </w:r>
          </w:p>
        </w:tc>
        <w:tc>
          <w:tcPr>
            <w:tcW w:w="1219" w:type="dxa"/>
            <w:gridSpan w:val="2"/>
            <w:vMerge w:val="restart"/>
          </w:tcPr>
          <w:p w:rsidR="008A1451" w:rsidRPr="002E3AA9" w:rsidRDefault="008A14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989" w:type="dxa"/>
            <w:gridSpan w:val="2"/>
            <w:vMerge w:val="restart"/>
          </w:tcPr>
          <w:p w:rsidR="008A1451" w:rsidRPr="002E3AA9" w:rsidRDefault="008A1451">
            <w:pPr>
              <w:rPr>
                <w:rFonts w:ascii="Calibri" w:eastAsia="Calibri" w:hAnsi="Calibri" w:cs="Calibri"/>
              </w:rPr>
            </w:pPr>
          </w:p>
        </w:tc>
      </w:tr>
      <w:tr w:rsidR="002E3AA9" w:rsidRPr="002E3AA9" w:rsidTr="002E3AA9">
        <w:trPr>
          <w:gridAfter w:val="1"/>
          <w:wAfter w:w="37" w:type="dxa"/>
          <w:trHeight w:val="1"/>
        </w:trPr>
        <w:tc>
          <w:tcPr>
            <w:cnfStyle w:val="000010000000" w:firstRow="0" w:lastRow="0" w:firstColumn="0" w:lastColumn="0" w:oddVBand="1" w:evenVBand="0" w:oddHBand="0" w:evenHBand="0" w:firstRowFirstColumn="0" w:firstRowLastColumn="0" w:lastRowFirstColumn="0" w:lastRowLastColumn="0"/>
            <w:tcW w:w="1853" w:type="dxa"/>
            <w:vMerge/>
          </w:tcPr>
          <w:p w:rsidR="008A1451" w:rsidRPr="002E3AA9" w:rsidRDefault="008A1451">
            <w:pPr>
              <w:jc w:val="center"/>
              <w:rPr>
                <w:rFonts w:ascii="Calibri" w:eastAsia="Calibri" w:hAnsi="Calibri" w:cs="Calibri"/>
              </w:rPr>
            </w:pPr>
          </w:p>
        </w:tc>
        <w:tc>
          <w:tcPr>
            <w:tcW w:w="1451" w:type="dxa"/>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88" w:type="dxa"/>
          </w:tcPr>
          <w:p w:rsidR="008A1451" w:rsidRPr="002E3AA9" w:rsidRDefault="008A1451">
            <w:pPr>
              <w:rPr>
                <w:rFonts w:ascii="Calibri" w:eastAsia="Calibri" w:hAnsi="Calibri" w:cs="Calibri"/>
              </w:rPr>
            </w:pPr>
          </w:p>
        </w:tc>
        <w:tc>
          <w:tcPr>
            <w:tcW w:w="425"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427" w:type="dxa"/>
          </w:tcPr>
          <w:p w:rsidR="008A1451" w:rsidRPr="002E3AA9" w:rsidRDefault="008A1451">
            <w:pPr>
              <w:rPr>
                <w:rFonts w:ascii="Calibri" w:eastAsia="Calibri" w:hAnsi="Calibri" w:cs="Calibri"/>
              </w:rPr>
            </w:pPr>
          </w:p>
        </w:tc>
        <w:tc>
          <w:tcPr>
            <w:tcW w:w="426"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8A1451">
            <w:pPr>
              <w:rPr>
                <w:rFonts w:ascii="Calibri" w:eastAsia="Calibri" w:hAnsi="Calibri" w:cs="Calibri"/>
              </w:rPr>
            </w:pPr>
          </w:p>
        </w:tc>
        <w:tc>
          <w:tcPr>
            <w:tcW w:w="567"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425" w:type="dxa"/>
          </w:tcPr>
          <w:p w:rsidR="008A1451" w:rsidRPr="002E3AA9" w:rsidRDefault="008A1451">
            <w:pPr>
              <w:rPr>
                <w:rFonts w:ascii="Calibri" w:eastAsia="Calibri" w:hAnsi="Calibri" w:cs="Calibri"/>
              </w:rPr>
            </w:pPr>
          </w:p>
        </w:tc>
        <w:tc>
          <w:tcPr>
            <w:tcW w:w="425"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567" w:type="dxa"/>
          </w:tcPr>
          <w:p w:rsidR="008A1451" w:rsidRPr="002E3AA9" w:rsidRDefault="008A1451">
            <w:pPr>
              <w:rPr>
                <w:rFonts w:ascii="Calibri" w:eastAsia="Calibri" w:hAnsi="Calibri" w:cs="Calibri"/>
              </w:rPr>
            </w:pPr>
          </w:p>
        </w:tc>
        <w:tc>
          <w:tcPr>
            <w:tcW w:w="567" w:type="dxa"/>
          </w:tcPr>
          <w:p w:rsidR="008A1451" w:rsidRPr="002E3AA9" w:rsidRDefault="008A14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709" w:type="dxa"/>
            <w:gridSpan w:val="2"/>
          </w:tcPr>
          <w:p w:rsidR="008A1451" w:rsidRPr="002E3AA9" w:rsidRDefault="008A1451">
            <w:pPr>
              <w:rPr>
                <w:rFonts w:ascii="Calibri" w:eastAsia="Calibri" w:hAnsi="Calibri" w:cs="Calibri"/>
              </w:rPr>
            </w:pPr>
          </w:p>
        </w:tc>
        <w:tc>
          <w:tcPr>
            <w:tcW w:w="516" w:type="dxa"/>
          </w:tcPr>
          <w:p w:rsidR="008A1451" w:rsidRPr="002E3AA9" w:rsidRDefault="009F16C5">
            <w:pPr>
              <w:cnfStyle w:val="000000000000" w:firstRow="0" w:lastRow="0" w:firstColumn="0" w:lastColumn="0" w:oddVBand="0" w:evenVBand="0" w:oddHBand="0" w:evenHBand="0" w:firstRowFirstColumn="0" w:firstRowLastColumn="0" w:lastRowFirstColumn="0" w:lastRowLastColumn="0"/>
            </w:pPr>
            <w:r w:rsidRPr="002E3AA9">
              <w:rPr>
                <w:rFonts w:ascii="Arial" w:eastAsia="Arial" w:hAnsi="Arial" w:cs="Arial"/>
                <w:b/>
              </w:rPr>
              <w:t>x</w:t>
            </w:r>
          </w:p>
        </w:tc>
        <w:tc>
          <w:tcPr>
            <w:cnfStyle w:val="000010000000" w:firstRow="0" w:lastRow="0" w:firstColumn="0" w:lastColumn="0" w:oddVBand="1" w:evenVBand="0" w:oddHBand="0" w:evenHBand="0" w:firstRowFirstColumn="0" w:firstRowLastColumn="0" w:lastRowFirstColumn="0" w:lastRowLastColumn="0"/>
            <w:tcW w:w="1275" w:type="dxa"/>
            <w:gridSpan w:val="2"/>
          </w:tcPr>
          <w:p w:rsidR="008A1451" w:rsidRPr="002E3AA9" w:rsidRDefault="009F16C5">
            <w:r w:rsidRPr="002E3AA9">
              <w:rPr>
                <w:rFonts w:ascii="Arial" w:eastAsia="Arial" w:hAnsi="Arial" w:cs="Arial"/>
                <w:b/>
              </w:rPr>
              <w:t>$ 200.00</w:t>
            </w:r>
          </w:p>
        </w:tc>
        <w:tc>
          <w:tcPr>
            <w:tcW w:w="1219" w:type="dxa"/>
            <w:gridSpan w:val="2"/>
            <w:vMerge/>
          </w:tcPr>
          <w:p w:rsidR="008A1451" w:rsidRPr="002E3AA9" w:rsidRDefault="008A145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cnfStyle w:val="000010000000" w:firstRow="0" w:lastRow="0" w:firstColumn="0" w:lastColumn="0" w:oddVBand="1" w:evenVBand="0" w:oddHBand="0" w:evenHBand="0" w:firstRowFirstColumn="0" w:firstRowLastColumn="0" w:lastRowFirstColumn="0" w:lastRowLastColumn="0"/>
            <w:tcW w:w="1989" w:type="dxa"/>
            <w:gridSpan w:val="2"/>
            <w:vMerge/>
          </w:tcPr>
          <w:p w:rsidR="008A1451" w:rsidRPr="002E3AA9" w:rsidRDefault="008A1451">
            <w:pPr>
              <w:jc w:val="center"/>
              <w:rPr>
                <w:rFonts w:ascii="Calibri" w:eastAsia="Calibri" w:hAnsi="Calibri" w:cs="Calibri"/>
              </w:rPr>
            </w:pPr>
          </w:p>
        </w:tc>
      </w:tr>
    </w:tbl>
    <w:p w:rsidR="008A1451" w:rsidRDefault="008A1451">
      <w:pPr>
        <w:rPr>
          <w:rFonts w:ascii="Calibri" w:eastAsia="Calibri" w:hAnsi="Calibri" w:cs="Calibri"/>
        </w:rPr>
      </w:pPr>
    </w:p>
    <w:p w:rsidR="000B0699" w:rsidRDefault="000B0699">
      <w:pPr>
        <w:rPr>
          <w:rFonts w:ascii="Calibri" w:eastAsia="Calibri" w:hAnsi="Calibri" w:cs="Calibri"/>
        </w:rPr>
      </w:pPr>
    </w:p>
    <w:tbl>
      <w:tblPr>
        <w:tblW w:w="13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29"/>
        <w:gridCol w:w="1365"/>
        <w:gridCol w:w="1647"/>
        <w:gridCol w:w="450"/>
        <w:gridCol w:w="31"/>
        <w:gridCol w:w="283"/>
        <w:gridCol w:w="284"/>
        <w:gridCol w:w="425"/>
        <w:gridCol w:w="425"/>
        <w:gridCol w:w="425"/>
        <w:gridCol w:w="426"/>
        <w:gridCol w:w="425"/>
        <w:gridCol w:w="425"/>
        <w:gridCol w:w="425"/>
        <w:gridCol w:w="430"/>
        <w:gridCol w:w="276"/>
        <w:gridCol w:w="10"/>
        <w:gridCol w:w="48"/>
        <w:gridCol w:w="1218"/>
        <w:gridCol w:w="22"/>
        <w:gridCol w:w="1375"/>
        <w:gridCol w:w="27"/>
        <w:gridCol w:w="1275"/>
        <w:gridCol w:w="55"/>
      </w:tblGrid>
      <w:tr w:rsidR="00713FBE" w:rsidTr="002E3AA9">
        <w:trPr>
          <w:gridAfter w:val="1"/>
          <w:wAfter w:w="55" w:type="dxa"/>
        </w:trPr>
        <w:tc>
          <w:tcPr>
            <w:tcW w:w="2029" w:type="dxa"/>
            <w:vMerge w:val="restart"/>
            <w:shd w:val="clear" w:color="auto" w:fill="D6E3BC" w:themeFill="accent3" w:themeFillTint="66"/>
            <w:tcMar>
              <w:left w:w="108" w:type="dxa"/>
              <w:right w:w="108" w:type="dxa"/>
            </w:tcMar>
            <w:vAlign w:val="center"/>
          </w:tcPr>
          <w:p w:rsidR="00713FBE" w:rsidRDefault="00713FBE">
            <w:pPr>
              <w:spacing w:after="0" w:line="240" w:lineRule="auto"/>
              <w:jc w:val="center"/>
            </w:pPr>
            <w:r>
              <w:rPr>
                <w:rFonts w:ascii="Arial" w:eastAsia="Arial" w:hAnsi="Arial" w:cs="Arial"/>
              </w:rPr>
              <w:lastRenderedPageBreak/>
              <w:t>EJE DE INTER-VENCION</w:t>
            </w:r>
          </w:p>
        </w:tc>
        <w:tc>
          <w:tcPr>
            <w:tcW w:w="1365" w:type="dxa"/>
            <w:vMerge w:val="restart"/>
            <w:shd w:val="clear" w:color="auto" w:fill="D6E3BC" w:themeFill="accent3" w:themeFillTint="66"/>
            <w:tcMar>
              <w:left w:w="108" w:type="dxa"/>
              <w:right w:w="108" w:type="dxa"/>
            </w:tcMar>
            <w:vAlign w:val="center"/>
          </w:tcPr>
          <w:p w:rsidR="00713FBE" w:rsidRDefault="00713FBE">
            <w:pPr>
              <w:spacing w:after="0" w:line="240" w:lineRule="auto"/>
              <w:jc w:val="center"/>
              <w:rPr>
                <w:rFonts w:ascii="Arial" w:eastAsia="Arial" w:hAnsi="Arial" w:cs="Arial"/>
              </w:rPr>
            </w:pPr>
            <w:r>
              <w:rPr>
                <w:rFonts w:ascii="Arial" w:eastAsia="Arial" w:hAnsi="Arial" w:cs="Arial"/>
              </w:rPr>
              <w:t>LINEA</w:t>
            </w:r>
          </w:p>
          <w:p w:rsidR="00713FBE" w:rsidRDefault="00713FBE">
            <w:pPr>
              <w:spacing w:after="0" w:line="240" w:lineRule="auto"/>
              <w:jc w:val="center"/>
            </w:pPr>
            <w:r>
              <w:rPr>
                <w:rFonts w:ascii="Arial" w:eastAsia="Arial" w:hAnsi="Arial" w:cs="Arial"/>
              </w:rPr>
              <w:t>ESTRA-TEGICA</w:t>
            </w:r>
          </w:p>
        </w:tc>
        <w:tc>
          <w:tcPr>
            <w:tcW w:w="1647" w:type="dxa"/>
            <w:vMerge w:val="restart"/>
            <w:shd w:val="clear" w:color="auto" w:fill="D6E3BC" w:themeFill="accent3" w:themeFillTint="66"/>
            <w:tcMar>
              <w:left w:w="108" w:type="dxa"/>
              <w:right w:w="108" w:type="dxa"/>
            </w:tcMar>
            <w:vAlign w:val="center"/>
          </w:tcPr>
          <w:p w:rsidR="00713FBE" w:rsidRDefault="00713FBE">
            <w:pPr>
              <w:spacing w:after="0" w:line="240" w:lineRule="auto"/>
              <w:jc w:val="center"/>
              <w:rPr>
                <w:rFonts w:ascii="Arial" w:eastAsia="Arial" w:hAnsi="Arial" w:cs="Arial"/>
              </w:rPr>
            </w:pPr>
            <w:r>
              <w:rPr>
                <w:rFonts w:ascii="Arial" w:eastAsia="Arial" w:hAnsi="Arial" w:cs="Arial"/>
              </w:rPr>
              <w:t>ACCION</w:t>
            </w:r>
          </w:p>
          <w:p w:rsidR="00713FBE" w:rsidRDefault="00713FBE">
            <w:pPr>
              <w:spacing w:after="0" w:line="240" w:lineRule="auto"/>
              <w:jc w:val="center"/>
            </w:pPr>
            <w:r>
              <w:rPr>
                <w:rFonts w:ascii="Arial" w:eastAsia="Arial" w:hAnsi="Arial" w:cs="Arial"/>
              </w:rPr>
              <w:t>ESTRA-TEGICA</w:t>
            </w:r>
          </w:p>
        </w:tc>
        <w:tc>
          <w:tcPr>
            <w:tcW w:w="4730" w:type="dxa"/>
            <w:gridSpan w:val="13"/>
            <w:shd w:val="clear" w:color="auto" w:fill="D6E3BC" w:themeFill="accent3" w:themeFillTint="66"/>
            <w:tcMar>
              <w:left w:w="108" w:type="dxa"/>
              <w:right w:w="108" w:type="dxa"/>
            </w:tcMar>
            <w:vAlign w:val="center"/>
          </w:tcPr>
          <w:p w:rsidR="00713FBE" w:rsidRDefault="00713FBE">
            <w:pPr>
              <w:spacing w:after="0" w:line="240" w:lineRule="auto"/>
              <w:jc w:val="center"/>
            </w:pPr>
            <w:r>
              <w:rPr>
                <w:rFonts w:ascii="Arial" w:eastAsia="Arial" w:hAnsi="Arial" w:cs="Arial"/>
              </w:rPr>
              <w:t>MESES</w:t>
            </w:r>
          </w:p>
        </w:tc>
        <w:tc>
          <w:tcPr>
            <w:tcW w:w="1276" w:type="dxa"/>
            <w:gridSpan w:val="3"/>
            <w:shd w:val="clear" w:color="auto" w:fill="D6E3BC" w:themeFill="accent3" w:themeFillTint="66"/>
            <w:tcMar>
              <w:left w:w="108" w:type="dxa"/>
              <w:right w:w="108" w:type="dxa"/>
            </w:tcMar>
            <w:vAlign w:val="center"/>
          </w:tcPr>
          <w:p w:rsidR="00713FBE" w:rsidRDefault="00713FBE">
            <w:pPr>
              <w:spacing w:after="0" w:line="240" w:lineRule="auto"/>
              <w:jc w:val="center"/>
            </w:pPr>
            <w:r>
              <w:rPr>
                <w:rFonts w:ascii="Arial" w:eastAsia="Arial" w:hAnsi="Arial" w:cs="Arial"/>
              </w:rPr>
              <w:t>COSTOS $</w:t>
            </w:r>
          </w:p>
        </w:tc>
        <w:tc>
          <w:tcPr>
            <w:tcW w:w="1424" w:type="dxa"/>
            <w:gridSpan w:val="3"/>
            <w:shd w:val="clear" w:color="auto" w:fill="D6E3BC" w:themeFill="accent3" w:themeFillTint="66"/>
            <w:tcMar>
              <w:left w:w="108" w:type="dxa"/>
              <w:right w:w="108" w:type="dxa"/>
            </w:tcMar>
            <w:vAlign w:val="center"/>
          </w:tcPr>
          <w:p w:rsidR="00713FBE" w:rsidRDefault="00713FBE" w:rsidP="00BD3BA7">
            <w:pPr>
              <w:spacing w:after="0" w:line="240" w:lineRule="auto"/>
              <w:jc w:val="center"/>
            </w:pPr>
            <w:r>
              <w:rPr>
                <w:rFonts w:ascii="Arial" w:eastAsia="Arial" w:hAnsi="Arial" w:cs="Arial"/>
                <w:color w:val="5F497A"/>
              </w:rPr>
              <w:t>RESPON-SABLE DIRECTA</w:t>
            </w:r>
          </w:p>
        </w:tc>
        <w:tc>
          <w:tcPr>
            <w:tcW w:w="1275" w:type="dxa"/>
            <w:shd w:val="clear" w:color="auto" w:fill="D6E3BC" w:themeFill="accent3" w:themeFillTint="66"/>
            <w:vAlign w:val="center"/>
          </w:tcPr>
          <w:p w:rsidR="00713FBE" w:rsidRDefault="00713FBE" w:rsidP="00BD3BA7">
            <w:pPr>
              <w:spacing w:after="0" w:line="240" w:lineRule="auto"/>
              <w:jc w:val="center"/>
            </w:pPr>
            <w:r>
              <w:rPr>
                <w:rFonts w:ascii="Arial" w:eastAsia="Arial" w:hAnsi="Arial" w:cs="Arial"/>
                <w:color w:val="5F497A"/>
              </w:rPr>
              <w:t>EN COOR-DINACION CON</w:t>
            </w:r>
          </w:p>
        </w:tc>
      </w:tr>
      <w:tr w:rsidR="00713FBE" w:rsidTr="002E3AA9">
        <w:tc>
          <w:tcPr>
            <w:tcW w:w="2029" w:type="dxa"/>
            <w:vMerge/>
            <w:shd w:val="clear" w:color="auto" w:fill="8064A2"/>
            <w:tcMar>
              <w:left w:w="108" w:type="dxa"/>
              <w:right w:w="108" w:type="dxa"/>
            </w:tcMar>
            <w:vAlign w:val="center"/>
          </w:tcPr>
          <w:p w:rsidR="00713FBE" w:rsidRDefault="00713FBE">
            <w:pPr>
              <w:jc w:val="center"/>
              <w:rPr>
                <w:rFonts w:ascii="Calibri" w:eastAsia="Calibri" w:hAnsi="Calibri" w:cs="Calibri"/>
              </w:rPr>
            </w:pPr>
          </w:p>
        </w:tc>
        <w:tc>
          <w:tcPr>
            <w:tcW w:w="1365" w:type="dxa"/>
            <w:vMerge/>
            <w:shd w:val="clear" w:color="auto" w:fill="8064A2"/>
            <w:tcMar>
              <w:left w:w="108" w:type="dxa"/>
              <w:right w:w="108" w:type="dxa"/>
            </w:tcMar>
            <w:vAlign w:val="center"/>
          </w:tcPr>
          <w:p w:rsidR="00713FBE" w:rsidRDefault="00713FBE">
            <w:pPr>
              <w:jc w:val="center"/>
              <w:rPr>
                <w:rFonts w:ascii="Calibri" w:eastAsia="Calibri" w:hAnsi="Calibri" w:cs="Calibri"/>
              </w:rPr>
            </w:pPr>
          </w:p>
        </w:tc>
        <w:tc>
          <w:tcPr>
            <w:tcW w:w="1647" w:type="dxa"/>
            <w:vMerge/>
            <w:shd w:val="clear" w:color="auto" w:fill="8064A2"/>
            <w:tcMar>
              <w:left w:w="108" w:type="dxa"/>
              <w:right w:w="108" w:type="dxa"/>
            </w:tcMar>
            <w:vAlign w:val="center"/>
          </w:tcPr>
          <w:p w:rsidR="00713FBE" w:rsidRDefault="00713FBE">
            <w:pPr>
              <w:jc w:val="center"/>
              <w:rPr>
                <w:rFonts w:ascii="Calibri" w:eastAsia="Calibri" w:hAnsi="Calibri" w:cs="Calibri"/>
              </w:rPr>
            </w:pPr>
          </w:p>
        </w:tc>
        <w:tc>
          <w:tcPr>
            <w:tcW w:w="450"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1</w:t>
            </w:r>
          </w:p>
        </w:tc>
        <w:tc>
          <w:tcPr>
            <w:tcW w:w="314" w:type="dxa"/>
            <w:gridSpan w:val="2"/>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2</w:t>
            </w:r>
          </w:p>
        </w:tc>
        <w:tc>
          <w:tcPr>
            <w:tcW w:w="284"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3</w:t>
            </w:r>
          </w:p>
        </w:tc>
        <w:tc>
          <w:tcPr>
            <w:tcW w:w="425"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4</w:t>
            </w:r>
          </w:p>
        </w:tc>
        <w:tc>
          <w:tcPr>
            <w:tcW w:w="425"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5</w:t>
            </w:r>
          </w:p>
        </w:tc>
        <w:tc>
          <w:tcPr>
            <w:tcW w:w="425"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6</w:t>
            </w:r>
          </w:p>
        </w:tc>
        <w:tc>
          <w:tcPr>
            <w:tcW w:w="426"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7</w:t>
            </w:r>
          </w:p>
        </w:tc>
        <w:tc>
          <w:tcPr>
            <w:tcW w:w="425"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8</w:t>
            </w:r>
          </w:p>
        </w:tc>
        <w:tc>
          <w:tcPr>
            <w:tcW w:w="425"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9</w:t>
            </w:r>
          </w:p>
        </w:tc>
        <w:tc>
          <w:tcPr>
            <w:tcW w:w="425" w:type="dxa"/>
            <w:shd w:val="clear" w:color="auto" w:fill="EEECE1"/>
            <w:tcMar>
              <w:left w:w="108" w:type="dxa"/>
              <w:right w:w="108" w:type="dxa"/>
            </w:tcMar>
            <w:vAlign w:val="bottom"/>
          </w:tcPr>
          <w:p w:rsidR="00713FBE" w:rsidRPr="00713FBE" w:rsidRDefault="00713FBE">
            <w:pPr>
              <w:spacing w:after="0" w:line="240" w:lineRule="auto"/>
              <w:jc w:val="center"/>
              <w:rPr>
                <w:sz w:val="18"/>
                <w:szCs w:val="18"/>
              </w:rPr>
            </w:pPr>
            <w:r w:rsidRPr="00713FBE">
              <w:rPr>
                <w:rFonts w:ascii="Arial" w:eastAsia="Arial" w:hAnsi="Arial" w:cs="Arial"/>
                <w:sz w:val="18"/>
                <w:szCs w:val="18"/>
              </w:rPr>
              <w:t>10</w:t>
            </w:r>
          </w:p>
        </w:tc>
        <w:tc>
          <w:tcPr>
            <w:tcW w:w="430" w:type="dxa"/>
            <w:shd w:val="clear" w:color="auto" w:fill="EEECE1"/>
            <w:tcMar>
              <w:left w:w="108" w:type="dxa"/>
              <w:right w:w="108" w:type="dxa"/>
            </w:tcMar>
            <w:vAlign w:val="bottom"/>
          </w:tcPr>
          <w:p w:rsidR="00713FBE" w:rsidRPr="00713FBE" w:rsidRDefault="00713FBE" w:rsidP="00713FBE">
            <w:pPr>
              <w:spacing w:after="0" w:line="240" w:lineRule="auto"/>
              <w:rPr>
                <w:sz w:val="18"/>
                <w:szCs w:val="18"/>
              </w:rPr>
            </w:pPr>
            <w:r w:rsidRPr="00713FBE">
              <w:rPr>
                <w:rFonts w:ascii="Arial" w:eastAsia="Arial" w:hAnsi="Arial" w:cs="Arial"/>
                <w:sz w:val="18"/>
                <w:szCs w:val="18"/>
              </w:rPr>
              <w:t>11</w:t>
            </w:r>
          </w:p>
        </w:tc>
        <w:tc>
          <w:tcPr>
            <w:tcW w:w="276" w:type="dxa"/>
            <w:shd w:val="clear" w:color="auto" w:fill="EEECE1"/>
            <w:vAlign w:val="bottom"/>
          </w:tcPr>
          <w:p w:rsidR="00713FBE" w:rsidRPr="00713FBE" w:rsidRDefault="00713FBE">
            <w:pPr>
              <w:spacing w:after="0" w:line="240" w:lineRule="auto"/>
              <w:jc w:val="center"/>
              <w:rPr>
                <w:sz w:val="20"/>
              </w:rPr>
            </w:pPr>
            <w:r>
              <w:rPr>
                <w:sz w:val="20"/>
              </w:rPr>
              <w:t>12</w:t>
            </w:r>
          </w:p>
        </w:tc>
        <w:tc>
          <w:tcPr>
            <w:tcW w:w="1298" w:type="dxa"/>
            <w:gridSpan w:val="4"/>
            <w:shd w:val="clear" w:color="auto" w:fill="D6E3BC" w:themeFill="accent3" w:themeFillTint="66"/>
            <w:tcMar>
              <w:left w:w="108" w:type="dxa"/>
              <w:right w:w="108" w:type="dxa"/>
            </w:tcMar>
            <w:vAlign w:val="center"/>
          </w:tcPr>
          <w:p w:rsidR="00713FBE" w:rsidRDefault="00713FBE">
            <w:pPr>
              <w:spacing w:after="0" w:line="240" w:lineRule="auto"/>
              <w:jc w:val="center"/>
              <w:rPr>
                <w:rFonts w:ascii="Calibri" w:eastAsia="Calibri" w:hAnsi="Calibri" w:cs="Calibri"/>
              </w:rPr>
            </w:pPr>
          </w:p>
        </w:tc>
        <w:tc>
          <w:tcPr>
            <w:tcW w:w="1402" w:type="dxa"/>
            <w:gridSpan w:val="2"/>
            <w:shd w:val="clear" w:color="auto" w:fill="D6E3BC" w:themeFill="accent3" w:themeFillTint="66"/>
            <w:tcMar>
              <w:left w:w="108" w:type="dxa"/>
              <w:right w:w="108" w:type="dxa"/>
            </w:tcMar>
            <w:vAlign w:val="center"/>
          </w:tcPr>
          <w:p w:rsidR="00713FBE" w:rsidRDefault="00713FBE">
            <w:pPr>
              <w:spacing w:after="0" w:line="240" w:lineRule="auto"/>
              <w:jc w:val="center"/>
              <w:rPr>
                <w:rFonts w:ascii="Calibri" w:eastAsia="Calibri" w:hAnsi="Calibri" w:cs="Calibri"/>
              </w:rPr>
            </w:pPr>
          </w:p>
        </w:tc>
        <w:tc>
          <w:tcPr>
            <w:tcW w:w="1330" w:type="dxa"/>
            <w:gridSpan w:val="2"/>
            <w:shd w:val="clear" w:color="auto" w:fill="D6E3BC" w:themeFill="accent3" w:themeFillTint="66"/>
            <w:tcMar>
              <w:left w:w="108" w:type="dxa"/>
              <w:right w:w="108" w:type="dxa"/>
            </w:tcMar>
            <w:vAlign w:val="center"/>
          </w:tcPr>
          <w:p w:rsidR="00713FBE" w:rsidRDefault="00713FBE">
            <w:pPr>
              <w:spacing w:after="0" w:line="240" w:lineRule="auto"/>
              <w:jc w:val="center"/>
              <w:rPr>
                <w:rFonts w:ascii="Calibri" w:eastAsia="Calibri" w:hAnsi="Calibri" w:cs="Calibri"/>
              </w:rPr>
            </w:pPr>
          </w:p>
        </w:tc>
      </w:tr>
      <w:tr w:rsidR="00713FBE" w:rsidTr="002E3AA9">
        <w:trPr>
          <w:gridAfter w:val="1"/>
          <w:wAfter w:w="55" w:type="dxa"/>
          <w:trHeight w:val="4103"/>
        </w:trPr>
        <w:tc>
          <w:tcPr>
            <w:tcW w:w="2029" w:type="dxa"/>
            <w:vMerge w:val="restart"/>
            <w:shd w:val="clear" w:color="auto" w:fill="auto"/>
            <w:tcMar>
              <w:left w:w="108" w:type="dxa"/>
              <w:right w:w="108" w:type="dxa"/>
            </w:tcMar>
            <w:vAlign w:val="center"/>
          </w:tcPr>
          <w:p w:rsidR="00713FBE" w:rsidRDefault="00713FBE">
            <w:pPr>
              <w:spacing w:after="0" w:line="240" w:lineRule="auto"/>
              <w:rPr>
                <w:rFonts w:ascii="Arial" w:eastAsia="Arial" w:hAnsi="Arial" w:cs="Arial"/>
              </w:rPr>
            </w:pPr>
            <w:r>
              <w:rPr>
                <w:rFonts w:ascii="Arial" w:eastAsia="Arial" w:hAnsi="Arial" w:cs="Arial"/>
              </w:rPr>
              <w:t>EJE  5- CONFORMACION DEL SISTEMA DE INFORMACION MUNICIPAL SOBRE LA VIOLENCIA CONTRA LAS MUJERES</w:t>
            </w:r>
          </w:p>
          <w:p w:rsidR="00713FBE" w:rsidRDefault="00713FBE">
            <w:pPr>
              <w:spacing w:after="0" w:line="240" w:lineRule="auto"/>
            </w:pPr>
          </w:p>
        </w:tc>
        <w:tc>
          <w:tcPr>
            <w:tcW w:w="1365" w:type="dxa"/>
            <w:vMerge w:val="restart"/>
            <w:shd w:val="clear" w:color="auto" w:fill="auto"/>
            <w:tcMar>
              <w:left w:w="108" w:type="dxa"/>
              <w:right w:w="108" w:type="dxa"/>
            </w:tcMar>
            <w:vAlign w:val="center"/>
          </w:tcPr>
          <w:p w:rsidR="00713FBE" w:rsidRDefault="00713FBE">
            <w:pPr>
              <w:spacing w:after="0" w:line="240" w:lineRule="auto"/>
              <w:rPr>
                <w:rFonts w:ascii="Arial" w:eastAsia="Arial" w:hAnsi="Arial" w:cs="Arial"/>
              </w:rPr>
            </w:pPr>
            <w:r>
              <w:rPr>
                <w:rFonts w:ascii="Arial" w:eastAsia="Arial" w:hAnsi="Arial" w:cs="Arial"/>
              </w:rPr>
              <w:t xml:space="preserve">5.1 </w:t>
            </w:r>
          </w:p>
          <w:p w:rsidR="00713FBE" w:rsidRDefault="00713FBE">
            <w:pPr>
              <w:spacing w:after="0" w:line="240" w:lineRule="auto"/>
            </w:pPr>
            <w:r>
              <w:rPr>
                <w:rFonts w:ascii="Arial" w:eastAsia="Arial" w:hAnsi="Arial" w:cs="Arial"/>
              </w:rPr>
              <w:t xml:space="preserve">Crear un registro de datos que permita clasificar, evidenciar y documentar todos los casos de violencia contra la mujer en el Municipio de San Lorenzo.   </w:t>
            </w:r>
          </w:p>
        </w:tc>
        <w:tc>
          <w:tcPr>
            <w:tcW w:w="1647" w:type="dxa"/>
            <w:shd w:val="clear" w:color="auto" w:fill="auto"/>
            <w:tcMar>
              <w:left w:w="108" w:type="dxa"/>
              <w:right w:w="108" w:type="dxa"/>
            </w:tcMar>
          </w:tcPr>
          <w:p w:rsidR="00713FBE" w:rsidRDefault="00713FBE">
            <w:pPr>
              <w:spacing w:after="0" w:line="240" w:lineRule="auto"/>
              <w:rPr>
                <w:rFonts w:ascii="Arial" w:eastAsia="Arial" w:hAnsi="Arial" w:cs="Arial"/>
              </w:rPr>
            </w:pPr>
            <w:r>
              <w:rPr>
                <w:rFonts w:ascii="Arial" w:eastAsia="Arial" w:hAnsi="Arial" w:cs="Arial"/>
              </w:rPr>
              <w:t xml:space="preserve">5.1.1 </w:t>
            </w:r>
          </w:p>
          <w:p w:rsidR="00713FBE" w:rsidRDefault="00713FBE">
            <w:pPr>
              <w:spacing w:after="0" w:line="240" w:lineRule="auto"/>
            </w:pPr>
            <w:r>
              <w:rPr>
                <w:rFonts w:ascii="Arial" w:eastAsia="Arial" w:hAnsi="Arial" w:cs="Arial"/>
              </w:rPr>
              <w:t xml:space="preserve">Elaboración de un formato que permita extraer los datos más esenciales de los casos de violencia contra la mujer registrados por las instituciones </w:t>
            </w:r>
          </w:p>
          <w:p w:rsidR="00713FBE" w:rsidRDefault="00713FBE" w:rsidP="00BD3BA7">
            <w:pPr>
              <w:spacing w:after="0" w:line="240" w:lineRule="auto"/>
            </w:pPr>
            <w:r>
              <w:rPr>
                <w:rFonts w:ascii="Arial" w:eastAsia="Arial" w:hAnsi="Arial" w:cs="Arial"/>
              </w:rPr>
              <w:t xml:space="preserve">Competentes.  </w:t>
            </w:r>
          </w:p>
        </w:tc>
        <w:tc>
          <w:tcPr>
            <w:tcW w:w="481" w:type="dxa"/>
            <w:gridSpan w:val="2"/>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283"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284"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6"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30"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334" w:type="dxa"/>
            <w:gridSpan w:val="3"/>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1240" w:type="dxa"/>
            <w:gridSpan w:val="2"/>
            <w:shd w:val="clear" w:color="auto" w:fill="auto"/>
            <w:tcMar>
              <w:left w:w="108" w:type="dxa"/>
              <w:right w:w="108" w:type="dxa"/>
            </w:tcMar>
          </w:tcPr>
          <w:p w:rsidR="00713FBE" w:rsidRDefault="00713FBE">
            <w:pPr>
              <w:spacing w:after="0" w:line="240" w:lineRule="auto"/>
            </w:pPr>
            <w:r>
              <w:rPr>
                <w:rFonts w:ascii="Arial" w:eastAsia="Arial" w:hAnsi="Arial" w:cs="Arial"/>
                <w:b/>
              </w:rPr>
              <w:t>$50.00</w:t>
            </w:r>
          </w:p>
        </w:tc>
        <w:tc>
          <w:tcPr>
            <w:tcW w:w="1402" w:type="dxa"/>
            <w:gridSpan w:val="2"/>
            <w:shd w:val="clear" w:color="auto" w:fill="auto"/>
            <w:tcMar>
              <w:left w:w="108" w:type="dxa"/>
              <w:right w:w="108" w:type="dxa"/>
            </w:tcMar>
            <w:vAlign w:val="center"/>
          </w:tcPr>
          <w:p w:rsidR="00713FBE" w:rsidRDefault="00713FBE">
            <w:pPr>
              <w:spacing w:after="0" w:line="240" w:lineRule="auto"/>
            </w:pPr>
            <w:r>
              <w:rPr>
                <w:rFonts w:ascii="Arial" w:eastAsia="Arial" w:hAnsi="Arial" w:cs="Arial"/>
                <w:b/>
              </w:rPr>
              <w:t>Unidad de Genero.</w:t>
            </w:r>
          </w:p>
        </w:tc>
        <w:tc>
          <w:tcPr>
            <w:tcW w:w="1275" w:type="dxa"/>
            <w:shd w:val="clear" w:color="auto" w:fill="auto"/>
            <w:tcMar>
              <w:left w:w="108" w:type="dxa"/>
              <w:right w:w="108" w:type="dxa"/>
            </w:tcMar>
            <w:vAlign w:val="center"/>
          </w:tcPr>
          <w:p w:rsidR="00713FBE" w:rsidRDefault="00713FBE">
            <w:pPr>
              <w:spacing w:after="0" w:line="240" w:lineRule="auto"/>
            </w:pPr>
            <w:r>
              <w:rPr>
                <w:rFonts w:ascii="Arial" w:eastAsia="Arial" w:hAnsi="Arial" w:cs="Arial"/>
                <w:b/>
              </w:rPr>
              <w:t>Comité municipal interinstitucional de prevención de la violencia.</w:t>
            </w:r>
          </w:p>
        </w:tc>
      </w:tr>
      <w:tr w:rsidR="00713FBE" w:rsidTr="002E3AA9">
        <w:trPr>
          <w:trHeight w:val="1"/>
        </w:trPr>
        <w:tc>
          <w:tcPr>
            <w:tcW w:w="2029"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365"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647" w:type="dxa"/>
            <w:shd w:val="clear" w:color="auto" w:fill="auto"/>
            <w:tcMar>
              <w:left w:w="108" w:type="dxa"/>
              <w:right w:w="108" w:type="dxa"/>
            </w:tcMar>
          </w:tcPr>
          <w:p w:rsidR="00713FBE" w:rsidRDefault="00713FBE">
            <w:pPr>
              <w:spacing w:after="0" w:line="240" w:lineRule="auto"/>
              <w:rPr>
                <w:rFonts w:ascii="Arial" w:eastAsia="Arial" w:hAnsi="Arial" w:cs="Arial"/>
              </w:rPr>
            </w:pPr>
            <w:r>
              <w:rPr>
                <w:rFonts w:ascii="Arial" w:eastAsia="Arial" w:hAnsi="Arial" w:cs="Arial"/>
              </w:rPr>
              <w:t xml:space="preserve">5.1.2 </w:t>
            </w:r>
          </w:p>
          <w:p w:rsidR="00713FBE" w:rsidRDefault="00713FBE">
            <w:pPr>
              <w:spacing w:after="0" w:line="240" w:lineRule="auto"/>
            </w:pPr>
            <w:r>
              <w:rPr>
                <w:rFonts w:ascii="Arial" w:eastAsia="Arial" w:hAnsi="Arial" w:cs="Arial"/>
              </w:rPr>
              <w:t xml:space="preserve">Definir con las instituciones competentes periodos de tiempos de entrega de los formatos a forma de poder tener una base de datos actualizada. </w:t>
            </w:r>
          </w:p>
        </w:tc>
        <w:tc>
          <w:tcPr>
            <w:tcW w:w="481" w:type="dxa"/>
            <w:gridSpan w:val="2"/>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3"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4"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6"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30"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6" w:type="dxa"/>
            <w:gridSpan w:val="2"/>
            <w:shd w:val="clear" w:color="auto" w:fill="auto"/>
          </w:tcPr>
          <w:p w:rsidR="00713FBE" w:rsidRDefault="00713FBE" w:rsidP="00713FBE">
            <w:pPr>
              <w:spacing w:after="0" w:line="240" w:lineRule="auto"/>
            </w:pPr>
          </w:p>
        </w:tc>
        <w:tc>
          <w:tcPr>
            <w:tcW w:w="1288" w:type="dxa"/>
            <w:gridSpan w:val="3"/>
            <w:shd w:val="clear" w:color="auto" w:fill="auto"/>
            <w:tcMar>
              <w:left w:w="108" w:type="dxa"/>
              <w:right w:w="108" w:type="dxa"/>
            </w:tcMar>
          </w:tcPr>
          <w:p w:rsidR="00713FBE" w:rsidRDefault="00713FBE">
            <w:pPr>
              <w:spacing w:after="0" w:line="240" w:lineRule="auto"/>
            </w:pPr>
            <w:r>
              <w:rPr>
                <w:rFonts w:ascii="Arial" w:eastAsia="Arial" w:hAnsi="Arial" w:cs="Arial"/>
                <w:b/>
              </w:rPr>
              <w:t>$50.00</w:t>
            </w:r>
          </w:p>
        </w:tc>
        <w:tc>
          <w:tcPr>
            <w:tcW w:w="1375" w:type="dxa"/>
            <w:vMerge w:val="restart"/>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1357" w:type="dxa"/>
            <w:gridSpan w:val="3"/>
            <w:vMerge w:val="restart"/>
            <w:shd w:val="clear" w:color="auto" w:fill="auto"/>
            <w:tcMar>
              <w:left w:w="108" w:type="dxa"/>
              <w:right w:w="108" w:type="dxa"/>
            </w:tcMar>
          </w:tcPr>
          <w:p w:rsidR="00713FBE" w:rsidRDefault="00713FBE">
            <w:pPr>
              <w:spacing w:after="0" w:line="240" w:lineRule="auto"/>
              <w:rPr>
                <w:rFonts w:ascii="Calibri" w:eastAsia="Calibri" w:hAnsi="Calibri" w:cs="Calibri"/>
              </w:rPr>
            </w:pPr>
          </w:p>
        </w:tc>
      </w:tr>
      <w:tr w:rsidR="00713FBE" w:rsidTr="002E3AA9">
        <w:trPr>
          <w:trHeight w:val="1"/>
        </w:trPr>
        <w:tc>
          <w:tcPr>
            <w:tcW w:w="2029"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365"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647" w:type="dxa"/>
            <w:shd w:val="clear" w:color="auto" w:fill="auto"/>
            <w:tcMar>
              <w:left w:w="108" w:type="dxa"/>
              <w:right w:w="108" w:type="dxa"/>
            </w:tcMar>
          </w:tcPr>
          <w:p w:rsidR="00713FBE" w:rsidRDefault="00713FBE">
            <w:pPr>
              <w:spacing w:after="0" w:line="240" w:lineRule="auto"/>
              <w:rPr>
                <w:rFonts w:ascii="Arial" w:eastAsia="Arial" w:hAnsi="Arial" w:cs="Arial"/>
              </w:rPr>
            </w:pPr>
            <w:r>
              <w:rPr>
                <w:rFonts w:ascii="Arial" w:eastAsia="Arial" w:hAnsi="Arial" w:cs="Arial"/>
              </w:rPr>
              <w:t>5.1.3</w:t>
            </w:r>
          </w:p>
          <w:p w:rsidR="00713FBE" w:rsidRPr="00713FBE" w:rsidRDefault="00713FBE">
            <w:pPr>
              <w:spacing w:after="0" w:line="240" w:lineRule="auto"/>
              <w:rPr>
                <w:rFonts w:ascii="Arial" w:eastAsia="Arial" w:hAnsi="Arial" w:cs="Arial"/>
              </w:rPr>
            </w:pPr>
            <w:r>
              <w:rPr>
                <w:rFonts w:ascii="Arial" w:eastAsia="Arial" w:hAnsi="Arial" w:cs="Arial"/>
              </w:rPr>
              <w:t xml:space="preserve"> Realizar mesas de </w:t>
            </w:r>
            <w:r>
              <w:rPr>
                <w:rFonts w:ascii="Arial" w:eastAsia="Arial" w:hAnsi="Arial" w:cs="Arial"/>
              </w:rPr>
              <w:lastRenderedPageBreak/>
              <w:t xml:space="preserve">trabajo con las instituciones competentes  en el área, para evaluar los  índices de los casos documentados en la base de datos municipal. </w:t>
            </w:r>
          </w:p>
        </w:tc>
        <w:tc>
          <w:tcPr>
            <w:tcW w:w="481" w:type="dxa"/>
            <w:gridSpan w:val="2"/>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283"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4"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6"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rPr>
                <w:rFonts w:ascii="Calibri" w:eastAsia="Calibri" w:hAnsi="Calibri" w:cs="Calibri"/>
              </w:rPr>
            </w:pP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30"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6" w:type="dxa"/>
            <w:gridSpan w:val="2"/>
            <w:shd w:val="clear" w:color="auto" w:fill="auto"/>
          </w:tcPr>
          <w:p w:rsidR="00713FBE" w:rsidRDefault="00713FBE" w:rsidP="00713FBE">
            <w:pPr>
              <w:spacing w:after="0" w:line="240" w:lineRule="auto"/>
            </w:pPr>
          </w:p>
        </w:tc>
        <w:tc>
          <w:tcPr>
            <w:tcW w:w="1288" w:type="dxa"/>
            <w:gridSpan w:val="3"/>
            <w:shd w:val="clear" w:color="auto" w:fill="auto"/>
            <w:tcMar>
              <w:left w:w="108" w:type="dxa"/>
              <w:right w:w="108" w:type="dxa"/>
            </w:tcMar>
          </w:tcPr>
          <w:p w:rsidR="00713FBE" w:rsidRDefault="00713FBE">
            <w:pPr>
              <w:spacing w:after="0" w:line="240" w:lineRule="auto"/>
            </w:pPr>
            <w:r>
              <w:rPr>
                <w:rFonts w:ascii="Arial" w:eastAsia="Arial" w:hAnsi="Arial" w:cs="Arial"/>
                <w:b/>
              </w:rPr>
              <w:t>$50.00</w:t>
            </w:r>
          </w:p>
        </w:tc>
        <w:tc>
          <w:tcPr>
            <w:tcW w:w="1375"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357" w:type="dxa"/>
            <w:gridSpan w:val="3"/>
            <w:vMerge/>
            <w:shd w:val="clear" w:color="auto" w:fill="auto"/>
            <w:tcMar>
              <w:left w:w="108" w:type="dxa"/>
              <w:right w:w="108" w:type="dxa"/>
            </w:tcMar>
          </w:tcPr>
          <w:p w:rsidR="00713FBE" w:rsidRDefault="00713FBE">
            <w:pPr>
              <w:jc w:val="center"/>
              <w:rPr>
                <w:rFonts w:ascii="Calibri" w:eastAsia="Calibri" w:hAnsi="Calibri" w:cs="Calibri"/>
              </w:rPr>
            </w:pPr>
          </w:p>
        </w:tc>
      </w:tr>
      <w:tr w:rsidR="00713FBE" w:rsidTr="002E3AA9">
        <w:trPr>
          <w:trHeight w:val="1"/>
        </w:trPr>
        <w:tc>
          <w:tcPr>
            <w:tcW w:w="2029"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365"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647" w:type="dxa"/>
            <w:shd w:val="clear" w:color="auto" w:fill="auto"/>
            <w:tcMar>
              <w:left w:w="108" w:type="dxa"/>
              <w:right w:w="108" w:type="dxa"/>
            </w:tcMar>
          </w:tcPr>
          <w:p w:rsidR="00713FBE" w:rsidRDefault="00713FBE">
            <w:pPr>
              <w:spacing w:after="0" w:line="240" w:lineRule="auto"/>
            </w:pPr>
            <w:r>
              <w:rPr>
                <w:rFonts w:ascii="Arial" w:eastAsia="Arial" w:hAnsi="Arial" w:cs="Arial"/>
              </w:rPr>
              <w:t>5.1.4 Focalizar esfuerzos en las áreas donde se evidencie mayor incidencia de casos de violencia contra la mujer.</w:t>
            </w:r>
          </w:p>
        </w:tc>
        <w:tc>
          <w:tcPr>
            <w:tcW w:w="481" w:type="dxa"/>
            <w:gridSpan w:val="2"/>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3"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4"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6"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25"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430" w:type="dxa"/>
            <w:shd w:val="clear" w:color="auto" w:fill="auto"/>
            <w:tcMar>
              <w:left w:w="108" w:type="dxa"/>
              <w:right w:w="108" w:type="dxa"/>
            </w:tcMar>
          </w:tcPr>
          <w:p w:rsidR="00713FBE" w:rsidRDefault="00713FBE">
            <w:pPr>
              <w:spacing w:after="0" w:line="240" w:lineRule="auto"/>
            </w:pPr>
            <w:r>
              <w:rPr>
                <w:rFonts w:ascii="Arial" w:eastAsia="Arial" w:hAnsi="Arial" w:cs="Arial"/>
                <w:b/>
              </w:rPr>
              <w:t>x</w:t>
            </w:r>
          </w:p>
        </w:tc>
        <w:tc>
          <w:tcPr>
            <w:tcW w:w="286" w:type="dxa"/>
            <w:gridSpan w:val="2"/>
            <w:shd w:val="clear" w:color="auto" w:fill="auto"/>
          </w:tcPr>
          <w:p w:rsidR="00713FBE" w:rsidRDefault="00713FBE" w:rsidP="00713FBE">
            <w:pPr>
              <w:spacing w:after="0" w:line="240" w:lineRule="auto"/>
            </w:pPr>
          </w:p>
        </w:tc>
        <w:tc>
          <w:tcPr>
            <w:tcW w:w="1288" w:type="dxa"/>
            <w:gridSpan w:val="3"/>
            <w:shd w:val="clear" w:color="auto" w:fill="auto"/>
            <w:tcMar>
              <w:left w:w="108" w:type="dxa"/>
              <w:right w:w="108" w:type="dxa"/>
            </w:tcMar>
          </w:tcPr>
          <w:p w:rsidR="00713FBE" w:rsidRDefault="00713FBE">
            <w:pPr>
              <w:spacing w:after="0" w:line="240" w:lineRule="auto"/>
            </w:pPr>
            <w:r>
              <w:rPr>
                <w:rFonts w:ascii="Arial" w:eastAsia="Arial" w:hAnsi="Arial" w:cs="Arial"/>
                <w:b/>
              </w:rPr>
              <w:t>$50.00</w:t>
            </w:r>
          </w:p>
        </w:tc>
        <w:tc>
          <w:tcPr>
            <w:tcW w:w="1375" w:type="dxa"/>
            <w:vMerge/>
            <w:shd w:val="clear" w:color="auto" w:fill="auto"/>
            <w:tcMar>
              <w:left w:w="108" w:type="dxa"/>
              <w:right w:w="108" w:type="dxa"/>
            </w:tcMar>
          </w:tcPr>
          <w:p w:rsidR="00713FBE" w:rsidRDefault="00713FBE">
            <w:pPr>
              <w:jc w:val="center"/>
              <w:rPr>
                <w:rFonts w:ascii="Calibri" w:eastAsia="Calibri" w:hAnsi="Calibri" w:cs="Calibri"/>
              </w:rPr>
            </w:pPr>
          </w:p>
        </w:tc>
        <w:tc>
          <w:tcPr>
            <w:tcW w:w="1357" w:type="dxa"/>
            <w:gridSpan w:val="3"/>
            <w:vMerge/>
            <w:shd w:val="clear" w:color="auto" w:fill="auto"/>
            <w:tcMar>
              <w:left w:w="108" w:type="dxa"/>
              <w:right w:w="108" w:type="dxa"/>
            </w:tcMar>
          </w:tcPr>
          <w:p w:rsidR="00713FBE" w:rsidRDefault="00713FBE">
            <w:pPr>
              <w:jc w:val="center"/>
              <w:rPr>
                <w:rFonts w:ascii="Calibri" w:eastAsia="Calibri" w:hAnsi="Calibri" w:cs="Calibri"/>
              </w:rPr>
            </w:pPr>
          </w:p>
        </w:tc>
      </w:tr>
    </w:tbl>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p w:rsidR="008A1451" w:rsidRDefault="008A1451">
      <w:pPr>
        <w:rPr>
          <w:rFonts w:ascii="Calibri" w:eastAsia="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22"/>
        <w:gridCol w:w="1558"/>
        <w:gridCol w:w="1678"/>
        <w:gridCol w:w="338"/>
        <w:gridCol w:w="337"/>
        <w:gridCol w:w="337"/>
        <w:gridCol w:w="337"/>
        <w:gridCol w:w="337"/>
        <w:gridCol w:w="337"/>
        <w:gridCol w:w="337"/>
        <w:gridCol w:w="337"/>
        <w:gridCol w:w="337"/>
        <w:gridCol w:w="368"/>
        <w:gridCol w:w="216"/>
        <w:gridCol w:w="336"/>
        <w:gridCol w:w="458"/>
        <w:gridCol w:w="1133"/>
        <w:gridCol w:w="1218"/>
        <w:gridCol w:w="1967"/>
      </w:tblGrid>
      <w:tr w:rsidR="008A1451" w:rsidTr="002E3AA9">
        <w:tc>
          <w:tcPr>
            <w:tcW w:w="1560"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lastRenderedPageBreak/>
              <w:t>EJE DE INTER-VENCION</w:t>
            </w:r>
          </w:p>
        </w:tc>
        <w:tc>
          <w:tcPr>
            <w:tcW w:w="1417"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rPr>
                <w:rFonts w:ascii="Arial" w:eastAsia="Arial" w:hAnsi="Arial" w:cs="Arial"/>
                <w:color w:val="5F497A"/>
              </w:rPr>
            </w:pPr>
            <w:r>
              <w:rPr>
                <w:rFonts w:ascii="Arial" w:eastAsia="Arial" w:hAnsi="Arial" w:cs="Arial"/>
                <w:color w:val="5F497A"/>
              </w:rPr>
              <w:t>LINEA</w:t>
            </w:r>
          </w:p>
          <w:p w:rsidR="008A1451" w:rsidRDefault="009F16C5">
            <w:pPr>
              <w:spacing w:after="0" w:line="240" w:lineRule="auto"/>
              <w:jc w:val="center"/>
            </w:pPr>
            <w:r>
              <w:rPr>
                <w:rFonts w:ascii="Arial" w:eastAsia="Arial" w:hAnsi="Arial" w:cs="Arial"/>
                <w:color w:val="5F497A"/>
              </w:rPr>
              <w:t>ESTRA-TEGICA</w:t>
            </w:r>
          </w:p>
        </w:tc>
        <w:tc>
          <w:tcPr>
            <w:tcW w:w="1985"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rPr>
                <w:rFonts w:ascii="Arial" w:eastAsia="Arial" w:hAnsi="Arial" w:cs="Arial"/>
                <w:color w:val="5F497A"/>
              </w:rPr>
            </w:pPr>
            <w:r>
              <w:rPr>
                <w:rFonts w:ascii="Arial" w:eastAsia="Arial" w:hAnsi="Arial" w:cs="Arial"/>
                <w:color w:val="5F497A"/>
              </w:rPr>
              <w:t>ACCION</w:t>
            </w:r>
          </w:p>
          <w:p w:rsidR="008A1451" w:rsidRDefault="009F16C5">
            <w:pPr>
              <w:spacing w:after="0" w:line="240" w:lineRule="auto"/>
              <w:jc w:val="center"/>
            </w:pPr>
            <w:r>
              <w:rPr>
                <w:rFonts w:ascii="Arial" w:eastAsia="Arial" w:hAnsi="Arial" w:cs="Arial"/>
                <w:color w:val="5F497A"/>
              </w:rPr>
              <w:t>ESTRA-TEGICA</w:t>
            </w:r>
          </w:p>
        </w:tc>
        <w:tc>
          <w:tcPr>
            <w:tcW w:w="6189" w:type="dxa"/>
            <w:gridSpan w:val="13"/>
            <w:shd w:val="clear" w:color="auto" w:fill="D6E3BC" w:themeFill="accent3" w:themeFillTint="66"/>
            <w:tcMar>
              <w:left w:w="108" w:type="dxa"/>
              <w:right w:w="108" w:type="dxa"/>
            </w:tcMar>
            <w:vAlign w:val="bottom"/>
          </w:tcPr>
          <w:p w:rsidR="008A1451" w:rsidRDefault="009F16C5">
            <w:pPr>
              <w:spacing w:after="0" w:line="240" w:lineRule="auto"/>
              <w:jc w:val="center"/>
            </w:pPr>
            <w:r>
              <w:rPr>
                <w:rFonts w:ascii="Arial" w:eastAsia="Arial" w:hAnsi="Arial" w:cs="Arial"/>
                <w:color w:val="5F497A"/>
              </w:rPr>
              <w:t>MESES</w:t>
            </w:r>
          </w:p>
        </w:tc>
        <w:tc>
          <w:tcPr>
            <w:tcW w:w="1417"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t>COSTOS $</w:t>
            </w:r>
          </w:p>
        </w:tc>
        <w:tc>
          <w:tcPr>
            <w:tcW w:w="1418"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t>RESPON-SABLE DIRECTA</w:t>
            </w:r>
          </w:p>
        </w:tc>
        <w:tc>
          <w:tcPr>
            <w:tcW w:w="1417"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t>EN COOR-DINACION CON</w:t>
            </w:r>
          </w:p>
        </w:tc>
      </w:tr>
      <w:tr w:rsidR="008A1451" w:rsidTr="002E3AA9">
        <w:tc>
          <w:tcPr>
            <w:tcW w:w="1560"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417"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985"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328"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2</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3</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4</w:t>
            </w:r>
          </w:p>
        </w:tc>
        <w:tc>
          <w:tcPr>
            <w:tcW w:w="426"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5</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6</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7</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8</w:t>
            </w:r>
          </w:p>
        </w:tc>
        <w:tc>
          <w:tcPr>
            <w:tcW w:w="426"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9</w:t>
            </w:r>
          </w:p>
        </w:tc>
        <w:tc>
          <w:tcPr>
            <w:tcW w:w="1337" w:type="dxa"/>
            <w:gridSpan w:val="2"/>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10</w:t>
            </w:r>
          </w:p>
        </w:tc>
        <w:tc>
          <w:tcPr>
            <w:tcW w:w="55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11</w:t>
            </w:r>
          </w:p>
        </w:tc>
        <w:tc>
          <w:tcPr>
            <w:tcW w:w="567"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12</w:t>
            </w:r>
          </w:p>
        </w:tc>
        <w:tc>
          <w:tcPr>
            <w:tcW w:w="1417"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418"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417"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r>
      <w:tr w:rsidR="008A1451" w:rsidTr="002E3AA9">
        <w:trPr>
          <w:trHeight w:val="1"/>
        </w:trPr>
        <w:tc>
          <w:tcPr>
            <w:tcW w:w="1560" w:type="dxa"/>
            <w:vMerge w:val="restart"/>
            <w:shd w:val="clear" w:color="auto" w:fill="auto"/>
            <w:tcMar>
              <w:left w:w="108" w:type="dxa"/>
              <w:right w:w="108" w:type="dxa"/>
            </w:tcMar>
            <w:vAlign w:val="center"/>
          </w:tcPr>
          <w:p w:rsidR="008A1451" w:rsidRDefault="009F16C5">
            <w:pPr>
              <w:spacing w:after="0" w:line="240" w:lineRule="auto"/>
              <w:rPr>
                <w:rFonts w:ascii="Arial" w:eastAsia="Arial" w:hAnsi="Arial" w:cs="Arial"/>
              </w:rPr>
            </w:pPr>
            <w:r>
              <w:rPr>
                <w:rFonts w:ascii="Arial" w:eastAsia="Arial" w:hAnsi="Arial" w:cs="Arial"/>
              </w:rPr>
              <w:t>EJE  6-PREVENCION DE LA VIOLENCIA CONTRA LAS MUJERES EN SITUACION DE RIESGOS Y EMERGENCIAS</w:t>
            </w:r>
          </w:p>
          <w:p w:rsidR="008A1451" w:rsidRDefault="009F16C5">
            <w:pPr>
              <w:spacing w:after="0" w:line="240" w:lineRule="auto"/>
            </w:pPr>
            <w:r>
              <w:rPr>
                <w:rFonts w:ascii="Arial" w:eastAsia="Arial" w:hAnsi="Arial" w:cs="Arial"/>
              </w:rPr>
              <w:t xml:space="preserve">                                                                                                                                </w:t>
            </w:r>
          </w:p>
        </w:tc>
        <w:tc>
          <w:tcPr>
            <w:tcW w:w="1417" w:type="dxa"/>
            <w:vMerge w:val="restart"/>
            <w:shd w:val="clear" w:color="auto" w:fill="auto"/>
            <w:tcMar>
              <w:left w:w="108" w:type="dxa"/>
              <w:right w:w="108" w:type="dxa"/>
            </w:tcMar>
            <w:vAlign w:val="center"/>
          </w:tcPr>
          <w:p w:rsidR="008A1451" w:rsidRDefault="009F16C5">
            <w:pPr>
              <w:spacing w:after="0" w:line="240" w:lineRule="auto"/>
              <w:rPr>
                <w:rFonts w:ascii="Arial" w:eastAsia="Arial" w:hAnsi="Arial" w:cs="Arial"/>
              </w:rPr>
            </w:pPr>
            <w:r>
              <w:rPr>
                <w:rFonts w:ascii="Arial" w:eastAsia="Arial" w:hAnsi="Arial" w:cs="Arial"/>
              </w:rPr>
              <w:t>6.1</w:t>
            </w:r>
          </w:p>
          <w:p w:rsidR="008A1451" w:rsidRDefault="009F16C5">
            <w:pPr>
              <w:spacing w:after="0" w:line="240" w:lineRule="auto"/>
              <w:rPr>
                <w:rFonts w:ascii="Arial" w:eastAsia="Arial" w:hAnsi="Arial" w:cs="Arial"/>
                <w:b/>
              </w:rPr>
            </w:pPr>
            <w:r>
              <w:rPr>
                <w:rFonts w:ascii="Arial" w:eastAsia="Arial" w:hAnsi="Arial" w:cs="Arial"/>
              </w:rPr>
              <w:t xml:space="preserve"> Definir con las instituciones del estado las competencias  a seguir y garantizar la equidad de género en procesos de riesgos y emergencias.   </w:t>
            </w:r>
          </w:p>
          <w:p w:rsidR="008A1451" w:rsidRDefault="008A1451">
            <w:pPr>
              <w:spacing w:after="0" w:line="240" w:lineRule="auto"/>
            </w:pPr>
          </w:p>
        </w:tc>
        <w:tc>
          <w:tcPr>
            <w:tcW w:w="1985" w:type="dxa"/>
            <w:shd w:val="clear" w:color="auto" w:fill="auto"/>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6.1.1 </w:t>
            </w:r>
          </w:p>
          <w:p w:rsidR="008A1451" w:rsidRDefault="009F16C5">
            <w:pPr>
              <w:spacing w:after="0" w:line="240" w:lineRule="auto"/>
            </w:pPr>
            <w:r>
              <w:rPr>
                <w:rFonts w:ascii="Arial" w:eastAsia="Arial" w:hAnsi="Arial" w:cs="Arial"/>
              </w:rPr>
              <w:t xml:space="preserve">Unificar esfuerzos y criterios con las instituciones y organizaciones  protagonistas en casos de riesgos,  emergencias para evitar  marginación o violencia contra la mujer en las evacuaciones, logística de albergues, y acceso a servicios básicos. </w:t>
            </w:r>
          </w:p>
        </w:tc>
        <w:tc>
          <w:tcPr>
            <w:tcW w:w="328"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 xml:space="preserve"> x</w:t>
            </w: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325" w:type="dxa"/>
            <w:gridSpan w:val="2"/>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417" w:type="dxa"/>
            <w:shd w:val="clear" w:color="auto" w:fill="auto"/>
            <w:tcMar>
              <w:left w:w="108" w:type="dxa"/>
              <w:right w:w="108" w:type="dxa"/>
            </w:tcMar>
          </w:tcPr>
          <w:p w:rsidR="008A1451" w:rsidRDefault="009F16C5">
            <w:pPr>
              <w:spacing w:after="0" w:line="240" w:lineRule="auto"/>
            </w:pPr>
            <w:r>
              <w:rPr>
                <w:rFonts w:ascii="Arial" w:eastAsia="Arial" w:hAnsi="Arial" w:cs="Arial"/>
                <w:b/>
              </w:rPr>
              <w:t>$100</w:t>
            </w:r>
          </w:p>
        </w:tc>
        <w:tc>
          <w:tcPr>
            <w:tcW w:w="1418" w:type="dxa"/>
            <w:vMerge w:val="restart"/>
            <w:shd w:val="clear" w:color="auto" w:fill="auto"/>
            <w:tcMar>
              <w:left w:w="108" w:type="dxa"/>
              <w:right w:w="108" w:type="dxa"/>
            </w:tcMar>
            <w:vAlign w:val="center"/>
          </w:tcPr>
          <w:p w:rsidR="008A1451" w:rsidRDefault="009F16C5">
            <w:pPr>
              <w:spacing w:after="0" w:line="240" w:lineRule="auto"/>
            </w:pPr>
            <w:r>
              <w:rPr>
                <w:rFonts w:ascii="Arial" w:eastAsia="Arial" w:hAnsi="Arial" w:cs="Arial"/>
                <w:b/>
              </w:rPr>
              <w:t>Concejo Municipal y Unidad de Genero.</w:t>
            </w:r>
          </w:p>
        </w:tc>
        <w:tc>
          <w:tcPr>
            <w:tcW w:w="1417" w:type="dxa"/>
            <w:vMerge w:val="restart"/>
            <w:shd w:val="clear" w:color="auto" w:fill="auto"/>
            <w:tcMar>
              <w:left w:w="108" w:type="dxa"/>
              <w:right w:w="108" w:type="dxa"/>
            </w:tcMar>
            <w:vAlign w:val="center"/>
          </w:tcPr>
          <w:p w:rsidR="008A1451" w:rsidRDefault="009F16C5">
            <w:pPr>
              <w:spacing w:after="0" w:line="240" w:lineRule="auto"/>
            </w:pPr>
            <w:r>
              <w:rPr>
                <w:rFonts w:ascii="Arial" w:eastAsia="Arial" w:hAnsi="Arial" w:cs="Arial"/>
                <w:b/>
              </w:rPr>
              <w:t>Comité municipal interinstitucional de prevención de la violencia, Comités de protección civil y Protección Civil</w:t>
            </w:r>
          </w:p>
        </w:tc>
      </w:tr>
      <w:tr w:rsidR="008A1451" w:rsidTr="002E3AA9">
        <w:trPr>
          <w:trHeight w:val="1"/>
        </w:trPr>
        <w:tc>
          <w:tcPr>
            <w:tcW w:w="1560"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417"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985" w:type="dxa"/>
            <w:shd w:val="clear" w:color="auto" w:fill="auto"/>
            <w:tcMar>
              <w:left w:w="108" w:type="dxa"/>
              <w:right w:w="108" w:type="dxa"/>
            </w:tcMar>
          </w:tcPr>
          <w:p w:rsidR="008A1451" w:rsidRDefault="008A1451">
            <w:pPr>
              <w:spacing w:after="0" w:line="240" w:lineRule="auto"/>
              <w:rPr>
                <w:rFonts w:ascii="Arial" w:eastAsia="Arial" w:hAnsi="Arial" w:cs="Arial"/>
              </w:rPr>
            </w:pPr>
          </w:p>
          <w:p w:rsidR="008A1451" w:rsidRDefault="009F16C5">
            <w:pPr>
              <w:spacing w:after="0" w:line="240" w:lineRule="auto"/>
              <w:rPr>
                <w:rFonts w:ascii="Arial" w:eastAsia="Arial" w:hAnsi="Arial" w:cs="Arial"/>
              </w:rPr>
            </w:pPr>
            <w:r>
              <w:rPr>
                <w:rFonts w:ascii="Arial" w:eastAsia="Arial" w:hAnsi="Arial" w:cs="Arial"/>
              </w:rPr>
              <w:t xml:space="preserve">6.1.2 </w:t>
            </w:r>
          </w:p>
          <w:p w:rsidR="008A1451" w:rsidRDefault="009F16C5">
            <w:pPr>
              <w:spacing w:after="0" w:line="240" w:lineRule="auto"/>
            </w:pPr>
            <w:r>
              <w:rPr>
                <w:rFonts w:ascii="Arial" w:eastAsia="Arial" w:hAnsi="Arial" w:cs="Arial"/>
              </w:rPr>
              <w:t xml:space="preserve">Divulgación  y ejecución de la guía práctica para la planificación, montaje y coordinación </w:t>
            </w:r>
            <w:r>
              <w:rPr>
                <w:rFonts w:ascii="Arial" w:eastAsia="Arial" w:hAnsi="Arial" w:cs="Arial"/>
              </w:rPr>
              <w:lastRenderedPageBreak/>
              <w:t xml:space="preserve">de albergues temporales con los comités de protección civil </w:t>
            </w:r>
          </w:p>
        </w:tc>
        <w:tc>
          <w:tcPr>
            <w:tcW w:w="328"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325"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417" w:type="dxa"/>
            <w:shd w:val="clear" w:color="auto" w:fill="auto"/>
            <w:tcMar>
              <w:left w:w="108" w:type="dxa"/>
              <w:right w:w="108" w:type="dxa"/>
            </w:tcMar>
          </w:tcPr>
          <w:p w:rsidR="008A1451" w:rsidRDefault="009F16C5">
            <w:pPr>
              <w:spacing w:after="0" w:line="240" w:lineRule="auto"/>
            </w:pPr>
            <w:r>
              <w:rPr>
                <w:rFonts w:ascii="Arial" w:eastAsia="Arial" w:hAnsi="Arial" w:cs="Arial"/>
                <w:b/>
              </w:rPr>
              <w:t>$200.00</w:t>
            </w:r>
          </w:p>
        </w:tc>
        <w:tc>
          <w:tcPr>
            <w:tcW w:w="1418"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417" w:type="dxa"/>
            <w:vMerge/>
            <w:shd w:val="clear" w:color="auto" w:fill="auto"/>
            <w:tcMar>
              <w:left w:w="108" w:type="dxa"/>
              <w:right w:w="108" w:type="dxa"/>
            </w:tcMar>
          </w:tcPr>
          <w:p w:rsidR="008A1451" w:rsidRDefault="008A1451">
            <w:pPr>
              <w:jc w:val="center"/>
              <w:rPr>
                <w:rFonts w:ascii="Calibri" w:eastAsia="Calibri" w:hAnsi="Calibri" w:cs="Calibri"/>
              </w:rPr>
            </w:pPr>
          </w:p>
        </w:tc>
      </w:tr>
      <w:tr w:rsidR="008A1451" w:rsidTr="002E3AA9">
        <w:trPr>
          <w:trHeight w:val="1"/>
        </w:trPr>
        <w:tc>
          <w:tcPr>
            <w:tcW w:w="1560"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41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985" w:type="dxa"/>
            <w:shd w:val="clear" w:color="auto" w:fill="auto"/>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6.1.3</w:t>
            </w:r>
          </w:p>
          <w:p w:rsidR="008A1451" w:rsidRDefault="009F16C5">
            <w:pPr>
              <w:spacing w:after="0" w:line="240" w:lineRule="auto"/>
            </w:pPr>
            <w:r>
              <w:rPr>
                <w:rFonts w:ascii="Arial" w:eastAsia="Arial" w:hAnsi="Arial" w:cs="Arial"/>
              </w:rPr>
              <w:t xml:space="preserve">Capacitar a los comités de protección civil  y a las personas situadas en los albergue en temas de equidad de género  </w:t>
            </w:r>
          </w:p>
        </w:tc>
        <w:tc>
          <w:tcPr>
            <w:tcW w:w="328"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325" w:type="dxa"/>
            <w:gridSpan w:val="2"/>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417" w:type="dxa"/>
            <w:shd w:val="clear" w:color="auto" w:fill="auto"/>
            <w:tcMar>
              <w:left w:w="108" w:type="dxa"/>
              <w:right w:w="108" w:type="dxa"/>
            </w:tcMar>
          </w:tcPr>
          <w:p w:rsidR="008A1451" w:rsidRDefault="009F16C5">
            <w:pPr>
              <w:spacing w:after="0" w:line="240" w:lineRule="auto"/>
            </w:pPr>
            <w:r>
              <w:rPr>
                <w:rFonts w:ascii="Arial" w:eastAsia="Arial" w:hAnsi="Arial" w:cs="Arial"/>
                <w:b/>
              </w:rPr>
              <w:t>$200.00</w:t>
            </w:r>
          </w:p>
        </w:tc>
        <w:tc>
          <w:tcPr>
            <w:tcW w:w="1418"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141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r>
    </w:tbl>
    <w:p w:rsidR="008A1451" w:rsidRDefault="008A1451">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p w:rsidR="00713FBE" w:rsidRDefault="00713FBE">
      <w:pPr>
        <w:rPr>
          <w:rFonts w:ascii="Calibri" w:eastAsia="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0"/>
        <w:gridCol w:w="1574"/>
        <w:gridCol w:w="1756"/>
        <w:gridCol w:w="367"/>
        <w:gridCol w:w="357"/>
        <w:gridCol w:w="357"/>
        <w:gridCol w:w="357"/>
        <w:gridCol w:w="387"/>
        <w:gridCol w:w="357"/>
        <w:gridCol w:w="357"/>
        <w:gridCol w:w="357"/>
        <w:gridCol w:w="357"/>
        <w:gridCol w:w="484"/>
        <w:gridCol w:w="484"/>
        <w:gridCol w:w="484"/>
        <w:gridCol w:w="1145"/>
        <w:gridCol w:w="1271"/>
        <w:gridCol w:w="1757"/>
      </w:tblGrid>
      <w:tr w:rsidR="008A1451" w:rsidTr="002E3AA9">
        <w:tc>
          <w:tcPr>
            <w:tcW w:w="1604"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lastRenderedPageBreak/>
              <w:t>EJE DE INTER-VENCION</w:t>
            </w:r>
          </w:p>
        </w:tc>
        <w:tc>
          <w:tcPr>
            <w:tcW w:w="1559"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rPr>
                <w:rFonts w:ascii="Arial" w:eastAsia="Arial" w:hAnsi="Arial" w:cs="Arial"/>
                <w:color w:val="5F497A"/>
              </w:rPr>
            </w:pPr>
            <w:r>
              <w:rPr>
                <w:rFonts w:ascii="Arial" w:eastAsia="Arial" w:hAnsi="Arial" w:cs="Arial"/>
                <w:color w:val="5F497A"/>
              </w:rPr>
              <w:t>LINEA</w:t>
            </w:r>
          </w:p>
          <w:p w:rsidR="008A1451" w:rsidRDefault="009F16C5">
            <w:pPr>
              <w:spacing w:after="0" w:line="240" w:lineRule="auto"/>
              <w:jc w:val="center"/>
            </w:pPr>
            <w:r>
              <w:rPr>
                <w:rFonts w:ascii="Arial" w:eastAsia="Arial" w:hAnsi="Arial" w:cs="Arial"/>
                <w:color w:val="5F497A"/>
              </w:rPr>
              <w:t>ESTRA-TEGICA</w:t>
            </w:r>
          </w:p>
        </w:tc>
        <w:tc>
          <w:tcPr>
            <w:tcW w:w="1799"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rPr>
                <w:rFonts w:ascii="Arial" w:eastAsia="Arial" w:hAnsi="Arial" w:cs="Arial"/>
                <w:color w:val="5F497A"/>
              </w:rPr>
            </w:pPr>
            <w:r>
              <w:rPr>
                <w:rFonts w:ascii="Arial" w:eastAsia="Arial" w:hAnsi="Arial" w:cs="Arial"/>
                <w:color w:val="5F497A"/>
              </w:rPr>
              <w:t>ACCION</w:t>
            </w:r>
          </w:p>
          <w:p w:rsidR="008A1451" w:rsidRDefault="009F16C5">
            <w:pPr>
              <w:spacing w:after="0" w:line="240" w:lineRule="auto"/>
              <w:jc w:val="center"/>
            </w:pPr>
            <w:r>
              <w:rPr>
                <w:rFonts w:ascii="Arial" w:eastAsia="Arial" w:hAnsi="Arial" w:cs="Arial"/>
                <w:color w:val="5F497A"/>
              </w:rPr>
              <w:t>ESTRA-TEGICA</w:t>
            </w:r>
          </w:p>
        </w:tc>
        <w:tc>
          <w:tcPr>
            <w:tcW w:w="5714" w:type="dxa"/>
            <w:gridSpan w:val="12"/>
            <w:shd w:val="clear" w:color="auto" w:fill="D6E3BC" w:themeFill="accent3" w:themeFillTint="66"/>
            <w:tcMar>
              <w:left w:w="108" w:type="dxa"/>
              <w:right w:w="108" w:type="dxa"/>
            </w:tcMar>
            <w:vAlign w:val="bottom"/>
          </w:tcPr>
          <w:p w:rsidR="008A1451" w:rsidRDefault="009F16C5">
            <w:pPr>
              <w:spacing w:after="0" w:line="240" w:lineRule="auto"/>
              <w:jc w:val="center"/>
            </w:pPr>
            <w:r>
              <w:rPr>
                <w:rFonts w:ascii="Arial" w:eastAsia="Arial" w:hAnsi="Arial" w:cs="Arial"/>
                <w:color w:val="5F497A"/>
              </w:rPr>
              <w:t>MESES</w:t>
            </w:r>
          </w:p>
        </w:tc>
        <w:tc>
          <w:tcPr>
            <w:tcW w:w="1134"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t>COSTOS $</w:t>
            </w:r>
          </w:p>
        </w:tc>
        <w:tc>
          <w:tcPr>
            <w:tcW w:w="1418"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t>RESPON-SABLE DIRECTA</w:t>
            </w:r>
          </w:p>
        </w:tc>
        <w:tc>
          <w:tcPr>
            <w:tcW w:w="1373" w:type="dxa"/>
            <w:vMerge w:val="restart"/>
            <w:shd w:val="clear" w:color="auto" w:fill="D6E3BC" w:themeFill="accent3" w:themeFillTint="66"/>
            <w:tcMar>
              <w:left w:w="108" w:type="dxa"/>
              <w:right w:w="108" w:type="dxa"/>
            </w:tcMar>
            <w:vAlign w:val="center"/>
          </w:tcPr>
          <w:p w:rsidR="008A1451" w:rsidRDefault="009F16C5">
            <w:pPr>
              <w:spacing w:after="0" w:line="240" w:lineRule="auto"/>
              <w:jc w:val="center"/>
            </w:pPr>
            <w:r>
              <w:rPr>
                <w:rFonts w:ascii="Arial" w:eastAsia="Arial" w:hAnsi="Arial" w:cs="Arial"/>
                <w:color w:val="5F497A"/>
              </w:rPr>
              <w:t>EN COOR-DINACION CON</w:t>
            </w:r>
          </w:p>
        </w:tc>
      </w:tr>
      <w:tr w:rsidR="008A1451" w:rsidTr="002E3AA9">
        <w:tc>
          <w:tcPr>
            <w:tcW w:w="1604"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559"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799"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469"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w:t>
            </w:r>
          </w:p>
        </w:tc>
        <w:tc>
          <w:tcPr>
            <w:tcW w:w="426"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2</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3</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4</w:t>
            </w:r>
          </w:p>
        </w:tc>
        <w:tc>
          <w:tcPr>
            <w:tcW w:w="567"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5</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6</w:t>
            </w:r>
          </w:p>
        </w:tc>
        <w:tc>
          <w:tcPr>
            <w:tcW w:w="426"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7</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8</w:t>
            </w:r>
          </w:p>
        </w:tc>
        <w:tc>
          <w:tcPr>
            <w:tcW w:w="425"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9</w:t>
            </w:r>
          </w:p>
        </w:tc>
        <w:tc>
          <w:tcPr>
            <w:tcW w:w="567"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10</w:t>
            </w:r>
          </w:p>
        </w:tc>
        <w:tc>
          <w:tcPr>
            <w:tcW w:w="567"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11</w:t>
            </w:r>
          </w:p>
        </w:tc>
        <w:tc>
          <w:tcPr>
            <w:tcW w:w="567" w:type="dxa"/>
            <w:shd w:val="clear" w:color="auto" w:fill="EEECE1"/>
            <w:tcMar>
              <w:left w:w="108" w:type="dxa"/>
              <w:right w:w="108" w:type="dxa"/>
            </w:tcMar>
            <w:vAlign w:val="bottom"/>
          </w:tcPr>
          <w:p w:rsidR="008A1451" w:rsidRDefault="009F16C5">
            <w:pPr>
              <w:spacing w:after="0" w:line="240" w:lineRule="auto"/>
              <w:jc w:val="center"/>
            </w:pPr>
            <w:r>
              <w:rPr>
                <w:rFonts w:ascii="Arial" w:eastAsia="Arial" w:hAnsi="Arial" w:cs="Arial"/>
              </w:rPr>
              <w:t>12</w:t>
            </w:r>
          </w:p>
        </w:tc>
        <w:tc>
          <w:tcPr>
            <w:tcW w:w="1134"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418"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c>
          <w:tcPr>
            <w:tcW w:w="1373" w:type="dxa"/>
            <w:vMerge/>
            <w:shd w:val="clear" w:color="auto" w:fill="8064A2"/>
            <w:tcMar>
              <w:left w:w="108" w:type="dxa"/>
              <w:right w:w="108" w:type="dxa"/>
            </w:tcMar>
            <w:vAlign w:val="center"/>
          </w:tcPr>
          <w:p w:rsidR="008A1451" w:rsidRDefault="008A1451">
            <w:pPr>
              <w:jc w:val="center"/>
              <w:rPr>
                <w:rFonts w:ascii="Calibri" w:eastAsia="Calibri" w:hAnsi="Calibri" w:cs="Calibri"/>
              </w:rPr>
            </w:pPr>
          </w:p>
        </w:tc>
      </w:tr>
      <w:tr w:rsidR="008A1451" w:rsidTr="002E3AA9">
        <w:trPr>
          <w:trHeight w:val="1"/>
        </w:trPr>
        <w:tc>
          <w:tcPr>
            <w:tcW w:w="1604" w:type="dxa"/>
            <w:vMerge w:val="restart"/>
            <w:shd w:val="clear" w:color="auto" w:fill="auto"/>
            <w:tcMar>
              <w:left w:w="108" w:type="dxa"/>
              <w:right w:w="108" w:type="dxa"/>
            </w:tcMar>
            <w:vAlign w:val="center"/>
          </w:tcPr>
          <w:p w:rsidR="008A1451" w:rsidRDefault="009F16C5">
            <w:pPr>
              <w:spacing w:after="0" w:line="240" w:lineRule="auto"/>
              <w:rPr>
                <w:rFonts w:ascii="Arial" w:eastAsia="Arial" w:hAnsi="Arial" w:cs="Arial"/>
              </w:rPr>
            </w:pPr>
            <w:r>
              <w:rPr>
                <w:rFonts w:ascii="Arial" w:eastAsia="Arial" w:hAnsi="Arial" w:cs="Arial"/>
              </w:rPr>
              <w:t>EJE  7 AUTONOMÍA ECONÓMICA</w:t>
            </w:r>
          </w:p>
          <w:p w:rsidR="008A1451" w:rsidRDefault="008A1451">
            <w:pPr>
              <w:spacing w:after="0" w:line="240" w:lineRule="auto"/>
            </w:pPr>
          </w:p>
        </w:tc>
        <w:tc>
          <w:tcPr>
            <w:tcW w:w="1559" w:type="dxa"/>
            <w:vMerge w:val="restart"/>
            <w:shd w:val="clear" w:color="auto" w:fill="auto"/>
            <w:tcMar>
              <w:left w:w="108" w:type="dxa"/>
              <w:right w:w="108" w:type="dxa"/>
            </w:tcMar>
            <w:vAlign w:val="center"/>
          </w:tcPr>
          <w:p w:rsidR="008A1451" w:rsidRDefault="009F16C5">
            <w:pPr>
              <w:spacing w:after="0" w:line="240" w:lineRule="auto"/>
              <w:rPr>
                <w:rFonts w:ascii="Arial" w:eastAsia="Arial" w:hAnsi="Arial" w:cs="Arial"/>
                <w:b/>
              </w:rPr>
            </w:pPr>
            <w:r>
              <w:rPr>
                <w:rFonts w:ascii="Arial" w:eastAsia="Arial" w:hAnsi="Arial" w:cs="Arial"/>
                <w:b/>
              </w:rPr>
              <w:t xml:space="preserve">7.1 </w:t>
            </w:r>
          </w:p>
          <w:p w:rsidR="008A1451" w:rsidRDefault="009F16C5">
            <w:pPr>
              <w:spacing w:after="0" w:line="240" w:lineRule="auto"/>
              <w:rPr>
                <w:rFonts w:ascii="Arial" w:eastAsia="Arial" w:hAnsi="Arial" w:cs="Arial"/>
                <w:b/>
              </w:rPr>
            </w:pPr>
            <w:r>
              <w:rPr>
                <w:rFonts w:ascii="Arial" w:eastAsia="Arial" w:hAnsi="Arial" w:cs="Arial"/>
              </w:rPr>
              <w:t xml:space="preserve">Definir con las instituciones del estado las competencias  a seguir y garantizar la equidad de género en procesos de riesgos y emergencias.   </w:t>
            </w:r>
          </w:p>
          <w:p w:rsidR="008A1451" w:rsidRDefault="008A1451">
            <w:pPr>
              <w:spacing w:after="0" w:line="240" w:lineRule="auto"/>
            </w:pPr>
          </w:p>
        </w:tc>
        <w:tc>
          <w:tcPr>
            <w:tcW w:w="1799" w:type="dxa"/>
            <w:shd w:val="clear" w:color="auto" w:fill="auto"/>
            <w:tcMar>
              <w:left w:w="108" w:type="dxa"/>
              <w:right w:w="108" w:type="dxa"/>
            </w:tcMar>
          </w:tcPr>
          <w:p w:rsidR="008A1451" w:rsidRPr="00827B2B" w:rsidRDefault="009F16C5">
            <w:pPr>
              <w:spacing w:after="0" w:line="240" w:lineRule="auto"/>
              <w:rPr>
                <w:rFonts w:ascii="Arial" w:eastAsia="Arial" w:hAnsi="Arial" w:cs="Arial"/>
              </w:rPr>
            </w:pPr>
            <w:r>
              <w:rPr>
                <w:rFonts w:ascii="Arial" w:eastAsia="Arial" w:hAnsi="Arial" w:cs="Arial"/>
              </w:rPr>
              <w:t>7.1.1 Sensibilizar al Concejo Municipal sobre la importancia de garantizar la estabilidad económica en las mujeres y su impacto a nivel familiar.</w:t>
            </w:r>
          </w:p>
        </w:tc>
        <w:tc>
          <w:tcPr>
            <w:tcW w:w="469"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1134" w:type="dxa"/>
            <w:shd w:val="clear" w:color="auto" w:fill="auto"/>
            <w:tcMar>
              <w:left w:w="108" w:type="dxa"/>
              <w:right w:w="108" w:type="dxa"/>
            </w:tcMar>
          </w:tcPr>
          <w:p w:rsidR="008A1451" w:rsidRDefault="009F16C5">
            <w:pPr>
              <w:spacing w:after="0" w:line="240" w:lineRule="auto"/>
            </w:pPr>
            <w:r>
              <w:rPr>
                <w:rFonts w:ascii="Arial" w:eastAsia="Arial" w:hAnsi="Arial" w:cs="Arial"/>
                <w:b/>
              </w:rPr>
              <w:t>$0.00</w:t>
            </w:r>
          </w:p>
        </w:tc>
        <w:tc>
          <w:tcPr>
            <w:tcW w:w="1418" w:type="dxa"/>
            <w:vMerge w:val="restart"/>
            <w:shd w:val="clear" w:color="auto" w:fill="auto"/>
            <w:tcMar>
              <w:left w:w="108" w:type="dxa"/>
              <w:right w:w="108" w:type="dxa"/>
            </w:tcMar>
          </w:tcPr>
          <w:p w:rsidR="008A1451" w:rsidRDefault="009F16C5">
            <w:pPr>
              <w:spacing w:after="0" w:line="240" w:lineRule="auto"/>
            </w:pPr>
            <w:r>
              <w:rPr>
                <w:rFonts w:ascii="Arial" w:eastAsia="Arial" w:hAnsi="Arial" w:cs="Arial"/>
                <w:b/>
              </w:rPr>
              <w:t>Concejo Municipal y Unidad de Genero</w:t>
            </w:r>
          </w:p>
        </w:tc>
        <w:tc>
          <w:tcPr>
            <w:tcW w:w="1373" w:type="dxa"/>
            <w:vMerge w:val="restart"/>
            <w:shd w:val="clear" w:color="auto" w:fill="auto"/>
            <w:tcMar>
              <w:left w:w="108" w:type="dxa"/>
              <w:right w:w="108" w:type="dxa"/>
            </w:tcMar>
          </w:tcPr>
          <w:p w:rsidR="008A1451" w:rsidRDefault="009F16C5">
            <w:pPr>
              <w:spacing w:after="0" w:line="240" w:lineRule="auto"/>
            </w:pPr>
            <w:r>
              <w:rPr>
                <w:rFonts w:ascii="Arial" w:eastAsia="Arial" w:hAnsi="Arial" w:cs="Arial"/>
                <w:b/>
              </w:rPr>
              <w:t>Instituciones financieras, INSAFOCOOP, e instituciones del estado con competencia en materia de autonomía económica</w:t>
            </w:r>
          </w:p>
        </w:tc>
      </w:tr>
      <w:tr w:rsidR="008A1451" w:rsidTr="002E3AA9">
        <w:trPr>
          <w:trHeight w:val="1"/>
        </w:trPr>
        <w:tc>
          <w:tcPr>
            <w:tcW w:w="1604"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559"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799" w:type="dxa"/>
            <w:shd w:val="clear" w:color="auto" w:fill="auto"/>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7.1.2 </w:t>
            </w:r>
          </w:p>
          <w:p w:rsidR="008A1451" w:rsidRDefault="009F16C5">
            <w:pPr>
              <w:spacing w:after="0" w:line="240" w:lineRule="auto"/>
            </w:pPr>
            <w:r>
              <w:rPr>
                <w:rFonts w:ascii="Arial" w:eastAsia="Arial" w:hAnsi="Arial" w:cs="Arial"/>
              </w:rPr>
              <w:t xml:space="preserve">Gestionar la ejecución de talleres vocacionales que vengan a fortalecer las capacidades productivas de las mujeres del Municipio de San Lorenzo.   </w:t>
            </w:r>
          </w:p>
        </w:tc>
        <w:tc>
          <w:tcPr>
            <w:tcW w:w="469"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1134" w:type="dxa"/>
            <w:shd w:val="clear" w:color="auto" w:fill="auto"/>
            <w:tcMar>
              <w:left w:w="108" w:type="dxa"/>
              <w:right w:w="108" w:type="dxa"/>
            </w:tcMar>
          </w:tcPr>
          <w:p w:rsidR="008A1451" w:rsidRDefault="009F16C5">
            <w:pPr>
              <w:spacing w:after="0" w:line="240" w:lineRule="auto"/>
            </w:pPr>
            <w:r>
              <w:rPr>
                <w:rFonts w:ascii="Arial" w:eastAsia="Arial" w:hAnsi="Arial" w:cs="Arial"/>
                <w:b/>
              </w:rPr>
              <w:t>$200.00</w:t>
            </w:r>
          </w:p>
        </w:tc>
        <w:tc>
          <w:tcPr>
            <w:tcW w:w="1418"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373" w:type="dxa"/>
            <w:vMerge/>
            <w:shd w:val="clear" w:color="auto" w:fill="auto"/>
            <w:tcMar>
              <w:left w:w="108" w:type="dxa"/>
              <w:right w:w="108" w:type="dxa"/>
            </w:tcMar>
          </w:tcPr>
          <w:p w:rsidR="008A1451" w:rsidRDefault="008A1451">
            <w:pPr>
              <w:jc w:val="center"/>
              <w:rPr>
                <w:rFonts w:ascii="Calibri" w:eastAsia="Calibri" w:hAnsi="Calibri" w:cs="Calibri"/>
              </w:rPr>
            </w:pPr>
          </w:p>
        </w:tc>
      </w:tr>
      <w:tr w:rsidR="008A1451" w:rsidTr="002E3AA9">
        <w:trPr>
          <w:trHeight w:val="1"/>
        </w:trPr>
        <w:tc>
          <w:tcPr>
            <w:tcW w:w="1604"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559"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799" w:type="dxa"/>
            <w:shd w:val="clear" w:color="auto" w:fill="auto"/>
            <w:tcMar>
              <w:left w:w="108" w:type="dxa"/>
              <w:right w:w="108" w:type="dxa"/>
            </w:tcMar>
          </w:tcPr>
          <w:p w:rsidR="008A1451" w:rsidRDefault="009F16C5">
            <w:pPr>
              <w:spacing w:after="0" w:line="240" w:lineRule="auto"/>
            </w:pPr>
            <w:r>
              <w:rPr>
                <w:rFonts w:ascii="Arial" w:eastAsia="Arial" w:hAnsi="Arial" w:cs="Arial"/>
              </w:rPr>
              <w:t xml:space="preserve">7.1.3  Desarrollar programas municipales sobre iniciativas productivas y económicas  de mujeres en </w:t>
            </w:r>
            <w:r>
              <w:rPr>
                <w:rFonts w:ascii="Arial" w:eastAsia="Arial" w:hAnsi="Arial" w:cs="Arial"/>
              </w:rPr>
              <w:lastRenderedPageBreak/>
              <w:t>el municipio.</w:t>
            </w:r>
          </w:p>
        </w:tc>
        <w:tc>
          <w:tcPr>
            <w:tcW w:w="469"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6"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8A1451">
            <w:pPr>
              <w:spacing w:after="0" w:line="240" w:lineRule="auto"/>
              <w:rPr>
                <w:rFonts w:ascii="Calibri" w:eastAsia="Calibri" w:hAnsi="Calibri" w:cs="Calibri"/>
              </w:rPr>
            </w:pP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1134" w:type="dxa"/>
            <w:shd w:val="clear" w:color="auto" w:fill="auto"/>
            <w:tcMar>
              <w:left w:w="108" w:type="dxa"/>
              <w:right w:w="108" w:type="dxa"/>
            </w:tcMar>
          </w:tcPr>
          <w:p w:rsidR="008A1451" w:rsidRDefault="009F16C5">
            <w:pPr>
              <w:spacing w:after="0" w:line="240" w:lineRule="auto"/>
            </w:pPr>
            <w:r>
              <w:rPr>
                <w:rFonts w:ascii="Arial" w:eastAsia="Arial" w:hAnsi="Arial" w:cs="Arial"/>
                <w:b/>
              </w:rPr>
              <w:t>$1,600</w:t>
            </w:r>
          </w:p>
        </w:tc>
        <w:tc>
          <w:tcPr>
            <w:tcW w:w="1418"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373" w:type="dxa"/>
            <w:vMerge/>
            <w:shd w:val="clear" w:color="auto" w:fill="auto"/>
            <w:tcMar>
              <w:left w:w="108" w:type="dxa"/>
              <w:right w:w="108" w:type="dxa"/>
            </w:tcMar>
          </w:tcPr>
          <w:p w:rsidR="008A1451" w:rsidRDefault="008A1451">
            <w:pPr>
              <w:jc w:val="center"/>
              <w:rPr>
                <w:rFonts w:ascii="Calibri" w:eastAsia="Calibri" w:hAnsi="Calibri" w:cs="Calibri"/>
              </w:rPr>
            </w:pPr>
          </w:p>
        </w:tc>
      </w:tr>
      <w:tr w:rsidR="008A1451" w:rsidTr="002E3AA9">
        <w:trPr>
          <w:trHeight w:val="1"/>
        </w:trPr>
        <w:tc>
          <w:tcPr>
            <w:tcW w:w="1604"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559"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799" w:type="dxa"/>
            <w:shd w:val="clear" w:color="auto" w:fill="auto"/>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 xml:space="preserve">7.1.4 </w:t>
            </w:r>
          </w:p>
          <w:p w:rsidR="008A1451" w:rsidRDefault="009F16C5">
            <w:pPr>
              <w:spacing w:after="0" w:line="240" w:lineRule="auto"/>
            </w:pPr>
            <w:r>
              <w:rPr>
                <w:rFonts w:ascii="Arial" w:eastAsia="Arial" w:hAnsi="Arial" w:cs="Arial"/>
              </w:rPr>
              <w:t>Coordinar con INSAFOOCOP, u otras instituciones el desarrollo de capacitaciones  sobre las diferentes formas de constitución de sociedades.</w:t>
            </w:r>
          </w:p>
        </w:tc>
        <w:tc>
          <w:tcPr>
            <w:tcW w:w="469"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1134" w:type="dxa"/>
            <w:shd w:val="clear" w:color="auto" w:fill="auto"/>
            <w:tcMar>
              <w:left w:w="108" w:type="dxa"/>
              <w:right w:w="108" w:type="dxa"/>
            </w:tcMar>
          </w:tcPr>
          <w:p w:rsidR="008A1451" w:rsidRDefault="009F16C5">
            <w:pPr>
              <w:spacing w:after="0" w:line="240" w:lineRule="auto"/>
            </w:pPr>
            <w:r>
              <w:rPr>
                <w:rFonts w:ascii="Arial" w:eastAsia="Arial" w:hAnsi="Arial" w:cs="Arial"/>
                <w:b/>
              </w:rPr>
              <w:t>$200.00</w:t>
            </w:r>
          </w:p>
        </w:tc>
        <w:tc>
          <w:tcPr>
            <w:tcW w:w="1418"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373" w:type="dxa"/>
            <w:vMerge/>
            <w:shd w:val="clear" w:color="auto" w:fill="auto"/>
            <w:tcMar>
              <w:left w:w="108" w:type="dxa"/>
              <w:right w:w="108" w:type="dxa"/>
            </w:tcMar>
          </w:tcPr>
          <w:p w:rsidR="008A1451" w:rsidRDefault="008A1451">
            <w:pPr>
              <w:jc w:val="center"/>
              <w:rPr>
                <w:rFonts w:ascii="Calibri" w:eastAsia="Calibri" w:hAnsi="Calibri" w:cs="Calibri"/>
              </w:rPr>
            </w:pPr>
          </w:p>
        </w:tc>
      </w:tr>
      <w:tr w:rsidR="008A1451" w:rsidTr="002E3AA9">
        <w:trPr>
          <w:trHeight w:val="1"/>
        </w:trPr>
        <w:tc>
          <w:tcPr>
            <w:tcW w:w="1604"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559"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799" w:type="dxa"/>
            <w:shd w:val="clear" w:color="auto" w:fill="auto"/>
            <w:tcMar>
              <w:left w:w="108" w:type="dxa"/>
              <w:right w:w="108" w:type="dxa"/>
            </w:tcMar>
          </w:tcPr>
          <w:p w:rsidR="008A1451" w:rsidRDefault="009F16C5">
            <w:pPr>
              <w:spacing w:after="0" w:line="240" w:lineRule="auto"/>
              <w:rPr>
                <w:rFonts w:ascii="Arial" w:eastAsia="Arial" w:hAnsi="Arial" w:cs="Arial"/>
              </w:rPr>
            </w:pPr>
            <w:r>
              <w:rPr>
                <w:rFonts w:ascii="Arial" w:eastAsia="Arial" w:hAnsi="Arial" w:cs="Arial"/>
              </w:rPr>
              <w:t>7.1.5</w:t>
            </w:r>
          </w:p>
          <w:p w:rsidR="008A1451" w:rsidRDefault="009F16C5">
            <w:pPr>
              <w:spacing w:after="0" w:line="240" w:lineRule="auto"/>
            </w:pPr>
            <w:r>
              <w:rPr>
                <w:rFonts w:ascii="Arial" w:eastAsia="Arial" w:hAnsi="Arial" w:cs="Arial"/>
              </w:rPr>
              <w:t xml:space="preserve"> Coordinar con las instituciones financieras capacitaciones a la organización de mujeres sobre los requisitos y procedimientos para el acceso a micro créditos para el desarrollo de iniciativas productivas. </w:t>
            </w:r>
          </w:p>
        </w:tc>
        <w:tc>
          <w:tcPr>
            <w:tcW w:w="469"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6"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425"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567" w:type="dxa"/>
            <w:shd w:val="clear" w:color="auto" w:fill="auto"/>
            <w:tcMar>
              <w:left w:w="108" w:type="dxa"/>
              <w:right w:w="108" w:type="dxa"/>
            </w:tcMar>
          </w:tcPr>
          <w:p w:rsidR="008A1451" w:rsidRDefault="009F16C5">
            <w:pPr>
              <w:spacing w:after="0" w:line="240" w:lineRule="auto"/>
            </w:pPr>
            <w:r>
              <w:rPr>
                <w:rFonts w:ascii="Arial" w:eastAsia="Arial" w:hAnsi="Arial" w:cs="Arial"/>
                <w:b/>
              </w:rPr>
              <w:t>x</w:t>
            </w:r>
          </w:p>
        </w:tc>
        <w:tc>
          <w:tcPr>
            <w:tcW w:w="1134" w:type="dxa"/>
            <w:shd w:val="clear" w:color="auto" w:fill="auto"/>
            <w:tcMar>
              <w:left w:w="108" w:type="dxa"/>
              <w:right w:w="108" w:type="dxa"/>
            </w:tcMar>
          </w:tcPr>
          <w:p w:rsidR="008A1451" w:rsidRDefault="009F16C5">
            <w:pPr>
              <w:spacing w:after="0" w:line="240" w:lineRule="auto"/>
            </w:pPr>
            <w:r>
              <w:rPr>
                <w:rFonts w:ascii="Arial" w:eastAsia="Arial" w:hAnsi="Arial" w:cs="Arial"/>
                <w:b/>
              </w:rPr>
              <w:t>$200.00</w:t>
            </w:r>
          </w:p>
        </w:tc>
        <w:tc>
          <w:tcPr>
            <w:tcW w:w="1418" w:type="dxa"/>
            <w:vMerge/>
            <w:shd w:val="clear" w:color="auto" w:fill="auto"/>
            <w:tcMar>
              <w:left w:w="108" w:type="dxa"/>
              <w:right w:w="108" w:type="dxa"/>
            </w:tcMar>
          </w:tcPr>
          <w:p w:rsidR="008A1451" w:rsidRDefault="008A1451">
            <w:pPr>
              <w:jc w:val="center"/>
              <w:rPr>
                <w:rFonts w:ascii="Calibri" w:eastAsia="Calibri" w:hAnsi="Calibri" w:cs="Calibri"/>
              </w:rPr>
            </w:pPr>
          </w:p>
        </w:tc>
        <w:tc>
          <w:tcPr>
            <w:tcW w:w="1373" w:type="dxa"/>
            <w:vMerge/>
            <w:shd w:val="clear" w:color="auto" w:fill="auto"/>
            <w:tcMar>
              <w:left w:w="108" w:type="dxa"/>
              <w:right w:w="108" w:type="dxa"/>
            </w:tcMar>
          </w:tcPr>
          <w:p w:rsidR="008A1451" w:rsidRDefault="008A1451">
            <w:pPr>
              <w:jc w:val="center"/>
              <w:rPr>
                <w:rFonts w:ascii="Calibri" w:eastAsia="Calibri" w:hAnsi="Calibri" w:cs="Calibri"/>
              </w:rPr>
            </w:pPr>
          </w:p>
        </w:tc>
      </w:tr>
    </w:tbl>
    <w:p w:rsidR="00713FBE" w:rsidRDefault="00713FBE">
      <w:pPr>
        <w:rPr>
          <w:rFonts w:ascii="Arial" w:eastAsia="Arial" w:hAnsi="Arial" w:cs="Arial"/>
          <w:b/>
          <w:sz w:val="24"/>
        </w:rPr>
        <w:sectPr w:rsidR="00713FBE" w:rsidSect="000B0699">
          <w:pgSz w:w="15840" w:h="12240" w:orient="landscape"/>
          <w:pgMar w:top="1440" w:right="1080" w:bottom="1440" w:left="1080" w:header="708" w:footer="708" w:gutter="0"/>
          <w:cols w:space="708"/>
          <w:docGrid w:linePitch="360"/>
        </w:sectPr>
      </w:pPr>
    </w:p>
    <w:p w:rsidR="008A1451" w:rsidRDefault="008A1451">
      <w:pPr>
        <w:rPr>
          <w:rFonts w:ascii="Arial" w:eastAsia="Arial" w:hAnsi="Arial" w:cs="Arial"/>
          <w:b/>
          <w:sz w:val="24"/>
        </w:rPr>
      </w:pPr>
    </w:p>
    <w:p w:rsidR="008A1451" w:rsidRDefault="009F16C5">
      <w:pPr>
        <w:jc w:val="center"/>
        <w:rPr>
          <w:rFonts w:ascii="Arial" w:eastAsia="Arial" w:hAnsi="Arial" w:cs="Arial"/>
          <w:b/>
          <w:sz w:val="24"/>
        </w:rPr>
      </w:pPr>
      <w:r>
        <w:rPr>
          <w:rFonts w:ascii="Arial" w:eastAsia="Arial" w:hAnsi="Arial" w:cs="Arial"/>
          <w:b/>
          <w:sz w:val="24"/>
        </w:rPr>
        <w:t>MECANISMOS DE SEGUIMIENTO, EVALUACIÓN Y RENDICIÓN DE CUENTAS</w:t>
      </w:r>
    </w:p>
    <w:p w:rsidR="008A1451" w:rsidRDefault="009F16C5">
      <w:pPr>
        <w:numPr>
          <w:ilvl w:val="0"/>
          <w:numId w:val="31"/>
        </w:numPr>
        <w:ind w:left="720" w:hanging="360"/>
        <w:jc w:val="both"/>
        <w:rPr>
          <w:rFonts w:ascii="Arial" w:eastAsia="Arial" w:hAnsi="Arial" w:cs="Arial"/>
          <w:b/>
          <w:sz w:val="24"/>
        </w:rPr>
      </w:pPr>
      <w:r>
        <w:rPr>
          <w:rFonts w:ascii="Arial" w:eastAsia="Arial" w:hAnsi="Arial" w:cs="Arial"/>
          <w:b/>
          <w:sz w:val="24"/>
        </w:rPr>
        <w:t>Mediciones periódicas de los hechos de violencia contra las mujeres que ocurren en el municipio.</w:t>
      </w:r>
    </w:p>
    <w:p w:rsidR="008A1451" w:rsidRDefault="009F16C5">
      <w:pPr>
        <w:spacing w:line="360" w:lineRule="auto"/>
        <w:ind w:left="360"/>
        <w:jc w:val="both"/>
        <w:rPr>
          <w:rFonts w:ascii="Arial" w:eastAsia="Arial" w:hAnsi="Arial" w:cs="Arial"/>
          <w:b/>
          <w:sz w:val="24"/>
        </w:rPr>
      </w:pPr>
      <w:r>
        <w:rPr>
          <w:rFonts w:ascii="Arial" w:eastAsia="Arial" w:hAnsi="Arial" w:cs="Arial"/>
          <w:sz w:val="24"/>
        </w:rPr>
        <w:t>Se solicitara a las instituciones presentes y competentes en el municipio informes semestrales de casos registrados de denuncias sobre la violencia contra la mujer, para ello dentro del eje  5  se ha estipulado que se acordara con estas instituciones tiempos de entregas de la información solicitada para hacer un análisis en conjunto con el comité interinstitucional de prevención de la violencia, y tomar decisiones que vaya orientadas a disminuir dichos casos, para la recolección de dicha información se utilizaran los mismo formatos que se utilizaron para la elaboración del diagnóstico.</w:t>
      </w:r>
    </w:p>
    <w:p w:rsidR="008A1451" w:rsidRDefault="009F16C5">
      <w:pPr>
        <w:numPr>
          <w:ilvl w:val="0"/>
          <w:numId w:val="32"/>
        </w:numPr>
        <w:ind w:left="720" w:hanging="360"/>
        <w:jc w:val="both"/>
        <w:rPr>
          <w:rFonts w:ascii="Arial" w:eastAsia="Arial" w:hAnsi="Arial" w:cs="Arial"/>
          <w:b/>
          <w:sz w:val="24"/>
        </w:rPr>
      </w:pPr>
      <w:r>
        <w:rPr>
          <w:rFonts w:ascii="Arial" w:eastAsia="Arial" w:hAnsi="Arial" w:cs="Arial"/>
          <w:b/>
          <w:sz w:val="24"/>
        </w:rPr>
        <w:t xml:space="preserve">Informe semestral y anual de seguimiento. </w:t>
      </w:r>
    </w:p>
    <w:p w:rsidR="008A1451" w:rsidRDefault="009F16C5">
      <w:pPr>
        <w:spacing w:line="360" w:lineRule="auto"/>
        <w:ind w:left="360"/>
        <w:jc w:val="both"/>
        <w:rPr>
          <w:rFonts w:ascii="Arial" w:eastAsia="Arial" w:hAnsi="Arial" w:cs="Arial"/>
          <w:sz w:val="24"/>
        </w:rPr>
      </w:pPr>
      <w:r>
        <w:rPr>
          <w:rFonts w:ascii="Arial" w:eastAsia="Arial" w:hAnsi="Arial" w:cs="Arial"/>
          <w:sz w:val="24"/>
        </w:rPr>
        <w:t>Se llevara a cabo la revisión del plan en conjunto con el espacio de articulación para verificar el cumplimiento de los objetivos y la ejecución presupuestaria, para hacer los ajustes necesarios que vayan enfocados a cumplimiento total de lo planteado.</w:t>
      </w:r>
    </w:p>
    <w:p w:rsidR="008A1451" w:rsidRDefault="009F16C5">
      <w:pPr>
        <w:numPr>
          <w:ilvl w:val="0"/>
          <w:numId w:val="33"/>
        </w:numPr>
        <w:spacing w:line="360" w:lineRule="auto"/>
        <w:ind w:left="720" w:hanging="360"/>
        <w:jc w:val="both"/>
        <w:rPr>
          <w:rFonts w:ascii="Arial" w:eastAsia="Arial" w:hAnsi="Arial" w:cs="Arial"/>
          <w:b/>
          <w:sz w:val="24"/>
        </w:rPr>
      </w:pPr>
      <w:r>
        <w:rPr>
          <w:rFonts w:ascii="Arial" w:eastAsia="Arial" w:hAnsi="Arial" w:cs="Arial"/>
          <w:b/>
          <w:sz w:val="24"/>
        </w:rPr>
        <w:t>Evaluación.</w:t>
      </w:r>
    </w:p>
    <w:p w:rsidR="008A1451" w:rsidRDefault="009F16C5">
      <w:pPr>
        <w:spacing w:line="360" w:lineRule="auto"/>
        <w:ind w:left="360"/>
        <w:jc w:val="both"/>
        <w:rPr>
          <w:rFonts w:ascii="Arial" w:eastAsia="Arial" w:hAnsi="Arial" w:cs="Arial"/>
          <w:sz w:val="24"/>
        </w:rPr>
      </w:pPr>
      <w:r>
        <w:rPr>
          <w:rFonts w:ascii="Arial" w:eastAsia="Arial" w:hAnsi="Arial" w:cs="Arial"/>
          <w:sz w:val="24"/>
        </w:rPr>
        <w:t>Al final de cada año de ejecución del presente plan se realizara una evaluación para verificar el cumplimiento de todas las acciones plasmadas en el presenta plan, esta evaluación se hará en conjunto con el Concejo Municipal, Comité Interinstitucional de Prevención de la Violencia, Mujeres Organizadas y demás entes incluidos en el presente plan.</w:t>
      </w:r>
    </w:p>
    <w:p w:rsidR="008A1451" w:rsidRDefault="009F16C5">
      <w:pPr>
        <w:numPr>
          <w:ilvl w:val="0"/>
          <w:numId w:val="34"/>
        </w:numPr>
        <w:spacing w:line="360" w:lineRule="auto"/>
        <w:ind w:left="720" w:hanging="360"/>
        <w:jc w:val="both"/>
        <w:rPr>
          <w:rFonts w:ascii="Arial" w:eastAsia="Arial" w:hAnsi="Arial" w:cs="Arial"/>
          <w:b/>
          <w:sz w:val="24"/>
        </w:rPr>
      </w:pPr>
      <w:r>
        <w:rPr>
          <w:rFonts w:ascii="Arial" w:eastAsia="Arial" w:hAnsi="Arial" w:cs="Arial"/>
          <w:b/>
          <w:sz w:val="24"/>
        </w:rPr>
        <w:t xml:space="preserve">  Cabildos de Rendición de Cuentas.</w:t>
      </w:r>
    </w:p>
    <w:p w:rsidR="008A1451" w:rsidRDefault="009F16C5">
      <w:pPr>
        <w:spacing w:line="360" w:lineRule="auto"/>
        <w:ind w:left="360"/>
        <w:jc w:val="both"/>
        <w:rPr>
          <w:rFonts w:ascii="Arial" w:eastAsia="Arial" w:hAnsi="Arial" w:cs="Arial"/>
          <w:sz w:val="24"/>
        </w:rPr>
      </w:pPr>
      <w:r>
        <w:rPr>
          <w:rFonts w:ascii="Arial" w:eastAsia="Arial" w:hAnsi="Arial" w:cs="Arial"/>
          <w:sz w:val="24"/>
        </w:rPr>
        <w:t>Los cabildos de rendición de cuenta serán realizados con la Asociación de Mujeres, Comités de Mujeres conformados en las Comunidades, Comité Municipal Interinstitucional de Prevención de la Violencia para conocer las opiniones de la ejecución del Plan Operativo anual y sus propuestas para el POA del siguiente año.</w:t>
      </w:r>
    </w:p>
    <w:p w:rsidR="008A1451" w:rsidRDefault="008A1451">
      <w:pPr>
        <w:jc w:val="center"/>
        <w:rPr>
          <w:rFonts w:ascii="Arial" w:eastAsia="Arial" w:hAnsi="Arial" w:cs="Arial"/>
          <w:b/>
          <w:sz w:val="24"/>
        </w:rPr>
      </w:pPr>
    </w:p>
    <w:p w:rsidR="008A1451" w:rsidRDefault="009F16C5">
      <w:pPr>
        <w:jc w:val="center"/>
        <w:rPr>
          <w:rFonts w:ascii="Arial" w:eastAsia="Arial" w:hAnsi="Arial" w:cs="Arial"/>
          <w:b/>
          <w:sz w:val="24"/>
        </w:rPr>
      </w:pPr>
      <w:r>
        <w:rPr>
          <w:rFonts w:ascii="Arial" w:eastAsia="Arial" w:hAnsi="Arial" w:cs="Arial"/>
          <w:b/>
          <w:sz w:val="24"/>
        </w:rPr>
        <w:t xml:space="preserve"> </w:t>
      </w:r>
    </w:p>
    <w:p w:rsidR="008A1451" w:rsidRDefault="008A1451">
      <w:pPr>
        <w:rPr>
          <w:rFonts w:ascii="Arial" w:eastAsia="Arial" w:hAnsi="Arial" w:cs="Arial"/>
          <w:b/>
          <w:sz w:val="24"/>
        </w:rPr>
      </w:pPr>
    </w:p>
    <w:p w:rsidR="008A1451" w:rsidRDefault="009F16C5">
      <w:pPr>
        <w:jc w:val="center"/>
        <w:rPr>
          <w:rFonts w:ascii="Arial" w:eastAsia="Arial" w:hAnsi="Arial" w:cs="Arial"/>
          <w:b/>
          <w:sz w:val="24"/>
        </w:rPr>
      </w:pPr>
      <w:r>
        <w:rPr>
          <w:rFonts w:ascii="Arial" w:eastAsia="Arial" w:hAnsi="Arial" w:cs="Arial"/>
          <w:b/>
          <w:sz w:val="24"/>
        </w:rPr>
        <w:t>REFERENCIAS BIBLIOGRÁFICAS</w:t>
      </w:r>
    </w:p>
    <w:p w:rsidR="008A1451" w:rsidRDefault="008A1451">
      <w:pPr>
        <w:jc w:val="both"/>
        <w:rPr>
          <w:rFonts w:ascii="Arial" w:eastAsia="Arial" w:hAnsi="Arial" w:cs="Arial"/>
          <w:b/>
          <w:sz w:val="24"/>
        </w:rPr>
      </w:pPr>
    </w:p>
    <w:p w:rsidR="008A1451" w:rsidRDefault="009F16C5">
      <w:pPr>
        <w:numPr>
          <w:ilvl w:val="0"/>
          <w:numId w:val="35"/>
        </w:numPr>
        <w:spacing w:line="360" w:lineRule="auto"/>
        <w:ind w:left="720" w:hanging="360"/>
        <w:jc w:val="both"/>
        <w:rPr>
          <w:rFonts w:ascii="Arial" w:eastAsia="Arial" w:hAnsi="Arial" w:cs="Arial"/>
          <w:sz w:val="24"/>
        </w:rPr>
      </w:pPr>
      <w:r>
        <w:rPr>
          <w:rFonts w:ascii="Arial" w:eastAsia="Arial" w:hAnsi="Arial" w:cs="Arial"/>
          <w:sz w:val="24"/>
        </w:rPr>
        <w:t>Ciudades seguras, Lineamientos para el Plan Municipal de Prevención de la Violencia contra las Mujeres. (ISDEMU 2012)</w:t>
      </w:r>
    </w:p>
    <w:p w:rsidR="008A1451" w:rsidRDefault="008A1451">
      <w:pPr>
        <w:spacing w:line="360" w:lineRule="auto"/>
        <w:ind w:left="720"/>
        <w:jc w:val="both"/>
        <w:rPr>
          <w:rFonts w:ascii="Arial" w:eastAsia="Arial" w:hAnsi="Arial" w:cs="Arial"/>
          <w:sz w:val="24"/>
        </w:rPr>
      </w:pPr>
    </w:p>
    <w:p w:rsidR="008A1451" w:rsidRDefault="009F16C5">
      <w:pPr>
        <w:numPr>
          <w:ilvl w:val="0"/>
          <w:numId w:val="36"/>
        </w:numPr>
        <w:spacing w:line="360" w:lineRule="auto"/>
        <w:ind w:left="720" w:hanging="360"/>
        <w:jc w:val="both"/>
        <w:rPr>
          <w:rFonts w:ascii="Arial" w:eastAsia="Arial" w:hAnsi="Arial" w:cs="Arial"/>
          <w:sz w:val="24"/>
        </w:rPr>
      </w:pPr>
      <w:r>
        <w:rPr>
          <w:rFonts w:ascii="Arial" w:eastAsia="Arial" w:hAnsi="Arial" w:cs="Arial"/>
          <w:sz w:val="24"/>
        </w:rPr>
        <w:t>Normativa Nacional para la Igualdad de Género (ISDEMU 2011)</w:t>
      </w:r>
    </w:p>
    <w:p w:rsidR="008A1451" w:rsidRDefault="008A1451">
      <w:pPr>
        <w:spacing w:line="360" w:lineRule="auto"/>
        <w:ind w:left="720"/>
        <w:jc w:val="both"/>
        <w:rPr>
          <w:rFonts w:ascii="Arial" w:eastAsia="Arial" w:hAnsi="Arial" w:cs="Arial"/>
          <w:sz w:val="24"/>
        </w:rPr>
      </w:pPr>
    </w:p>
    <w:p w:rsidR="008A1451" w:rsidRDefault="008A1451">
      <w:pPr>
        <w:spacing w:line="360" w:lineRule="auto"/>
        <w:ind w:left="720"/>
        <w:jc w:val="both"/>
        <w:rPr>
          <w:rFonts w:ascii="Arial" w:eastAsia="Arial" w:hAnsi="Arial" w:cs="Arial"/>
          <w:sz w:val="24"/>
        </w:rPr>
      </w:pPr>
    </w:p>
    <w:p w:rsidR="008A1451" w:rsidRDefault="009F16C5">
      <w:pPr>
        <w:numPr>
          <w:ilvl w:val="0"/>
          <w:numId w:val="37"/>
        </w:numPr>
        <w:spacing w:line="360" w:lineRule="auto"/>
        <w:ind w:left="720" w:hanging="360"/>
        <w:jc w:val="both"/>
        <w:rPr>
          <w:rFonts w:ascii="Arial" w:eastAsia="Arial" w:hAnsi="Arial" w:cs="Arial"/>
          <w:sz w:val="24"/>
        </w:rPr>
      </w:pPr>
      <w:r>
        <w:rPr>
          <w:rFonts w:ascii="Arial" w:eastAsia="Arial" w:hAnsi="Arial" w:cs="Arial"/>
          <w:sz w:val="24"/>
        </w:rPr>
        <w:t>Lineamientos Municipales para la Igualdad y una Vida Libre de Violencia para las Mujeres Salvadoreñas. (ISDEMU 2013)</w:t>
      </w:r>
    </w:p>
    <w:p w:rsidR="008A1451" w:rsidRDefault="008A1451">
      <w:pPr>
        <w:spacing w:line="360" w:lineRule="auto"/>
        <w:ind w:left="720"/>
        <w:jc w:val="both"/>
        <w:rPr>
          <w:rFonts w:ascii="Arial" w:eastAsia="Arial" w:hAnsi="Arial" w:cs="Arial"/>
          <w:sz w:val="24"/>
        </w:rPr>
      </w:pPr>
    </w:p>
    <w:p w:rsidR="008A1451" w:rsidRDefault="009F16C5">
      <w:pPr>
        <w:numPr>
          <w:ilvl w:val="0"/>
          <w:numId w:val="38"/>
        </w:numPr>
        <w:spacing w:line="360" w:lineRule="auto"/>
        <w:ind w:left="720" w:hanging="360"/>
        <w:jc w:val="both"/>
        <w:rPr>
          <w:rFonts w:ascii="Arial" w:eastAsia="Arial" w:hAnsi="Arial" w:cs="Arial"/>
          <w:sz w:val="24"/>
        </w:rPr>
      </w:pPr>
      <w:r>
        <w:rPr>
          <w:rFonts w:ascii="Arial" w:eastAsia="Arial" w:hAnsi="Arial" w:cs="Arial"/>
          <w:sz w:val="24"/>
        </w:rPr>
        <w:t>Código Municipal.</w:t>
      </w:r>
    </w:p>
    <w:p w:rsidR="008A1451" w:rsidRDefault="008A1451">
      <w:pPr>
        <w:spacing w:line="360" w:lineRule="auto"/>
        <w:ind w:left="720"/>
        <w:jc w:val="both"/>
        <w:rPr>
          <w:rFonts w:ascii="Arial" w:eastAsia="Arial" w:hAnsi="Arial" w:cs="Arial"/>
          <w:sz w:val="24"/>
        </w:rPr>
      </w:pPr>
    </w:p>
    <w:p w:rsidR="008A1451" w:rsidRDefault="009F16C5">
      <w:pPr>
        <w:numPr>
          <w:ilvl w:val="0"/>
          <w:numId w:val="39"/>
        </w:numPr>
        <w:spacing w:line="360" w:lineRule="auto"/>
        <w:ind w:left="720" w:hanging="360"/>
        <w:jc w:val="both"/>
        <w:rPr>
          <w:rFonts w:ascii="Arial" w:eastAsia="Arial" w:hAnsi="Arial" w:cs="Arial"/>
          <w:sz w:val="24"/>
        </w:rPr>
      </w:pPr>
      <w:r>
        <w:rPr>
          <w:rFonts w:ascii="Arial" w:eastAsia="Arial" w:hAnsi="Arial" w:cs="Arial"/>
          <w:sz w:val="24"/>
        </w:rPr>
        <w:t>Elaboración propia del contenido de los ejes.</w:t>
      </w:r>
    </w:p>
    <w:p w:rsidR="008A1451" w:rsidRDefault="008A1451">
      <w:pPr>
        <w:spacing w:line="360" w:lineRule="auto"/>
        <w:ind w:left="720"/>
        <w:jc w:val="both"/>
        <w:rPr>
          <w:rFonts w:ascii="Arial" w:eastAsia="Arial" w:hAnsi="Arial" w:cs="Arial"/>
          <w:sz w:val="24"/>
        </w:rPr>
      </w:pPr>
    </w:p>
    <w:sectPr w:rsidR="008A1451" w:rsidSect="00713FBE">
      <w:pgSz w:w="12240" w:h="15840"/>
      <w:pgMar w:top="1080" w:right="1440" w:bottom="10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Tw Cen MT">
    <w:altName w:val="Lucida Sans Unicode"/>
    <w:charset w:val="00"/>
    <w:family w:val="swiss"/>
    <w:pitch w:val="variable"/>
    <w:sig w:usb0="00000001"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0BD"/>
    <w:multiLevelType w:val="multilevel"/>
    <w:tmpl w:val="DDA46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8B31F6"/>
    <w:multiLevelType w:val="multilevel"/>
    <w:tmpl w:val="C2F49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851A21"/>
    <w:multiLevelType w:val="multilevel"/>
    <w:tmpl w:val="32FA1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503F4F"/>
    <w:multiLevelType w:val="multilevel"/>
    <w:tmpl w:val="16F40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17564C"/>
    <w:multiLevelType w:val="multilevel"/>
    <w:tmpl w:val="EF320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06598B"/>
    <w:multiLevelType w:val="multilevel"/>
    <w:tmpl w:val="D0FE5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7B65FB"/>
    <w:multiLevelType w:val="multilevel"/>
    <w:tmpl w:val="32B845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7D1BB0"/>
    <w:multiLevelType w:val="multilevel"/>
    <w:tmpl w:val="D2883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D86E67"/>
    <w:multiLevelType w:val="multilevel"/>
    <w:tmpl w:val="7E62F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A84C77"/>
    <w:multiLevelType w:val="multilevel"/>
    <w:tmpl w:val="5A32C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E62F87"/>
    <w:multiLevelType w:val="multilevel"/>
    <w:tmpl w:val="00481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8E0A85"/>
    <w:multiLevelType w:val="multilevel"/>
    <w:tmpl w:val="8AAA0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5135C5"/>
    <w:multiLevelType w:val="multilevel"/>
    <w:tmpl w:val="05FAC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5C58D1"/>
    <w:multiLevelType w:val="multilevel"/>
    <w:tmpl w:val="1B642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641BD1"/>
    <w:multiLevelType w:val="multilevel"/>
    <w:tmpl w:val="CA689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523CC3"/>
    <w:multiLevelType w:val="multilevel"/>
    <w:tmpl w:val="85C20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283D76"/>
    <w:multiLevelType w:val="multilevel"/>
    <w:tmpl w:val="14A68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5E7D34"/>
    <w:multiLevelType w:val="multilevel"/>
    <w:tmpl w:val="10D63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1E5D50"/>
    <w:multiLevelType w:val="multilevel"/>
    <w:tmpl w:val="04D6FD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E25B75"/>
    <w:multiLevelType w:val="multilevel"/>
    <w:tmpl w:val="A3C0A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E06486"/>
    <w:multiLevelType w:val="multilevel"/>
    <w:tmpl w:val="510A3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366623"/>
    <w:multiLevelType w:val="multilevel"/>
    <w:tmpl w:val="3E0EE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066389"/>
    <w:multiLevelType w:val="multilevel"/>
    <w:tmpl w:val="ADB8F3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2E4015"/>
    <w:multiLevelType w:val="multilevel"/>
    <w:tmpl w:val="7012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C6779D"/>
    <w:multiLevelType w:val="multilevel"/>
    <w:tmpl w:val="4E2EC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CC68D7"/>
    <w:multiLevelType w:val="multilevel"/>
    <w:tmpl w:val="9FE6D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4446A1"/>
    <w:multiLevelType w:val="multilevel"/>
    <w:tmpl w:val="C25CD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8245AC"/>
    <w:multiLevelType w:val="multilevel"/>
    <w:tmpl w:val="2744A0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173639"/>
    <w:multiLevelType w:val="multilevel"/>
    <w:tmpl w:val="F0929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5467C9"/>
    <w:multiLevelType w:val="multilevel"/>
    <w:tmpl w:val="A9F24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A157E6"/>
    <w:multiLevelType w:val="multilevel"/>
    <w:tmpl w:val="938602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CE7A11"/>
    <w:multiLevelType w:val="multilevel"/>
    <w:tmpl w:val="7A800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0B54CF"/>
    <w:multiLevelType w:val="multilevel"/>
    <w:tmpl w:val="8786A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D20DB8"/>
    <w:multiLevelType w:val="multilevel"/>
    <w:tmpl w:val="E29AD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9C1AFF"/>
    <w:multiLevelType w:val="multilevel"/>
    <w:tmpl w:val="D86E9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8E42DD"/>
    <w:multiLevelType w:val="multilevel"/>
    <w:tmpl w:val="CAA6C2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272546"/>
    <w:multiLevelType w:val="multilevel"/>
    <w:tmpl w:val="4C466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D81F73"/>
    <w:multiLevelType w:val="multilevel"/>
    <w:tmpl w:val="5628D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A543C64"/>
    <w:multiLevelType w:val="multilevel"/>
    <w:tmpl w:val="05BC4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6"/>
  </w:num>
  <w:num w:numId="3">
    <w:abstractNumId w:val="26"/>
  </w:num>
  <w:num w:numId="4">
    <w:abstractNumId w:val="31"/>
  </w:num>
  <w:num w:numId="5">
    <w:abstractNumId w:val="7"/>
  </w:num>
  <w:num w:numId="6">
    <w:abstractNumId w:val="24"/>
  </w:num>
  <w:num w:numId="7">
    <w:abstractNumId w:val="19"/>
  </w:num>
  <w:num w:numId="8">
    <w:abstractNumId w:val="22"/>
  </w:num>
  <w:num w:numId="9">
    <w:abstractNumId w:val="13"/>
  </w:num>
  <w:num w:numId="10">
    <w:abstractNumId w:val="11"/>
  </w:num>
  <w:num w:numId="11">
    <w:abstractNumId w:val="3"/>
  </w:num>
  <w:num w:numId="12">
    <w:abstractNumId w:val="27"/>
  </w:num>
  <w:num w:numId="13">
    <w:abstractNumId w:val="29"/>
  </w:num>
  <w:num w:numId="14">
    <w:abstractNumId w:val="8"/>
  </w:num>
  <w:num w:numId="15">
    <w:abstractNumId w:val="32"/>
  </w:num>
  <w:num w:numId="16">
    <w:abstractNumId w:val="9"/>
  </w:num>
  <w:num w:numId="17">
    <w:abstractNumId w:val="15"/>
  </w:num>
  <w:num w:numId="18">
    <w:abstractNumId w:val="36"/>
  </w:num>
  <w:num w:numId="19">
    <w:abstractNumId w:val="0"/>
  </w:num>
  <w:num w:numId="20">
    <w:abstractNumId w:val="28"/>
  </w:num>
  <w:num w:numId="21">
    <w:abstractNumId w:val="6"/>
  </w:num>
  <w:num w:numId="22">
    <w:abstractNumId w:val="18"/>
  </w:num>
  <w:num w:numId="23">
    <w:abstractNumId w:val="38"/>
  </w:num>
  <w:num w:numId="24">
    <w:abstractNumId w:val="2"/>
  </w:num>
  <w:num w:numId="25">
    <w:abstractNumId w:val="5"/>
  </w:num>
  <w:num w:numId="26">
    <w:abstractNumId w:val="30"/>
  </w:num>
  <w:num w:numId="27">
    <w:abstractNumId w:val="37"/>
  </w:num>
  <w:num w:numId="28">
    <w:abstractNumId w:val="25"/>
  </w:num>
  <w:num w:numId="29">
    <w:abstractNumId w:val="23"/>
  </w:num>
  <w:num w:numId="30">
    <w:abstractNumId w:val="21"/>
  </w:num>
  <w:num w:numId="31">
    <w:abstractNumId w:val="12"/>
  </w:num>
  <w:num w:numId="32">
    <w:abstractNumId w:val="4"/>
  </w:num>
  <w:num w:numId="33">
    <w:abstractNumId w:val="14"/>
  </w:num>
  <w:num w:numId="34">
    <w:abstractNumId w:val="20"/>
  </w:num>
  <w:num w:numId="35">
    <w:abstractNumId w:val="34"/>
  </w:num>
  <w:num w:numId="36">
    <w:abstractNumId w:val="35"/>
  </w:num>
  <w:num w:numId="37">
    <w:abstractNumId w:val="17"/>
  </w:num>
  <w:num w:numId="38">
    <w:abstractNumId w:val="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451"/>
    <w:rsid w:val="000B0699"/>
    <w:rsid w:val="001478B3"/>
    <w:rsid w:val="002E3AA9"/>
    <w:rsid w:val="00661C7F"/>
    <w:rsid w:val="00713FBE"/>
    <w:rsid w:val="0078313F"/>
    <w:rsid w:val="00827B2B"/>
    <w:rsid w:val="008A1451"/>
    <w:rsid w:val="009F16C5"/>
    <w:rsid w:val="00BD3BA7"/>
    <w:rsid w:val="00F8367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661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661C7F"/>
    <w:pPr>
      <w:keepNext/>
      <w:spacing w:before="240" w:after="60" w:line="240" w:lineRule="auto"/>
      <w:outlineLvl w:val="2"/>
    </w:pPr>
    <w:rPr>
      <w:rFonts w:ascii="Arial" w:eastAsia="Times New Roman" w:hAnsi="Arial" w:cs="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1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16C5"/>
    <w:rPr>
      <w:rFonts w:ascii="Tahoma" w:hAnsi="Tahoma" w:cs="Tahoma"/>
      <w:sz w:val="16"/>
      <w:szCs w:val="16"/>
    </w:rPr>
  </w:style>
  <w:style w:type="table" w:styleId="Sombreadoclaro-nfasis3">
    <w:name w:val="Light Shading Accent 3"/>
    <w:basedOn w:val="Tablanormal"/>
    <w:uiPriority w:val="60"/>
    <w:rsid w:val="009F16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9F1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9F16C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9F16C5"/>
    <w:pPr>
      <w:ind w:left="720"/>
      <w:contextualSpacing/>
    </w:pPr>
  </w:style>
  <w:style w:type="table" w:styleId="Listaclara-nfasis3">
    <w:name w:val="Light List Accent 3"/>
    <w:basedOn w:val="Tablanormal"/>
    <w:uiPriority w:val="61"/>
    <w:rsid w:val="009F16C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F8367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F836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4">
    <w:name w:val="Light Shading Accent 4"/>
    <w:basedOn w:val="Tablanormal"/>
    <w:uiPriority w:val="60"/>
    <w:rsid w:val="00F83672"/>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vistoso-nfasis5">
    <w:name w:val="Colorful Shading Accent 5"/>
    <w:basedOn w:val="Tablanormal"/>
    <w:uiPriority w:val="71"/>
    <w:rsid w:val="00F8367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claro-nfasis5">
    <w:name w:val="Light Shading Accent 5"/>
    <w:basedOn w:val="Tablanormal"/>
    <w:uiPriority w:val="60"/>
    <w:rsid w:val="00661C7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uiPriority w:val="9"/>
    <w:rsid w:val="00661C7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61C7F"/>
    <w:rPr>
      <w:rFonts w:ascii="Arial" w:eastAsia="Times New Roman" w:hAnsi="Arial" w:cs="Arial"/>
      <w:b/>
      <w:bCs/>
      <w:sz w:val="26"/>
      <w:szCs w:val="2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661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661C7F"/>
    <w:pPr>
      <w:keepNext/>
      <w:spacing w:before="240" w:after="60" w:line="240" w:lineRule="auto"/>
      <w:outlineLvl w:val="2"/>
    </w:pPr>
    <w:rPr>
      <w:rFonts w:ascii="Arial" w:eastAsia="Times New Roman" w:hAnsi="Arial" w:cs="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1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16C5"/>
    <w:rPr>
      <w:rFonts w:ascii="Tahoma" w:hAnsi="Tahoma" w:cs="Tahoma"/>
      <w:sz w:val="16"/>
      <w:szCs w:val="16"/>
    </w:rPr>
  </w:style>
  <w:style w:type="table" w:styleId="Sombreadoclaro-nfasis3">
    <w:name w:val="Light Shading Accent 3"/>
    <w:basedOn w:val="Tablanormal"/>
    <w:uiPriority w:val="60"/>
    <w:rsid w:val="009F16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9F1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9F16C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9F16C5"/>
    <w:pPr>
      <w:ind w:left="720"/>
      <w:contextualSpacing/>
    </w:pPr>
  </w:style>
  <w:style w:type="table" w:styleId="Listaclara-nfasis3">
    <w:name w:val="Light List Accent 3"/>
    <w:basedOn w:val="Tablanormal"/>
    <w:uiPriority w:val="61"/>
    <w:rsid w:val="009F16C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F8367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F836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4">
    <w:name w:val="Light Shading Accent 4"/>
    <w:basedOn w:val="Tablanormal"/>
    <w:uiPriority w:val="60"/>
    <w:rsid w:val="00F83672"/>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vistoso-nfasis5">
    <w:name w:val="Colorful Shading Accent 5"/>
    <w:basedOn w:val="Tablanormal"/>
    <w:uiPriority w:val="71"/>
    <w:rsid w:val="00F8367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claro-nfasis5">
    <w:name w:val="Light Shading Accent 5"/>
    <w:basedOn w:val="Tablanormal"/>
    <w:uiPriority w:val="60"/>
    <w:rsid w:val="00661C7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uiPriority w:val="9"/>
    <w:rsid w:val="00661C7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61C7F"/>
    <w:rPr>
      <w:rFonts w:ascii="Arial" w:eastAsia="Times New Roman" w:hAnsi="Arial" w:cs="Arial"/>
      <w:b/>
      <w:bCs/>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833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60</Pages>
  <Words>7830</Words>
  <Characters>43066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WORKING ZONE</dc:creator>
  <cp:lastModifiedBy>SecretariaSL</cp:lastModifiedBy>
  <cp:revision>4</cp:revision>
  <cp:lastPrinted>2017-08-04T21:46:00Z</cp:lastPrinted>
  <dcterms:created xsi:type="dcterms:W3CDTF">2018-10-11T21:02:00Z</dcterms:created>
  <dcterms:modified xsi:type="dcterms:W3CDTF">2017-08-04T21:48:00Z</dcterms:modified>
</cp:coreProperties>
</file>