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A34" w:rsidRDefault="00443A34" w:rsidP="00443A34">
      <w:pPr>
        <w:spacing w:before="240" w:after="240" w:line="360" w:lineRule="auto"/>
        <w:jc w:val="both"/>
      </w:pPr>
      <w:r>
        <w:rPr>
          <w:b/>
          <w:color w:val="000000"/>
          <w:lang w:val="es-MX" w:eastAsia="es-ES"/>
        </w:rPr>
        <w:t xml:space="preserve">ACTA  NUMERO  ONCE.  </w:t>
      </w:r>
      <w:r>
        <w:rPr>
          <w:color w:val="000000"/>
          <w:lang w:val="es-MX" w:eastAsia="es-ES"/>
        </w:rPr>
        <w:t xml:space="preserve">En  el  salón  de  sesiones  de  la  Alcaldía  Municipal de Quezaltepeque,  a  las catorce horas, del día  veinte del mes de julio de dos mil veintiuno, se realizó sesión Ordinaria convocada y presidida por el Alcalde Municipal Lic. Fermín Feliciano Henríquez Rivas, con la asistencia del Síndico Municipal Lic. Mauricio Edgardo Guerra Aviléz,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Saget Figueroa, Dra. Alcira Idalia Díaz Alabí, don Carlos Guillermo Nochez Rivas, don Rafael Humberto Fuentes, </w:t>
      </w:r>
      <w:r>
        <w:rPr>
          <w:b/>
          <w:bCs/>
          <w:color w:val="000000"/>
          <w:lang w:val="es-MX" w:eastAsia="es-ES"/>
        </w:rPr>
        <w:t xml:space="preserve">Regidores Suplentes: </w:t>
      </w:r>
      <w:r>
        <w:rPr>
          <w:bCs/>
          <w:color w:val="000000"/>
          <w:lang w:val="es-MX" w:eastAsia="es-ES"/>
        </w:rPr>
        <w:t>doña Blanca Luz Acevedo Galdámez, don Marvin Oswaldo Guevara Avelar, Prof. Manuel de Jesús Fuentes Parada, Licda. Rosa Evelina Rodríguez de López</w:t>
      </w:r>
      <w:r>
        <w:rPr>
          <w:color w:val="000000"/>
          <w:lang w:val="es-MX" w:eastAsia="es-ES"/>
        </w:rPr>
        <w:t xml:space="preserve">; y del  Secretario Municipal don Rubén Alonso Castillo Gámez.  Se dio inicio a la Sesión con una oración, para lo cual se designó a la Segunda Regidora doña Brenda Carolina Rodríguez Mejía, posteriormente procedió con la verificación del quórum, se procede a  la lectura del acta anterior, la cual fue aprobada y firmada sin ninguna objeción. Se concedió audiencia a personas usuarias del Rastro Municipal, quienes se hicieron presente sin  previa solicitud de audiencia, sin embargo el señor Alcalde y su Concejo Municipal, acordaron brindarles tiempo en puntos varios. El Concejo Municipal en uso de las facultades legales, que le confiere el Código Municipal y previo el análisis correspondiente, emite  los  acuerdos  siguientes: </w:t>
      </w:r>
      <w:r>
        <w:rPr>
          <w:b/>
        </w:rPr>
        <w:t xml:space="preserve">ACUERDO NÚMERO  UNO. </w:t>
      </w:r>
      <w:r>
        <w:t xml:space="preserve"> Vista la nota de fecha 19 de julio de 2021, presentada por el Ing. José Jaime Pineda Montalvo, Gerente General de esta municipalidad, en la cual solicita que se apruebe la oferta técnica presentada por la empresa </w:t>
      </w:r>
      <w:r>
        <w:rPr>
          <w:b/>
        </w:rPr>
        <w:t>AIRE Y DIVERSOS SERVICIOS, S.A DE C.V</w:t>
      </w:r>
      <w:r>
        <w:t xml:space="preserve">, por un monto de </w:t>
      </w:r>
      <w:r>
        <w:rPr>
          <w:b/>
        </w:rPr>
        <w:t>$ 7,185.00</w:t>
      </w:r>
      <w:r>
        <w:t xml:space="preserve">, manifestando que la referida empresa, levantó un inventario de las condiciones que se encuentran los aires acondicionados de toda las Institución, muchos de ellos se encuentran en mal estado e inservibles, tal es el caso de la UATM y el Registro del Estado Familiar, que desde hace 4-meses no cuentan con este bien. En la oferta se detalla lo siguiente: </w:t>
      </w:r>
    </w:p>
    <w:p w:rsidR="00443A34" w:rsidRDefault="00443A34" w:rsidP="00443A34">
      <w:pPr>
        <w:spacing w:before="240" w:after="240" w:line="360" w:lineRule="auto"/>
        <w:jc w:val="both"/>
      </w:pPr>
    </w:p>
    <w:tbl>
      <w:tblPr>
        <w:tblW w:w="9037" w:type="dxa"/>
        <w:tblLayout w:type="fixed"/>
        <w:tblCellMar>
          <w:left w:w="10" w:type="dxa"/>
          <w:right w:w="10" w:type="dxa"/>
        </w:tblCellMar>
        <w:tblLook w:val="0000" w:firstRow="0" w:lastRow="0" w:firstColumn="0" w:lastColumn="0" w:noHBand="0" w:noVBand="0"/>
      </w:tblPr>
      <w:tblGrid>
        <w:gridCol w:w="604"/>
        <w:gridCol w:w="7252"/>
        <w:gridCol w:w="1181"/>
      </w:tblGrid>
      <w:tr w:rsidR="00443A34" w:rsidTr="007A43E9">
        <w:trPr>
          <w:trHeight w:val="227"/>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ind w:left="-142"/>
              <w:jc w:val="both"/>
              <w:textAlignment w:val="auto"/>
              <w:rPr>
                <w:rFonts w:eastAsia="Calibri" w:cs="Times New Roman"/>
                <w:kern w:val="0"/>
                <w:sz w:val="16"/>
                <w:szCs w:val="16"/>
                <w:lang w:val="es-ES" w:eastAsia="en-US"/>
              </w:rPr>
            </w:pPr>
            <w:r>
              <w:rPr>
                <w:rFonts w:eastAsia="Calibri" w:cs="Times New Roman"/>
                <w:kern w:val="0"/>
                <w:sz w:val="16"/>
                <w:szCs w:val="16"/>
                <w:lang w:val="es-ES" w:eastAsia="en-US"/>
              </w:rPr>
              <w:t>CANT</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DESCRIPCION</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TOTAL</w:t>
            </w:r>
          </w:p>
        </w:tc>
      </w:tr>
      <w:tr w:rsidR="00443A34" w:rsidTr="007A43E9">
        <w:trPr>
          <w:trHeight w:val="8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CONTABILIDAD EQ· 2, suministro e instalación de 1- equipo de aire acondicionado, según detalle: Tipo Mini Split sistema convencional, marca: Comfortstar, capacidad 36,000 BTU, voltaje 208/230 monofásico, refrigerante: </w:t>
            </w:r>
            <w:r>
              <w:rPr>
                <w:rFonts w:eastAsia="Calibri" w:cs="Times New Roman"/>
                <w:kern w:val="0"/>
                <w:sz w:val="22"/>
                <w:szCs w:val="22"/>
                <w:lang w:val="es-ES" w:eastAsia="en-US"/>
              </w:rPr>
              <w:lastRenderedPageBreak/>
              <w:t>R-410 ecológico, modalidad control remoto, incluye: cambio de caja térmica y térmicos, garantía un año por defecto de fábrica……….......................................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$1,430.00</w:t>
            </w:r>
          </w:p>
        </w:tc>
      </w:tr>
      <w:tr w:rsidR="00443A34" w:rsidTr="007A43E9">
        <w:trPr>
          <w:trHeight w:val="8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En ARCHIVO TRIBUTARIO (UATM), suministro e instalación de un compresor para equipo de aire acondicionado de 5 ton, según el siguiente detalle: marca Sanyo-Panasonic, capacidad: 60,000 BTU, tipo rotativo, voltaje: 208/230 monofásico, refrigerante: R-22, garantía 4-meses sobre mano de obra..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550.00</w:t>
            </w:r>
          </w:p>
        </w:tc>
      </w:tr>
      <w:tr w:rsidR="00443A34" w:rsidTr="007A43E9">
        <w:trPr>
          <w:trHeight w:val="400"/>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En ARCHIVO TRIBUTARIO (UATM), suministro e instalación de alimentación eléctrica para equipo de aire acondicionado, que incluye lo siguiente: cable TSJ 10/3, caja térmica, térmicos,………………………….......</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290.00</w:t>
            </w:r>
          </w:p>
        </w:tc>
      </w:tr>
      <w:tr w:rsidR="00443A34" w:rsidTr="007A43E9">
        <w:trPr>
          <w:trHeight w:val="10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En TECNOLOGIA DE LA INFORMACION MUNICIPAL; suministro e instalación de evaporador (IN DOOR) para equipo de aire acondicionado de 5 ton según el siguiente detalle: tipo Minio Split, marca Comfortstar, capacidad: 60,000 BTU, voltaje: 208/230 monofásico. Modalidad: control remoto, incluye: cambio de caja térmica y térmicos, garantía: 1-año por desperfecto de fábrica....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630.00</w:t>
            </w:r>
          </w:p>
        </w:tc>
      </w:tr>
      <w:tr w:rsidR="00443A34" w:rsidTr="007A43E9">
        <w:trPr>
          <w:trHeight w:val="4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SECRETARIA MUNICIPAL: suministro e instalación de motor ventilador de evaporador de 36,000 BTU según detalle: marca Edisson, voltaje 208/230 monofásico, doble eje,………......................................................................</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265.00</w:t>
            </w:r>
          </w:p>
        </w:tc>
      </w:tr>
      <w:tr w:rsidR="00443A34" w:rsidTr="007A43E9">
        <w:trPr>
          <w:trHeight w:val="599"/>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SECRETARIA MUNICIPAL: rastreo y sellado de fuga y cambio de aislante rubatex a equipo de aire acondicionado de 36,000 BTU, según detalle: carga de nitrógeno, sustitución de filtro des humificador, soldadura de acoples de tubería de cobre, vacío, cara de gas completa………………………………………......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175.00</w:t>
            </w:r>
          </w:p>
        </w:tc>
      </w:tr>
      <w:tr w:rsidR="00443A34" w:rsidTr="007A43E9">
        <w:trPr>
          <w:trHeight w:val="6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GERENCIA ADMINISTRATIVA Y RRHH: rastreo y sellado de fuga a equipo de aire acondicionado de 60,000 BTU, según detalle: carga de nitrógeno, sustitución de filtro des humificador, soldadura en acoples de tubería de cobre, vacío, cara de gas completa,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190.00</w:t>
            </w:r>
          </w:p>
        </w:tc>
      </w:tr>
      <w:tr w:rsidR="00443A34" w:rsidTr="007A43E9">
        <w:trPr>
          <w:trHeight w:val="8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UNIDAD DE COMUNICACIONES 1: suministro e instalación de un compresor para esquipo de aire acondicionado de 2 ton, según detalle: marca GMCC, capacidad 24,000 BTU, tipo rotativo, voltaje 208/230 monofásico, refrigerante R-410 con capacitor de marcha nuevo, garantía 4 meses sobre mano de obra……………………………………………………………………..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300.00</w:t>
            </w:r>
          </w:p>
        </w:tc>
      </w:tr>
      <w:tr w:rsidR="00443A34" w:rsidTr="007A43E9">
        <w:trPr>
          <w:trHeight w:val="6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UNIDAD DE COMUNICACIONES 2: rastreo y sellado de fuga a equipo de aire acondicionado de 24,000 BTU según detalle: carga de nitrógeno, soldadura en acoples de tubería de cobre, vacío, cara de gas completa…………………....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125.00</w:t>
            </w:r>
          </w:p>
        </w:tc>
      </w:tr>
      <w:tr w:rsidR="00443A34" w:rsidTr="007A43E9">
        <w:trPr>
          <w:trHeight w:val="599"/>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UATM, suministro e instalación de un compresor para equipo de aire acondicionado de 5 ton, según detalle: marca Sanyo-Panasonic, capacidad 60,000 TBU, tipo reciprocante, voltaje 208/230 monofásico, refrigerante R-410, garantía 4 meses sobre mano de obra,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635.00</w:t>
            </w:r>
          </w:p>
        </w:tc>
      </w:tr>
      <w:tr w:rsidR="00443A34" w:rsidTr="007A43E9">
        <w:trPr>
          <w:trHeight w:val="4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UATM: suministro e instalación de alimentación eléctrica para equipo de aire acondicionado que incluye: cable TSJ 10/3, caja térmica, térmicos……………</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290.00</w:t>
            </w:r>
          </w:p>
        </w:tc>
      </w:tr>
      <w:tr w:rsidR="00443A34" w:rsidTr="007A43E9">
        <w:trPr>
          <w:trHeight w:val="8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TECNOLOGIA DE LA INFORMACION REGISTRO DEL ESTADO FAMILIAR: suministro e instalación de un equipo de aire acondicionado de 36,000 BTU, según detalle: tipo Mini Split sistema convencional, marca Comfortstar, capacidad 36,000 BTU, voltaje 208/230 monofásico, refrigerante R-410 ecológico, eficiencia SEER 13, modalidad: control remoto…………….</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$1,430.00</w:t>
            </w:r>
          </w:p>
        </w:tc>
      </w:tr>
      <w:tr w:rsidR="00443A34" w:rsidTr="007A43E9">
        <w:trPr>
          <w:trHeight w:val="8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RECEPCIÓN 2DO. NIVEL: rastreo y sellado de fuga y cambio de capacitor de arranque de compresor a equipo de aire acondicionado de 36,000 BTU según el siguiente detalle: carga de nitrógeno, soldadura en acoples de tubería cobre, vacío, cara de gas completa, capacitor arranque compresor..............................</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200.00</w:t>
            </w:r>
          </w:p>
        </w:tc>
      </w:tr>
      <w:tr w:rsidR="00443A34" w:rsidTr="007A43E9">
        <w:trPr>
          <w:trHeight w:val="599"/>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lastRenderedPageBreak/>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GESTION DOCUMENTAL Y ARCHIVO 1: rastreo y sellado de fuga y fabricación de trampa de aceite a equipo de aire acondicionado de 60,000 BTU, según detalle: carga de nitrógeno, soldadura en acoples de tubería de cobre, vacío, cara de gas completa, trampa de aceite…………………………………..</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215.00</w:t>
            </w:r>
          </w:p>
        </w:tc>
      </w:tr>
      <w:tr w:rsidR="00443A34" w:rsidTr="007A43E9">
        <w:trPr>
          <w:trHeight w:val="24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ascii="Calibri" w:eastAsia="Calibri" w:hAnsi="Calibri" w:cs="Times New Roman"/>
                <w:kern w:val="0"/>
                <w:sz w:val="22"/>
                <w:szCs w:val="22"/>
                <w:lang w:val="es-ES" w:eastAsia="en-US"/>
              </w:rPr>
            </w:pP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$6,725.00</w:t>
            </w:r>
          </w:p>
        </w:tc>
      </w:tr>
      <w:tr w:rsidR="00443A34" w:rsidTr="007A43E9">
        <w:trPr>
          <w:trHeight w:val="388"/>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ascii="Calibri" w:eastAsia="Calibri" w:hAnsi="Calibri" w:cs="Times New Roman"/>
                <w:kern w:val="0"/>
                <w:sz w:val="22"/>
                <w:szCs w:val="22"/>
                <w:lang w:val="es-ES" w:eastAsia="en-US"/>
              </w:rPr>
            </w:pP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$6,725.00</w:t>
            </w:r>
          </w:p>
        </w:tc>
      </w:tr>
      <w:tr w:rsidR="00443A34" w:rsidTr="007A43E9">
        <w:trPr>
          <w:trHeight w:val="6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GESTION DOCUMENTAL Y ARCHIVO 2: rastreo y sellado de fuga y fabricación de trampa de aceite a equipo de aire acondicionado de 60,000 BTU según detalle:, carga de nitrógeno, soldadura en acoples de tubería de cobre, vacío, cara de gas completa, trampa de aceite…</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235.00</w:t>
            </w:r>
          </w:p>
        </w:tc>
      </w:tr>
      <w:tr w:rsidR="00443A34" w:rsidTr="007A43E9">
        <w:trPr>
          <w:trHeight w:val="400"/>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UNIDAD DESARROLLO MUNICIPAL No. 1: suministro e instalación de bomba de condensado y trampa de aceite para equipo de aire acondicionado de 60,000 BTU………….</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150.00</w:t>
            </w:r>
          </w:p>
        </w:tc>
      </w:tr>
      <w:tr w:rsidR="00443A34" w:rsidTr="007A43E9">
        <w:trPr>
          <w:trHeight w:val="413"/>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both"/>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UNIDAD DESARROLLO MUNICIPAL No. 2: suministro e instalación de trampa de aceite para equipo de aire acondicionado de 60,000 BTU…………………………………………….                                          </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75.00</w:t>
            </w:r>
          </w:p>
        </w:tc>
      </w:tr>
      <w:tr w:rsidR="00443A34" w:rsidTr="007A43E9">
        <w:trPr>
          <w:trHeight w:val="227"/>
        </w:trPr>
        <w:tc>
          <w:tcPr>
            <w:tcW w:w="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A34" w:rsidRDefault="00443A34" w:rsidP="007A43E9">
            <w:pPr>
              <w:widowControl/>
              <w:jc w:val="center"/>
              <w:textAlignment w:val="auto"/>
              <w:rPr>
                <w:rFonts w:eastAsia="Calibri" w:cs="Times New Roman"/>
                <w:kern w:val="0"/>
                <w:sz w:val="22"/>
                <w:szCs w:val="22"/>
                <w:lang w:val="es-ES" w:eastAsia="en-US"/>
              </w:rPr>
            </w:pPr>
          </w:p>
        </w:tc>
        <w:tc>
          <w:tcPr>
            <w:tcW w:w="7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3A34" w:rsidRDefault="00443A34" w:rsidP="007A43E9">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TOTAL…………………………………………</w:t>
            </w:r>
          </w:p>
        </w:tc>
        <w:tc>
          <w:tcPr>
            <w:tcW w:w="1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3A34" w:rsidRDefault="00443A34" w:rsidP="007A43E9">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$7,185.00</w:t>
            </w:r>
          </w:p>
        </w:tc>
      </w:tr>
    </w:tbl>
    <w:p w:rsidR="00443A34" w:rsidRDefault="00443A34" w:rsidP="00443A34">
      <w:pPr>
        <w:spacing w:before="240" w:line="360" w:lineRule="auto"/>
        <w:ind w:right="-2"/>
        <w:jc w:val="both"/>
      </w:pPr>
      <w:r>
        <w:t>El Concejo Municipal en uso de sus facultades legales</w:t>
      </w:r>
      <w:r>
        <w:rPr>
          <w:sz w:val="22"/>
          <w:szCs w:val="22"/>
        </w:rPr>
        <w:t xml:space="preserve">, ACUERDA:  </w:t>
      </w:r>
      <w:r>
        <w:rPr>
          <w:b/>
          <w:sz w:val="22"/>
          <w:szCs w:val="22"/>
        </w:rPr>
        <w:t>a)</w:t>
      </w:r>
      <w:r>
        <w:rPr>
          <w:sz w:val="22"/>
          <w:szCs w:val="22"/>
        </w:rPr>
        <w:t xml:space="preserve"> Aprobar la oferta </w:t>
      </w:r>
      <w:r>
        <w:t xml:space="preserve">técnica presentada por la empresa </w:t>
      </w:r>
      <w:r>
        <w:rPr>
          <w:b/>
        </w:rPr>
        <w:t>AIRE DIVERSOS SERVICIOS, S.A DE C.V</w:t>
      </w:r>
      <w:r>
        <w:t xml:space="preserve">, por la cantidad de  </w:t>
      </w:r>
      <w:r>
        <w:rPr>
          <w:b/>
        </w:rPr>
        <w:t>$ 7,185.00</w:t>
      </w:r>
      <w:r>
        <w:t xml:space="preserve">, para la compra de 2-equipos nuevos de aire acondicionado, compra de repuestos y servicios de reparación de los aires acondicionados que se encuentra  instalados en esta municipalidad, </w:t>
      </w:r>
      <w:r>
        <w:rPr>
          <w:b/>
        </w:rPr>
        <w:t>b)</w:t>
      </w:r>
      <w:r>
        <w:t xml:space="preserve"> Se autoriza a la señora Tesorera Municipal, para que, de la cuenta </w:t>
      </w:r>
      <w:r>
        <w:rPr>
          <w:b/>
        </w:rPr>
        <w:t xml:space="preserve">FONDOS PROPIOS  # 577-000324-2 del Banco Agrícola,  S.  A,  denominada   Alcaldía Municipal de Quezaltepeque,  </w:t>
      </w:r>
      <w:r>
        <w:t xml:space="preserve">pague la factura que la empresa </w:t>
      </w:r>
      <w:r>
        <w:rPr>
          <w:b/>
        </w:rPr>
        <w:t xml:space="preserve">AIRE DIVERSOS SERVICIOS, S.A DE C.V, </w:t>
      </w:r>
      <w:r>
        <w:t xml:space="preserve">emita, que ampare la compra y el servicio antes mencionado,  </w:t>
      </w:r>
      <w:r>
        <w:rPr>
          <w:b/>
        </w:rPr>
        <w:t>c)</w:t>
      </w:r>
      <w:r>
        <w:t xml:space="preserve"> Se autoriza a la UACI para que, de conformidad con lo establecido en la LACAP, realice proceso para la adjudicación, del servicio de mantenimiento  de aires acondicionados,  que se encuentran instalados en diferentes áreas de esta municipalidad, </w:t>
      </w:r>
      <w:r>
        <w:rPr>
          <w:b/>
        </w:rPr>
        <w:t>d)</w:t>
      </w:r>
      <w:r>
        <w:t xml:space="preserve"> Se autoriza a la Unidad Financiera Institucional, para aplicar los específicos Presupuestarios correspondientes. COMUNIQUESE.</w:t>
      </w:r>
      <w:r>
        <w:rPr>
          <w:sz w:val="22"/>
          <w:szCs w:val="22"/>
        </w:rPr>
        <w:t xml:space="preserve"> </w:t>
      </w:r>
      <w:r>
        <w:rPr>
          <w:b/>
          <w:sz w:val="22"/>
          <w:szCs w:val="22"/>
        </w:rPr>
        <w:t xml:space="preserve">ACUERDO NÚMERO  DOS. </w:t>
      </w:r>
      <w:r>
        <w:rPr>
          <w:sz w:val="22"/>
          <w:szCs w:val="22"/>
        </w:rPr>
        <w:t xml:space="preserve"> Vista la nota de fecha 19 de julio de 2021,  presentada por el Ing. Mario Herbert Echeverría, Jefe de la Unidad de Desarrollo Municipal, en la cual solicita se autorice el pago por la cantidad de $ 129.15, en concepto de pago de arancel para el permiso  que otorgará del Cuerpo de Bomberos Nacionales, necesario para la construcción del proyecto</w:t>
      </w:r>
      <w:r>
        <w:t xml:space="preserve"> </w:t>
      </w:r>
      <w:r>
        <w:rPr>
          <w:b/>
        </w:rPr>
        <w:t xml:space="preserve">CENTRO INTEGRAL DE CONVIVENCIA CIUDADANA DEL MUNICIPIO DE QUEZALTEPEQUE (CICC), </w:t>
      </w:r>
      <w:r>
        <w:t xml:space="preserve">en el marco del </w:t>
      </w:r>
      <w:r>
        <w:rPr>
          <w:b/>
        </w:rPr>
        <w:t>programa CONVIVIR</w:t>
      </w:r>
      <w:r>
        <w:t xml:space="preserve">.   El Concejo Municipal en uso de sus facultades legales, ACUERDA: Autorizar a la señora Tesorera Municipal, para que, de la cuenta </w:t>
      </w:r>
      <w:r>
        <w:rPr>
          <w:b/>
        </w:rPr>
        <w:t>FONDOS PROPIOS</w:t>
      </w:r>
      <w:r>
        <w:t xml:space="preserve">  cuenta </w:t>
      </w:r>
      <w:r>
        <w:rPr>
          <w:b/>
        </w:rPr>
        <w:t xml:space="preserve"># 577-000324-2 del Banco Agrícola, S. A, denominada Alcaldía Municipal de Quezaltepeque, </w:t>
      </w:r>
      <w:r>
        <w:t xml:space="preserve">emita </w:t>
      </w:r>
      <w:r>
        <w:rPr>
          <w:b/>
        </w:rPr>
        <w:t xml:space="preserve">cheque </w:t>
      </w:r>
      <w:r>
        <w:rPr>
          <w:b/>
        </w:rPr>
        <w:lastRenderedPageBreak/>
        <w:t>certificado</w:t>
      </w:r>
      <w:r>
        <w:t xml:space="preserve"> a nombre de </w:t>
      </w:r>
      <w:r>
        <w:rPr>
          <w:b/>
        </w:rPr>
        <w:t xml:space="preserve">DIRECCIÓN GENERAL DE TESORERÍA, </w:t>
      </w:r>
      <w:r>
        <w:t xml:space="preserve">por la cantidad de   </w:t>
      </w:r>
      <w:r>
        <w:rPr>
          <w:b/>
        </w:rPr>
        <w:t>$ 129.15</w:t>
      </w:r>
      <w:r>
        <w:t xml:space="preserve">, en concepto de pago de arancel para el permiso que otorgará el Cuerpo de Bomberos Nacionales. El cheque será amparado por el comprobante que emita la Dirección General de Tesorería, cuando se realice dicho pago. Se autoriza a la Unidad Financiera Institucional, para aplicar el específico Presupuestario correspondiente. COMUNIQUESE. </w:t>
      </w:r>
      <w:r>
        <w:rPr>
          <w:b/>
        </w:rPr>
        <w:t xml:space="preserve">ACUERDO NÚMERO  TRES. </w:t>
      </w:r>
      <w:r>
        <w:rPr>
          <w:sz w:val="22"/>
          <w:szCs w:val="22"/>
        </w:rPr>
        <w:t>Vista la nota de fecha 19 de julio de 2021, presentada por el Ing. Mario Herbert Echeverría, Jefe de la Unidad de</w:t>
      </w:r>
      <w:r>
        <w:t xml:space="preserve"> Desarrollo Municipal, en la cual solicita se apruebe  una contrapartida del proyecto: </w:t>
      </w:r>
      <w:r>
        <w:rPr>
          <w:b/>
        </w:rPr>
        <w:t>“NECESIDADES DE EQUIPAMIENTO EN LA ALCALDIA MUNICIPAL DE QUEZALTEPEQUE”,</w:t>
      </w:r>
      <w:r>
        <w:t xml:space="preserve"> por un monto de </w:t>
      </w:r>
      <w:r>
        <w:rPr>
          <w:b/>
        </w:rPr>
        <w:t>$ 56.81</w:t>
      </w:r>
      <w:r>
        <w:t xml:space="preserve">, el cual deberá depositarse en la </w:t>
      </w:r>
      <w:r>
        <w:rPr>
          <w:b/>
        </w:rPr>
        <w:t>cuenta corriente No. 00580001883</w:t>
      </w:r>
      <w:r>
        <w:t xml:space="preserve"> del Banco Hipotecario de El Salvador, S.A. de C. V,  denominada: </w:t>
      </w:r>
      <w:r>
        <w:rPr>
          <w:b/>
          <w:bCs/>
        </w:rPr>
        <w:t>QUEZALTEPEQUE / 238-KFW-CONVIVIR DONACIÓN -2017 / COMPONENTE TRES-CONVIVIR / 349570.</w:t>
      </w:r>
      <w:r>
        <w:t xml:space="preserve"> Manifestando que la contrapartida surgió debido a los cambios de precio en los artículos a comprar, y a las cláusulas del convenio  en los cuales no se puede modificar la compra hacia un artículo de menor gamma o menor calidad.  El Concejo Municipal en uso de sus facultades legales, ACUERDA: Autorizar a la señora Tesorera Municipal, para que, de la cuenta </w:t>
      </w:r>
      <w:r>
        <w:rPr>
          <w:b/>
        </w:rPr>
        <w:t xml:space="preserve">FONDOS PROPIOS cuenta corriente </w:t>
      </w:r>
      <w:r>
        <w:t xml:space="preserve"> </w:t>
      </w:r>
      <w:r>
        <w:rPr>
          <w:b/>
        </w:rPr>
        <w:t xml:space="preserve"># 577-000324-2 del Banco Agrícola,  S.  A,  denominada   Alcaldía  Municipal  de  Quezaltepeque, </w:t>
      </w:r>
      <w:r>
        <w:t xml:space="preserve">transfiera la cantidad de  </w:t>
      </w:r>
      <w:r>
        <w:rPr>
          <w:b/>
        </w:rPr>
        <w:t>$ 56.81</w:t>
      </w:r>
      <w:r>
        <w:t xml:space="preserve">, a  la  </w:t>
      </w:r>
      <w:r>
        <w:rPr>
          <w:b/>
        </w:rPr>
        <w:t>cuenta No. 00580001883</w:t>
      </w:r>
      <w:r>
        <w:t xml:space="preserve"> del Banco Hipotecario de El Salvador, S.A. de C. V,  denominada: </w:t>
      </w:r>
      <w:r>
        <w:rPr>
          <w:b/>
          <w:bCs/>
        </w:rPr>
        <w:t>QUEZALTEPEQUE / 238-KFW-CONVIVIR DONACIÓN -2017 / COMPONENTE TRES-CONVIVIR / 349570</w:t>
      </w:r>
      <w:r>
        <w:rPr>
          <w:b/>
        </w:rPr>
        <w:t xml:space="preserve">, </w:t>
      </w:r>
      <w:r>
        <w:t xml:space="preserve">cantidad que corresponde a la contra partida municipal, para la ejecución del proyecto antes mencionado. COMUNIQUESE. </w:t>
      </w:r>
      <w:r>
        <w:rPr>
          <w:b/>
        </w:rPr>
        <w:t xml:space="preserve">ACUERDO NÚMERO  CUATRO. </w:t>
      </w:r>
      <w:r>
        <w:t xml:space="preserve">El Concejo Municipal en uso de sus facultades legales  y en atención a solicitud presentada por el Ing. Mario Herbert Echeverría, Jefe de la Unidad de Desarrollo Municipal, ACUERDA: </w:t>
      </w:r>
      <w:r>
        <w:rPr>
          <w:b/>
        </w:rPr>
        <w:t>a)</w:t>
      </w:r>
      <w:r>
        <w:t xml:space="preserve">  Autorizar a la señora Tesorera Municipal, para que, de la  </w:t>
      </w:r>
      <w:r>
        <w:rPr>
          <w:b/>
        </w:rPr>
        <w:t>cuenta No. 577-002011-7</w:t>
      </w:r>
      <w:r>
        <w:t>, del Banco Agrícola, S. A, denominada: “</w:t>
      </w:r>
      <w:r>
        <w:rPr>
          <w:b/>
        </w:rPr>
        <w:t>INGRESO BALNEARIO TURICENTRO LA TOMA</w:t>
      </w:r>
      <w:r>
        <w:t xml:space="preserve">,  traslade en </w:t>
      </w:r>
      <w:r>
        <w:rPr>
          <w:b/>
        </w:rPr>
        <w:t>calidad de préstamo,</w:t>
      </w:r>
      <w:r>
        <w:t xml:space="preserve"> la cantidad de </w:t>
      </w:r>
      <w:r>
        <w:rPr>
          <w:b/>
        </w:rPr>
        <w:t>$ 18,000.00</w:t>
      </w:r>
      <w:r>
        <w:t xml:space="preserve">, a la cuenta No. 577-002009-2, denominada: </w:t>
      </w:r>
      <w:r>
        <w:rPr>
          <w:b/>
        </w:rPr>
        <w:t xml:space="preserve">“MEJORAMIENTO DE INSTALACIONES DEL TURICENTRO LA TOMA, MUNICIPIO DE QUEZALTEPEQUE, DEPTO. LA LIBERTAD”, </w:t>
      </w:r>
      <w:r>
        <w:t>del Banco Agrícola, S. A, cantidad que será utilizada para continuar con la ejecución del referido proyecto</w:t>
      </w:r>
      <w:r>
        <w:rPr>
          <w:b/>
        </w:rPr>
        <w:t>, b)</w:t>
      </w:r>
      <w:r>
        <w:t xml:space="preserve"> </w:t>
      </w:r>
      <w:r>
        <w:rPr>
          <w:b/>
        </w:rPr>
        <w:t xml:space="preserve">Se autoriza a la señora Tesorera Municipal, para que, cuando exista capacidad financiera en la cuenta del referido proyecto,  </w:t>
      </w:r>
      <w:r>
        <w:t>reintegre</w:t>
      </w:r>
      <w:r>
        <w:rPr>
          <w:b/>
        </w:rPr>
        <w:t xml:space="preserve"> </w:t>
      </w:r>
      <w:r>
        <w:t xml:space="preserve">la cantidad de </w:t>
      </w:r>
      <w:r>
        <w:rPr>
          <w:b/>
        </w:rPr>
        <w:t>$ 18,000.00</w:t>
      </w:r>
      <w:r>
        <w:t xml:space="preserve">, a la  </w:t>
      </w:r>
      <w:r>
        <w:rPr>
          <w:b/>
        </w:rPr>
        <w:t>cuenta No. 577-002011-7</w:t>
      </w:r>
      <w:r>
        <w:t xml:space="preserve">, del </w:t>
      </w:r>
      <w:r>
        <w:lastRenderedPageBreak/>
        <w:t>Banco Agrícola, S. A, denominada: “</w:t>
      </w:r>
      <w:r>
        <w:rPr>
          <w:b/>
        </w:rPr>
        <w:t xml:space="preserve">INGRESO BALNEARIO TURICENTRO LA TOMA”. </w:t>
      </w:r>
      <w:r>
        <w:t xml:space="preserve">COMUNIQUESE. </w:t>
      </w:r>
      <w:r>
        <w:rPr>
          <w:b/>
        </w:rPr>
        <w:t xml:space="preserve">ACUERDO NÚMERO  CINCO. </w:t>
      </w:r>
      <w:r>
        <w:t xml:space="preserve"> Vista la nota de fecha 15 de julio de 2021, presentada por la señora KARLEN YAMILETH REYES MENJIVAR, Coordinadora de la Unidad de Mujer y Familia, en la cual solicita que se conforme la </w:t>
      </w:r>
      <w:r>
        <w:rPr>
          <w:b/>
        </w:rPr>
        <w:t xml:space="preserve">COMISION DE LA MUJER, </w:t>
      </w:r>
      <w:r>
        <w:t xml:space="preserve">tomando como base legal: </w:t>
      </w:r>
      <w:r>
        <w:rPr>
          <w:b/>
        </w:rPr>
        <w:t>a)</w:t>
      </w:r>
      <w:r>
        <w:t xml:space="preserve"> El Art. 3 de la Constitución de la República de El Salvador, el cual establece: “</w:t>
      </w:r>
      <w:r>
        <w:rPr>
          <w:rFonts w:cs="Arial"/>
        </w:rPr>
        <w:t xml:space="preserve">Todas las personas son iguales ante la ley. Para el goce de los derechos civiles no </w:t>
      </w:r>
      <w:r>
        <w:rPr>
          <w:rFonts w:cs="Arial"/>
          <w:sz w:val="22"/>
          <w:szCs w:val="22"/>
        </w:rPr>
        <w:t>podrán establecerse restricciones que se basen en diferencias de nacionalidad, raza, sexo o</w:t>
      </w:r>
      <w:r>
        <w:rPr>
          <w:rFonts w:cs="Arial"/>
        </w:rPr>
        <w:t xml:space="preserve"> </w:t>
      </w:r>
      <w:r>
        <w:rPr>
          <w:rFonts w:cs="Arial"/>
          <w:sz w:val="22"/>
          <w:szCs w:val="22"/>
        </w:rPr>
        <w:t xml:space="preserve">religión”; </w:t>
      </w:r>
      <w:r>
        <w:rPr>
          <w:rFonts w:cs="Arial"/>
          <w:b/>
          <w:sz w:val="22"/>
          <w:szCs w:val="22"/>
        </w:rPr>
        <w:t>b)</w:t>
      </w:r>
      <w:r>
        <w:rPr>
          <w:rFonts w:cs="Arial"/>
          <w:sz w:val="22"/>
          <w:szCs w:val="22"/>
        </w:rPr>
        <w:t xml:space="preserve"> Art. 4 numeral 29 del Código Municipal, establece la competencia de</w:t>
      </w:r>
      <w:r>
        <w:rPr>
          <w:rFonts w:cs="Arial"/>
        </w:rPr>
        <w:t xml:space="preserve"> </w:t>
      </w:r>
      <w:r>
        <w:rPr>
          <w:rFonts w:cs="Arial"/>
          <w:sz w:val="22"/>
          <w:szCs w:val="22"/>
        </w:rPr>
        <w:t>“Promoción y desarrollo  de programas y actividades destinadas a fortalecer la equidad de</w:t>
      </w:r>
      <w:r>
        <w:rPr>
          <w:rFonts w:cs="Arial"/>
        </w:rPr>
        <w:t xml:space="preserve"> </w:t>
      </w:r>
      <w:r>
        <w:rPr>
          <w:rFonts w:cs="Arial"/>
          <w:sz w:val="22"/>
          <w:szCs w:val="22"/>
        </w:rPr>
        <w:t xml:space="preserve">género, por medio de la creación de la </w:t>
      </w:r>
      <w:r>
        <w:rPr>
          <w:rFonts w:cs="Arial"/>
        </w:rPr>
        <w:t xml:space="preserve">Unidad Municipal de la Mujer”; y </w:t>
      </w:r>
      <w:r>
        <w:rPr>
          <w:rFonts w:cs="Arial"/>
          <w:b/>
        </w:rPr>
        <w:t>c)</w:t>
      </w:r>
      <w:r>
        <w:rPr>
          <w:rFonts w:cs="Arial"/>
        </w:rPr>
        <w:t xml:space="preserve"> Art. </w:t>
      </w:r>
      <w:r>
        <w:rPr>
          <w:rFonts w:cs="Arial"/>
          <w:sz w:val="22"/>
          <w:szCs w:val="22"/>
        </w:rPr>
        <w:t>30 numeral 3 del Código Municipal</w:t>
      </w:r>
      <w:r>
        <w:rPr>
          <w:rFonts w:cs="Arial"/>
        </w:rPr>
        <w:t xml:space="preserve">, </w:t>
      </w:r>
      <w:r>
        <w:rPr>
          <w:rFonts w:cs="Arial"/>
          <w:sz w:val="22"/>
          <w:szCs w:val="22"/>
        </w:rPr>
        <w:t>establece que es facultad del Concejo</w:t>
      </w:r>
      <w:r>
        <w:rPr>
          <w:rFonts w:cs="Arial"/>
        </w:rPr>
        <w:t xml:space="preserve">: “Nombrar las comisiones que fueren necesarias y convenientes para el mejor cumplimiento de sus facultades y obligaciones que podrán integrarse con miembros de su seno o particulares”, manifestando que dicha COMISION puede ser conformada por tres Regidoras.  El Concejo Municipal en uso de sus facultades legales, ACUERDA: Crear  la </w:t>
      </w:r>
      <w:r>
        <w:rPr>
          <w:rFonts w:cs="Arial"/>
          <w:b/>
        </w:rPr>
        <w:t>COMISION DE LA MUJER</w:t>
      </w:r>
      <w:r>
        <w:rPr>
          <w:rFonts w:cs="Arial"/>
        </w:rPr>
        <w:t xml:space="preserve">, la cual estará integrada por las siguientes personas: Segunda Regidora doña </w:t>
      </w:r>
      <w:r>
        <w:rPr>
          <w:rFonts w:cs="Arial"/>
          <w:b/>
        </w:rPr>
        <w:t>BRENDA CAROLINA RODRIGUEZ MEJIA</w:t>
      </w:r>
      <w:r>
        <w:rPr>
          <w:rFonts w:cs="Arial"/>
        </w:rPr>
        <w:t xml:space="preserve">, Quinta Regidora </w:t>
      </w:r>
      <w:r>
        <w:rPr>
          <w:rFonts w:cs="Arial"/>
          <w:b/>
        </w:rPr>
        <w:t xml:space="preserve">Dra. GABRIELA DEL MILAGRO CHICAS GIRON; </w:t>
      </w:r>
      <w:r>
        <w:rPr>
          <w:rFonts w:cs="Arial"/>
        </w:rPr>
        <w:t xml:space="preserve"> y Octava Regidora </w:t>
      </w:r>
      <w:r>
        <w:rPr>
          <w:rFonts w:cs="Arial"/>
          <w:b/>
        </w:rPr>
        <w:t>DRA.  ALCIRA IDALIA DIAZ ALABI</w:t>
      </w:r>
      <w:r>
        <w:rPr>
          <w:rFonts w:cs="Arial"/>
        </w:rPr>
        <w:t xml:space="preserve">. COMUNIQUESE. </w:t>
      </w:r>
      <w:r>
        <w:rPr>
          <w:b/>
        </w:rPr>
        <w:t xml:space="preserve">ACUERDO NÚMERO  SEIS. </w:t>
      </w:r>
      <w:r>
        <w:t xml:space="preserve"> El Concejo Municipal en uso de sus facultades legales y en atención a solicitud presentada por el Jefe de la UACI de esta municipalidad,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la señora </w:t>
      </w:r>
      <w:r>
        <w:rPr>
          <w:b/>
        </w:rPr>
        <w:t>HERMINIA VICTORIA CALDERON MARTINEZ</w:t>
      </w:r>
      <w:r>
        <w:t xml:space="preserve">, recibo de fecha 25 de junio de 2021, por la cantidad de </w:t>
      </w:r>
      <w:r>
        <w:rPr>
          <w:b/>
        </w:rPr>
        <w:t>$ 1,000.00</w:t>
      </w:r>
      <w:r>
        <w:t xml:space="preserve">, que ampara el suministro de 200-libras de café a un costo de $ 5.00 c/u, los cuales serán utilizados para las diferentes áreas de esta municipalidad. Se autoriza a la Unidad Financiera Institucional, para aplicar el específico Presupuestario correspondiente. COMUNIQUESE.  </w:t>
      </w:r>
      <w:r>
        <w:rPr>
          <w:b/>
        </w:rPr>
        <w:t xml:space="preserve">ACUERDO NÚMERO  SIETE. </w:t>
      </w:r>
      <w:r>
        <w:t xml:space="preserve"> El Concejo Municipal en uso de sus facultades legales y en atención a solicitud presentada por el Jefe de la UACI de esta municipalidad,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DISTRIBUIDORA DE ELECTRICIDAD DELSUR, S.A DE C.V</w:t>
      </w:r>
      <w:r>
        <w:t xml:space="preserve">, las siguientes </w:t>
      </w:r>
      <w:r>
        <w:rPr>
          <w:b/>
        </w:rPr>
        <w:t xml:space="preserve">facturas: # </w:t>
      </w:r>
      <w:r>
        <w:rPr>
          <w:b/>
        </w:rPr>
        <w:lastRenderedPageBreak/>
        <w:t>19534669</w:t>
      </w:r>
      <w:r>
        <w:t xml:space="preserve"> de fecha 18 de junio de 2021, por la cantidad de   </w:t>
      </w:r>
      <w:r>
        <w:rPr>
          <w:b/>
        </w:rPr>
        <w:t>$ 15.00</w:t>
      </w:r>
      <w:r>
        <w:t xml:space="preserve">, que ampara el servicio de reconexión, que según NC 208580301 corresponde al servicio de energía eléctrica suministrada en el mercado donde se encuentra la Administración de mercados; y factura </w:t>
      </w:r>
      <w:r>
        <w:rPr>
          <w:b/>
        </w:rPr>
        <w:t>#19534668</w:t>
      </w:r>
      <w:r>
        <w:t xml:space="preserve"> de fecha 18 de junio de 2021, por la cantidad de </w:t>
      </w:r>
      <w:r>
        <w:rPr>
          <w:b/>
        </w:rPr>
        <w:t>$ 15.00</w:t>
      </w:r>
      <w:r>
        <w:t xml:space="preserve">, que ampara el servicio de reconexión, que según NC 208642201, corresponde al servicio de energía eléctrica suministrada en el Pupusodromo. Cabe mencionar que se autoriza efectuar el pago de reconexión de servicio, debido a un corte por falta de pago oportuno en el área de mercados. Se autoriza a la Unidad Financiera Institucional, para aplicar el específico Presupuestario correspondiente. COMUNIQUESE. </w:t>
      </w:r>
      <w:r>
        <w:rPr>
          <w:b/>
        </w:rPr>
        <w:t xml:space="preserve">ACUERDO NÚMERO  OCHO. </w:t>
      </w:r>
      <w:r>
        <w:t xml:space="preserve"> El Concejo Municipal en uso de sus facultades legales y en atención a solicitud presentada por el Jefe de la UACI de esta municipalidad, ACUERDA: </w:t>
      </w:r>
      <w:r>
        <w:rPr>
          <w:b/>
        </w:rPr>
        <w:t>a)</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TELEFONICA MULTISERVICIOS, S.A DE C.V</w:t>
      </w:r>
      <w:r>
        <w:t>, las siguientes facturas</w:t>
      </w:r>
      <w:r>
        <w:rPr>
          <w:b/>
        </w:rPr>
        <w:t>: #00382</w:t>
      </w:r>
      <w:r>
        <w:t xml:space="preserve"> de fecha 18-11-2020, por la cantidad de </w:t>
      </w:r>
      <w:r>
        <w:rPr>
          <w:b/>
        </w:rPr>
        <w:t>$ 1,660.28</w:t>
      </w:r>
      <w:r>
        <w:t>, que ampara el servicio de: 1-cargo básico a la medida LTE 8 flex, 27-cargo básico a la medida LTE 3 flex, 27 extra LTE América 2GB+2GB local, 1-extra LTE América 10GB+10GB local, 28-cuota mensual</w:t>
      </w:r>
      <w:r>
        <w:rPr>
          <w:sz w:val="22"/>
          <w:szCs w:val="22"/>
        </w:rPr>
        <w:t xml:space="preserve"> GSM financiamiento de Terminal, 4-protegeme Premium, 24-Protegeme paquetizado, periodo de consumo octubre 2020; y  factura </w:t>
      </w:r>
      <w:r>
        <w:rPr>
          <w:b/>
          <w:sz w:val="22"/>
          <w:szCs w:val="22"/>
        </w:rPr>
        <w:t>#00381</w:t>
      </w:r>
      <w:r>
        <w:rPr>
          <w:sz w:val="22"/>
          <w:szCs w:val="22"/>
        </w:rPr>
        <w:t xml:space="preserve"> de fecha 18/11/2020, por la cantidad de </w:t>
      </w:r>
      <w:r>
        <w:rPr>
          <w:b/>
          <w:sz w:val="22"/>
          <w:szCs w:val="22"/>
        </w:rPr>
        <w:t>$ 17.94</w:t>
      </w:r>
      <w:r>
        <w:rPr>
          <w:sz w:val="22"/>
          <w:szCs w:val="22"/>
        </w:rPr>
        <w:t xml:space="preserve">, que ampara el servicio de: 1-cargo básico a la medida LTE 8 flex, 27 cargo básico a la medida LTE 3 flex, 27-extra LTE América 2GB+6GB local, 1- extra LTE América 10GB+10GB local, 4-prótegeme Premium, 24-protegeme básico paquetizado, periodo de consumo 30 de septiembre 2020, </w:t>
      </w:r>
      <w:r>
        <w:rPr>
          <w:b/>
          <w:sz w:val="22"/>
          <w:szCs w:val="22"/>
        </w:rPr>
        <w:t>b)</w:t>
      </w:r>
      <w:r>
        <w:rPr>
          <w:sz w:val="22"/>
          <w:szCs w:val="22"/>
        </w:rPr>
        <w:t xml:space="preserve"> El Concejo Municipal emite su reconocimiento legal por ser deuda del año 2020 y de la administración anterior.  Se autoriza efectuar el pago con copia certificada, debido a que según manifiesta el Jefe de la UACI, las facturas originales no se recibieron en esta municipalidad, por lo que la compañía TELEFONICA MULTISERVICIOS, S.A DE C.V, proporcionó copias de las mismas, las cuales fueron certificadas por el Notario Carlos Arnoldo Avilés, el día 12 de abril de 2021.Se autoriza a la Unidad Financiera Institucional, para aplicar el específico presupuestario correspondiente. COMUNIQUESE.</w:t>
      </w:r>
      <w:r>
        <w:t xml:space="preserve"> </w:t>
      </w:r>
      <w:r>
        <w:rPr>
          <w:b/>
        </w:rPr>
        <w:t xml:space="preserve">ACUERDO NÚMERO  NUEVE.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12-2021</w:t>
      </w:r>
      <w:r>
        <w:rPr>
          <w:b/>
        </w:rPr>
        <w:t>,</w:t>
      </w:r>
      <w:r>
        <w:t xml:space="preserve"> que</w:t>
      </w:r>
      <w:r>
        <w:rPr>
          <w:b/>
        </w:rPr>
        <w:t xml:space="preserve"> </w:t>
      </w:r>
      <w:r>
        <w:t xml:space="preserve">ampara </w:t>
      </w:r>
      <w:r>
        <w:rPr>
          <w:b/>
          <w:bCs/>
        </w:rPr>
        <w:t xml:space="preserve">comprobantes del 07 al 15 de julio de 2021, </w:t>
      </w:r>
      <w:r>
        <w:rPr>
          <w:bCs/>
        </w:rPr>
        <w:t xml:space="preserve"> por  el monto total   </w:t>
      </w:r>
      <w:r>
        <w:rPr>
          <w:b/>
          <w:bCs/>
        </w:rPr>
        <w:t>$</w:t>
      </w:r>
      <w:r>
        <w:rPr>
          <w:bCs/>
        </w:rPr>
        <w:t xml:space="preserve"> </w:t>
      </w:r>
      <w:r>
        <w:rPr>
          <w:b/>
          <w:bCs/>
        </w:rPr>
        <w:t xml:space="preserve">1,333.20,  </w:t>
      </w:r>
      <w:r>
        <w:rPr>
          <w:bCs/>
        </w:rPr>
        <w:t xml:space="preserve">menos la cantidad de </w:t>
      </w:r>
      <w:r>
        <w:rPr>
          <w:b/>
          <w:bCs/>
        </w:rPr>
        <w:t>$</w:t>
      </w:r>
      <w:r>
        <w:rPr>
          <w:bCs/>
        </w:rPr>
        <w:t xml:space="preserve"> </w:t>
      </w:r>
      <w:r>
        <w:rPr>
          <w:b/>
          <w:bCs/>
        </w:rPr>
        <w:t>8.03 que corresponde al descuento de renta, menos el descuento respectivo del IVA por   $ 8.53</w:t>
      </w:r>
      <w:r>
        <w:rPr>
          <w:bCs/>
        </w:rPr>
        <w:t xml:space="preserve">; siendo el líquido a </w:t>
      </w:r>
      <w:r>
        <w:rPr>
          <w:bCs/>
        </w:rPr>
        <w:lastRenderedPageBreak/>
        <w:t xml:space="preserve">reintegrar por la cantidad de  </w:t>
      </w:r>
      <w:r>
        <w:rPr>
          <w:b/>
          <w:bCs/>
        </w:rPr>
        <w:t xml:space="preserve">$ 1,316.64. </w:t>
      </w:r>
      <w:r>
        <w:rPr>
          <w:bCs/>
        </w:rPr>
        <w:t xml:space="preserve">COMUNIQUESE. </w:t>
      </w:r>
      <w:r>
        <w:rPr>
          <w:b/>
        </w:rPr>
        <w:t xml:space="preserve">ACUERDO NÚMERO  DIEZ.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efectúe los siguientes pagos: </w:t>
      </w:r>
      <w:r>
        <w:rPr>
          <w:b/>
        </w:rPr>
        <w:t>a) DIAGROSAFE, S.A DE C.V</w:t>
      </w:r>
      <w:r>
        <w:t xml:space="preserve">, las facturas: </w:t>
      </w:r>
      <w:r>
        <w:rPr>
          <w:b/>
        </w:rPr>
        <w:t>#0130</w:t>
      </w:r>
      <w:r>
        <w:t xml:space="preserve"> de fecha 21/06/2021, por la cantidad de  </w:t>
      </w:r>
      <w:r>
        <w:rPr>
          <w:b/>
        </w:rPr>
        <w:t>$ 2,304.50</w:t>
      </w:r>
      <w:r>
        <w:t xml:space="preserve">, que ampara el suministro de: 60-llantas de hule p/carretón 250x25, 20-llantas de hule p/carretón 100 x 50, 10-llantas giratorias p/carretón 100x 50, 200-pernos 1x1/4 rosca ordinaria y 200-arandelas de presión para perno de ¼,, factura </w:t>
      </w:r>
      <w:r>
        <w:rPr>
          <w:b/>
        </w:rPr>
        <w:t># 0131</w:t>
      </w:r>
      <w:r>
        <w:t xml:space="preserve"> de fecha 21/06/2021, por la cantidad de </w:t>
      </w:r>
      <w:r>
        <w:rPr>
          <w:b/>
        </w:rPr>
        <w:t>$ 24.00</w:t>
      </w:r>
      <w:r>
        <w:t xml:space="preserve">, que ampara el suministro de 200-huachas p/perno ¼, 200 tuercas p/perno ¼ ordinaras, material que servirá para la reparación de carretones, que son utilizados por personal de aseo de esta municipalidad, </w:t>
      </w:r>
      <w:r>
        <w:rPr>
          <w:b/>
        </w:rPr>
        <w:t>el total a pagar a DIAGROSAFE, S.A DE C.V, es por la cantidad de $ 2,328.50</w:t>
      </w:r>
      <w:r>
        <w:t xml:space="preserve">, </w:t>
      </w:r>
      <w:r>
        <w:rPr>
          <w:b/>
        </w:rPr>
        <w:t>b)</w:t>
      </w:r>
      <w:r>
        <w:t xml:space="preserve"> Autorizar a la señora Tesorera Municipal, para que, de la cuenta</w:t>
      </w:r>
      <w:r>
        <w:rPr>
          <w:b/>
        </w:rPr>
        <w:t xml:space="preserve"> No. 00580001751</w:t>
      </w:r>
      <w:r>
        <w:t xml:space="preserve">, del Banco Hipotecario de El Salvador, S. A, denominada: </w:t>
      </w:r>
      <w:r>
        <w:rPr>
          <w:b/>
          <w:sz w:val="22"/>
          <w:szCs w:val="22"/>
        </w:rPr>
        <w:t>ALCALDIA MUNICIPAL DE QUEZALTEPEQUE/KFW-</w:t>
      </w:r>
      <w:r>
        <w:rPr>
          <w:b/>
        </w:rPr>
        <w:t xml:space="preserve">CONVIVIR-2017/FOHS FASE -1 ESPECIE, </w:t>
      </w:r>
      <w:r>
        <w:t xml:space="preserve">pague a la señora </w:t>
      </w:r>
      <w:r>
        <w:rPr>
          <w:b/>
        </w:rPr>
        <w:t xml:space="preserve">YANIRA LIZETH LIRA DE AQUINO, </w:t>
      </w:r>
      <w:r>
        <w:t xml:space="preserve">recibo de fecha 12 de julio de 2021, por la cantidad de </w:t>
      </w:r>
      <w:r>
        <w:rPr>
          <w:b/>
        </w:rPr>
        <w:t>$ 1.012.50</w:t>
      </w:r>
      <w:r>
        <w:t>, en</w:t>
      </w:r>
      <w:r>
        <w:rPr>
          <w:sz w:val="26"/>
          <w:szCs w:val="26"/>
        </w:rPr>
        <w:t xml:space="preserve"> </w:t>
      </w:r>
      <w:r>
        <w:rPr>
          <w:sz w:val="22"/>
          <w:szCs w:val="22"/>
        </w:rPr>
        <w:t>concepto de pago por el suministro de 450 panes con gallina</w:t>
      </w:r>
      <w:r>
        <w:t xml:space="preserve"> </w:t>
      </w:r>
      <w:r>
        <w:rPr>
          <w:sz w:val="22"/>
          <w:szCs w:val="22"/>
        </w:rPr>
        <w:t>más bebida, los cuales fueron</w:t>
      </w:r>
      <w:r>
        <w:t xml:space="preserve"> </w:t>
      </w:r>
      <w:r>
        <w:rPr>
          <w:sz w:val="22"/>
          <w:szCs w:val="22"/>
        </w:rPr>
        <w:t>entregados en el desarrollo del Festival Artístico</w:t>
      </w:r>
      <w:r>
        <w:t xml:space="preserve"> Cultural con Jóvenes; y Torneo deportivo los días 12/06/2021, 19/06/2021 y 03/07/2021,como parte de las</w:t>
      </w:r>
      <w:r>
        <w:rPr>
          <w:sz w:val="26"/>
          <w:szCs w:val="26"/>
        </w:rPr>
        <w:t xml:space="preserve"> </w:t>
      </w:r>
      <w:r>
        <w:t xml:space="preserve">actividades de CONVIVIR, del Sub Componente de Fortalecimiento de </w:t>
      </w:r>
      <w:r>
        <w:rPr>
          <w:sz w:val="22"/>
          <w:szCs w:val="22"/>
        </w:rPr>
        <w:t>las Habilidades Sociales FOHS, realizado en las colonias Valenzuela, El Quetzal, Las Crucitas y la colonia Torres de esta ciudad. Se autoriza a la Unidad Financiera Institucional, para aplicar los específicos Presupuestarios correspondientes. COMUNIQUESE.</w:t>
      </w:r>
      <w:r>
        <w:t xml:space="preserve"> </w:t>
      </w:r>
      <w:r>
        <w:rPr>
          <w:b/>
          <w:sz w:val="22"/>
          <w:szCs w:val="22"/>
        </w:rPr>
        <w:t xml:space="preserve">ACUERDO NÚMERO  ONCE. </w:t>
      </w:r>
      <w:r>
        <w:rPr>
          <w:sz w:val="22"/>
          <w:szCs w:val="22"/>
        </w:rPr>
        <w:t xml:space="preserve">Vista la nota  de fecha 20 de julio de 2021, presentada por el Lic. Damián Edilberto Velásquez Hernández,  Jefe de la UACI de esta Institución, en la cual remite </w:t>
      </w:r>
      <w:r>
        <w:rPr>
          <w:b/>
          <w:sz w:val="22"/>
          <w:szCs w:val="22"/>
        </w:rPr>
        <w:t>CUADRO COMPARATIVO DE OFERTAS RECIBIDAS</w:t>
      </w:r>
      <w:r>
        <w:rPr>
          <w:sz w:val="22"/>
          <w:szCs w:val="22"/>
        </w:rPr>
        <w:t xml:space="preserve">, para el proceso </w:t>
      </w:r>
      <w:r>
        <w:rPr>
          <w:b/>
          <w:sz w:val="22"/>
          <w:szCs w:val="22"/>
        </w:rPr>
        <w:t>LIBRE GESTION: CONTRATACION DE MANTENIMIENTO Y REPARACION DE PISCINAS TURICENTRO LA TOMA.</w:t>
      </w:r>
      <w:r>
        <w:rPr>
          <w:sz w:val="22"/>
          <w:szCs w:val="22"/>
        </w:rPr>
        <w:t xml:space="preserve"> El Concejo Municipal</w:t>
      </w:r>
      <w:r>
        <w:rPr>
          <w:b/>
          <w:sz w:val="22"/>
          <w:szCs w:val="22"/>
        </w:rPr>
        <w:t xml:space="preserve">  </w:t>
      </w:r>
      <w:r>
        <w:rPr>
          <w:sz w:val="22"/>
          <w:szCs w:val="22"/>
        </w:rPr>
        <w:t xml:space="preserve">en uso de sus facultades  legales y en cumplimiento al Art. 18 de la LACAP, ACUERDA: </w:t>
      </w:r>
      <w:r>
        <w:rPr>
          <w:b/>
          <w:sz w:val="22"/>
          <w:szCs w:val="22"/>
        </w:rPr>
        <w:t>1)-</w:t>
      </w:r>
      <w:r>
        <w:rPr>
          <w:sz w:val="22"/>
          <w:szCs w:val="22"/>
        </w:rPr>
        <w:t xml:space="preserve"> Adjudicar por </w:t>
      </w:r>
      <w:r>
        <w:rPr>
          <w:b/>
          <w:sz w:val="22"/>
          <w:szCs w:val="22"/>
        </w:rPr>
        <w:t>LIBRE GESTION</w:t>
      </w:r>
      <w:r>
        <w:rPr>
          <w:sz w:val="22"/>
          <w:szCs w:val="22"/>
        </w:rPr>
        <w:t xml:space="preserve"> el proceso </w:t>
      </w:r>
      <w:r>
        <w:rPr>
          <w:b/>
          <w:sz w:val="22"/>
          <w:szCs w:val="22"/>
        </w:rPr>
        <w:t>CONTRATACION DE MANTENIMIENTO Y REPARACION DE PISCINAS TURICENTRO LA TOMA</w:t>
      </w:r>
      <w:r>
        <w:rPr>
          <w:sz w:val="22"/>
          <w:szCs w:val="22"/>
        </w:rPr>
        <w:t xml:space="preserve">,   al señor </w:t>
      </w:r>
      <w:r>
        <w:rPr>
          <w:b/>
          <w:sz w:val="22"/>
          <w:szCs w:val="22"/>
        </w:rPr>
        <w:t>JOSE ELVIS BURGOS DUEÑAS,</w:t>
      </w:r>
      <w:r>
        <w:rPr>
          <w:sz w:val="22"/>
          <w:szCs w:val="22"/>
        </w:rPr>
        <w:t xml:space="preserve"> por un </w:t>
      </w:r>
      <w:r>
        <w:rPr>
          <w:b/>
          <w:sz w:val="22"/>
          <w:szCs w:val="22"/>
        </w:rPr>
        <w:t xml:space="preserve">monto  de  $ 47,500.00, </w:t>
      </w:r>
      <w:r>
        <w:rPr>
          <w:sz w:val="22"/>
          <w:szCs w:val="22"/>
        </w:rPr>
        <w:t xml:space="preserve">por ser la mejor oferta económica y calidad en cuanto a procesos a realizar en las piscinas, dicho monto será cancelado </w:t>
      </w:r>
      <w:r>
        <w:rPr>
          <w:b/>
          <w:sz w:val="22"/>
          <w:szCs w:val="22"/>
        </w:rPr>
        <w:t>en tres pagos, así</w:t>
      </w:r>
      <w:r>
        <w:rPr>
          <w:sz w:val="22"/>
          <w:szCs w:val="22"/>
        </w:rPr>
        <w:t xml:space="preserve">: el </w:t>
      </w:r>
      <w:r>
        <w:rPr>
          <w:b/>
          <w:sz w:val="22"/>
          <w:szCs w:val="22"/>
        </w:rPr>
        <w:t>30% al adjudicarle la obra</w:t>
      </w:r>
      <w:r>
        <w:rPr>
          <w:sz w:val="22"/>
          <w:szCs w:val="22"/>
        </w:rPr>
        <w:t xml:space="preserve">, el </w:t>
      </w:r>
      <w:r>
        <w:rPr>
          <w:b/>
          <w:sz w:val="22"/>
          <w:szCs w:val="22"/>
        </w:rPr>
        <w:t>40% al tener avance del 30% de la obra</w:t>
      </w:r>
      <w:r>
        <w:rPr>
          <w:sz w:val="22"/>
          <w:szCs w:val="22"/>
        </w:rPr>
        <w:t xml:space="preserve">; y </w:t>
      </w:r>
      <w:r>
        <w:rPr>
          <w:b/>
          <w:sz w:val="22"/>
          <w:szCs w:val="22"/>
        </w:rPr>
        <w:t>30% al haber finalizado toda la obra</w:t>
      </w:r>
      <w:r>
        <w:rPr>
          <w:sz w:val="22"/>
          <w:szCs w:val="22"/>
        </w:rPr>
        <w:t xml:space="preserve">. </w:t>
      </w:r>
      <w:r>
        <w:rPr>
          <w:b/>
          <w:sz w:val="22"/>
          <w:szCs w:val="22"/>
        </w:rPr>
        <w:t>2)-</w:t>
      </w:r>
      <w:r>
        <w:rPr>
          <w:sz w:val="22"/>
          <w:szCs w:val="22"/>
        </w:rPr>
        <w:t xml:space="preserve"> Se autoriza al señor </w:t>
      </w:r>
      <w:r>
        <w:rPr>
          <w:b/>
          <w:sz w:val="22"/>
          <w:szCs w:val="22"/>
        </w:rPr>
        <w:t xml:space="preserve">Alcalde </w:t>
      </w:r>
      <w:r>
        <w:rPr>
          <w:b/>
          <w:sz w:val="22"/>
          <w:szCs w:val="22"/>
        </w:rPr>
        <w:lastRenderedPageBreak/>
        <w:t>Municipal Lic. Fermín Feliciano Henríquez Rivas</w:t>
      </w:r>
      <w:r>
        <w:rPr>
          <w:sz w:val="22"/>
          <w:szCs w:val="22"/>
        </w:rPr>
        <w:t xml:space="preserve">, para que, en  representación del Concejo Municipal </w:t>
      </w:r>
      <w:r>
        <w:rPr>
          <w:b/>
          <w:sz w:val="22"/>
          <w:szCs w:val="22"/>
        </w:rPr>
        <w:t>firme contrato</w:t>
      </w:r>
      <w:r>
        <w:rPr>
          <w:sz w:val="22"/>
          <w:szCs w:val="22"/>
        </w:rPr>
        <w:t xml:space="preserve"> con el señor </w:t>
      </w:r>
      <w:r>
        <w:rPr>
          <w:b/>
          <w:sz w:val="22"/>
          <w:szCs w:val="22"/>
        </w:rPr>
        <w:t xml:space="preserve">JOSE ELVIS BURGOS DUEÑAS, </w:t>
      </w:r>
      <w:r>
        <w:rPr>
          <w:sz w:val="22"/>
          <w:szCs w:val="22"/>
        </w:rPr>
        <w:t xml:space="preserve"> el </w:t>
      </w:r>
      <w:r>
        <w:rPr>
          <w:b/>
          <w:sz w:val="22"/>
          <w:szCs w:val="22"/>
        </w:rPr>
        <w:t>Administrador de Contrato</w:t>
      </w:r>
      <w:r>
        <w:rPr>
          <w:sz w:val="22"/>
          <w:szCs w:val="22"/>
        </w:rPr>
        <w:t xml:space="preserve"> será el </w:t>
      </w:r>
      <w:r>
        <w:rPr>
          <w:b/>
          <w:sz w:val="22"/>
          <w:szCs w:val="22"/>
        </w:rPr>
        <w:t>Ing. Mario Herbert Echeverría</w:t>
      </w:r>
      <w:r>
        <w:rPr>
          <w:sz w:val="22"/>
          <w:szCs w:val="22"/>
        </w:rPr>
        <w:t xml:space="preserve">, Jefe de la Unidad de Desarrollo Municipal, </w:t>
      </w:r>
      <w:r>
        <w:rPr>
          <w:b/>
          <w:sz w:val="22"/>
          <w:szCs w:val="22"/>
        </w:rPr>
        <w:t xml:space="preserve"> 3)</w:t>
      </w:r>
      <w:r>
        <w:rPr>
          <w:sz w:val="22"/>
          <w:szCs w:val="22"/>
        </w:rPr>
        <w:t xml:space="preserve">- </w:t>
      </w:r>
      <w:r>
        <w:rPr>
          <w:b/>
          <w:sz w:val="22"/>
          <w:szCs w:val="22"/>
        </w:rPr>
        <w:t>Se autoriza a la Unidad Legal, para elaborar el contrato</w:t>
      </w:r>
      <w:r>
        <w:rPr>
          <w:sz w:val="22"/>
          <w:szCs w:val="22"/>
        </w:rPr>
        <w:t xml:space="preserve"> respectivo. </w:t>
      </w:r>
      <w:r>
        <w:rPr>
          <w:b/>
          <w:sz w:val="22"/>
          <w:szCs w:val="22"/>
        </w:rPr>
        <w:t>4)-</w:t>
      </w:r>
      <w:r>
        <w:rPr>
          <w:sz w:val="22"/>
          <w:szCs w:val="22"/>
        </w:rPr>
        <w:t xml:space="preserve">Se autoriza a la señora Tesorera Municipal, para que, de la cuenta del proyecto: </w:t>
      </w:r>
      <w:r>
        <w:rPr>
          <w:b/>
          <w:sz w:val="22"/>
          <w:szCs w:val="22"/>
        </w:rPr>
        <w:t>“MEJORAMIENTO DE INSTALACIONES DEL TURICENTRO LA TOMA, MUNICIPIO DE QUEZALTEP’EQUE, DEPTO. LA LIBERTAD”</w:t>
      </w:r>
      <w:r>
        <w:rPr>
          <w:sz w:val="22"/>
          <w:szCs w:val="22"/>
        </w:rPr>
        <w:t xml:space="preserve">, pague las facturas que emita el señor José Elvis Burgos Dueñas, que amparen el pago de dicho servicio;  y </w:t>
      </w:r>
      <w:r>
        <w:rPr>
          <w:b/>
          <w:sz w:val="22"/>
          <w:szCs w:val="22"/>
        </w:rPr>
        <w:t>5)-</w:t>
      </w:r>
      <w:r>
        <w:rPr>
          <w:sz w:val="22"/>
          <w:szCs w:val="22"/>
        </w:rPr>
        <w:t xml:space="preserve"> Se autoriza a la Unidad Financiera Institucional, para aplicar el específico Presupuestario correspondiente. COMUNIQUESE. </w:t>
      </w:r>
      <w:r>
        <w:rPr>
          <w:b/>
          <w:sz w:val="22"/>
          <w:szCs w:val="22"/>
        </w:rPr>
        <w:t xml:space="preserve">ACUERDO NÚMERO  DOCE. </w:t>
      </w:r>
      <w:r>
        <w:rPr>
          <w:sz w:val="22"/>
          <w:szCs w:val="22"/>
        </w:rPr>
        <w:t xml:space="preserve">Vista el Acta de Comprobación  No. 11 de fecha  20 de julio de 2021,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w:t>
      </w:r>
      <w:r>
        <w:rPr>
          <w:b/>
          <w:sz w:val="22"/>
          <w:szCs w:val="22"/>
        </w:rPr>
        <w:t>CIPRIANA FERMAN</w:t>
      </w:r>
      <w:r>
        <w:rPr>
          <w:sz w:val="22"/>
          <w:szCs w:val="22"/>
        </w:rPr>
        <w:t xml:space="preserve">, que según impresión de imagen, emitida por la Jefe de la Unidad Jurídica Registral, del Registro Nacional de las Personas Naturales de San Salvador, el día 19 de julio de 2021,  estaba inscrita a folio No. 330, partida No. 534, del Libro de partidas de nacimientos que esta oficina llevó en el año 1929, la cual se autoriza reponer por encontrarse en parcial deterioro. COMUNIQUESE. </w:t>
      </w:r>
      <w:r>
        <w:rPr>
          <w:b/>
          <w:sz w:val="22"/>
          <w:szCs w:val="22"/>
        </w:rPr>
        <w:t xml:space="preserve">ACUERDO NÚMERO  TRECE. </w:t>
      </w:r>
      <w:r>
        <w:rPr>
          <w:sz w:val="22"/>
          <w:szCs w:val="22"/>
        </w:rPr>
        <w:t xml:space="preserve">Visto el </w:t>
      </w:r>
      <w:r>
        <w:rPr>
          <w:b/>
          <w:sz w:val="22"/>
          <w:szCs w:val="22"/>
        </w:rPr>
        <w:t xml:space="preserve">CUADRO COMPARATIVO de ofertas recibidas por la UACI, </w:t>
      </w:r>
      <w:r>
        <w:rPr>
          <w:sz w:val="22"/>
          <w:szCs w:val="22"/>
        </w:rPr>
        <w:t xml:space="preserve">para el proceso </w:t>
      </w:r>
      <w:r>
        <w:rPr>
          <w:b/>
          <w:sz w:val="22"/>
          <w:szCs w:val="22"/>
        </w:rPr>
        <w:t>POR LIBRE GESTION LG: 10-2021, “ALQUILER DE VEHICULO RECOLECTOR DE DESECHOS SOLIDOS”</w:t>
      </w:r>
      <w:r>
        <w:rPr>
          <w:sz w:val="22"/>
          <w:szCs w:val="22"/>
        </w:rPr>
        <w:t>.  El Concejo Municipal en uso de sus facultades legales y en cumplimiento al Art. 18 de la LACAP, ACUERDA</w:t>
      </w:r>
      <w:r>
        <w:rPr>
          <w:b/>
          <w:sz w:val="22"/>
          <w:szCs w:val="22"/>
        </w:rPr>
        <w:t>: 1-</w:t>
      </w:r>
      <w:r>
        <w:rPr>
          <w:sz w:val="22"/>
          <w:szCs w:val="22"/>
        </w:rPr>
        <w:t xml:space="preserve"> Adjudicar  a </w:t>
      </w:r>
      <w:r>
        <w:rPr>
          <w:b/>
          <w:sz w:val="22"/>
          <w:szCs w:val="22"/>
        </w:rPr>
        <w:t>GRUPO TRANSTERRA S.A DE C.V</w:t>
      </w:r>
      <w:r>
        <w:rPr>
          <w:sz w:val="22"/>
          <w:szCs w:val="22"/>
        </w:rPr>
        <w:t xml:space="preserve">, el  </w:t>
      </w:r>
      <w:r>
        <w:rPr>
          <w:b/>
          <w:sz w:val="22"/>
          <w:szCs w:val="22"/>
        </w:rPr>
        <w:t>“ALQUILER DE VEHICULO RECOLECTOR DE DESECHOS SOLIDOS”</w:t>
      </w:r>
      <w:r>
        <w:rPr>
          <w:sz w:val="22"/>
          <w:szCs w:val="22"/>
        </w:rPr>
        <w:t xml:space="preserve">,  por un costo de  </w:t>
      </w:r>
      <w:r>
        <w:rPr>
          <w:b/>
          <w:sz w:val="22"/>
          <w:szCs w:val="22"/>
        </w:rPr>
        <w:t xml:space="preserve">$ 285.00 diarios, </w:t>
      </w:r>
      <w:r>
        <w:rPr>
          <w:sz w:val="22"/>
          <w:szCs w:val="22"/>
        </w:rPr>
        <w:t xml:space="preserve"> en camión pesado, tipo compactador, color Blanco, marca Freightliner, placa C121599-2011, por ser la mejor oferta económica y de calidad, </w:t>
      </w:r>
      <w:r>
        <w:rPr>
          <w:b/>
          <w:sz w:val="22"/>
          <w:szCs w:val="22"/>
        </w:rPr>
        <w:t>2-</w:t>
      </w:r>
      <w:r>
        <w:rPr>
          <w:sz w:val="22"/>
          <w:szCs w:val="22"/>
        </w:rPr>
        <w:t xml:space="preserve"> Se autoriza al señor Alcalde Municipal Lic. Fermín Feliciano Henríquez Rívas, para que, en representación del Concejo, firme  contrato con el señor Atilio Antonio Flores Aguilar, Administrador Único propietario del Grupo Transterra S. A. de C. V,   por un período de  </w:t>
      </w:r>
      <w:r>
        <w:rPr>
          <w:b/>
          <w:sz w:val="22"/>
          <w:szCs w:val="22"/>
        </w:rPr>
        <w:t>5-meses (agosto-diciembre-2021).</w:t>
      </w:r>
      <w:r>
        <w:rPr>
          <w:sz w:val="22"/>
          <w:szCs w:val="22"/>
        </w:rPr>
        <w:t xml:space="preserve"> </w:t>
      </w:r>
      <w:r>
        <w:rPr>
          <w:rFonts w:cs="Arial"/>
          <w:b/>
          <w:sz w:val="22"/>
          <w:szCs w:val="22"/>
        </w:rPr>
        <w:t>El pago de sus servicios se realizará de forma mensual</w:t>
      </w:r>
      <w:r>
        <w:rPr>
          <w:rFonts w:cs="Arial"/>
          <w:sz w:val="22"/>
          <w:szCs w:val="22"/>
        </w:rPr>
        <w:t xml:space="preserve">, previo el informe de trabajo de recolección, traslado y Disposición de Desechos en Relleno de MIDES, que emita el Gerente de Servicios Públicos Municipales; </w:t>
      </w:r>
      <w:r>
        <w:rPr>
          <w:rFonts w:cs="Arial"/>
          <w:b/>
          <w:sz w:val="22"/>
          <w:szCs w:val="22"/>
        </w:rPr>
        <w:t>POR LO QUE</w:t>
      </w:r>
      <w:r>
        <w:rPr>
          <w:rFonts w:cs="Arial"/>
          <w:sz w:val="22"/>
          <w:szCs w:val="22"/>
        </w:rPr>
        <w:t xml:space="preserve">, </w:t>
      </w:r>
      <w:r>
        <w:rPr>
          <w:rFonts w:cs="Arial"/>
          <w:b/>
          <w:sz w:val="22"/>
          <w:szCs w:val="22"/>
        </w:rPr>
        <w:t>I)</w:t>
      </w:r>
      <w:r>
        <w:rPr>
          <w:rFonts w:cs="Arial"/>
          <w:sz w:val="22"/>
          <w:szCs w:val="22"/>
        </w:rPr>
        <w:t xml:space="preserve"> S</w:t>
      </w:r>
      <w:r>
        <w:rPr>
          <w:rFonts w:cs="Arial"/>
          <w:b/>
          <w:sz w:val="22"/>
          <w:szCs w:val="22"/>
        </w:rPr>
        <w:t xml:space="preserve">e autoriza a la señora Tesorera Municipal, para efectuar el pago de facturas que emita </w:t>
      </w:r>
      <w:r>
        <w:rPr>
          <w:sz w:val="22"/>
          <w:szCs w:val="22"/>
        </w:rPr>
        <w:t>Grupo Transterra, S. A. de C. V,</w:t>
      </w:r>
      <w:r>
        <w:rPr>
          <w:rFonts w:cs="Arial"/>
          <w:b/>
          <w:sz w:val="22"/>
          <w:szCs w:val="22"/>
        </w:rPr>
        <w:t xml:space="preserve"> con </w:t>
      </w:r>
      <w:r>
        <w:rPr>
          <w:b/>
          <w:sz w:val="22"/>
          <w:szCs w:val="22"/>
        </w:rPr>
        <w:t>FONDOS PROPIOS  cuenta # 577-000324-2 del Banco Agrícola,  S.  A,  denominada  Alcaldía  Municipal de Quezaltepeque,</w:t>
      </w:r>
      <w:r>
        <w:rPr>
          <w:rFonts w:cs="Arial"/>
          <w:b/>
          <w:sz w:val="22"/>
          <w:szCs w:val="22"/>
        </w:rPr>
        <w:t xml:space="preserve"> II)</w:t>
      </w:r>
      <w:r>
        <w:rPr>
          <w:rFonts w:cs="Arial"/>
          <w:sz w:val="22"/>
          <w:szCs w:val="22"/>
        </w:rPr>
        <w:t xml:space="preserve"> A la Unidad Legal para elaborar el contrato;  y </w:t>
      </w:r>
      <w:r>
        <w:rPr>
          <w:rFonts w:cs="Arial"/>
          <w:b/>
          <w:sz w:val="22"/>
          <w:szCs w:val="22"/>
        </w:rPr>
        <w:t>III)</w:t>
      </w:r>
      <w:r>
        <w:rPr>
          <w:rFonts w:cs="Arial"/>
          <w:sz w:val="22"/>
          <w:szCs w:val="22"/>
        </w:rPr>
        <w:t xml:space="preserve"> Se nombra como </w:t>
      </w:r>
      <w:r>
        <w:rPr>
          <w:rFonts w:cs="Arial"/>
          <w:b/>
          <w:sz w:val="22"/>
          <w:szCs w:val="22"/>
        </w:rPr>
        <w:t>Administrador de Contrato</w:t>
      </w:r>
      <w:r>
        <w:rPr>
          <w:rFonts w:cs="Arial"/>
          <w:sz w:val="22"/>
          <w:szCs w:val="22"/>
        </w:rPr>
        <w:t xml:space="preserve"> al señor Saúl Enrique García Pérez, </w:t>
      </w:r>
      <w:r>
        <w:rPr>
          <w:rFonts w:cs="Arial"/>
          <w:sz w:val="22"/>
          <w:szCs w:val="22"/>
        </w:rPr>
        <w:lastRenderedPageBreak/>
        <w:t xml:space="preserve">Gerente de Servicios Públicos Municipales; y  </w:t>
      </w:r>
      <w:r>
        <w:rPr>
          <w:rFonts w:cs="Arial"/>
          <w:b/>
          <w:sz w:val="22"/>
          <w:szCs w:val="22"/>
        </w:rPr>
        <w:t>IV)</w:t>
      </w:r>
      <w:r>
        <w:rPr>
          <w:rFonts w:cs="Arial"/>
          <w:sz w:val="22"/>
          <w:szCs w:val="22"/>
        </w:rPr>
        <w:t xml:space="preserve"> Se autoriza a  la Unidad Financiera Institucional, para aplicar el específico Presupuestario correspondiente. COMUNIQUESE. </w:t>
      </w:r>
      <w:r>
        <w:rPr>
          <w:b/>
          <w:sz w:val="22"/>
          <w:szCs w:val="22"/>
        </w:rPr>
        <w:t xml:space="preserve">ACUERDO NÚMERO  CATORCE. </w:t>
      </w:r>
      <w:r>
        <w:rPr>
          <w:sz w:val="22"/>
          <w:szCs w:val="22"/>
        </w:rPr>
        <w:t xml:space="preserve">Vista la nota  de fecha 20 de julio de 2021, presentada por el Lic. Damián Edilberto Velásquez Hernández,  Jefe de la UACI de esta Institución, en la cual solicita adjudicar a la empresa CUELLAR CALDERON, S.A DE C.V, la revisión estructural de galera metálica existente con dimensiones de 25 x 30 M, con estructura reticular tipo macomber, la revisión se realiza según criterios establecidos por el aisc-360-10, METODO LRFD, estructura de la cancha Roberto Arguello de esta ciudad, por un monto de $ 1,695.00, en el marco para la ejecución del proyecto: </w:t>
      </w:r>
      <w:r>
        <w:rPr>
          <w:b/>
          <w:sz w:val="22"/>
          <w:szCs w:val="22"/>
        </w:rPr>
        <w:t>“REMODELACIÓN DE CANCHA ROBERTO ARGUELLO DEL MUNICIPIO DE QUEZALTEPEQUE”</w:t>
      </w:r>
      <w:r>
        <w:rPr>
          <w:sz w:val="22"/>
          <w:szCs w:val="22"/>
        </w:rPr>
        <w:t xml:space="preserve">. El Concejo Municipal en uso de sus facultades legales, ACUERDA: </w:t>
      </w:r>
      <w:r>
        <w:rPr>
          <w:b/>
          <w:sz w:val="22"/>
          <w:szCs w:val="22"/>
        </w:rPr>
        <w:t xml:space="preserve">1)- </w:t>
      </w:r>
      <w:r>
        <w:rPr>
          <w:sz w:val="22"/>
          <w:szCs w:val="22"/>
        </w:rPr>
        <w:t xml:space="preserve">Adjudicar por </w:t>
      </w:r>
      <w:r>
        <w:rPr>
          <w:b/>
          <w:sz w:val="22"/>
          <w:szCs w:val="22"/>
        </w:rPr>
        <w:t>LIBRE GESTION</w:t>
      </w:r>
      <w:r>
        <w:rPr>
          <w:sz w:val="22"/>
          <w:szCs w:val="22"/>
        </w:rPr>
        <w:t xml:space="preserve"> la </w:t>
      </w:r>
      <w:r>
        <w:rPr>
          <w:b/>
          <w:sz w:val="22"/>
          <w:szCs w:val="22"/>
        </w:rPr>
        <w:t>REVISION ESTRUCTURAL DE GALERA METALICA EXISTENTE CON DIMENSIONES DE 25X30 M, CON ESTRUCTURA RETICULAR TIPO MACOMBER</w:t>
      </w:r>
      <w:r>
        <w:rPr>
          <w:sz w:val="22"/>
          <w:szCs w:val="22"/>
        </w:rPr>
        <w:t xml:space="preserve">, a la empresa </w:t>
      </w:r>
      <w:r>
        <w:rPr>
          <w:b/>
          <w:sz w:val="22"/>
          <w:szCs w:val="22"/>
        </w:rPr>
        <w:t>CUELLAR CALDERON S.A DE C.V,</w:t>
      </w:r>
      <w:r>
        <w:rPr>
          <w:sz w:val="22"/>
          <w:szCs w:val="22"/>
        </w:rPr>
        <w:t xml:space="preserve"> por un </w:t>
      </w:r>
      <w:r>
        <w:rPr>
          <w:b/>
          <w:sz w:val="22"/>
          <w:szCs w:val="22"/>
        </w:rPr>
        <w:t xml:space="preserve">monto  de  $ 1,695.00, 2) </w:t>
      </w:r>
      <w:r>
        <w:rPr>
          <w:sz w:val="22"/>
          <w:szCs w:val="22"/>
        </w:rPr>
        <w:t xml:space="preserve">Se nombra como Administrador de Orden de Compra, al Ing. Mario Herbert Echeverría, Jefe de la Unidad de Desarrollo Municipal, </w:t>
      </w:r>
      <w:r>
        <w:rPr>
          <w:b/>
          <w:sz w:val="22"/>
          <w:szCs w:val="22"/>
        </w:rPr>
        <w:t>3)-</w:t>
      </w:r>
      <w:r>
        <w:rPr>
          <w:sz w:val="22"/>
          <w:szCs w:val="22"/>
        </w:rPr>
        <w:t>Se autoriza a la señora Tesorera Municipal, para que, de la cuenta</w:t>
      </w:r>
      <w:r>
        <w:rPr>
          <w:b/>
          <w:sz w:val="22"/>
          <w:szCs w:val="22"/>
        </w:rPr>
        <w:t xml:space="preserve"> No. 577-001248-0 denominada GASTOS DE PREINVERSIÓN 5% FODES, del Banco Agrícola,  S. A, </w:t>
      </w:r>
      <w:r>
        <w:rPr>
          <w:sz w:val="22"/>
          <w:szCs w:val="22"/>
        </w:rPr>
        <w:t xml:space="preserve">pague las facturas que emita  la empresa CUELLAR CALDERON S.A DE C.V, que amparen el pago de dicho servicio;  y </w:t>
      </w:r>
      <w:r>
        <w:rPr>
          <w:b/>
          <w:sz w:val="22"/>
          <w:szCs w:val="22"/>
        </w:rPr>
        <w:t>4)-</w:t>
      </w:r>
      <w:r>
        <w:rPr>
          <w:sz w:val="22"/>
          <w:szCs w:val="22"/>
        </w:rPr>
        <w:t xml:space="preserve"> Se autoriza a la Unidad Financiera Institucional, para aplicar el específico Presupuestario correspondiente. COMUNIQUESE. Se da por terminada la Sesión con una oración, para lo cual se delega </w:t>
      </w:r>
      <w:r>
        <w:rPr>
          <w:color w:val="000000"/>
          <w:sz w:val="22"/>
          <w:szCs w:val="22"/>
          <w:lang w:val="es-MX"/>
        </w:rPr>
        <w:t>a la Segunda Regidora doña Brenda Carolina Rodríguez Mejía</w:t>
      </w:r>
      <w:r>
        <w:rPr>
          <w:sz w:val="22"/>
          <w:szCs w:val="22"/>
        </w:rPr>
        <w:t>. Y no habiendo más que hacer constar en la presente acta, se da por terminada y firmamos.</w:t>
      </w:r>
    </w:p>
    <w:p w:rsidR="00443A34" w:rsidRDefault="00443A34" w:rsidP="00443A34">
      <w:pPr>
        <w:spacing w:line="360" w:lineRule="auto"/>
        <w:jc w:val="both"/>
        <w:rPr>
          <w:sz w:val="22"/>
          <w:szCs w:val="22"/>
        </w:rPr>
      </w:pPr>
    </w:p>
    <w:p w:rsidR="00443A34" w:rsidRDefault="00443A34" w:rsidP="00443A34">
      <w:pPr>
        <w:spacing w:line="360" w:lineRule="auto"/>
        <w:jc w:val="both"/>
        <w:rPr>
          <w:b/>
        </w:rPr>
      </w:pPr>
    </w:p>
    <w:p w:rsidR="00443A34" w:rsidRDefault="00443A34" w:rsidP="00443A34">
      <w:pPr>
        <w:pStyle w:val="Standard"/>
        <w:spacing w:before="280"/>
        <w:rPr>
          <w:lang w:val="es-MX"/>
        </w:rPr>
      </w:pPr>
    </w:p>
    <w:p w:rsidR="00443A34" w:rsidRDefault="00443A34" w:rsidP="00443A34">
      <w:pPr>
        <w:pStyle w:val="Standard"/>
        <w:spacing w:before="280"/>
        <w:ind w:left="-142"/>
        <w:jc w:val="center"/>
      </w:pPr>
      <w:r>
        <w:rPr>
          <w:lang w:val="es-MX"/>
        </w:rPr>
        <w:t xml:space="preserve">LIC. FERMIN FELICIANO HENRIQUEZ RIVAS                                                                                                                      </w:t>
      </w:r>
      <w:r>
        <w:rPr>
          <w:sz w:val="20"/>
          <w:szCs w:val="20"/>
          <w:lang w:val="es-MX"/>
        </w:rPr>
        <w:t>ALCALDE MUNICIPAL</w:t>
      </w:r>
    </w:p>
    <w:p w:rsidR="00443A34" w:rsidRDefault="00443A34" w:rsidP="00443A34">
      <w:pPr>
        <w:pStyle w:val="Standard"/>
        <w:spacing w:before="280"/>
      </w:pPr>
    </w:p>
    <w:p w:rsidR="00443A34" w:rsidRDefault="00443A34" w:rsidP="00443A34">
      <w:pPr>
        <w:pStyle w:val="Standard"/>
        <w:spacing w:before="280"/>
        <w:rPr>
          <w:sz w:val="18"/>
          <w:szCs w:val="18"/>
        </w:rPr>
      </w:pPr>
    </w:p>
    <w:p w:rsidR="00443A34" w:rsidRDefault="00443A34" w:rsidP="00443A34">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443A34" w:rsidRDefault="00443A34" w:rsidP="00443A34">
      <w:pPr>
        <w:pStyle w:val="NormalWeb"/>
        <w:spacing w:before="0" w:after="0"/>
        <w:ind w:left="-142"/>
        <w:rPr>
          <w:sz w:val="20"/>
          <w:szCs w:val="20"/>
          <w:lang w:val="es-MX"/>
        </w:rPr>
      </w:pPr>
      <w:r>
        <w:rPr>
          <w:sz w:val="20"/>
          <w:szCs w:val="20"/>
          <w:lang w:val="es-MX"/>
        </w:rPr>
        <w:t xml:space="preserve">                   SINDICO  MUNICIPAL                                                                PRIMER   REGIDOR</w:t>
      </w:r>
    </w:p>
    <w:p w:rsidR="00443A34" w:rsidRDefault="00443A34" w:rsidP="00443A34">
      <w:pPr>
        <w:pStyle w:val="NormalWeb"/>
        <w:spacing w:after="0"/>
        <w:rPr>
          <w:sz w:val="20"/>
          <w:szCs w:val="20"/>
          <w:lang w:val="es-MX"/>
        </w:rPr>
      </w:pPr>
    </w:p>
    <w:p w:rsidR="00181C40" w:rsidRDefault="00181C40" w:rsidP="00443A34">
      <w:pPr>
        <w:pStyle w:val="NormalWeb"/>
        <w:spacing w:after="0"/>
        <w:rPr>
          <w:sz w:val="20"/>
          <w:szCs w:val="20"/>
          <w:lang w:val="es-MX"/>
        </w:rPr>
      </w:pPr>
    </w:p>
    <w:p w:rsidR="00181C40" w:rsidRDefault="00181C40" w:rsidP="00443A34">
      <w:pPr>
        <w:pStyle w:val="NormalWeb"/>
        <w:spacing w:after="0"/>
        <w:rPr>
          <w:sz w:val="20"/>
          <w:szCs w:val="20"/>
          <w:lang w:val="es-MX"/>
        </w:rPr>
      </w:pPr>
    </w:p>
    <w:p w:rsidR="00443A34" w:rsidRDefault="00443A34" w:rsidP="00443A34">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443A34" w:rsidRDefault="00443A34" w:rsidP="00443A34">
      <w:pPr>
        <w:pStyle w:val="NormalWeb"/>
        <w:spacing w:after="0"/>
        <w:ind w:left="709" w:hanging="709"/>
      </w:pPr>
    </w:p>
    <w:p w:rsidR="00443A34" w:rsidRDefault="00443A34" w:rsidP="00443A34">
      <w:pPr>
        <w:pStyle w:val="NormalWeb"/>
        <w:spacing w:after="0"/>
        <w:ind w:left="426" w:hanging="426"/>
        <w:rPr>
          <w:sz w:val="18"/>
          <w:szCs w:val="18"/>
          <w:lang w:val="es-MX"/>
        </w:rPr>
      </w:pPr>
    </w:p>
    <w:p w:rsidR="00443A34" w:rsidRDefault="00443A34" w:rsidP="00443A34">
      <w:pPr>
        <w:pStyle w:val="NormalWeb"/>
        <w:spacing w:after="0"/>
        <w:ind w:left="426" w:hanging="426"/>
      </w:pPr>
      <w:r>
        <w:rPr>
          <w:sz w:val="18"/>
          <w:szCs w:val="18"/>
          <w:lang w:val="es-MX"/>
        </w:rPr>
        <w:t>LIC. JOSE MIGUEL ROMERO MONROY                            DRA. GABRIELA DEL MILAGRO CHICAS GIRON                                           CUARTO  REGIDOR                                                                         QUINTA  REGIDORA</w:t>
      </w:r>
    </w:p>
    <w:p w:rsidR="00443A34" w:rsidRDefault="00443A34" w:rsidP="00443A34">
      <w:pPr>
        <w:pStyle w:val="NormalWeb"/>
        <w:spacing w:after="0"/>
        <w:rPr>
          <w:color w:val="000000"/>
          <w:sz w:val="20"/>
          <w:szCs w:val="20"/>
          <w:lang w:val="es-MX"/>
        </w:rPr>
      </w:pPr>
    </w:p>
    <w:p w:rsidR="00443A34" w:rsidRDefault="00443A34" w:rsidP="00443A34">
      <w:pPr>
        <w:pStyle w:val="NormalWeb"/>
        <w:spacing w:after="0"/>
        <w:rPr>
          <w:color w:val="000000"/>
          <w:sz w:val="20"/>
          <w:szCs w:val="20"/>
          <w:lang w:val="es-MX"/>
        </w:rPr>
      </w:pPr>
    </w:p>
    <w:p w:rsidR="00443A34" w:rsidRDefault="00443A34" w:rsidP="00443A34">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443A34" w:rsidRDefault="00443A34" w:rsidP="00443A34">
      <w:pPr>
        <w:pStyle w:val="NormalWeb"/>
        <w:spacing w:after="0"/>
        <w:rPr>
          <w:color w:val="000000"/>
          <w:sz w:val="20"/>
          <w:szCs w:val="20"/>
          <w:lang w:val="es-MX"/>
        </w:rPr>
      </w:pPr>
    </w:p>
    <w:p w:rsidR="00443A34" w:rsidRDefault="00443A34" w:rsidP="00443A34">
      <w:pPr>
        <w:pStyle w:val="NormalWeb"/>
        <w:spacing w:before="0" w:after="0"/>
        <w:rPr>
          <w:color w:val="000000"/>
          <w:sz w:val="18"/>
          <w:szCs w:val="18"/>
          <w:lang w:val="es-MX"/>
        </w:rPr>
      </w:pPr>
    </w:p>
    <w:p w:rsidR="00443A34" w:rsidRDefault="00443A34" w:rsidP="00443A34">
      <w:pPr>
        <w:pStyle w:val="NormalWeb"/>
        <w:spacing w:before="0" w:after="0"/>
        <w:rPr>
          <w:color w:val="000000"/>
          <w:sz w:val="18"/>
          <w:szCs w:val="18"/>
          <w:lang w:val="es-MX"/>
        </w:rPr>
      </w:pPr>
    </w:p>
    <w:p w:rsidR="00443A34" w:rsidRDefault="00443A34" w:rsidP="00443A34">
      <w:pPr>
        <w:pStyle w:val="NormalWeb"/>
        <w:spacing w:before="0" w:after="0"/>
        <w:rPr>
          <w:color w:val="000000"/>
          <w:sz w:val="18"/>
          <w:szCs w:val="18"/>
          <w:lang w:val="es-MX"/>
        </w:rPr>
      </w:pPr>
      <w:r>
        <w:rPr>
          <w:color w:val="000000"/>
          <w:sz w:val="18"/>
          <w:szCs w:val="18"/>
          <w:lang w:val="es-MX"/>
        </w:rPr>
        <w:t>DRA. ALCIRA IDALIA DIAZ ALABI                                          CARLOS GUILLERMO NOCHEZ RIVAS</w:t>
      </w:r>
    </w:p>
    <w:p w:rsidR="00443A34" w:rsidRDefault="00443A34" w:rsidP="00443A34">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443A34" w:rsidRDefault="00443A34" w:rsidP="00443A34">
      <w:pPr>
        <w:pStyle w:val="NormalWeb"/>
        <w:spacing w:before="0" w:after="0"/>
        <w:ind w:left="851" w:hanging="851"/>
        <w:rPr>
          <w:color w:val="000000"/>
          <w:sz w:val="20"/>
          <w:szCs w:val="20"/>
          <w:lang w:val="es-MX"/>
        </w:rPr>
      </w:pPr>
    </w:p>
    <w:p w:rsidR="00443A34" w:rsidRDefault="00443A34" w:rsidP="00443A34">
      <w:pPr>
        <w:pStyle w:val="NormalWeb"/>
        <w:spacing w:before="0" w:after="0"/>
        <w:ind w:left="851" w:hanging="851"/>
        <w:rPr>
          <w:color w:val="000000"/>
          <w:sz w:val="20"/>
          <w:szCs w:val="20"/>
          <w:lang w:val="es-MX"/>
        </w:rPr>
      </w:pPr>
    </w:p>
    <w:p w:rsidR="00443A34" w:rsidRDefault="00443A34" w:rsidP="00181C40">
      <w:pPr>
        <w:pStyle w:val="NormalWeb"/>
        <w:spacing w:before="0" w:after="0"/>
        <w:rPr>
          <w:color w:val="000000"/>
          <w:sz w:val="20"/>
          <w:szCs w:val="20"/>
          <w:lang w:val="es-MX"/>
        </w:rPr>
      </w:pPr>
    </w:p>
    <w:p w:rsidR="00443A34" w:rsidRDefault="00443A34" w:rsidP="00443A34">
      <w:pPr>
        <w:pStyle w:val="NormalWeb"/>
        <w:spacing w:before="0" w:after="0"/>
        <w:ind w:left="851" w:hanging="851"/>
        <w:rPr>
          <w:color w:val="000000"/>
          <w:sz w:val="20"/>
          <w:szCs w:val="20"/>
          <w:lang w:val="es-MX"/>
        </w:rPr>
      </w:pPr>
    </w:p>
    <w:p w:rsidR="00443A34" w:rsidRDefault="00443A34" w:rsidP="00443A34">
      <w:pPr>
        <w:pStyle w:val="NormalWeb"/>
        <w:spacing w:before="0" w:after="0"/>
        <w:ind w:left="851" w:hanging="851"/>
        <w:rPr>
          <w:color w:val="000000"/>
          <w:sz w:val="18"/>
          <w:szCs w:val="18"/>
          <w:lang w:val="es-MX"/>
        </w:rPr>
      </w:pPr>
    </w:p>
    <w:p w:rsidR="00443A34" w:rsidRDefault="00443A34" w:rsidP="00443A34">
      <w:pPr>
        <w:pStyle w:val="NormalWeb"/>
        <w:spacing w:before="0" w:after="0"/>
        <w:ind w:left="851" w:hanging="851"/>
        <w:rPr>
          <w:color w:val="000000"/>
          <w:sz w:val="18"/>
          <w:szCs w:val="18"/>
          <w:lang w:val="es-MX"/>
        </w:rPr>
      </w:pPr>
    </w:p>
    <w:p w:rsidR="00443A34" w:rsidRDefault="00443A34" w:rsidP="00443A34">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443A34" w:rsidRDefault="00443A34" w:rsidP="00443A34">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443A34" w:rsidRDefault="00443A34" w:rsidP="00443A34">
      <w:pPr>
        <w:pStyle w:val="NormalWeb"/>
        <w:spacing w:before="0" w:after="0"/>
        <w:ind w:left="851" w:hanging="851"/>
        <w:rPr>
          <w:color w:val="000000"/>
          <w:sz w:val="18"/>
          <w:szCs w:val="18"/>
          <w:lang w:val="es-MX"/>
        </w:rPr>
      </w:pPr>
    </w:p>
    <w:p w:rsidR="00443A34" w:rsidRDefault="00443A34" w:rsidP="00443A34">
      <w:pPr>
        <w:pStyle w:val="NormalWeb"/>
        <w:spacing w:before="0" w:after="0"/>
        <w:ind w:left="851" w:hanging="851"/>
        <w:rPr>
          <w:color w:val="000000"/>
          <w:sz w:val="18"/>
          <w:szCs w:val="18"/>
          <w:lang w:val="es-MX"/>
        </w:rPr>
      </w:pPr>
    </w:p>
    <w:p w:rsidR="00443A34" w:rsidRDefault="00443A34" w:rsidP="00443A34">
      <w:pPr>
        <w:pStyle w:val="NormalWeb"/>
        <w:spacing w:before="0" w:after="0"/>
        <w:ind w:left="851" w:hanging="851"/>
        <w:rPr>
          <w:color w:val="000000"/>
          <w:sz w:val="18"/>
          <w:szCs w:val="18"/>
          <w:lang w:val="es-MX"/>
        </w:rPr>
      </w:pPr>
    </w:p>
    <w:p w:rsidR="00443A34" w:rsidRDefault="00443A34" w:rsidP="00443A34">
      <w:pPr>
        <w:pStyle w:val="NormalWeb"/>
        <w:spacing w:before="0" w:after="0"/>
        <w:rPr>
          <w:color w:val="000000"/>
          <w:sz w:val="18"/>
          <w:szCs w:val="18"/>
          <w:lang w:val="es-MX"/>
        </w:rPr>
      </w:pPr>
    </w:p>
    <w:p w:rsidR="00443A34" w:rsidRDefault="00443A34" w:rsidP="00443A34">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181C40" w:rsidRDefault="00443A34" w:rsidP="00443A34">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443A34" w:rsidRDefault="00181C40" w:rsidP="00443A34">
      <w:pPr>
        <w:pStyle w:val="NormalWeb"/>
        <w:tabs>
          <w:tab w:val="left" w:pos="-450"/>
        </w:tabs>
        <w:spacing w:before="0" w:after="0"/>
        <w:ind w:left="709" w:hanging="709"/>
      </w:pPr>
      <w:r>
        <w:rPr>
          <w:color w:val="000000"/>
          <w:sz w:val="18"/>
          <w:szCs w:val="18"/>
        </w:rPr>
        <w:t xml:space="preserve">          </w:t>
      </w:r>
      <w:r w:rsidR="00443A34">
        <w:rPr>
          <w:color w:val="000000"/>
          <w:sz w:val="18"/>
          <w:szCs w:val="18"/>
        </w:rPr>
        <w:t>REGIDOR SUPLENTE                                                                 REGIDOR SUPLENTE</w:t>
      </w:r>
    </w:p>
    <w:p w:rsidR="00443A34" w:rsidRDefault="00443A34" w:rsidP="00443A34">
      <w:pPr>
        <w:pStyle w:val="NormalWeb"/>
        <w:tabs>
          <w:tab w:val="left" w:pos="-450"/>
        </w:tabs>
        <w:spacing w:before="0" w:after="0"/>
        <w:ind w:left="709" w:hanging="709"/>
        <w:rPr>
          <w:color w:val="000000"/>
        </w:rPr>
      </w:pPr>
    </w:p>
    <w:p w:rsidR="00443A34" w:rsidRDefault="00443A34" w:rsidP="00443A34">
      <w:pPr>
        <w:pStyle w:val="NormalWeb"/>
        <w:tabs>
          <w:tab w:val="left" w:pos="-450"/>
        </w:tabs>
        <w:spacing w:before="0" w:after="0"/>
        <w:ind w:left="709" w:hanging="709"/>
        <w:rPr>
          <w:color w:val="000000"/>
        </w:rPr>
      </w:pPr>
    </w:p>
    <w:p w:rsidR="00443A34" w:rsidRDefault="00443A34" w:rsidP="00443A34">
      <w:pPr>
        <w:pStyle w:val="NormalWeb"/>
        <w:tabs>
          <w:tab w:val="left" w:pos="-450"/>
        </w:tabs>
        <w:spacing w:before="0" w:after="0"/>
        <w:ind w:left="709" w:hanging="709"/>
        <w:rPr>
          <w:color w:val="000000"/>
        </w:rPr>
      </w:pPr>
    </w:p>
    <w:p w:rsidR="00181C40" w:rsidRDefault="00181C40" w:rsidP="00443A34">
      <w:pPr>
        <w:pStyle w:val="NormalWeb"/>
        <w:tabs>
          <w:tab w:val="left" w:pos="-450"/>
        </w:tabs>
        <w:spacing w:before="0" w:after="0"/>
        <w:ind w:left="709" w:hanging="709"/>
        <w:rPr>
          <w:color w:val="000000"/>
        </w:rPr>
      </w:pPr>
      <w:bookmarkStart w:id="0" w:name="_GoBack"/>
      <w:bookmarkEnd w:id="0"/>
    </w:p>
    <w:p w:rsidR="00443A34" w:rsidRDefault="00443A34" w:rsidP="00181C40">
      <w:pPr>
        <w:pStyle w:val="NormalWeb"/>
        <w:tabs>
          <w:tab w:val="left" w:pos="-450"/>
        </w:tabs>
        <w:spacing w:before="0" w:after="0"/>
        <w:rPr>
          <w:color w:val="000000"/>
        </w:rPr>
      </w:pPr>
    </w:p>
    <w:p w:rsidR="00443A34" w:rsidRDefault="00443A34" w:rsidP="00443A34">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443A34" w:rsidRDefault="00443A34" w:rsidP="00443A34">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D4DC3" w:rsidRPr="008F6A59" w:rsidRDefault="005D4DC3" w:rsidP="008F6A59"/>
    <w:sectPr w:rsidR="005D4DC3" w:rsidRPr="008F6A59"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C0" w:rsidRDefault="004409C0">
      <w:r>
        <w:separator/>
      </w:r>
    </w:p>
  </w:endnote>
  <w:endnote w:type="continuationSeparator" w:id="0">
    <w:p w:rsidR="004409C0" w:rsidRDefault="00440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C0" w:rsidRDefault="004409C0">
      <w:r>
        <w:separator/>
      </w:r>
    </w:p>
  </w:footnote>
  <w:footnote w:type="continuationSeparator" w:id="0">
    <w:p w:rsidR="004409C0" w:rsidRDefault="00440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409C0">
    <w:pPr>
      <w:pStyle w:val="Encabezado"/>
    </w:pPr>
  </w:p>
  <w:p w:rsidR="00C20780" w:rsidRDefault="004409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162E"/>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52FDC"/>
    <w:rsid w:val="001656C6"/>
    <w:rsid w:val="00181C40"/>
    <w:rsid w:val="001B0679"/>
    <w:rsid w:val="00205AA4"/>
    <w:rsid w:val="00225E0E"/>
    <w:rsid w:val="00232CA3"/>
    <w:rsid w:val="00273066"/>
    <w:rsid w:val="00273FCC"/>
    <w:rsid w:val="002775C7"/>
    <w:rsid w:val="00286AFC"/>
    <w:rsid w:val="002960DD"/>
    <w:rsid w:val="002A5BB7"/>
    <w:rsid w:val="002A626F"/>
    <w:rsid w:val="002B580F"/>
    <w:rsid w:val="002C7E37"/>
    <w:rsid w:val="00312860"/>
    <w:rsid w:val="00325A38"/>
    <w:rsid w:val="00341474"/>
    <w:rsid w:val="00382380"/>
    <w:rsid w:val="003B595E"/>
    <w:rsid w:val="003C6CEB"/>
    <w:rsid w:val="003F7E06"/>
    <w:rsid w:val="0040369F"/>
    <w:rsid w:val="004057D9"/>
    <w:rsid w:val="00407D63"/>
    <w:rsid w:val="00434BF7"/>
    <w:rsid w:val="004409C0"/>
    <w:rsid w:val="00443A34"/>
    <w:rsid w:val="00451233"/>
    <w:rsid w:val="0047444A"/>
    <w:rsid w:val="0047672D"/>
    <w:rsid w:val="004E5BA1"/>
    <w:rsid w:val="004F50A8"/>
    <w:rsid w:val="004F54FF"/>
    <w:rsid w:val="004F7F83"/>
    <w:rsid w:val="00500185"/>
    <w:rsid w:val="00506AF9"/>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3F0D"/>
    <w:rsid w:val="006A71AE"/>
    <w:rsid w:val="006C27C5"/>
    <w:rsid w:val="006E6F79"/>
    <w:rsid w:val="006F3F8B"/>
    <w:rsid w:val="006F5124"/>
    <w:rsid w:val="00707F98"/>
    <w:rsid w:val="00714201"/>
    <w:rsid w:val="00731694"/>
    <w:rsid w:val="0073684F"/>
    <w:rsid w:val="00756F73"/>
    <w:rsid w:val="00760770"/>
    <w:rsid w:val="00760BAA"/>
    <w:rsid w:val="00765813"/>
    <w:rsid w:val="00780520"/>
    <w:rsid w:val="00785308"/>
    <w:rsid w:val="00786559"/>
    <w:rsid w:val="007A624F"/>
    <w:rsid w:val="007C0DE5"/>
    <w:rsid w:val="007C2505"/>
    <w:rsid w:val="007C5C3E"/>
    <w:rsid w:val="00812D88"/>
    <w:rsid w:val="00821303"/>
    <w:rsid w:val="00826BE1"/>
    <w:rsid w:val="00833EFB"/>
    <w:rsid w:val="008426FB"/>
    <w:rsid w:val="0084387D"/>
    <w:rsid w:val="00871443"/>
    <w:rsid w:val="008974F1"/>
    <w:rsid w:val="008F6A59"/>
    <w:rsid w:val="0091510D"/>
    <w:rsid w:val="009207C4"/>
    <w:rsid w:val="00937A0A"/>
    <w:rsid w:val="009748F1"/>
    <w:rsid w:val="0097588D"/>
    <w:rsid w:val="00997318"/>
    <w:rsid w:val="009A7C32"/>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66738"/>
    <w:rsid w:val="00B7228B"/>
    <w:rsid w:val="00B77DA7"/>
    <w:rsid w:val="00B82B60"/>
    <w:rsid w:val="00B8419C"/>
    <w:rsid w:val="00B852D2"/>
    <w:rsid w:val="00B86AA9"/>
    <w:rsid w:val="00BC7C72"/>
    <w:rsid w:val="00BE46BE"/>
    <w:rsid w:val="00BF2DA6"/>
    <w:rsid w:val="00C01877"/>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95E93"/>
    <w:rsid w:val="00DD06A6"/>
    <w:rsid w:val="00DD46BC"/>
    <w:rsid w:val="00DE0819"/>
    <w:rsid w:val="00DE2683"/>
    <w:rsid w:val="00DE48D9"/>
    <w:rsid w:val="00DE5BFF"/>
    <w:rsid w:val="00DF5C68"/>
    <w:rsid w:val="00E0527A"/>
    <w:rsid w:val="00E20449"/>
    <w:rsid w:val="00E30F7E"/>
    <w:rsid w:val="00E3190D"/>
    <w:rsid w:val="00E33824"/>
    <w:rsid w:val="00E74D1E"/>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10</Pages>
  <Words>4242</Words>
  <Characters>23334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2021-10-21T20:13:00Z</dcterms:modified>
</cp:coreProperties>
</file>