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E3" w:rsidRDefault="001973E3" w:rsidP="001973E3">
      <w:pPr>
        <w:pStyle w:val="NormalWeb"/>
        <w:spacing w:after="0" w:line="360" w:lineRule="auto"/>
        <w:jc w:val="both"/>
      </w:pPr>
      <w:r>
        <w:rPr>
          <w:b/>
          <w:color w:val="000000"/>
          <w:lang w:val="es-MX" w:eastAsia="es-ES"/>
        </w:rPr>
        <w:t xml:space="preserve">ACTA  NUMERO  CINCO.  </w:t>
      </w:r>
      <w:r>
        <w:rPr>
          <w:color w:val="000000"/>
          <w:lang w:val="es-MX" w:eastAsia="es-ES"/>
        </w:rPr>
        <w:t xml:space="preserve">En  el  salón  de  sesiones  de  la  Alcaldía  Municipal de Quezaltepeque,  a  las catorce horas, del día  dos del mes de junio de dos mil veintiuno, se realizó sesión Ordinaria convocada y presidida por el Alcalde Municipal Lic. Fermín Feliciano Henríquez Rivas, con la asistencia del Síndico Municipal Lic. Mauricio Edgardo Guerra </w:t>
      </w:r>
      <w:proofErr w:type="spellStart"/>
      <w:r>
        <w:rPr>
          <w:color w:val="000000"/>
          <w:lang w:val="es-MX" w:eastAsia="es-ES"/>
        </w:rPr>
        <w:t>Avilez</w:t>
      </w:r>
      <w:proofErr w:type="spellEnd"/>
      <w:r>
        <w:rPr>
          <w:color w:val="000000"/>
          <w:lang w:val="es-MX" w:eastAsia="es-ES"/>
        </w:rPr>
        <w:t xml:space="preserve">,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w:t>
      </w:r>
      <w:proofErr w:type="spellStart"/>
      <w:r>
        <w:rPr>
          <w:color w:val="000000"/>
          <w:lang w:val="es-MX" w:eastAsia="es-ES"/>
        </w:rPr>
        <w:t>Saget</w:t>
      </w:r>
      <w:proofErr w:type="spellEnd"/>
      <w:r>
        <w:rPr>
          <w:color w:val="000000"/>
          <w:lang w:val="es-MX" w:eastAsia="es-ES"/>
        </w:rPr>
        <w:t xml:space="preserve"> Figueroa, Dra. Alcira Idalia Díaz Alabí, don Carlos Guillermo </w:t>
      </w:r>
      <w:proofErr w:type="spellStart"/>
      <w:r>
        <w:rPr>
          <w:color w:val="000000"/>
          <w:lang w:val="es-MX" w:eastAsia="es-ES"/>
        </w:rPr>
        <w:t>Nochez</w:t>
      </w:r>
      <w:proofErr w:type="spellEnd"/>
      <w:r>
        <w:rPr>
          <w:color w:val="000000"/>
          <w:lang w:val="es-MX" w:eastAsia="es-ES"/>
        </w:rPr>
        <w:t xml:space="preserve"> Rivas, don Rafael Humberto Fuentes, </w:t>
      </w:r>
      <w:r>
        <w:rPr>
          <w:b/>
          <w:bCs/>
          <w:color w:val="000000"/>
          <w:lang w:val="es-MX" w:eastAsia="es-ES"/>
        </w:rPr>
        <w:t xml:space="preserve">Regidores Suplentes: </w:t>
      </w:r>
      <w:r>
        <w:rPr>
          <w:bCs/>
          <w:color w:val="000000"/>
          <w:lang w:val="es-MX" w:eastAsia="es-ES"/>
        </w:rPr>
        <w:t xml:space="preserve">doña Blanca Luz Acevedo Galdámez, don Marvin Oswaldo Guevara Avelar, Prof. Manuel de Jesús Fuentes Parada, Licda. Rosa </w:t>
      </w:r>
      <w:proofErr w:type="spellStart"/>
      <w:r>
        <w:rPr>
          <w:bCs/>
          <w:color w:val="000000"/>
          <w:lang w:val="es-MX" w:eastAsia="es-ES"/>
        </w:rPr>
        <w:t>Evelina</w:t>
      </w:r>
      <w:proofErr w:type="spellEnd"/>
      <w:r>
        <w:rPr>
          <w:bCs/>
          <w:color w:val="000000"/>
          <w:lang w:val="es-MX" w:eastAsia="es-ES"/>
        </w:rPr>
        <w:t xml:space="preserve"> Rodríguez de López</w:t>
      </w:r>
      <w:r>
        <w:rPr>
          <w:color w:val="000000"/>
          <w:lang w:val="es-MX" w:eastAsia="es-ES"/>
        </w:rPr>
        <w:t xml:space="preserve">; y del  Secretario Municipal don Rubén Alonso Castillo Gámez.  Se dio inicio a la Sesión con una oración, para lo cual se designó al  Regidor Suplente  don Marvin Oswaldo Guevara Avelar, posteriormente se procedió a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en atención a nota presentada por la Jefe de Recursos Humanos, en la cual remite orden de descuento, firmada por empleados, por la adquisición de lentes,  a favor de </w:t>
      </w:r>
      <w:r>
        <w:rPr>
          <w:b/>
        </w:rPr>
        <w:t>OPTICA BELMAR VISION</w:t>
      </w:r>
      <w:r>
        <w:t xml:space="preserve">, ACUERDA: Autorizar a la Jefe  de Recursos Humanos de esta Institución, para que, de la planilla de salarios; y </w:t>
      </w:r>
      <w:r>
        <w:rPr>
          <w:b/>
        </w:rPr>
        <w:t>a partir del mes de junio  del año 2021,</w:t>
      </w:r>
      <w:r>
        <w:t xml:space="preserve"> </w:t>
      </w:r>
      <w:r>
        <w:rPr>
          <w:b/>
        </w:rPr>
        <w:t>efectúe descuentos</w:t>
      </w:r>
      <w:r>
        <w:t xml:space="preserve"> a favor de </w:t>
      </w:r>
      <w:r>
        <w:rPr>
          <w:b/>
        </w:rPr>
        <w:t>BELKY PATRICIA ESTRADA DE HERNANDEZ</w:t>
      </w:r>
      <w:r>
        <w:t xml:space="preserve">, propietaria de </w:t>
      </w:r>
      <w:r>
        <w:rPr>
          <w:b/>
        </w:rPr>
        <w:t>OPTICA BELMAR VISION</w:t>
      </w:r>
      <w:r>
        <w:t>, por suministro de anteojos a los siguientes empleados:</w:t>
      </w:r>
    </w:p>
    <w:p w:rsidR="001973E3" w:rsidRDefault="001973E3" w:rsidP="001973E3">
      <w:pPr>
        <w:pStyle w:val="NormalWeb"/>
        <w:spacing w:before="0" w:after="0" w:line="360" w:lineRule="auto"/>
        <w:jc w:val="both"/>
        <w:rPr>
          <w:sz w:val="20"/>
          <w:szCs w:val="20"/>
        </w:rPr>
      </w:pPr>
      <w:r>
        <w:rPr>
          <w:sz w:val="20"/>
          <w:szCs w:val="20"/>
        </w:rPr>
        <w:t>EMPLEADO</w:t>
      </w:r>
      <w:r>
        <w:rPr>
          <w:sz w:val="20"/>
          <w:szCs w:val="20"/>
        </w:rPr>
        <w:tab/>
        <w:t xml:space="preserve">                                                         MESES</w:t>
      </w:r>
      <w:r>
        <w:rPr>
          <w:sz w:val="20"/>
          <w:szCs w:val="20"/>
        </w:rPr>
        <w:tab/>
        <w:t xml:space="preserve">            CUOTA MENSUAL   TOTAL A PAGAR</w:t>
      </w:r>
    </w:p>
    <w:p w:rsidR="001973E3" w:rsidRDefault="001973E3" w:rsidP="001973E3">
      <w:pPr>
        <w:spacing w:line="360" w:lineRule="auto"/>
        <w:jc w:val="both"/>
      </w:pPr>
      <w:r>
        <w:t>Ana Gabriela Ramírez Chamorro</w:t>
      </w:r>
      <w:r>
        <w:tab/>
      </w:r>
      <w:r>
        <w:tab/>
        <w:t>06</w:t>
      </w:r>
      <w:r>
        <w:tab/>
      </w:r>
      <w:r>
        <w:tab/>
        <w:t>$ 25.00</w:t>
      </w:r>
      <w:r>
        <w:tab/>
      </w:r>
      <w:r>
        <w:tab/>
        <w:t>$ 150.00</w:t>
      </w:r>
    </w:p>
    <w:p w:rsidR="001973E3" w:rsidRDefault="001973E3" w:rsidP="001973E3">
      <w:pPr>
        <w:spacing w:line="360" w:lineRule="auto"/>
        <w:jc w:val="both"/>
      </w:pPr>
      <w:proofErr w:type="spellStart"/>
      <w:r>
        <w:t>Yesenia</w:t>
      </w:r>
      <w:proofErr w:type="spellEnd"/>
      <w:r>
        <w:t xml:space="preserve"> Edith Cruz Morales</w:t>
      </w:r>
      <w:r>
        <w:tab/>
      </w:r>
      <w:r>
        <w:tab/>
      </w:r>
      <w:r>
        <w:tab/>
        <w:t>10</w:t>
      </w:r>
      <w:r>
        <w:tab/>
      </w:r>
      <w:r>
        <w:tab/>
        <w:t>$ 19.00</w:t>
      </w:r>
      <w:r>
        <w:tab/>
      </w:r>
      <w:r>
        <w:tab/>
        <w:t>$ 190.00</w:t>
      </w:r>
    </w:p>
    <w:p w:rsidR="001973E3" w:rsidRDefault="001973E3" w:rsidP="001973E3">
      <w:pPr>
        <w:spacing w:line="360" w:lineRule="auto"/>
        <w:jc w:val="both"/>
      </w:pPr>
      <w:r>
        <w:t>Sara del Carmen López Romero</w:t>
      </w:r>
      <w:r>
        <w:tab/>
      </w:r>
      <w:r>
        <w:tab/>
        <w:t>06</w:t>
      </w:r>
      <w:r>
        <w:tab/>
      </w:r>
      <w:r>
        <w:tab/>
        <w:t>$ 25.00</w:t>
      </w:r>
      <w:r>
        <w:tab/>
      </w:r>
      <w:r>
        <w:tab/>
        <w:t>$ 150.00.</w:t>
      </w:r>
    </w:p>
    <w:p w:rsidR="001973E3" w:rsidRDefault="001973E3" w:rsidP="001973E3">
      <w:pPr>
        <w:pStyle w:val="NormalWeb"/>
        <w:spacing w:after="0" w:line="360" w:lineRule="auto"/>
        <w:jc w:val="both"/>
      </w:pPr>
      <w:r>
        <w:t xml:space="preserve">COMUNIQUESE. </w:t>
      </w:r>
      <w:r>
        <w:rPr>
          <w:b/>
        </w:rPr>
        <w:t>ACUERDO NÚMERO DOS</w:t>
      </w:r>
      <w:r>
        <w:t xml:space="preserve">. El Concejo Municipal en uso de sus facultades legales y  en atención a nota presentada por la Jefe de Recursos Humanos, en la cual remite orden de descuento, firmada por empleados, por la adquisición de lentes,  a favor de </w:t>
      </w:r>
      <w:r>
        <w:rPr>
          <w:b/>
        </w:rPr>
        <w:lastRenderedPageBreak/>
        <w:t>MULTISERVICIOS PROFESIONALES C.C., S.A DE C.V</w:t>
      </w:r>
      <w:r>
        <w:t xml:space="preserve">, ACUERDA: Autorizar a la Jefe  de Recursos Humanos de esta Institución, para que, de la planilla de salarios; y </w:t>
      </w:r>
      <w:r>
        <w:rPr>
          <w:b/>
        </w:rPr>
        <w:t>a partir del mes de junio  del año 2021,</w:t>
      </w:r>
      <w:r>
        <w:t xml:space="preserve"> </w:t>
      </w:r>
      <w:r>
        <w:rPr>
          <w:b/>
        </w:rPr>
        <w:t>efectúe descuentos</w:t>
      </w:r>
      <w:r>
        <w:t xml:space="preserve"> a favor de </w:t>
      </w:r>
      <w:r>
        <w:rPr>
          <w:b/>
        </w:rPr>
        <w:t xml:space="preserve">MULTISERVICIOS PROFESIONALES C.C., S.A DE C.V, </w:t>
      </w:r>
      <w:r>
        <w:t xml:space="preserve"> por suministro de anteojos a los siguientes empleados:</w:t>
      </w:r>
    </w:p>
    <w:p w:rsidR="001973E3" w:rsidRDefault="001973E3" w:rsidP="001973E3">
      <w:pPr>
        <w:pStyle w:val="NormalWeb"/>
        <w:spacing w:before="0" w:after="0" w:line="360" w:lineRule="auto"/>
        <w:jc w:val="both"/>
        <w:rPr>
          <w:sz w:val="20"/>
          <w:szCs w:val="20"/>
        </w:rPr>
      </w:pPr>
      <w:r>
        <w:rPr>
          <w:sz w:val="20"/>
          <w:szCs w:val="20"/>
        </w:rPr>
        <w:t>EMPLEADO</w:t>
      </w:r>
      <w:r>
        <w:rPr>
          <w:sz w:val="20"/>
          <w:szCs w:val="20"/>
        </w:rPr>
        <w:tab/>
        <w:t xml:space="preserve">                                                         MESES</w:t>
      </w:r>
      <w:r>
        <w:rPr>
          <w:sz w:val="20"/>
          <w:szCs w:val="20"/>
        </w:rPr>
        <w:tab/>
        <w:t xml:space="preserve">            CUOTA MENSUAL             TOTAL A PAGAR</w:t>
      </w:r>
    </w:p>
    <w:p w:rsidR="001973E3" w:rsidRDefault="001973E3" w:rsidP="001973E3">
      <w:pPr>
        <w:spacing w:line="360" w:lineRule="auto"/>
        <w:ind w:right="-518"/>
        <w:jc w:val="both"/>
      </w:pPr>
      <w:r>
        <w:t>Mario Wilfredo Díaz Sanabria</w:t>
      </w:r>
      <w:r>
        <w:tab/>
      </w:r>
      <w:r>
        <w:tab/>
        <w:t>08</w:t>
      </w:r>
      <w:r>
        <w:tab/>
      </w:r>
      <w:r>
        <w:tab/>
        <w:t>$ 23.75</w:t>
      </w:r>
      <w:r>
        <w:tab/>
      </w:r>
      <w:r>
        <w:tab/>
        <w:t>$ 190.00</w:t>
      </w:r>
    </w:p>
    <w:p w:rsidR="001973E3" w:rsidRDefault="001973E3" w:rsidP="001973E3">
      <w:pPr>
        <w:spacing w:line="360" w:lineRule="auto"/>
        <w:ind w:right="-518"/>
        <w:jc w:val="both"/>
      </w:pPr>
      <w:r>
        <w:t xml:space="preserve">Karla </w:t>
      </w:r>
      <w:proofErr w:type="spellStart"/>
      <w:r>
        <w:t>Jamileth</w:t>
      </w:r>
      <w:proofErr w:type="spellEnd"/>
      <w:r>
        <w:t xml:space="preserve"> Monterrosa Meléndez</w:t>
      </w:r>
      <w:r>
        <w:tab/>
        <w:t>08</w:t>
      </w:r>
      <w:r>
        <w:tab/>
      </w:r>
      <w:r>
        <w:tab/>
        <w:t>$ 23.75</w:t>
      </w:r>
      <w:r>
        <w:tab/>
      </w:r>
      <w:r>
        <w:tab/>
        <w:t>$ 190.00</w:t>
      </w:r>
    </w:p>
    <w:p w:rsidR="001973E3" w:rsidRDefault="001973E3" w:rsidP="001973E3">
      <w:pPr>
        <w:spacing w:line="360" w:lineRule="auto"/>
        <w:ind w:right="-518"/>
        <w:jc w:val="both"/>
      </w:pPr>
      <w:r>
        <w:t xml:space="preserve">Mirian Elena </w:t>
      </w:r>
      <w:proofErr w:type="spellStart"/>
      <w:r>
        <w:t>Fermán</w:t>
      </w:r>
      <w:proofErr w:type="spellEnd"/>
      <w:r>
        <w:t xml:space="preserve"> de Martínez</w:t>
      </w:r>
      <w:r>
        <w:tab/>
      </w:r>
      <w:r>
        <w:tab/>
        <w:t>05</w:t>
      </w:r>
      <w:r>
        <w:tab/>
      </w:r>
      <w:r>
        <w:tab/>
        <w:t>$ 25.00</w:t>
      </w:r>
      <w:r>
        <w:tab/>
      </w:r>
      <w:r>
        <w:tab/>
        <w:t>$ 125.00</w:t>
      </w:r>
    </w:p>
    <w:p w:rsidR="001973E3" w:rsidRDefault="001973E3" w:rsidP="001973E3">
      <w:pPr>
        <w:spacing w:line="360" w:lineRule="auto"/>
        <w:ind w:right="-518"/>
        <w:jc w:val="both"/>
      </w:pPr>
      <w:r>
        <w:t xml:space="preserve">Claudia Carolina </w:t>
      </w:r>
      <w:proofErr w:type="spellStart"/>
      <w:r>
        <w:t>Servano</w:t>
      </w:r>
      <w:proofErr w:type="spellEnd"/>
      <w:r>
        <w:t xml:space="preserve"> Martínez</w:t>
      </w:r>
      <w:r>
        <w:tab/>
      </w:r>
      <w:r>
        <w:tab/>
        <w:t>08</w:t>
      </w:r>
      <w:r>
        <w:tab/>
      </w:r>
      <w:r>
        <w:tab/>
        <w:t>$ 26.88</w:t>
      </w:r>
      <w:r>
        <w:tab/>
      </w:r>
      <w:r>
        <w:tab/>
        <w:t>$ 215.04</w:t>
      </w:r>
      <w:r>
        <w:tab/>
      </w:r>
    </w:p>
    <w:p w:rsidR="001973E3" w:rsidRDefault="001973E3" w:rsidP="001973E3">
      <w:pPr>
        <w:spacing w:line="360" w:lineRule="auto"/>
        <w:ind w:right="-518"/>
        <w:jc w:val="both"/>
      </w:pPr>
      <w:r>
        <w:t>William Ernesto Rodríguez Villalta</w:t>
      </w:r>
      <w:r>
        <w:tab/>
      </w:r>
      <w:r>
        <w:tab/>
        <w:t>10</w:t>
      </w:r>
      <w:r>
        <w:tab/>
      </w:r>
      <w:r>
        <w:tab/>
        <w:t>$ 27.50</w:t>
      </w:r>
      <w:r>
        <w:tab/>
      </w:r>
      <w:r>
        <w:tab/>
        <w:t>$ 275.00.</w:t>
      </w:r>
    </w:p>
    <w:p w:rsidR="001973E3" w:rsidRDefault="001973E3" w:rsidP="001973E3">
      <w:pPr>
        <w:spacing w:line="360" w:lineRule="auto"/>
        <w:ind w:right="-518"/>
        <w:jc w:val="both"/>
      </w:pPr>
      <w:r>
        <w:rPr>
          <w:sz w:val="22"/>
          <w:szCs w:val="22"/>
        </w:rPr>
        <w:t xml:space="preserve">COMUNIQUESE. </w:t>
      </w:r>
      <w:r>
        <w:rPr>
          <w:b/>
        </w:rPr>
        <w:t>ACUERDO NÚMERO TRES</w:t>
      </w:r>
      <w:r>
        <w:t xml:space="preserve">. El Concejo Municipal en uso de sus facultades legales y en atención a solicitud  de fecha 25 de mayo de 2021, presentada por el Jefe de la UACI de esta Institución, ACUERDA: Autorizar a la señora Tesorera Municipal, para que, de la cuenta </w:t>
      </w:r>
      <w:r>
        <w:rPr>
          <w:b/>
        </w:rPr>
        <w:t xml:space="preserve">FODES LIBRE DISPONIBILIDAD” # 577-002016-1 </w:t>
      </w:r>
      <w:r>
        <w:t>del Banco Agrícola, S. A</w:t>
      </w:r>
      <w:r>
        <w:rPr>
          <w:b/>
        </w:rPr>
        <w:t>,</w:t>
      </w:r>
      <w:r>
        <w:t xml:space="preserve">  pague las siguientes facturas: </w:t>
      </w:r>
      <w:r>
        <w:rPr>
          <w:b/>
        </w:rPr>
        <w:t>a) FRANCISCO ARTURO MONTANO RIVAS,</w:t>
      </w:r>
      <w:r>
        <w:t xml:space="preserve"> propietario de INTER CLUTCH, </w:t>
      </w:r>
      <w:r>
        <w:rPr>
          <w:b/>
        </w:rPr>
        <w:t>factura No. 070</w:t>
      </w:r>
      <w:r>
        <w:t xml:space="preserve"> de fecha 17/05/2021, por la cantidad de </w:t>
      </w:r>
      <w:r>
        <w:rPr>
          <w:b/>
        </w:rPr>
        <w:t>$ 335.00</w:t>
      </w:r>
      <w:r>
        <w:t xml:space="preserve">, que ampara el suministro de: 1-prensa de </w:t>
      </w:r>
      <w:proofErr w:type="spellStart"/>
      <w:r>
        <w:t>clutch</w:t>
      </w:r>
      <w:proofErr w:type="spellEnd"/>
      <w:r>
        <w:t xml:space="preserve"> 14 pulgadas, 1-disco de </w:t>
      </w:r>
      <w:proofErr w:type="spellStart"/>
      <w:r>
        <w:t>clutch</w:t>
      </w:r>
      <w:proofErr w:type="spellEnd"/>
      <w:r>
        <w:t xml:space="preserve"> 14 pulgadas, 1-volante, 1-balero collarín y 1-balero piloto, repuestos que se utilizaron para la reparación de embrague del equipo operativo # 53, placa N20687, marca </w:t>
      </w:r>
      <w:proofErr w:type="spellStart"/>
      <w:r>
        <w:t>Futian</w:t>
      </w:r>
      <w:proofErr w:type="spellEnd"/>
      <w:r>
        <w:t xml:space="preserve"> de esta Municipalidad, </w:t>
      </w:r>
      <w:r>
        <w:rPr>
          <w:b/>
        </w:rPr>
        <w:t>b) JUAN CARLOS PARADA JUAREZ</w:t>
      </w:r>
      <w:r>
        <w:t xml:space="preserve">, propietario de VISION GRAFICA, </w:t>
      </w:r>
      <w:r>
        <w:rPr>
          <w:b/>
        </w:rPr>
        <w:t>factura No. 0299</w:t>
      </w:r>
      <w:r>
        <w:t xml:space="preserve"> de fecha 19/05/2021, por la cantidad  </w:t>
      </w:r>
      <w:r>
        <w:rPr>
          <w:b/>
        </w:rPr>
        <w:t>$ 101.70</w:t>
      </w:r>
      <w:r>
        <w:t xml:space="preserve">, que ampara el suministro de 2-Roll up, full color, que será utilizado para eventos institucionales y sociales,  </w:t>
      </w:r>
      <w:r>
        <w:rPr>
          <w:b/>
        </w:rPr>
        <w:t>c) MILITZA DEL CARMEN RODRIGUEZ ZELAYA</w:t>
      </w:r>
      <w:r>
        <w:t xml:space="preserve">, propietaria de OFIMATICA R, las siguientes:  </w:t>
      </w:r>
      <w:r>
        <w:rPr>
          <w:b/>
        </w:rPr>
        <w:t>facturas: 00055</w:t>
      </w:r>
      <w:r>
        <w:t xml:space="preserve"> de fecha 24 de mayo de 2021 por la cantidad de   </w:t>
      </w:r>
      <w:r>
        <w:rPr>
          <w:b/>
        </w:rPr>
        <w:t>$ 184.00</w:t>
      </w:r>
      <w:r>
        <w:t xml:space="preserve">, que ampara el suministro de: 1-rollo de papel para plotter 24” x 50M, 1-tinta HP 711 negro, 1-tinta HP 711 cian, 1-tinta HP 711 magenta y 1-tinta HP 711 </w:t>
      </w:r>
      <w:proofErr w:type="spellStart"/>
      <w:r>
        <w:t>yellow</w:t>
      </w:r>
      <w:proofErr w:type="spellEnd"/>
      <w:r>
        <w:t xml:space="preserve">, material que será utilizado para </w:t>
      </w:r>
      <w:proofErr w:type="spellStart"/>
      <w:r>
        <w:t>plotear</w:t>
      </w:r>
      <w:proofErr w:type="spellEnd"/>
      <w:r>
        <w:t xml:space="preserve"> planos en la unidad de Desarrollo Municipal UDM, para perfiles y carpetas técnicas a ejecutar por  dicha  unidad;  y  </w:t>
      </w:r>
      <w:r>
        <w:rPr>
          <w:b/>
        </w:rPr>
        <w:t>factura  No. 00056</w:t>
      </w:r>
      <w:r>
        <w:t xml:space="preserve">  de  fecha  24 / mayo / 2021,  por  la cantidad  de  </w:t>
      </w:r>
      <w:r>
        <w:rPr>
          <w:b/>
        </w:rPr>
        <w:t>$ 300.00</w:t>
      </w:r>
      <w:r>
        <w:t xml:space="preserve">,  que  ampara  el  suministro  de  5-ribbon  color  para  impresor  ZXP 3,  que  será utilizado para la impresora de extensión de carnet de minoridad. Se autoriza a la Unidad Financiera Institucional, para aplicar los específicos Presupuestarios correspondientes. </w:t>
      </w:r>
      <w:r>
        <w:rPr>
          <w:sz w:val="22"/>
          <w:szCs w:val="22"/>
        </w:rPr>
        <w:t xml:space="preserve">COMUNQUESE. </w:t>
      </w:r>
      <w:r>
        <w:rPr>
          <w:b/>
        </w:rPr>
        <w:t>ACUERDO NÚMERO CUATRO</w:t>
      </w:r>
      <w:r>
        <w:t xml:space="preserve">. </w:t>
      </w:r>
      <w:r>
        <w:rPr>
          <w:b/>
        </w:rPr>
        <w:t>CONSIDERANDO:  a)</w:t>
      </w:r>
      <w:r>
        <w:t xml:space="preserve">  La  nota  de  fecha 24  de  mayo  de  2021,  presentada  por  el  Lic. Julio  </w:t>
      </w:r>
      <w:r>
        <w:lastRenderedPageBreak/>
        <w:t xml:space="preserve">César  Rivas  Santamaría, coordinador  del proyecto:  </w:t>
      </w:r>
      <w:r>
        <w:rPr>
          <w:b/>
        </w:rPr>
        <w:t>“ PATRIMONIO  CULTURA,  MUSEO  ESTACIÓN  Y  TURISMO  2021 ”</w:t>
      </w:r>
      <w:r>
        <w:t xml:space="preserve">, en la cual  informa  sobre  los  daños  ocasionados a los  bienes  municipales, el  día  sábado 22 de mayo  de  2021  en  la estación ferroviaria de esta ciudad, destacando sobre la temática el vehículo con placas particulares número 231-227, color rojo, al parecer retrocedió en la calle norte  pegado  al Centro Escolar José Dolores </w:t>
      </w:r>
      <w:proofErr w:type="spellStart"/>
      <w:r>
        <w:t>Larreynaga</w:t>
      </w:r>
      <w:proofErr w:type="spellEnd"/>
      <w:r>
        <w:t>,  subiendo  desmedido en la jardinera  norte de  la estación ferroviaria, dañando</w:t>
      </w:r>
      <w:r>
        <w:rPr>
          <w:sz w:val="26"/>
          <w:szCs w:val="26"/>
        </w:rPr>
        <w:t xml:space="preserve"> </w:t>
      </w:r>
      <w:r>
        <w:t>la jardinería</w:t>
      </w:r>
      <w:r>
        <w:rPr>
          <w:sz w:val="26"/>
          <w:szCs w:val="26"/>
        </w:rPr>
        <w:t xml:space="preserve">, </w:t>
      </w:r>
      <w:r>
        <w:t xml:space="preserve">el basurero metálico que se colocó en el año 2019, junto a una de las bancas que donó CEPA en la restauración del Complejo cultural la estación Quezaltepeque; </w:t>
      </w:r>
      <w:r>
        <w:rPr>
          <w:b/>
        </w:rPr>
        <w:t>b)</w:t>
      </w:r>
      <w:r>
        <w:t xml:space="preserve"> Vista la declaración jurada, firmada por el señor David Antonio Rodríguez Umaña, en la cual manifiesta que el día 22 de mayo de 2021, aproximadamente a las 3: 00 </w:t>
      </w:r>
      <w:proofErr w:type="spellStart"/>
      <w:r>
        <w:t>p.m</w:t>
      </w:r>
      <w:proofErr w:type="spellEnd"/>
      <w:r>
        <w:t xml:space="preserve">, se </w:t>
      </w:r>
      <w:r>
        <w:rPr>
          <w:sz w:val="26"/>
          <w:szCs w:val="26"/>
        </w:rPr>
        <w:t>conducía</w:t>
      </w:r>
      <w:r>
        <w:t xml:space="preserve"> en un </w:t>
      </w:r>
      <w:r>
        <w:rPr>
          <w:sz w:val="26"/>
          <w:szCs w:val="26"/>
        </w:rPr>
        <w:t>vehículo</w:t>
      </w:r>
      <w:r>
        <w:t xml:space="preserve"> tipo pick up Toyota 20R, y por </w:t>
      </w:r>
      <w:r>
        <w:rPr>
          <w:sz w:val="26"/>
          <w:szCs w:val="26"/>
        </w:rPr>
        <w:t>encontrars</w:t>
      </w:r>
      <w:r>
        <w:t xml:space="preserve">e </w:t>
      </w:r>
      <w:r>
        <w:rPr>
          <w:sz w:val="26"/>
          <w:szCs w:val="26"/>
        </w:rPr>
        <w:t>en estado</w:t>
      </w:r>
      <w:r>
        <w:t xml:space="preserve"> </w:t>
      </w:r>
      <w:r>
        <w:rPr>
          <w:sz w:val="26"/>
          <w:szCs w:val="26"/>
        </w:rPr>
        <w:t>de ebriedad realizó una maniobra</w:t>
      </w:r>
      <w:r>
        <w:t xml:space="preserve"> </w:t>
      </w:r>
      <w:r>
        <w:rPr>
          <w:sz w:val="26"/>
          <w:szCs w:val="26"/>
        </w:rPr>
        <w:t>inadecuad</w:t>
      </w:r>
      <w:r>
        <w:t>a y dañó una banca de jardín metálica, un basurero metálico y una jardinera de la estación del ferrocarril, al lugar se hizo presente representantes de la Municipalidad y</w:t>
      </w:r>
      <w:r w:rsidR="003E52F9">
        <w:t xml:space="preserve"> la PNC y se llegó a </w:t>
      </w:r>
      <w:r>
        <w:t>un acuerdo entre ambas partes, por lo que bajo juramento, se compromet</w:t>
      </w:r>
      <w:r w:rsidR="003E52F9">
        <w:t xml:space="preserve">e a pagar el valúo </w:t>
      </w:r>
      <w:r>
        <w:rPr>
          <w:sz w:val="26"/>
          <w:szCs w:val="26"/>
        </w:rPr>
        <w:t>que realice la Municipalidad, hasta por un monto de $ 400.00, los cuales cancelará mediante dos cuotas fijas y sucesivas de $ 200.00 C/U, en las fechas que estipule el Concejo Municipal</w:t>
      </w:r>
      <w:r>
        <w:t xml:space="preserve">, </w:t>
      </w:r>
      <w:r>
        <w:rPr>
          <w:sz w:val="26"/>
          <w:szCs w:val="26"/>
        </w:rPr>
        <w:t xml:space="preserve">mediante acuerdo que será emitido en la reunión de Concejo, manifestando que siempre y cuando sus condiciones económicas lo permitan podrá pagar antes del tiempo estipulado, c) Visto el valúo de daños por accidente de tránsito en estación línea férrea, realizado por el Arq. Jorge Salvador López Tejada, Gerente de Desarrollo Territorial de esta municipalidad, en la cual establece que los daños ocasionados al mobiliario son los siguientes: </w:t>
      </w:r>
      <w:r>
        <w:rPr>
          <w:b/>
          <w:sz w:val="26"/>
          <w:szCs w:val="26"/>
        </w:rPr>
        <w:t>1)-Banca metálica tipo Romana</w:t>
      </w:r>
      <w:r>
        <w:rPr>
          <w:sz w:val="26"/>
          <w:szCs w:val="26"/>
        </w:rPr>
        <w:t xml:space="preserve">, costo en mercado $ 160, instalación $ 15.00, flete de compra $ 15.00, </w:t>
      </w:r>
      <w:r>
        <w:rPr>
          <w:b/>
          <w:sz w:val="26"/>
          <w:szCs w:val="26"/>
        </w:rPr>
        <w:t>total $ 190.00</w:t>
      </w:r>
      <w:r>
        <w:rPr>
          <w:sz w:val="26"/>
          <w:szCs w:val="26"/>
        </w:rPr>
        <w:t>,</w:t>
      </w:r>
      <w:r>
        <w:t xml:space="preserve"> </w:t>
      </w:r>
      <w:r>
        <w:rPr>
          <w:b/>
        </w:rPr>
        <w:t>2) Basurero con ruedas</w:t>
      </w:r>
      <w:r>
        <w:t xml:space="preserve">: basurero cotizado en EPA $ 51.90, Flete de compra $ 15.00, </w:t>
      </w:r>
      <w:r>
        <w:rPr>
          <w:b/>
        </w:rPr>
        <w:t>total $ 66.90</w:t>
      </w:r>
      <w:r>
        <w:t xml:space="preserve">, </w:t>
      </w:r>
      <w:r>
        <w:rPr>
          <w:b/>
          <w:u w:val="single"/>
        </w:rPr>
        <w:t>siendo el costo total de daños la cantidad de $ 256.90.</w:t>
      </w:r>
      <w:r>
        <w:t xml:space="preserve"> El Concejo Municipal en uso de sus facultades legales, ACUERDA: Se autoriza al señor </w:t>
      </w:r>
      <w:r>
        <w:rPr>
          <w:b/>
        </w:rPr>
        <w:t>DAVID ANTONIO RODRIGUEZ UMAÑA</w:t>
      </w:r>
      <w:r>
        <w:t xml:space="preserve">, para pagar los daños ocasionados en los bienes municipales, de la estación ferroviaria, por la cantidad de </w:t>
      </w:r>
      <w:r>
        <w:rPr>
          <w:b/>
        </w:rPr>
        <w:t>$ 256.90,</w:t>
      </w:r>
      <w:r>
        <w:t xml:space="preserve"> que podrá cancelar </w:t>
      </w:r>
      <w:r>
        <w:rPr>
          <w:b/>
        </w:rPr>
        <w:t>EN UNA SOLA CUOTA</w:t>
      </w:r>
      <w:r>
        <w:t xml:space="preserve"> en el mes de junio de 2021;  ó  </w:t>
      </w:r>
      <w:r>
        <w:rPr>
          <w:b/>
        </w:rPr>
        <w:t>2-CUOTAS de $128.45</w:t>
      </w:r>
      <w:r>
        <w:t xml:space="preserve"> cada una, que podrá cancelar durante los meses de junio y julio de 2021, pagos que deberá realizar en la UATM, y serán depositados en la cuenta </w:t>
      </w:r>
      <w:r>
        <w:rPr>
          <w:b/>
        </w:rPr>
        <w:t>FONDOS PROPIOS</w:t>
      </w:r>
      <w:r>
        <w:t xml:space="preserve"> </w:t>
      </w:r>
      <w:r>
        <w:rPr>
          <w:b/>
        </w:rPr>
        <w:t xml:space="preserve"># 577-000324-2 del Banco Agrícola, S. A, denominada Alcaldía Municipal de Quezaltepeque. </w:t>
      </w:r>
      <w:r>
        <w:t xml:space="preserve">COMUNIQUESE. </w:t>
      </w:r>
      <w:r>
        <w:rPr>
          <w:b/>
        </w:rPr>
        <w:t>ACUERDO NÚMERO CINCO</w:t>
      </w:r>
      <w:r>
        <w:t xml:space="preserve">. Vista la nota de fecha 01 de </w:t>
      </w:r>
      <w:r>
        <w:lastRenderedPageBreak/>
        <w:t xml:space="preserve">mayo de 2021, presentada por el señor José Antonio </w:t>
      </w:r>
      <w:proofErr w:type="spellStart"/>
      <w:r>
        <w:t>Canizález</w:t>
      </w:r>
      <w:proofErr w:type="spellEnd"/>
      <w:r>
        <w:t xml:space="preserve"> O, Presidente de Junta Local Cruz Roja Salvadoreña Seccional Quezaltepeque, en la cual manifiesta que Cruz Roja es una Institución de asistencia sin fines de lucro, que atiende a todas las personas sin distinción de raza, religión, posición social o credo político, que su personal presta atención en horas diurnas y nocturnas. Que su mayor limitante para darle cobertura a las diferentes emergencias (accidentes, atropellados y enfermedades repentinas), es la falta de combustible; POR LO QUE, solicita que se les colabore con suministro de combustible de forma mensual. El Concejo Municipal en uso de sus facultades legales, ACUERDA: </w:t>
      </w:r>
      <w:r>
        <w:rPr>
          <w:sz w:val="22"/>
          <w:szCs w:val="22"/>
        </w:rPr>
        <w:t>Autorizar al Jefe de Transporte</w:t>
      </w:r>
      <w:r>
        <w:t xml:space="preserve"> de esta Institución, para que, proporcione  combustible hasta por un </w:t>
      </w:r>
      <w:r>
        <w:rPr>
          <w:b/>
        </w:rPr>
        <w:t>valor máximo de</w:t>
      </w:r>
      <w:r>
        <w:t xml:space="preserve"> </w:t>
      </w:r>
      <w:r>
        <w:rPr>
          <w:b/>
        </w:rPr>
        <w:t xml:space="preserve">$ 150.00, </w:t>
      </w:r>
      <w:r>
        <w:rPr>
          <w:b/>
          <w:sz w:val="22"/>
          <w:szCs w:val="22"/>
        </w:rPr>
        <w:t>mensuales</w:t>
      </w:r>
      <w:r>
        <w:t xml:space="preserve"> a: </w:t>
      </w:r>
      <w:r>
        <w:rPr>
          <w:b/>
          <w:sz w:val="22"/>
          <w:szCs w:val="22"/>
          <w:u w:val="single"/>
        </w:rPr>
        <w:t>CRUZ ROJA SALVADOREÑA SECCIONAL QUEZALTEPEQUE</w:t>
      </w:r>
      <w:r>
        <w:rPr>
          <w:sz w:val="22"/>
          <w:szCs w:val="22"/>
          <w:u w:val="single"/>
        </w:rPr>
        <w:t>,</w:t>
      </w:r>
      <w:r>
        <w:t xml:space="preserve"> </w:t>
      </w:r>
      <w:r>
        <w:rPr>
          <w:sz w:val="22"/>
          <w:szCs w:val="22"/>
        </w:rPr>
        <w:t xml:space="preserve">que </w:t>
      </w:r>
      <w:r>
        <w:t xml:space="preserve">será </w:t>
      </w:r>
      <w:r>
        <w:rPr>
          <w:sz w:val="26"/>
          <w:szCs w:val="26"/>
        </w:rPr>
        <w:t>suministrado</w:t>
      </w:r>
      <w:r>
        <w:t xml:space="preserve"> </w:t>
      </w:r>
      <w:r>
        <w:rPr>
          <w:sz w:val="26"/>
          <w:szCs w:val="26"/>
        </w:rPr>
        <w:t xml:space="preserve">a </w:t>
      </w:r>
      <w:r>
        <w:rPr>
          <w:b/>
          <w:sz w:val="26"/>
          <w:szCs w:val="26"/>
        </w:rPr>
        <w:t>tres unidades</w:t>
      </w:r>
      <w:r w:rsidR="003E52F9">
        <w:rPr>
          <w:b/>
        </w:rPr>
        <w:t xml:space="preserve">, placa CR-13, </w:t>
      </w:r>
      <w:r>
        <w:rPr>
          <w:b/>
        </w:rPr>
        <w:t>N-3023  y N-9910</w:t>
      </w:r>
      <w:r>
        <w:t xml:space="preserve">, </w:t>
      </w:r>
      <w:r>
        <w:rPr>
          <w:b/>
        </w:rPr>
        <w:t>durante los meses de junio hasta el mes de diciembr</w:t>
      </w:r>
      <w:r w:rsidR="003E52F9">
        <w:rPr>
          <w:b/>
        </w:rPr>
        <w:t xml:space="preserve">e del presente </w:t>
      </w:r>
      <w:r>
        <w:rPr>
          <w:b/>
        </w:rPr>
        <w:t xml:space="preserve">año. </w:t>
      </w:r>
      <w:r>
        <w:rPr>
          <w:sz w:val="26"/>
          <w:szCs w:val="26"/>
        </w:rPr>
        <w:t>Cruz Roja Salvadoreña Seccional Quezaltepeque, deberá presentar informe del combustible recibido y de las actividades realizadas cada mes. COMUNIQUESE</w:t>
      </w:r>
      <w:r>
        <w:t xml:space="preserve">.  </w:t>
      </w:r>
      <w:r>
        <w:rPr>
          <w:b/>
        </w:rPr>
        <w:t>ACUERDO NÚMERO SEIS</w:t>
      </w:r>
      <w:r>
        <w:t xml:space="preserve">. Vista la nota de fecha 05 de mayo de 2021, presentada por el señor Douglas Adonay Alcántara, Director de Seccional de Comandos de Salvamento  El Salvador,  en la cual manifiesta que debido al incremento de emergencias ocurridas en este Municipio, dicha seccional se ve de manera </w:t>
      </w:r>
      <w:proofErr w:type="spellStart"/>
      <w:r>
        <w:t>contínua</w:t>
      </w:r>
      <w:proofErr w:type="spellEnd"/>
      <w:r>
        <w:t xml:space="preserve">, en la gestión de obtención de combustible para poder responder ante la demanda, de solicitud de auxilio de esta población, en diversas áreas de emergencias. Por la razón anterior y con el objetivo de mantener la atención  en emergencias en esta ciudad, solicita se les colabore con una cuota de combustible de forma mensual, manifestando que la Seccional cuenta con dos ambulancias para auxilio, una unidad paramédica combustible diesel y la otra una unidad convencional tipo minivan gasolina. El Concejo Municipal en uso de sus facultades legales, ACUERDA: Autorizar al Jefe de Transporte de esta Institución, para que, proporcione  combustible hasta por un </w:t>
      </w:r>
      <w:r>
        <w:rPr>
          <w:b/>
        </w:rPr>
        <w:t>valor máximo de</w:t>
      </w:r>
      <w:r>
        <w:t xml:space="preserve"> </w:t>
      </w:r>
      <w:r>
        <w:rPr>
          <w:b/>
        </w:rPr>
        <w:t>$ 150.00, mensuales</w:t>
      </w:r>
      <w:r>
        <w:t xml:space="preserve"> a: </w:t>
      </w:r>
      <w:r>
        <w:rPr>
          <w:b/>
          <w:u w:val="single"/>
        </w:rPr>
        <w:t>COMANDOS DE SALVAMENTO EL SALVADOR</w:t>
      </w:r>
      <w:r>
        <w:t xml:space="preserve"> que será suministrado a </w:t>
      </w:r>
      <w:r>
        <w:rPr>
          <w:b/>
        </w:rPr>
        <w:t xml:space="preserve">dos unidades, Ambulancia Paramédica, Van </w:t>
      </w:r>
      <w:proofErr w:type="spellStart"/>
      <w:r>
        <w:rPr>
          <w:b/>
        </w:rPr>
        <w:t>Econoline</w:t>
      </w:r>
      <w:proofErr w:type="spellEnd"/>
      <w:r>
        <w:rPr>
          <w:b/>
        </w:rPr>
        <w:t>, marca Ford E350, año 2002, color amarillo con sus respectivos emblemas, No. de placa Institucional: CS-123-031; y 1- ambulancia convencional, tipo Minivan, marca Dodge Chrysler, año 2001, color Amarillo con sus respectivos emblemas, No. de placa Institucional CS-123-051</w:t>
      </w:r>
      <w:r>
        <w:t xml:space="preserve">, combustible que será proporcionado </w:t>
      </w:r>
      <w:r>
        <w:rPr>
          <w:b/>
        </w:rPr>
        <w:t xml:space="preserve">durante los meses de junio hasta el mes de diciembre del presente año. </w:t>
      </w:r>
      <w:r>
        <w:t xml:space="preserve">Comandos de Salvamento El Salvador, deberá presentar informe del combustible recibido y de las actividades realizadas cada mes. COMUNIQUESE. </w:t>
      </w:r>
      <w:r>
        <w:rPr>
          <w:b/>
        </w:rPr>
        <w:t>ACUERDO NÚMERO SIETE</w:t>
      </w:r>
      <w:r>
        <w:t xml:space="preserve">. Vista la nota  de fecha 13 de mayo de 2021, </w:t>
      </w:r>
      <w:r>
        <w:lastRenderedPageBreak/>
        <w:t xml:space="preserve">presentada por la Licda. Celeste Chávez López, Asesor Jurídico de esta municipalidad, en la cual informa que no se ha realizado el pago de los aranceles de la Escritura de Compraventa de Inmueble del Cementerio, en el Centro Nacional de Registro Cuarta Sección del Centro, escritura otorgada el día 10 de enero de 2021, manifestando que no se cuenta con la inscripción correspondiente en dicho registro, porque se cometió un error involuntario, ya que se elaboró primero el cheque para pago de aranceles y segundo la Escritura, por lo que Tesorería anuló el cheque. Cabe mencionar que mediante Acuerdo No. 4 del acta No. </w:t>
      </w:r>
      <w:r>
        <w:rPr>
          <w:sz w:val="26"/>
          <w:szCs w:val="26"/>
        </w:rPr>
        <w:t xml:space="preserve">47 de fecha 05 de noviembre de 2020, se autorizó a la  señora Tesorera Municipal, para emitir cheque de la cuenta  Fondos Propios, a nombre de </w:t>
      </w:r>
      <w:r>
        <w:rPr>
          <w:b/>
          <w:sz w:val="26"/>
          <w:szCs w:val="26"/>
        </w:rPr>
        <w:t>TESORERIA DEL CENTRO NACIONAL</w:t>
      </w:r>
      <w:r>
        <w:rPr>
          <w:b/>
        </w:rPr>
        <w:t xml:space="preserve"> DE REGISTROS</w:t>
      </w:r>
      <w:r>
        <w:t xml:space="preserve">, </w:t>
      </w:r>
      <w:r>
        <w:rPr>
          <w:sz w:val="26"/>
          <w:szCs w:val="26"/>
        </w:rPr>
        <w:t xml:space="preserve">por la cantidad de </w:t>
      </w:r>
      <w:r>
        <w:rPr>
          <w:b/>
          <w:sz w:val="26"/>
          <w:szCs w:val="26"/>
        </w:rPr>
        <w:t>$ 661.50</w:t>
      </w:r>
      <w:r>
        <w:rPr>
          <w:sz w:val="26"/>
          <w:szCs w:val="26"/>
        </w:rPr>
        <w:t>, para efectuar el pago Derechos de Registros.  El Concejo Municipal en uso de sus facultades legales, ACUERDA: Autorizar a la señora Tesorera Municipal, para que, de la cuenta</w:t>
      </w:r>
      <w:r>
        <w:t xml:space="preserve"> </w:t>
      </w:r>
      <w:r>
        <w:rPr>
          <w:b/>
        </w:rPr>
        <w:t>FONDOS</w:t>
      </w:r>
      <w:r>
        <w:rPr>
          <w:b/>
          <w:sz w:val="26"/>
          <w:szCs w:val="26"/>
        </w:rPr>
        <w:t xml:space="preserve"> PROPIOS</w:t>
      </w:r>
      <w:r>
        <w:rPr>
          <w:sz w:val="26"/>
          <w:szCs w:val="26"/>
        </w:rPr>
        <w:t xml:space="preserve"> </w:t>
      </w:r>
      <w:r>
        <w:rPr>
          <w:b/>
          <w:sz w:val="26"/>
          <w:szCs w:val="26"/>
        </w:rPr>
        <w:t xml:space="preserve"># 577-000324-2 del Banco Agrícola, S. A, denominada Alcaldía Municipal de Quezaltepeque, </w:t>
      </w:r>
      <w:r>
        <w:t xml:space="preserve">emita cheque certificado a nombre de </w:t>
      </w:r>
      <w:r>
        <w:rPr>
          <w:b/>
        </w:rPr>
        <w:t>TESORERIA DEL CENTRO NACIONAL  DE  REGISTROS</w:t>
      </w:r>
      <w:r>
        <w:t xml:space="preserve">, por la cantidad de    </w:t>
      </w:r>
      <w:r>
        <w:rPr>
          <w:b/>
        </w:rPr>
        <w:t>$ 661.50</w:t>
      </w:r>
      <w:r>
        <w:t>,  para  efectuar  el pago Derechos de Registros. El cheque será amparado por el comprobante qu</w:t>
      </w:r>
      <w:r w:rsidR="003E52F9">
        <w:t xml:space="preserve">e el Centro Nacional </w:t>
      </w:r>
      <w:r>
        <w:t>de Registro emita cuando se realice dicho pago. Cabe mencionar que de c</w:t>
      </w:r>
      <w:r w:rsidR="00F43102">
        <w:t xml:space="preserve">onformidad al  Art-. </w:t>
      </w:r>
      <w:r>
        <w:t xml:space="preserve">1 numeral 6ª. De la Ley de Impuesto sobre Transferencia de bienes raíces,  establece: Se grava la transferencia de bienes raíces, por actos entre vivos, salvo las excepciones siguientes: “La adquisición de bienes por parte del Estado, las Municipalidades y demás corporaciones y fundaciones de Derecho Público y las Corporaciones y fundaciones de utilidad pública, salvo disposición legal expresa en contrario”; Por lo que, esta Municipalidad está exenta del pago de transferencia de bienes raíces. Se autoriza a la Unidad Financiera Institucional, para aplicar el específico Presupuestario correspondiente. COMUNIQUESE. </w:t>
      </w:r>
      <w:r>
        <w:rPr>
          <w:b/>
        </w:rPr>
        <w:t>ACUERDO NÚMERO OCHO</w:t>
      </w:r>
      <w:r>
        <w:t xml:space="preserve">. </w:t>
      </w:r>
      <w:r>
        <w:rPr>
          <w:sz w:val="26"/>
          <w:szCs w:val="26"/>
        </w:rPr>
        <w:t>Vista la nota presentada por el Jefe de la Unidad de Desarrollo Municipal, en la cual solicita se ratifique los contratos de los técnicos asignados con fondos FISDL. El Concejo Municipal en uso de sus facultades legales, ACUERDA.  Ratificar el Acuerdo No. 9 de Acta No. 17 de fecha 22 de</w:t>
      </w:r>
      <w:r>
        <w:t xml:space="preserve"> abril de 2021, que literalmente dice: “”””</w:t>
      </w:r>
      <w:r>
        <w:rPr>
          <w:b/>
          <w:sz w:val="26"/>
          <w:szCs w:val="26"/>
        </w:rPr>
        <w:t xml:space="preserve">ACUERDO NÚMERO NUEVE.  </w:t>
      </w:r>
      <w:r>
        <w:rPr>
          <w:sz w:val="26"/>
          <w:szCs w:val="26"/>
        </w:rPr>
        <w:t>Vista la nota de fecha 22 de abril de 2021, presentada por el Lic. José Alberto Molina Buendía, Referente</w:t>
      </w:r>
      <w:r>
        <w:t xml:space="preserve"> </w:t>
      </w:r>
      <w:r>
        <w:rPr>
          <w:sz w:val="26"/>
          <w:szCs w:val="26"/>
        </w:rPr>
        <w:t>Municipal del Programa CONVIVIR, y administrador de contrato, en la  que basado en el Art. 83 de la LACAP, solicita que se autorice prorroga de  los  siguientes contratos:</w:t>
      </w:r>
    </w:p>
    <w:p w:rsidR="001973E3" w:rsidRDefault="001973E3" w:rsidP="001973E3">
      <w:pPr>
        <w:pStyle w:val="NormalWeb"/>
        <w:numPr>
          <w:ilvl w:val="0"/>
          <w:numId w:val="15"/>
        </w:numPr>
        <w:spacing w:after="0" w:line="360" w:lineRule="auto"/>
        <w:jc w:val="both"/>
      </w:pPr>
      <w:r>
        <w:lastRenderedPageBreak/>
        <w:t xml:space="preserve">Contrato de prestación de </w:t>
      </w:r>
      <w:r>
        <w:rPr>
          <w:b/>
        </w:rPr>
        <w:t>servicios profesionales</w:t>
      </w:r>
      <w:r>
        <w:t xml:space="preserve"> como </w:t>
      </w:r>
      <w:r>
        <w:rPr>
          <w:b/>
        </w:rPr>
        <w:t>TECNICO MUNICIPAL</w:t>
      </w:r>
      <w:r>
        <w:t xml:space="preserve"> para la ejecución de la </w:t>
      </w:r>
      <w:r>
        <w:rPr>
          <w:b/>
        </w:rPr>
        <w:t>INTERVENCIÓN FORTALECIMIENTO DE LAS HABILIDADES SOCIALES EN LA JUVENTUD FOHS PARA EL PROGRAMA ESPACIOS SEGUROS DE CONVIVENCIA PARA LOS JOVENES EN EL SALVADOR  (CONVIVIR),</w:t>
      </w:r>
      <w:r>
        <w:t xml:space="preserve"> a favor del </w:t>
      </w:r>
      <w:r>
        <w:rPr>
          <w:b/>
          <w:u w:val="single"/>
        </w:rPr>
        <w:t>LIC. HERIBERTO DE JESUS SALAZAR ROQUE</w:t>
      </w:r>
      <w:r>
        <w:t xml:space="preserve">, denominado </w:t>
      </w:r>
      <w:r>
        <w:rPr>
          <w:b/>
        </w:rPr>
        <w:t>CONTRATO FOHS</w:t>
      </w:r>
      <w:r>
        <w:t>, el cual se encuentra por presentar y aprobarse su último producto y aún tiene pendiente procesos de pago de productos anteriores.</w:t>
      </w:r>
    </w:p>
    <w:p w:rsidR="001973E3" w:rsidRDefault="001973E3" w:rsidP="001973E3">
      <w:pPr>
        <w:pStyle w:val="NormalWeb"/>
        <w:numPr>
          <w:ilvl w:val="0"/>
          <w:numId w:val="15"/>
        </w:numPr>
        <w:spacing w:after="0" w:line="360" w:lineRule="auto"/>
        <w:jc w:val="both"/>
      </w:pPr>
      <w:r>
        <w:t xml:space="preserve">Contrato de prestación de </w:t>
      </w:r>
      <w:r>
        <w:rPr>
          <w:b/>
        </w:rPr>
        <w:t>servicios profesionales</w:t>
      </w:r>
      <w:r>
        <w:t xml:space="preserve">, para la ejecución del </w:t>
      </w:r>
      <w:r>
        <w:rPr>
          <w:b/>
        </w:rPr>
        <w:t>PROGRAMA DE EMPRENDIMIENTO SOLIDARIO COMO TECNICO MUNICIPAL, PARA EL DESARROLLO ECONOMICO Y LOCAL</w:t>
      </w:r>
      <w:r>
        <w:t xml:space="preserve">, a favor de la </w:t>
      </w:r>
      <w:r>
        <w:rPr>
          <w:b/>
          <w:u w:val="single"/>
        </w:rPr>
        <w:t>LICDA. REINA ELIZABETH UCEDA CAÑAS</w:t>
      </w:r>
      <w:r>
        <w:rPr>
          <w:b/>
        </w:rPr>
        <w:t>,</w:t>
      </w:r>
      <w:r>
        <w:t xml:space="preserve"> denominado </w:t>
      </w:r>
      <w:r>
        <w:rPr>
          <w:b/>
        </w:rPr>
        <w:t>CONTRATO A PES</w:t>
      </w:r>
      <w:r>
        <w:t>.</w:t>
      </w:r>
    </w:p>
    <w:p w:rsidR="001973E3" w:rsidRDefault="001973E3" w:rsidP="001973E3">
      <w:pPr>
        <w:pStyle w:val="NormalWeb"/>
        <w:numPr>
          <w:ilvl w:val="0"/>
          <w:numId w:val="15"/>
        </w:numPr>
        <w:tabs>
          <w:tab w:val="left" w:pos="-22857"/>
        </w:tabs>
        <w:spacing w:before="240" w:after="0" w:line="360" w:lineRule="auto"/>
        <w:ind w:right="-2"/>
        <w:jc w:val="both"/>
      </w:pPr>
      <w:r>
        <w:t xml:space="preserve">Contrato de Prestación de </w:t>
      </w:r>
      <w:r>
        <w:rPr>
          <w:b/>
        </w:rPr>
        <w:t>servicios profesionales</w:t>
      </w:r>
      <w:r>
        <w:t xml:space="preserve">, para la ejecución del </w:t>
      </w:r>
      <w:r>
        <w:rPr>
          <w:b/>
        </w:rPr>
        <w:t>PROGRAMA DE EMPRENDIMIENTO SOLIDARIO COMO ASISTENTE MUNICIPAL, PARA EL DESARROLLO ECONOMICO Y LOCAL</w:t>
      </w:r>
      <w:r>
        <w:t xml:space="preserve">, a favor de la </w:t>
      </w:r>
      <w:r>
        <w:rPr>
          <w:b/>
          <w:u w:val="single"/>
        </w:rPr>
        <w:t>LICDA. JESSICA ESMERALDA RIVERA DE HERNANDEZ</w:t>
      </w:r>
      <w:r>
        <w:rPr>
          <w:u w:val="single"/>
        </w:rPr>
        <w:t>,</w:t>
      </w:r>
      <w:r>
        <w:t xml:space="preserve"> denominado </w:t>
      </w:r>
      <w:r>
        <w:rPr>
          <w:b/>
        </w:rPr>
        <w:t>CONTRATO B PES 1</w:t>
      </w:r>
      <w:r>
        <w:t>, manifestando que los contratos PES 1, A y B, ya terminaron su último producto, pero aún están pendientes con procesos de pago.</w:t>
      </w:r>
    </w:p>
    <w:p w:rsidR="001973E3" w:rsidRDefault="001973E3" w:rsidP="001973E3">
      <w:pPr>
        <w:pStyle w:val="NormalWeb"/>
        <w:numPr>
          <w:ilvl w:val="0"/>
          <w:numId w:val="15"/>
        </w:numPr>
        <w:tabs>
          <w:tab w:val="left" w:pos="-22857"/>
        </w:tabs>
        <w:spacing w:before="240" w:after="0" w:line="360" w:lineRule="auto"/>
        <w:ind w:right="-2"/>
        <w:jc w:val="both"/>
      </w:pPr>
      <w:r>
        <w:t xml:space="preserve">Contrato de prestación de </w:t>
      </w:r>
      <w:r>
        <w:rPr>
          <w:b/>
        </w:rPr>
        <w:t>servicios profesionales</w:t>
      </w:r>
      <w:r>
        <w:t xml:space="preserve">, como </w:t>
      </w:r>
      <w:r>
        <w:rPr>
          <w:b/>
        </w:rPr>
        <w:t>TECNICO MUNICIPAL</w:t>
      </w:r>
      <w:r>
        <w:t xml:space="preserve">, para el </w:t>
      </w:r>
      <w:r>
        <w:rPr>
          <w:b/>
        </w:rPr>
        <w:t xml:space="preserve">DESARROLLO ECONOMICO LOCAL EN LA EJECUCION DEL PROGRAMA DE EMPRENDIMIENTO SOLIDARIO, COMPONENTE DOS, FORTALECIMIENTO DE HABILIDADES PARA EL TRABAJO Y HABILIDADES SOCIALES DE JOVENES PARA EL PROGRAMA ESPACIOS SEGUROS DE CONVIVENCIA PARA JÓVENES EN EL SALVADOR (CONVIVIR), a favor de la </w:t>
      </w:r>
      <w:r>
        <w:rPr>
          <w:b/>
          <w:u w:val="single"/>
        </w:rPr>
        <w:t>LICDA. JACQUELINE VANESSA ERAZO VELASQUEZ</w:t>
      </w:r>
      <w:r>
        <w:rPr>
          <w:u w:val="single"/>
        </w:rPr>
        <w:t>,</w:t>
      </w:r>
      <w:r>
        <w:t xml:space="preserve"> denominado </w:t>
      </w:r>
      <w:r>
        <w:rPr>
          <w:b/>
        </w:rPr>
        <w:t>CONTRATO A PES 2,</w:t>
      </w:r>
      <w:r>
        <w:t xml:space="preserve"> </w:t>
      </w:r>
    </w:p>
    <w:p w:rsidR="003E52F9" w:rsidRDefault="001973E3" w:rsidP="003E52F9">
      <w:pPr>
        <w:pStyle w:val="NormalWeb"/>
        <w:numPr>
          <w:ilvl w:val="0"/>
          <w:numId w:val="15"/>
        </w:numPr>
        <w:tabs>
          <w:tab w:val="left" w:pos="-22857"/>
        </w:tabs>
        <w:spacing w:before="240" w:after="0" w:line="360" w:lineRule="auto"/>
        <w:ind w:right="-2"/>
        <w:jc w:val="both"/>
      </w:pPr>
      <w:r>
        <w:t xml:space="preserve">Contrato de prestación de </w:t>
      </w:r>
      <w:r>
        <w:rPr>
          <w:b/>
        </w:rPr>
        <w:t>servicios profesionales</w:t>
      </w:r>
      <w:r>
        <w:t xml:space="preserve"> como </w:t>
      </w:r>
      <w:r>
        <w:rPr>
          <w:b/>
        </w:rPr>
        <w:t xml:space="preserve">ASISTENTE MUNICIPAL PARA EL DESARROLLO ECONOMICO Y LOCAL EN LA EJECUCIÓN DEL PROGRAMA DE EMPRENDIMIENTO SOLIDARIO COMPONENTE DOS, </w:t>
      </w:r>
      <w:r>
        <w:rPr>
          <w:b/>
        </w:rPr>
        <w:lastRenderedPageBreak/>
        <w:t>FORTALECIMIENTO DE HABILIDADES PARA EL TRA BAJO Y HABILIDADES SOCIALES DE JOVENES PARA EL PROGRAMA ESPACIOS SEGUROS DE CONVIVENCIA PARA JOVENES EN EL SALVADOR (CONVIVIR),</w:t>
      </w:r>
      <w:r>
        <w:t xml:space="preserve"> a favor de la </w:t>
      </w:r>
      <w:r>
        <w:rPr>
          <w:b/>
          <w:u w:val="single"/>
        </w:rPr>
        <w:t>LICDA. ANA HILDA MONROY DE ESCALANTE</w:t>
      </w:r>
      <w:r>
        <w:rPr>
          <w:u w:val="single"/>
        </w:rPr>
        <w:t>,</w:t>
      </w:r>
      <w:r>
        <w:t xml:space="preserve"> denominado: </w:t>
      </w:r>
      <w:r>
        <w:rPr>
          <w:b/>
        </w:rPr>
        <w:t>CONTRATO B PES 2,</w:t>
      </w:r>
      <w:r>
        <w:t xml:space="preserve"> manifestando que los contratos PES 2, A Y B, están por  empezar a trabajar en su último producto y quedará pendiente su presentación, aprobación y proceso de pago.</w:t>
      </w:r>
    </w:p>
    <w:p w:rsidR="001973E3" w:rsidRDefault="001973E3" w:rsidP="001973E3">
      <w:pPr>
        <w:spacing w:line="360" w:lineRule="auto"/>
        <w:jc w:val="both"/>
      </w:pPr>
      <w:r>
        <w:t xml:space="preserve">Manifestando también que las respectivas </w:t>
      </w:r>
      <w:r>
        <w:rPr>
          <w:b/>
        </w:rPr>
        <w:t xml:space="preserve">ORDENES DE INICIO OPERATIVA </w:t>
      </w:r>
      <w:r>
        <w:t xml:space="preserve"> de los cinco contratos, fueron firmadas todas el 11 de enero de 2021, ya que  fueron contratados para el periodo comprendido del 11 de enero al 30 de abril de 2021, Por lo que, solicita la prórroga de los  contratos, por un periodo de 110 días calendario.  El Concejo Municipal en uso de sus facultades legales, ACUERDA: </w:t>
      </w:r>
      <w:r>
        <w:rPr>
          <w:b/>
        </w:rPr>
        <w:t>PRORROGAR POR UN PERÍODO DE 110 DÍAS CALENDARIO</w:t>
      </w:r>
      <w:r>
        <w:t xml:space="preserve">, contados del </w:t>
      </w:r>
      <w:r>
        <w:rPr>
          <w:b/>
        </w:rPr>
        <w:t>01 de mayo hasta el día 18 de agosto de 2021</w:t>
      </w:r>
      <w:r>
        <w:t xml:space="preserve">, </w:t>
      </w:r>
      <w:r>
        <w:rPr>
          <w:b/>
        </w:rPr>
        <w:t>los contratos de señores antes mencionados</w:t>
      </w:r>
      <w:r>
        <w:t xml:space="preserve">. Por lo que, se solicita a la Unidad Legal para efectuar la modificación de los contratos respectivos. COMUNIQUESE.””” COMUNIQUESE. Se da por terminada la Sesión con una oración para lo cual se delega al </w:t>
      </w:r>
      <w:r>
        <w:rPr>
          <w:color w:val="000000"/>
          <w:lang w:val="es-MX" w:eastAsia="es-ES"/>
        </w:rPr>
        <w:t>Regidor Suplente  don Marvin Oswaldo Guevara Avelar</w:t>
      </w:r>
      <w:r>
        <w:t>. Y no habiendo más que hacer constar en la presente acta, se da por terminada y firmamos.</w:t>
      </w:r>
    </w:p>
    <w:p w:rsidR="001973E3" w:rsidRDefault="001973E3" w:rsidP="001973E3">
      <w:pPr>
        <w:spacing w:line="360" w:lineRule="auto"/>
        <w:ind w:right="49"/>
        <w:jc w:val="both"/>
      </w:pPr>
      <w:bookmarkStart w:id="0" w:name="_GoBack"/>
      <w:bookmarkEnd w:id="0"/>
    </w:p>
    <w:p w:rsidR="00F43102" w:rsidRDefault="00F43102" w:rsidP="001973E3">
      <w:pPr>
        <w:spacing w:line="360" w:lineRule="auto"/>
        <w:ind w:right="49"/>
        <w:jc w:val="both"/>
      </w:pPr>
    </w:p>
    <w:p w:rsidR="001973E3" w:rsidRDefault="001973E3" w:rsidP="001973E3">
      <w:pPr>
        <w:spacing w:line="360" w:lineRule="auto"/>
        <w:ind w:right="49"/>
        <w:jc w:val="both"/>
      </w:pPr>
    </w:p>
    <w:p w:rsidR="001973E3" w:rsidRDefault="001973E3" w:rsidP="001973E3">
      <w:pPr>
        <w:pStyle w:val="Standard"/>
        <w:spacing w:before="280"/>
        <w:ind w:left="-142"/>
        <w:jc w:val="center"/>
      </w:pPr>
      <w:r>
        <w:rPr>
          <w:lang w:val="es-MX"/>
        </w:rPr>
        <w:t xml:space="preserve">LIC. FERMIN FELICIANO HENRIQUEZ RIVAS                                                                                                                      </w:t>
      </w:r>
      <w:r>
        <w:rPr>
          <w:sz w:val="20"/>
          <w:szCs w:val="20"/>
          <w:lang w:val="es-MX"/>
        </w:rPr>
        <w:t>ALCALDE MUNICIPAL</w:t>
      </w:r>
    </w:p>
    <w:p w:rsidR="001973E3" w:rsidRDefault="001973E3" w:rsidP="001973E3">
      <w:pPr>
        <w:pStyle w:val="Standard"/>
        <w:spacing w:before="280"/>
      </w:pPr>
    </w:p>
    <w:p w:rsidR="001973E3" w:rsidRDefault="001973E3" w:rsidP="001973E3">
      <w:pPr>
        <w:pStyle w:val="Standard"/>
        <w:spacing w:before="280"/>
        <w:rPr>
          <w:sz w:val="18"/>
          <w:szCs w:val="18"/>
        </w:rPr>
      </w:pPr>
    </w:p>
    <w:p w:rsidR="001973E3" w:rsidRDefault="001973E3" w:rsidP="001973E3">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1973E3" w:rsidRDefault="001973E3" w:rsidP="00F43102">
      <w:pPr>
        <w:pStyle w:val="NormalWeb"/>
        <w:spacing w:before="0" w:after="0"/>
        <w:ind w:left="-142"/>
        <w:rPr>
          <w:sz w:val="20"/>
          <w:szCs w:val="20"/>
          <w:lang w:val="es-MX"/>
        </w:rPr>
      </w:pPr>
      <w:r>
        <w:rPr>
          <w:sz w:val="20"/>
          <w:szCs w:val="20"/>
          <w:lang w:val="es-MX"/>
        </w:rPr>
        <w:t xml:space="preserve">                   SINDICO  MUNICIPAL                                                                PRIMER   REGIDOR</w:t>
      </w:r>
    </w:p>
    <w:p w:rsidR="001973E3" w:rsidRDefault="001973E3" w:rsidP="001973E3">
      <w:pPr>
        <w:pStyle w:val="NormalWeb"/>
        <w:spacing w:after="0"/>
        <w:rPr>
          <w:sz w:val="20"/>
          <w:szCs w:val="20"/>
          <w:lang w:val="es-MX"/>
        </w:rPr>
      </w:pPr>
    </w:p>
    <w:p w:rsidR="00F43102" w:rsidRDefault="00F43102" w:rsidP="001973E3">
      <w:pPr>
        <w:pStyle w:val="NormalWeb"/>
        <w:spacing w:after="0"/>
        <w:rPr>
          <w:sz w:val="20"/>
          <w:szCs w:val="20"/>
          <w:lang w:val="es-MX"/>
        </w:rPr>
      </w:pPr>
    </w:p>
    <w:p w:rsidR="001973E3" w:rsidRDefault="001973E3" w:rsidP="00F43102">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F43102" w:rsidRPr="00F43102" w:rsidRDefault="00F43102" w:rsidP="00F43102">
      <w:pPr>
        <w:pStyle w:val="NormalWeb"/>
        <w:spacing w:after="0"/>
        <w:ind w:left="709" w:hanging="709"/>
      </w:pPr>
    </w:p>
    <w:p w:rsidR="001973E3" w:rsidRDefault="001973E3" w:rsidP="001973E3">
      <w:pPr>
        <w:pStyle w:val="NormalWeb"/>
        <w:spacing w:after="0"/>
        <w:ind w:left="426" w:hanging="426"/>
        <w:rPr>
          <w:sz w:val="18"/>
          <w:szCs w:val="18"/>
          <w:lang w:val="es-MX"/>
        </w:rPr>
      </w:pPr>
    </w:p>
    <w:p w:rsidR="001973E3" w:rsidRDefault="001973E3" w:rsidP="001973E3">
      <w:pPr>
        <w:pStyle w:val="NormalWeb"/>
        <w:spacing w:after="0"/>
        <w:ind w:left="426" w:hanging="426"/>
      </w:pPr>
      <w:r>
        <w:rPr>
          <w:sz w:val="18"/>
          <w:szCs w:val="18"/>
          <w:lang w:val="es-MX"/>
        </w:rPr>
        <w:t>LIC. JOSE MIGUEL ROMERO MONROY                            DRA. GABRIELA DEL MILAGRO CHICAS GIRON                                           CUARTO  REGIDOR                                                                         QUINTA REGIDORA</w:t>
      </w:r>
    </w:p>
    <w:p w:rsidR="001973E3" w:rsidRDefault="001973E3" w:rsidP="001973E3">
      <w:pPr>
        <w:pStyle w:val="NormalWeb"/>
        <w:spacing w:after="0"/>
        <w:rPr>
          <w:color w:val="000000"/>
          <w:sz w:val="20"/>
          <w:szCs w:val="20"/>
          <w:lang w:val="es-MX"/>
        </w:rPr>
      </w:pPr>
    </w:p>
    <w:p w:rsidR="001973E3" w:rsidRDefault="001973E3" w:rsidP="001973E3">
      <w:pPr>
        <w:pStyle w:val="NormalWeb"/>
        <w:spacing w:after="0"/>
        <w:rPr>
          <w:color w:val="000000"/>
          <w:sz w:val="20"/>
          <w:szCs w:val="20"/>
          <w:lang w:val="es-MX"/>
        </w:rPr>
      </w:pPr>
    </w:p>
    <w:p w:rsidR="001973E3" w:rsidRDefault="001973E3" w:rsidP="001973E3">
      <w:pPr>
        <w:pStyle w:val="NormalWeb"/>
        <w:spacing w:after="0"/>
        <w:rPr>
          <w:color w:val="000000"/>
          <w:sz w:val="20"/>
          <w:szCs w:val="20"/>
          <w:lang w:val="es-MX"/>
        </w:rPr>
      </w:pPr>
    </w:p>
    <w:p w:rsidR="001973E3" w:rsidRDefault="001973E3" w:rsidP="001973E3">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1973E3" w:rsidRDefault="001973E3" w:rsidP="001973E3">
      <w:pPr>
        <w:pStyle w:val="NormalWeb"/>
        <w:spacing w:after="0"/>
        <w:ind w:left="851" w:hanging="851"/>
        <w:rPr>
          <w:color w:val="000000"/>
          <w:sz w:val="20"/>
          <w:szCs w:val="20"/>
          <w:lang w:val="es-MX"/>
        </w:rPr>
      </w:pPr>
    </w:p>
    <w:p w:rsidR="001973E3" w:rsidRDefault="001973E3" w:rsidP="001973E3">
      <w:pPr>
        <w:pStyle w:val="NormalWeb"/>
        <w:spacing w:after="0"/>
        <w:ind w:left="851" w:hanging="851"/>
        <w:rPr>
          <w:color w:val="000000"/>
          <w:sz w:val="20"/>
          <w:szCs w:val="20"/>
          <w:lang w:val="es-MX"/>
        </w:rPr>
      </w:pPr>
    </w:p>
    <w:p w:rsidR="001973E3" w:rsidRDefault="001973E3" w:rsidP="001973E3">
      <w:pPr>
        <w:pStyle w:val="NormalWeb"/>
        <w:spacing w:after="0"/>
        <w:rPr>
          <w:color w:val="000000"/>
          <w:sz w:val="20"/>
          <w:szCs w:val="20"/>
          <w:lang w:val="es-MX"/>
        </w:rPr>
      </w:pPr>
    </w:p>
    <w:p w:rsidR="001973E3" w:rsidRDefault="001973E3" w:rsidP="001973E3">
      <w:pPr>
        <w:pStyle w:val="NormalWeb"/>
        <w:spacing w:before="0" w:after="0"/>
        <w:rPr>
          <w:color w:val="000000"/>
          <w:sz w:val="18"/>
          <w:szCs w:val="18"/>
          <w:lang w:val="es-MX"/>
        </w:rPr>
      </w:pPr>
    </w:p>
    <w:p w:rsidR="001973E3" w:rsidRDefault="001973E3" w:rsidP="001973E3">
      <w:pPr>
        <w:pStyle w:val="NormalWeb"/>
        <w:spacing w:before="0" w:after="0"/>
        <w:rPr>
          <w:color w:val="000000"/>
          <w:sz w:val="18"/>
          <w:szCs w:val="18"/>
          <w:lang w:val="es-MX"/>
        </w:rPr>
      </w:pPr>
    </w:p>
    <w:p w:rsidR="001973E3" w:rsidRDefault="001973E3" w:rsidP="001973E3">
      <w:pPr>
        <w:pStyle w:val="NormalWeb"/>
        <w:spacing w:before="0" w:after="0"/>
        <w:rPr>
          <w:color w:val="000000"/>
          <w:sz w:val="18"/>
          <w:szCs w:val="18"/>
          <w:lang w:val="es-MX"/>
        </w:rPr>
      </w:pPr>
      <w:r>
        <w:rPr>
          <w:color w:val="000000"/>
          <w:sz w:val="18"/>
          <w:szCs w:val="18"/>
          <w:lang w:val="es-MX"/>
        </w:rPr>
        <w:t>DRA. ALCIRA IDALIA DIAZ ALABI                                          CARLOS GUILLERMO NOCHEZ RIVAS</w:t>
      </w:r>
    </w:p>
    <w:p w:rsidR="001973E3" w:rsidRDefault="001973E3" w:rsidP="001973E3">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1973E3" w:rsidRDefault="001973E3" w:rsidP="001973E3">
      <w:pPr>
        <w:pStyle w:val="NormalWeb"/>
        <w:spacing w:before="0" w:after="0"/>
        <w:ind w:left="851" w:hanging="851"/>
        <w:rPr>
          <w:color w:val="000000"/>
          <w:sz w:val="20"/>
          <w:szCs w:val="20"/>
          <w:lang w:val="es-MX"/>
        </w:rPr>
      </w:pPr>
    </w:p>
    <w:p w:rsidR="001973E3" w:rsidRDefault="001973E3" w:rsidP="001973E3">
      <w:pPr>
        <w:pStyle w:val="NormalWeb"/>
        <w:spacing w:before="0" w:after="0"/>
        <w:ind w:left="851" w:hanging="851"/>
        <w:rPr>
          <w:color w:val="000000"/>
          <w:sz w:val="20"/>
          <w:szCs w:val="20"/>
          <w:lang w:val="es-MX"/>
        </w:rPr>
      </w:pPr>
    </w:p>
    <w:p w:rsidR="001973E3" w:rsidRDefault="001973E3" w:rsidP="001973E3">
      <w:pPr>
        <w:pStyle w:val="NormalWeb"/>
        <w:spacing w:before="0" w:after="0"/>
        <w:ind w:left="851" w:hanging="851"/>
        <w:rPr>
          <w:color w:val="000000"/>
          <w:sz w:val="20"/>
          <w:szCs w:val="20"/>
          <w:lang w:val="es-MX"/>
        </w:rPr>
      </w:pPr>
    </w:p>
    <w:p w:rsidR="001973E3" w:rsidRDefault="001973E3" w:rsidP="001973E3">
      <w:pPr>
        <w:pStyle w:val="NormalWeb"/>
        <w:spacing w:before="0" w:after="0"/>
        <w:ind w:left="851" w:hanging="851"/>
        <w:rPr>
          <w:color w:val="000000"/>
          <w:sz w:val="20"/>
          <w:szCs w:val="20"/>
          <w:lang w:val="es-MX"/>
        </w:rPr>
      </w:pPr>
    </w:p>
    <w:p w:rsidR="001973E3" w:rsidRDefault="001973E3" w:rsidP="001973E3">
      <w:pPr>
        <w:pStyle w:val="NormalWeb"/>
        <w:spacing w:before="0" w:after="0"/>
        <w:ind w:left="851" w:hanging="851"/>
        <w:rPr>
          <w:color w:val="000000"/>
          <w:sz w:val="20"/>
          <w:szCs w:val="20"/>
          <w:lang w:val="es-MX"/>
        </w:rPr>
      </w:pPr>
    </w:p>
    <w:p w:rsidR="001973E3" w:rsidRDefault="001973E3" w:rsidP="001973E3">
      <w:pPr>
        <w:pStyle w:val="NormalWeb"/>
        <w:spacing w:before="0" w:after="0"/>
        <w:ind w:left="851" w:hanging="851"/>
        <w:rPr>
          <w:color w:val="000000"/>
          <w:sz w:val="20"/>
          <w:szCs w:val="20"/>
          <w:lang w:val="es-MX"/>
        </w:rPr>
      </w:pPr>
    </w:p>
    <w:p w:rsidR="001973E3" w:rsidRDefault="001973E3" w:rsidP="001973E3">
      <w:pPr>
        <w:pStyle w:val="NormalWeb"/>
        <w:spacing w:before="0" w:after="0"/>
        <w:ind w:left="851" w:hanging="851"/>
        <w:rPr>
          <w:color w:val="000000"/>
          <w:sz w:val="18"/>
          <w:szCs w:val="18"/>
          <w:lang w:val="es-MX"/>
        </w:rPr>
      </w:pPr>
    </w:p>
    <w:p w:rsidR="001973E3" w:rsidRDefault="001973E3" w:rsidP="001973E3">
      <w:pPr>
        <w:pStyle w:val="NormalWeb"/>
        <w:spacing w:before="0" w:after="0"/>
        <w:ind w:left="851" w:hanging="851"/>
        <w:rPr>
          <w:color w:val="000000"/>
          <w:sz w:val="18"/>
          <w:szCs w:val="18"/>
          <w:lang w:val="es-MX"/>
        </w:rPr>
      </w:pPr>
    </w:p>
    <w:p w:rsidR="001973E3" w:rsidRDefault="001973E3" w:rsidP="001973E3">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1973E3" w:rsidRDefault="001973E3" w:rsidP="001973E3">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1973E3" w:rsidRDefault="001973E3" w:rsidP="001973E3">
      <w:pPr>
        <w:pStyle w:val="NormalWeb"/>
        <w:spacing w:before="0" w:after="0"/>
        <w:ind w:left="851" w:hanging="851"/>
        <w:rPr>
          <w:color w:val="000000"/>
          <w:sz w:val="18"/>
          <w:szCs w:val="18"/>
          <w:lang w:val="es-MX"/>
        </w:rPr>
      </w:pPr>
    </w:p>
    <w:p w:rsidR="001973E3" w:rsidRDefault="001973E3" w:rsidP="001973E3">
      <w:pPr>
        <w:pStyle w:val="NormalWeb"/>
        <w:spacing w:before="0" w:after="0"/>
        <w:ind w:left="851" w:hanging="851"/>
        <w:rPr>
          <w:color w:val="000000"/>
          <w:sz w:val="18"/>
          <w:szCs w:val="18"/>
          <w:lang w:val="es-MX"/>
        </w:rPr>
      </w:pPr>
    </w:p>
    <w:p w:rsidR="001973E3" w:rsidRDefault="001973E3" w:rsidP="001973E3">
      <w:pPr>
        <w:pStyle w:val="NormalWeb"/>
        <w:spacing w:before="0" w:after="0"/>
        <w:ind w:left="851" w:hanging="851"/>
        <w:rPr>
          <w:color w:val="000000"/>
          <w:sz w:val="18"/>
          <w:szCs w:val="18"/>
          <w:lang w:val="es-MX"/>
        </w:rPr>
      </w:pPr>
    </w:p>
    <w:p w:rsidR="001973E3" w:rsidRDefault="001973E3" w:rsidP="001973E3">
      <w:pPr>
        <w:pStyle w:val="NormalWeb"/>
        <w:spacing w:before="0" w:after="0"/>
        <w:ind w:left="851" w:hanging="851"/>
        <w:rPr>
          <w:color w:val="000000"/>
          <w:sz w:val="18"/>
          <w:szCs w:val="18"/>
          <w:lang w:val="es-MX"/>
        </w:rPr>
      </w:pPr>
    </w:p>
    <w:p w:rsidR="001973E3" w:rsidRDefault="001973E3" w:rsidP="001973E3">
      <w:pPr>
        <w:pStyle w:val="NormalWeb"/>
        <w:spacing w:before="0" w:after="0"/>
        <w:ind w:left="851" w:hanging="851"/>
        <w:rPr>
          <w:color w:val="000000"/>
          <w:sz w:val="18"/>
          <w:szCs w:val="18"/>
          <w:lang w:val="es-MX"/>
        </w:rPr>
      </w:pPr>
    </w:p>
    <w:p w:rsidR="001973E3" w:rsidRDefault="001973E3" w:rsidP="001973E3">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F43102" w:rsidRDefault="001973E3" w:rsidP="001973E3">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1973E3" w:rsidRDefault="00F43102" w:rsidP="001973E3">
      <w:pPr>
        <w:pStyle w:val="NormalWeb"/>
        <w:tabs>
          <w:tab w:val="left" w:pos="-450"/>
        </w:tabs>
        <w:spacing w:before="0" w:after="0"/>
        <w:ind w:left="709" w:hanging="709"/>
      </w:pPr>
      <w:r>
        <w:rPr>
          <w:color w:val="000000"/>
          <w:sz w:val="18"/>
          <w:szCs w:val="18"/>
        </w:rPr>
        <w:t xml:space="preserve">               </w:t>
      </w:r>
      <w:r w:rsidR="001973E3">
        <w:rPr>
          <w:color w:val="000000"/>
          <w:sz w:val="18"/>
          <w:szCs w:val="18"/>
        </w:rPr>
        <w:t>REGIDOR SUPLENTE                                                                 REGIDOR SUPLENTE</w:t>
      </w:r>
    </w:p>
    <w:p w:rsidR="001973E3" w:rsidRDefault="001973E3" w:rsidP="001973E3">
      <w:pPr>
        <w:pStyle w:val="NormalWeb"/>
        <w:tabs>
          <w:tab w:val="left" w:pos="-450"/>
        </w:tabs>
        <w:spacing w:before="0" w:after="0"/>
        <w:ind w:left="709" w:hanging="709"/>
        <w:rPr>
          <w:color w:val="000000"/>
        </w:rPr>
      </w:pPr>
    </w:p>
    <w:p w:rsidR="001973E3" w:rsidRDefault="001973E3" w:rsidP="001973E3">
      <w:pPr>
        <w:pStyle w:val="NormalWeb"/>
        <w:tabs>
          <w:tab w:val="left" w:pos="-450"/>
        </w:tabs>
        <w:spacing w:before="0" w:after="0"/>
        <w:ind w:left="709" w:hanging="709"/>
        <w:rPr>
          <w:color w:val="000000"/>
        </w:rPr>
      </w:pPr>
    </w:p>
    <w:p w:rsidR="001973E3" w:rsidRDefault="001973E3" w:rsidP="001973E3">
      <w:pPr>
        <w:pStyle w:val="NormalWeb"/>
        <w:tabs>
          <w:tab w:val="left" w:pos="-450"/>
        </w:tabs>
        <w:spacing w:before="0" w:after="0"/>
        <w:ind w:left="709" w:hanging="709"/>
        <w:rPr>
          <w:color w:val="000000"/>
        </w:rPr>
      </w:pPr>
    </w:p>
    <w:p w:rsidR="001973E3" w:rsidRDefault="001973E3" w:rsidP="001973E3">
      <w:pPr>
        <w:pStyle w:val="NormalWeb"/>
        <w:tabs>
          <w:tab w:val="left" w:pos="-450"/>
        </w:tabs>
        <w:spacing w:before="0" w:after="0"/>
        <w:ind w:left="709" w:hanging="709"/>
        <w:rPr>
          <w:color w:val="000000"/>
        </w:rPr>
      </w:pPr>
    </w:p>
    <w:p w:rsidR="001973E3" w:rsidRDefault="001973E3" w:rsidP="001973E3">
      <w:pPr>
        <w:pStyle w:val="NormalWeb"/>
        <w:tabs>
          <w:tab w:val="left" w:pos="-450"/>
        </w:tabs>
        <w:spacing w:before="0" w:after="0"/>
        <w:ind w:left="709" w:hanging="709"/>
        <w:rPr>
          <w:color w:val="000000"/>
        </w:rPr>
      </w:pPr>
    </w:p>
    <w:p w:rsidR="001973E3" w:rsidRDefault="001973E3" w:rsidP="001973E3">
      <w:pPr>
        <w:pStyle w:val="NormalWeb"/>
        <w:tabs>
          <w:tab w:val="left" w:pos="-450"/>
        </w:tabs>
        <w:spacing w:before="0" w:after="0"/>
        <w:ind w:left="709" w:hanging="709"/>
        <w:rPr>
          <w:color w:val="000000"/>
        </w:rPr>
      </w:pPr>
    </w:p>
    <w:p w:rsidR="001973E3" w:rsidRDefault="001973E3" w:rsidP="001973E3">
      <w:pPr>
        <w:pStyle w:val="NormalWeb"/>
        <w:tabs>
          <w:tab w:val="left" w:pos="-450"/>
        </w:tabs>
        <w:spacing w:before="0" w:after="0"/>
        <w:ind w:left="709" w:hanging="709"/>
        <w:rPr>
          <w:color w:val="000000"/>
          <w:sz w:val="18"/>
          <w:szCs w:val="18"/>
        </w:rPr>
      </w:pPr>
      <w:r>
        <w:rPr>
          <w:color w:val="000000"/>
          <w:sz w:val="18"/>
          <w:szCs w:val="18"/>
        </w:rPr>
        <w:t>LICDA. ROSA EVELINA RODRIGUEZ DE LOPEZ                       RUBEN ALONSO CASTILLO GAMEZ</w:t>
      </w:r>
    </w:p>
    <w:p w:rsidR="005D4DC3" w:rsidRPr="005A150D" w:rsidRDefault="001973E3" w:rsidP="001973E3">
      <w:r>
        <w:rPr>
          <w:color w:val="000000"/>
          <w:sz w:val="18"/>
          <w:szCs w:val="18"/>
        </w:rPr>
        <w:t xml:space="preserve">                    REGIDOR SUPLENTE                                                            SECRETARIO MUNICIPAL</w:t>
      </w:r>
    </w:p>
    <w:sectPr w:rsidR="005D4DC3" w:rsidRPr="005A150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067" w:rsidRDefault="00F83067">
      <w:r>
        <w:separator/>
      </w:r>
    </w:p>
  </w:endnote>
  <w:endnote w:type="continuationSeparator" w:id="0">
    <w:p w:rsidR="00F83067" w:rsidRDefault="00F8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067" w:rsidRDefault="00F83067">
      <w:r>
        <w:separator/>
      </w:r>
    </w:p>
  </w:footnote>
  <w:footnote w:type="continuationSeparator" w:id="0">
    <w:p w:rsidR="00F83067" w:rsidRDefault="00F83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F83067">
    <w:pPr>
      <w:pStyle w:val="Encabezado"/>
    </w:pPr>
  </w:p>
  <w:p w:rsidR="00C20780" w:rsidRDefault="00F830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0667D12"/>
    <w:multiLevelType w:val="multilevel"/>
    <w:tmpl w:val="EAD0C5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C05C15"/>
    <w:multiLevelType w:val="multilevel"/>
    <w:tmpl w:val="A8C4D77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0"/>
  </w:num>
  <w:num w:numId="3">
    <w:abstractNumId w:val="9"/>
  </w:num>
  <w:num w:numId="4">
    <w:abstractNumId w:val="7"/>
  </w:num>
  <w:num w:numId="5">
    <w:abstractNumId w:val="13"/>
  </w:num>
  <w:num w:numId="6">
    <w:abstractNumId w:val="4"/>
  </w:num>
  <w:num w:numId="7">
    <w:abstractNumId w:val="8"/>
  </w:num>
  <w:num w:numId="8">
    <w:abstractNumId w:val="5"/>
  </w:num>
  <w:num w:numId="9">
    <w:abstractNumId w:val="12"/>
  </w:num>
  <w:num w:numId="10">
    <w:abstractNumId w:val="1"/>
  </w:num>
  <w:num w:numId="11">
    <w:abstractNumId w:val="6"/>
  </w:num>
  <w:num w:numId="12">
    <w:abstractNumId w:val="0"/>
  </w:num>
  <w:num w:numId="13">
    <w:abstractNumId w:val="11"/>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973E3"/>
    <w:rsid w:val="001B0679"/>
    <w:rsid w:val="001D3611"/>
    <w:rsid w:val="00205AA4"/>
    <w:rsid w:val="00214EBA"/>
    <w:rsid w:val="00225E0E"/>
    <w:rsid w:val="00232CA3"/>
    <w:rsid w:val="00263204"/>
    <w:rsid w:val="00273066"/>
    <w:rsid w:val="00273FCC"/>
    <w:rsid w:val="002775C7"/>
    <w:rsid w:val="00286AFC"/>
    <w:rsid w:val="002960DD"/>
    <w:rsid w:val="002A5BB7"/>
    <w:rsid w:val="002A626F"/>
    <w:rsid w:val="002B580F"/>
    <w:rsid w:val="002C7E37"/>
    <w:rsid w:val="00304C2B"/>
    <w:rsid w:val="0030600A"/>
    <w:rsid w:val="00325A38"/>
    <w:rsid w:val="00341474"/>
    <w:rsid w:val="00382380"/>
    <w:rsid w:val="003B595E"/>
    <w:rsid w:val="003C3C27"/>
    <w:rsid w:val="003C6CEB"/>
    <w:rsid w:val="003E52F9"/>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236AD"/>
    <w:rsid w:val="00545183"/>
    <w:rsid w:val="00547414"/>
    <w:rsid w:val="00565F12"/>
    <w:rsid w:val="00577D5F"/>
    <w:rsid w:val="00584F70"/>
    <w:rsid w:val="005869E6"/>
    <w:rsid w:val="00591B6C"/>
    <w:rsid w:val="00593B63"/>
    <w:rsid w:val="005A150D"/>
    <w:rsid w:val="005B1198"/>
    <w:rsid w:val="005B3BE6"/>
    <w:rsid w:val="005C290E"/>
    <w:rsid w:val="005D4DC3"/>
    <w:rsid w:val="005E2231"/>
    <w:rsid w:val="005F0E02"/>
    <w:rsid w:val="005F0F70"/>
    <w:rsid w:val="005F3611"/>
    <w:rsid w:val="005F46A3"/>
    <w:rsid w:val="005F4A19"/>
    <w:rsid w:val="00603268"/>
    <w:rsid w:val="00604E53"/>
    <w:rsid w:val="00605013"/>
    <w:rsid w:val="006128F8"/>
    <w:rsid w:val="00614127"/>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2286"/>
    <w:rsid w:val="00826BE1"/>
    <w:rsid w:val="00833EFB"/>
    <w:rsid w:val="0084387D"/>
    <w:rsid w:val="00870991"/>
    <w:rsid w:val="00871443"/>
    <w:rsid w:val="008974F1"/>
    <w:rsid w:val="008B14E6"/>
    <w:rsid w:val="009207C4"/>
    <w:rsid w:val="00937A0A"/>
    <w:rsid w:val="009748F1"/>
    <w:rsid w:val="0097588D"/>
    <w:rsid w:val="00987E07"/>
    <w:rsid w:val="00997318"/>
    <w:rsid w:val="009B7740"/>
    <w:rsid w:val="009C7ECE"/>
    <w:rsid w:val="009D329C"/>
    <w:rsid w:val="009E575A"/>
    <w:rsid w:val="009E5B5C"/>
    <w:rsid w:val="009F5ECA"/>
    <w:rsid w:val="009F726A"/>
    <w:rsid w:val="00A03974"/>
    <w:rsid w:val="00A45C1F"/>
    <w:rsid w:val="00A531D0"/>
    <w:rsid w:val="00A61FB1"/>
    <w:rsid w:val="00A653A9"/>
    <w:rsid w:val="00A75E47"/>
    <w:rsid w:val="00A84428"/>
    <w:rsid w:val="00AA41C0"/>
    <w:rsid w:val="00AC67AB"/>
    <w:rsid w:val="00AD2198"/>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02AA8"/>
    <w:rsid w:val="00C1093F"/>
    <w:rsid w:val="00C342D4"/>
    <w:rsid w:val="00C35BC9"/>
    <w:rsid w:val="00C47D34"/>
    <w:rsid w:val="00C834E1"/>
    <w:rsid w:val="00C95F62"/>
    <w:rsid w:val="00CA49A9"/>
    <w:rsid w:val="00CA4B21"/>
    <w:rsid w:val="00CC3823"/>
    <w:rsid w:val="00CC4F41"/>
    <w:rsid w:val="00CD73AB"/>
    <w:rsid w:val="00CE5EDF"/>
    <w:rsid w:val="00CE7EEB"/>
    <w:rsid w:val="00CF5693"/>
    <w:rsid w:val="00D024A5"/>
    <w:rsid w:val="00D20153"/>
    <w:rsid w:val="00D35A69"/>
    <w:rsid w:val="00D35B3D"/>
    <w:rsid w:val="00D652AD"/>
    <w:rsid w:val="00D668A8"/>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3F8B"/>
    <w:rsid w:val="00E87AD9"/>
    <w:rsid w:val="00E91DCD"/>
    <w:rsid w:val="00E9436C"/>
    <w:rsid w:val="00ED42F0"/>
    <w:rsid w:val="00ED6388"/>
    <w:rsid w:val="00EF3B6D"/>
    <w:rsid w:val="00F02F5D"/>
    <w:rsid w:val="00F03E7B"/>
    <w:rsid w:val="00F43102"/>
    <w:rsid w:val="00F52125"/>
    <w:rsid w:val="00F5651C"/>
    <w:rsid w:val="00F72D9F"/>
    <w:rsid w:val="00F733D3"/>
    <w:rsid w:val="00F83067"/>
    <w:rsid w:val="00F83FC0"/>
    <w:rsid w:val="00F97791"/>
    <w:rsid w:val="00FA1553"/>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1941</TotalTime>
  <Pages>1</Pages>
  <Words>2883</Words>
  <Characters>15859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135</cp:revision>
  <dcterms:created xsi:type="dcterms:W3CDTF">2019-09-26T15:54:00Z</dcterms:created>
  <dcterms:modified xsi:type="dcterms:W3CDTF">2021-10-21T17:53:00Z</dcterms:modified>
</cp:coreProperties>
</file>