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D6" w:rsidRDefault="00EF36D6" w:rsidP="00EF36D6">
      <w:pPr>
        <w:pStyle w:val="NormalWeb"/>
        <w:spacing w:after="0" w:line="360" w:lineRule="auto"/>
        <w:jc w:val="both"/>
      </w:pPr>
      <w:r>
        <w:rPr>
          <w:b/>
          <w:color w:val="000000"/>
          <w:lang w:val="es-MX" w:eastAsia="es-ES"/>
        </w:rPr>
        <w:t xml:space="preserve">ACTA  NUMERO  </w:t>
      </w:r>
      <w:r>
        <w:rPr>
          <w:b/>
          <w:color w:val="000000"/>
          <w:lang w:val="es-MX" w:eastAsia="es-ES"/>
        </w:rPr>
        <w:tab/>
        <w:t xml:space="preserve">QUINCE.  </w:t>
      </w:r>
      <w:r>
        <w:rPr>
          <w:color w:val="000000"/>
          <w:lang w:val="es-MX" w:eastAsia="es-ES"/>
        </w:rPr>
        <w:t xml:space="preserve">En  el  salón  de  sesiones  de  la  Alcaldía  Municipal de Quezaltepeque,  a  las quince horas, del día nueve del mes de abril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 Se dio inicio a la Sesión con una oración para lo cual se delegó  al Quinto Regidor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 xml:space="preserve">NELSON JONATHAN ALAS CHAVEZ, </w:t>
      </w:r>
      <w:r>
        <w:t xml:space="preserve">quien desempeña el cargo de Jefe de Tiangue Rastro y Ganadería, en concepto de </w:t>
      </w:r>
      <w:r>
        <w:rPr>
          <w:b/>
        </w:rPr>
        <w:t xml:space="preserve">subsidio para gastos funerales, </w:t>
      </w:r>
      <w:r>
        <w:t xml:space="preserve">por la muerte de su hijo don  Adrián José Alas </w:t>
      </w:r>
      <w:proofErr w:type="spellStart"/>
      <w:r>
        <w:t>Alas</w:t>
      </w:r>
      <w:proofErr w:type="spellEnd"/>
      <w:r>
        <w:t xml:space="preserve">, que falleció el día 27 de marzo  de 2021, en kilómetro veintidós y medio, carretera Panamericana Oeste, calle </w:t>
      </w:r>
      <w:proofErr w:type="spellStart"/>
      <w:r>
        <w:t>Amidez</w:t>
      </w:r>
      <w:proofErr w:type="spellEnd"/>
      <w:r>
        <w:t xml:space="preserve"> del Municipio de </w:t>
      </w:r>
      <w:proofErr w:type="spellStart"/>
      <w:r>
        <w:t>Nejapa</w:t>
      </w:r>
      <w:proofErr w:type="spellEnd"/>
      <w:r>
        <w:t xml:space="preserve">, San Salvador, según partida de Defunción No. xx, asentado a página xxx,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DOS. </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 xml:space="preserve">YESENIA EDITH CRUZ MORALES, </w:t>
      </w:r>
      <w:r>
        <w:t xml:space="preserve">quien desempeña el cargo de Auxiliar de Participación Ciudadana, en concepto de </w:t>
      </w:r>
      <w:r>
        <w:rPr>
          <w:b/>
        </w:rPr>
        <w:t xml:space="preserve">subsidio para gastos funerales, </w:t>
      </w:r>
      <w:r>
        <w:t xml:space="preserve">por la muerte de su padre  don  José María Cruz Valladares, que </w:t>
      </w:r>
      <w:r>
        <w:lastRenderedPageBreak/>
        <w:t xml:space="preserve">falleció el día 30 de marzo  de 2021, en </w:t>
      </w:r>
      <w:proofErr w:type="spellStart"/>
      <w:r>
        <w:t>xxxxxxxxxxxxxxxxxxxx</w:t>
      </w:r>
      <w:proofErr w:type="spellEnd"/>
      <w:r>
        <w:t xml:space="preserve"> de esta ciudad, según partida de Defunción No. xxx, asentado a página  xxx,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TRES.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siguientes </w:t>
      </w:r>
      <w:r>
        <w:rPr>
          <w:b/>
        </w:rPr>
        <w:t>PÓLIZAS</w:t>
      </w:r>
      <w:r>
        <w:t xml:space="preserve">:  </w:t>
      </w:r>
      <w:r>
        <w:rPr>
          <w:b/>
        </w:rPr>
        <w:t xml:space="preserve"> </w:t>
      </w:r>
      <w:r>
        <w:rPr>
          <w:b/>
          <w:u w:val="single"/>
        </w:rPr>
        <w:t>No. 5/2021</w:t>
      </w:r>
      <w:r>
        <w:rPr>
          <w:b/>
        </w:rPr>
        <w:t xml:space="preserve">, </w:t>
      </w:r>
      <w:r>
        <w:t xml:space="preserve"> que</w:t>
      </w:r>
      <w:r>
        <w:rPr>
          <w:b/>
        </w:rPr>
        <w:t xml:space="preserve"> </w:t>
      </w:r>
      <w:r>
        <w:t xml:space="preserve">ampara </w:t>
      </w:r>
      <w:r>
        <w:rPr>
          <w:b/>
          <w:bCs/>
        </w:rPr>
        <w:t xml:space="preserve">comprobantes del 15 al 25 de marzo de 2021, </w:t>
      </w:r>
      <w:r>
        <w:rPr>
          <w:bCs/>
        </w:rPr>
        <w:t xml:space="preserve"> por  el monto total  </w:t>
      </w:r>
      <w:r>
        <w:rPr>
          <w:b/>
          <w:bCs/>
        </w:rPr>
        <w:t>$</w:t>
      </w:r>
      <w:r>
        <w:rPr>
          <w:bCs/>
        </w:rPr>
        <w:t xml:space="preserve"> </w:t>
      </w:r>
      <w:r>
        <w:rPr>
          <w:b/>
          <w:bCs/>
        </w:rPr>
        <w:t xml:space="preserve">719.41,  </w:t>
      </w:r>
      <w:r>
        <w:rPr>
          <w:bCs/>
        </w:rPr>
        <w:t xml:space="preserve">menos la cantidad de </w:t>
      </w:r>
      <w:r>
        <w:rPr>
          <w:b/>
          <w:bCs/>
        </w:rPr>
        <w:t>$</w:t>
      </w:r>
      <w:r>
        <w:rPr>
          <w:bCs/>
        </w:rPr>
        <w:t xml:space="preserve"> </w:t>
      </w:r>
      <w:r>
        <w:rPr>
          <w:b/>
          <w:bCs/>
        </w:rPr>
        <w:t>32.64  que corresponde al descuento de renta, menos el descuento respectivo del IVA por $ 2.10</w:t>
      </w:r>
      <w:r>
        <w:rPr>
          <w:bCs/>
        </w:rPr>
        <w:t xml:space="preserve">; siendo el líquido a reintegrar por la cantidad de  </w:t>
      </w:r>
      <w:r>
        <w:rPr>
          <w:b/>
          <w:bCs/>
        </w:rPr>
        <w:t xml:space="preserve">$ 684.67; y PÓLIZA No. 6/2021, </w:t>
      </w:r>
      <w:r>
        <w:t>que</w:t>
      </w:r>
      <w:r>
        <w:rPr>
          <w:b/>
        </w:rPr>
        <w:t xml:space="preserve"> </w:t>
      </w:r>
      <w:r>
        <w:t xml:space="preserve">ampara </w:t>
      </w:r>
      <w:r>
        <w:rPr>
          <w:b/>
          <w:bCs/>
        </w:rPr>
        <w:t xml:space="preserve">comprobantes del 26 de marzo al 07 de abril de 2021, </w:t>
      </w:r>
      <w:r>
        <w:rPr>
          <w:bCs/>
        </w:rPr>
        <w:t xml:space="preserve"> por  el monto total  </w:t>
      </w:r>
      <w:r>
        <w:rPr>
          <w:b/>
          <w:bCs/>
        </w:rPr>
        <w:t>$</w:t>
      </w:r>
      <w:r>
        <w:rPr>
          <w:bCs/>
        </w:rPr>
        <w:t xml:space="preserve"> </w:t>
      </w:r>
      <w:r>
        <w:rPr>
          <w:b/>
          <w:bCs/>
        </w:rPr>
        <w:t xml:space="preserve">1,152.87,  </w:t>
      </w:r>
      <w:r>
        <w:rPr>
          <w:bCs/>
        </w:rPr>
        <w:t xml:space="preserve">menos la cantidad de </w:t>
      </w:r>
      <w:r>
        <w:rPr>
          <w:b/>
          <w:bCs/>
        </w:rPr>
        <w:t>$</w:t>
      </w:r>
      <w:r>
        <w:rPr>
          <w:bCs/>
        </w:rPr>
        <w:t xml:space="preserve"> </w:t>
      </w:r>
      <w:r>
        <w:rPr>
          <w:b/>
          <w:bCs/>
        </w:rPr>
        <w:t>50.88  que corresponde al descuento de renta, menos el descuento respectivo del IVA por   $ 7.52</w:t>
      </w:r>
      <w:r>
        <w:rPr>
          <w:bCs/>
        </w:rPr>
        <w:t xml:space="preserve">; siendo el líquido a reintegrar por la cantidad de  </w:t>
      </w:r>
      <w:r>
        <w:rPr>
          <w:b/>
          <w:bCs/>
        </w:rPr>
        <w:t xml:space="preserve">$ 1,094.47. </w:t>
      </w:r>
      <w:r>
        <w:rPr>
          <w:bCs/>
        </w:rPr>
        <w:t xml:space="preserve">COMUNIQUESE. </w:t>
      </w:r>
      <w:r>
        <w:rPr>
          <w:b/>
        </w:rPr>
        <w:t xml:space="preserve">ACUERDO NÚMERO CUATRO. </w:t>
      </w:r>
      <w:r>
        <w:t xml:space="preserve"> Vista la nota de fecha 08 de abril de 2021,  presentada por el Jefe de Recursos Humanos de esta Institución, en la cual informa que por orden de la Gerencia General, se inició el día 08 de abril de 2021, a tomar asistencia de los empleados de la Alcaldía Municipal en libro </w:t>
      </w:r>
      <w:proofErr w:type="spellStart"/>
      <w:r>
        <w:t>Order</w:t>
      </w:r>
      <w:proofErr w:type="spellEnd"/>
      <w:r>
        <w:t xml:space="preserve"> Book, violando el Decreto 757, donde claramente expresa que no se puede utilizar ese método de control; y que al realizar la toma de asistencia en el referido libro, se observó la aglomeración de personas, así como también al utilizar el mismo bolígrafo, el mismo libro de asistencia, los empleados están más vulnerables a ser contagiados por el Covid-19; Por lo que, sugiere hacer caso al Acuerdo número siete, del acta No. 13 celebrada el día 25 de marzo de 2021, en cual se ratifica que a partir del mes de abril se normaliza la jornada laboral de 8: 00 am a 4;00 pm, manteniendo inhabilitados los marcadores, para seguir previniendo y evitando contagios de COVID-19; y que los Jefes de área continúen informando de la asistencia del personal que tienen a su cargo.   El Concejo Municipal en uso de sus facultades legales, ACUERDA: Dar cumpliendo a lo establecido en el Acuerdo No. 7 del Acta No. 13 de fecha 25 de marzo de 2021. COMUNIQUESE.  </w:t>
      </w:r>
      <w:r>
        <w:rPr>
          <w:b/>
        </w:rPr>
        <w:t xml:space="preserve">ACUERDO NÚMERO CINCO. </w:t>
      </w:r>
      <w:r>
        <w:t xml:space="preserve"> Visto el Memorándum REF. SM N 0412-04-2021, de fecha 07 de abril de  2021, presentado por el Gerente de Servicios Públicos Municipales de esta Institución, en la que solicita se autorice el pago de </w:t>
      </w:r>
      <w:r>
        <w:rPr>
          <w:b/>
        </w:rPr>
        <w:t>la cuadrilla que está laborando en</w:t>
      </w:r>
      <w:r>
        <w:t xml:space="preserve"> </w:t>
      </w:r>
      <w:r>
        <w:rPr>
          <w:b/>
        </w:rPr>
        <w:t>acciones de limpieza de quebradas, tragantes y otros</w:t>
      </w:r>
      <w:r>
        <w:t xml:space="preserve">, en la catorcena que </w:t>
      </w:r>
      <w:r>
        <w:lastRenderedPageBreak/>
        <w:t xml:space="preserve">comprende del 29 de marzo al 11 de abril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29 de marzo  al  11  de abril de 2021, </w:t>
      </w:r>
      <w:r>
        <w:t xml:space="preserve"> conforme al detalle siguiente:</w:t>
      </w:r>
    </w:p>
    <w:tbl>
      <w:tblPr>
        <w:tblW w:w="8990" w:type="dxa"/>
        <w:tblCellMar>
          <w:left w:w="10" w:type="dxa"/>
          <w:right w:w="10" w:type="dxa"/>
        </w:tblCellMar>
        <w:tblLook w:val="0000" w:firstRow="0" w:lastRow="0" w:firstColumn="0" w:lastColumn="0" w:noHBand="0" w:noVBand="0"/>
      </w:tblPr>
      <w:tblGrid>
        <w:gridCol w:w="4786"/>
        <w:gridCol w:w="2338"/>
        <w:gridCol w:w="1866"/>
      </w:tblGrid>
      <w:tr w:rsidR="00EF36D6" w:rsidTr="000A6A15">
        <w:trPr>
          <w:trHeight w:val="18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36D6" w:rsidRDefault="00EF36D6"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NOMBRE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36D6" w:rsidRDefault="00EF36D6"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TIPO DE SERVICIO</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36D6" w:rsidRDefault="00EF36D6"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MONTO POR CATORCENA</w:t>
            </w:r>
          </w:p>
        </w:tc>
      </w:tr>
      <w:tr w:rsidR="00EF36D6"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39"/>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26"/>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r>
              <w:rPr>
                <w:rFonts w:ascii="Calibri" w:eastAsia="Calibri" w:hAnsi="Calibri"/>
                <w:sz w:val="22"/>
                <w:szCs w:val="22"/>
                <w:lang w:eastAsia="en-US"/>
              </w:rPr>
              <w:t>Peón de limpieza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EF36D6" w:rsidTr="000A6A15">
        <w:trPr>
          <w:trHeight w:val="226"/>
        </w:trPr>
        <w:tc>
          <w:tcPr>
            <w:tcW w:w="7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after="0" w:line="276" w:lineRule="auto"/>
              <w:rPr>
                <w:rFonts w:ascii="Calibri" w:eastAsia="Calibri" w:hAnsi="Calibri"/>
                <w:sz w:val="22"/>
                <w:szCs w:val="22"/>
                <w:lang w:eastAsia="en-US"/>
              </w:rPr>
            </w:pPr>
            <w:r>
              <w:rPr>
                <w:rFonts w:ascii="Calibri" w:eastAsia="Calibri" w:hAnsi="Calibri"/>
                <w:sz w:val="22"/>
                <w:szCs w:val="22"/>
                <w:lang w:eastAsia="en-US"/>
              </w:rPr>
              <w:t>$    1,540.00</w:t>
            </w:r>
          </w:p>
        </w:tc>
      </w:tr>
    </w:tbl>
    <w:p w:rsidR="00EF36D6" w:rsidRDefault="00EF36D6" w:rsidP="00EF36D6">
      <w:pPr>
        <w:pStyle w:val="NormalWeb"/>
        <w:spacing w:after="0" w:line="360" w:lineRule="auto"/>
        <w:jc w:val="both"/>
      </w:pPr>
      <w:r>
        <w:t xml:space="preserve">Se autoriza a la Unidad Financiera Institucional, para aplicar el específico Presupuestario correspondiente. COMUNIQUESE. </w:t>
      </w:r>
      <w:r>
        <w:rPr>
          <w:b/>
          <w:sz w:val="22"/>
          <w:szCs w:val="22"/>
        </w:rPr>
        <w:t xml:space="preserve">ACUERDO NÚMERO SEIS. </w:t>
      </w:r>
      <w:r>
        <w:rPr>
          <w:sz w:val="22"/>
          <w:szCs w:val="22"/>
        </w:rPr>
        <w:t xml:space="preserve"> </w:t>
      </w:r>
      <w:r>
        <w:t xml:space="preserve">Vista la nota presentada por el Encargado de Protección Civil de esta Institución, en la cual solicita que se autorice el pago de la </w:t>
      </w:r>
      <w:r>
        <w:rPr>
          <w:b/>
        </w:rPr>
        <w:t>CUADRILLA DE ENTERRADORES CON PROTOCOLO COVID-19</w:t>
      </w:r>
      <w:r>
        <w:t xml:space="preserve">, </w:t>
      </w:r>
      <w:r>
        <w:rPr>
          <w:b/>
        </w:rPr>
        <w:t>correspondiente al periodo del 29 de marzo al 11 de abril de 2021</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 xml:space="preserve">la nómina del personal que trabajará durante el </w:t>
      </w:r>
      <w:r>
        <w:rPr>
          <w:b/>
        </w:rPr>
        <w:t xml:space="preserve">periodo comprendido del  29 de marzo al 11 de abril de 2021,  </w:t>
      </w:r>
      <w:r>
        <w:t>a razón de $ 10.00 diarios a cada uno</w:t>
      </w:r>
      <w:r>
        <w:rPr>
          <w:b/>
        </w:rPr>
        <w:t>,</w:t>
      </w:r>
      <w:r>
        <w:t xml:space="preserve"> conforme al detalle siguiente:</w:t>
      </w:r>
    </w:p>
    <w:tbl>
      <w:tblPr>
        <w:tblW w:w="8990" w:type="dxa"/>
        <w:tblLayout w:type="fixed"/>
        <w:tblCellMar>
          <w:left w:w="10" w:type="dxa"/>
          <w:right w:w="10" w:type="dxa"/>
        </w:tblCellMar>
        <w:tblLook w:val="0000" w:firstRow="0" w:lastRow="0" w:firstColumn="0" w:lastColumn="0" w:noHBand="0" w:noVBand="0"/>
      </w:tblPr>
      <w:tblGrid>
        <w:gridCol w:w="4029"/>
        <w:gridCol w:w="2551"/>
        <w:gridCol w:w="2410"/>
      </w:tblGrid>
      <w:tr w:rsidR="00EF36D6" w:rsidTr="000A6A15">
        <w:trPr>
          <w:trHeight w:val="544"/>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NOMBRE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TIPO DE SERVICIO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MONTO POR CATORCENA</w:t>
            </w:r>
          </w:p>
        </w:tc>
      </w:tr>
      <w:tr w:rsidR="00EF36D6"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EF36D6"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EF36D6"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EF36D6"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EF36D6"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jc w:val="both"/>
              <w:rPr>
                <w:rFonts w:ascii="Calibri" w:eastAsia="Calibri" w:hAnsi="Calibri"/>
                <w:lang w:eastAsia="en-US"/>
              </w:rPr>
            </w:pPr>
            <w:r>
              <w:rPr>
                <w:rFonts w:ascii="Calibri" w:eastAsia="Calibri" w:hAnsi="Calibri"/>
                <w:lang w:eastAsia="en-US"/>
              </w:rPr>
              <w:lastRenderedPageBreak/>
              <w:t>Denis Stanley Avalos Cordero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EF36D6" w:rsidTr="000A6A15">
        <w:trPr>
          <w:trHeight w:val="282"/>
        </w:trPr>
        <w:tc>
          <w:tcPr>
            <w:tcW w:w="6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36D6" w:rsidRDefault="00EF36D6" w:rsidP="000A6A15">
            <w:pPr>
              <w:pStyle w:val="NormalWeb"/>
              <w:spacing w:before="0" w:after="0"/>
              <w:rPr>
                <w:rFonts w:ascii="Calibri" w:eastAsia="Calibri" w:hAnsi="Calibri"/>
                <w:lang w:eastAsia="en-US"/>
              </w:rPr>
            </w:pPr>
            <w:r>
              <w:rPr>
                <w:rFonts w:ascii="Calibri" w:eastAsia="Calibri" w:hAnsi="Calibri"/>
                <w:lang w:eastAsia="en-US"/>
              </w:rPr>
              <w:t>$       700.00</w:t>
            </w:r>
          </w:p>
        </w:tc>
      </w:tr>
    </w:tbl>
    <w:p w:rsidR="00EF36D6" w:rsidRPr="004C46E2" w:rsidRDefault="00EF36D6" w:rsidP="004C46E2">
      <w:pPr>
        <w:tabs>
          <w:tab w:val="left" w:pos="6663"/>
        </w:tabs>
        <w:spacing w:before="240" w:after="240" w:line="360" w:lineRule="auto"/>
        <w:ind w:right="-2"/>
        <w:jc w:val="both"/>
      </w:pPr>
      <w:r>
        <w:t xml:space="preserve">Se autoriza a la Unidad Financiera Institucional, para aplicar el específico Presupuestario correspondiente. COMUNIQUESE. </w:t>
      </w:r>
      <w:r>
        <w:rPr>
          <w:b/>
        </w:rPr>
        <w:t xml:space="preserve">ACUERDO NÚMERO SIETE. </w:t>
      </w:r>
      <w:r>
        <w:t xml:space="preserve"> El Concejo Municipal en uso de sus facultades legales y en atención a solicitud presentada por el Jefe en funciones de Transporte,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CARLOS ISAAC CONTRERAS SORIANO</w:t>
      </w:r>
      <w:r>
        <w:t xml:space="preserve">, propietario de Taller </w:t>
      </w:r>
      <w:proofErr w:type="spellStart"/>
      <w:r>
        <w:t>Staff</w:t>
      </w:r>
      <w:proofErr w:type="spellEnd"/>
      <w:r>
        <w:t xml:space="preserve">, </w:t>
      </w:r>
      <w:r>
        <w:rPr>
          <w:b/>
        </w:rPr>
        <w:t>factura No. 0024</w:t>
      </w:r>
      <w:r>
        <w:t xml:space="preserve"> de fecha 09 de abril de 2021, por la cantidad de </w:t>
      </w:r>
      <w:r>
        <w:rPr>
          <w:b/>
        </w:rPr>
        <w:t>$ 98.00</w:t>
      </w:r>
      <w:r>
        <w:t xml:space="preserve">, que ampara el servicio de: Reparador y sondeo de radiador, lavado de </w:t>
      </w:r>
      <w:proofErr w:type="spellStart"/>
      <w:r>
        <w:t>intercooler</w:t>
      </w:r>
      <w:proofErr w:type="spellEnd"/>
      <w:r>
        <w:t xml:space="preserve">, efectuado en el equipo Operativo # 49, placa N 9667 de esta Municipalidad. Se autoriza a la Unidad Financiera Institucional, para aplicar los específicos presupuestarios correspondientes. COMUNIQUESE.  </w:t>
      </w:r>
      <w:r>
        <w:rPr>
          <w:b/>
        </w:rPr>
        <w:t xml:space="preserve">ACUERDO NÚMERO OCHO. </w:t>
      </w:r>
      <w:r>
        <w:t xml:space="preserve"> Vista la nota de fecha 24 de marzo de 2021,  presentada por el Jefe de la UACI de esta Institución, en la que somete a consideración los resultados del proceso de </w:t>
      </w:r>
      <w:r>
        <w:rPr>
          <w:b/>
        </w:rPr>
        <w:t>LIBRE GESTION LG: 05-2021-AMQ,</w:t>
      </w:r>
      <w:r>
        <w:t xml:space="preserve"> referente a la </w:t>
      </w:r>
      <w:r>
        <w:rPr>
          <w:b/>
        </w:rPr>
        <w:t xml:space="preserve">ADQUISICION DE ALIMENTOS DE PRIMERA NECESIDAD PARA LA POBLACION DE ESCASOS RECURSOS ECONÓMICOS EN EL MARCO DE LA PANDEMIA COVID-19. </w:t>
      </w:r>
      <w:r>
        <w:t>El Concejo Municipal</w:t>
      </w:r>
      <w:r>
        <w:rPr>
          <w:b/>
        </w:rPr>
        <w:t xml:space="preserve">  </w:t>
      </w:r>
      <w:r>
        <w:t xml:space="preserve">en uso de sus facultades y en cumplimiento al Art. 18 de la LACAP, ACUERDA: </w:t>
      </w:r>
      <w:r>
        <w:rPr>
          <w:b/>
        </w:rPr>
        <w:t>a)-</w:t>
      </w:r>
      <w:r>
        <w:t xml:space="preserve">Adjudicar a la </w:t>
      </w:r>
      <w:r>
        <w:rPr>
          <w:b/>
        </w:rPr>
        <w:t>FUNDACION DE DESARROLLO LATINOAMERICANO (FUNDEL),</w:t>
      </w:r>
      <w:r>
        <w:t xml:space="preserve"> la </w:t>
      </w:r>
      <w:r>
        <w:rPr>
          <w:b/>
        </w:rPr>
        <w:t>ADQUISICION DE ALIMENTOS DE PRIMERA NECESIDAD PARA LA POBLACION DE ESCASOS RECURSOS ECONÓMICOS EN EL MARCO DE LA PANDEMIA COVID-19</w:t>
      </w:r>
      <w:r>
        <w:t xml:space="preserve">, por la cantidad de </w:t>
      </w:r>
      <w:r>
        <w:rPr>
          <w:b/>
        </w:rPr>
        <w:t xml:space="preserve">$ 46,000.00, por ser la mejor oferta económica, alcances de los servicios en beneficio de la Municipalidad de Quezaltepeque, </w:t>
      </w:r>
      <w:r>
        <w:t xml:space="preserve"> </w:t>
      </w:r>
      <w:r>
        <w:rPr>
          <w:b/>
        </w:rPr>
        <w:t>b)</w:t>
      </w:r>
      <w:r>
        <w:t xml:space="preserve">-Se autoriza a la señora Tesorera Municipal, para que, con fondos del proyecto: </w:t>
      </w:r>
      <w:r>
        <w:rPr>
          <w:b/>
        </w:rPr>
        <w:t>“</w:t>
      </w:r>
      <w:r>
        <w:t xml:space="preserve">: </w:t>
      </w:r>
      <w:r>
        <w:rPr>
          <w:b/>
        </w:rPr>
        <w:t>“ADQUISICIÓN DE ALIMENTOS DE PRIMERA NECESIDAD PARA LA POBLACIÓN DE ESCASOS RECURSOS ECONÓMICOS EN EL MARCO DE LA PANDEMIA COVID-19”</w:t>
      </w:r>
      <w:r>
        <w:t xml:space="preserve">, pague las facturas que  </w:t>
      </w:r>
      <w:r>
        <w:rPr>
          <w:b/>
        </w:rPr>
        <w:t>FUNDEL</w:t>
      </w:r>
      <w:r>
        <w:t xml:space="preserve">, emita por el suministro de los 5,750.00 paquetes de productos alimenticios; </w:t>
      </w:r>
      <w:r>
        <w:rPr>
          <w:b/>
        </w:rPr>
        <w:t>c)</w:t>
      </w:r>
      <w:r>
        <w:t xml:space="preserve"> Se nombra </w:t>
      </w:r>
      <w:r>
        <w:rPr>
          <w:b/>
        </w:rPr>
        <w:t xml:space="preserve">Administradora de Órdenes de compra </w:t>
      </w:r>
      <w:r>
        <w:t xml:space="preserve">para este proceso, a la señora Gilma </w:t>
      </w:r>
      <w:proofErr w:type="spellStart"/>
      <w:r>
        <w:t>Membreño</w:t>
      </w:r>
      <w:proofErr w:type="spellEnd"/>
      <w:r>
        <w:t xml:space="preserve"> Hércules, Jefe de Participación Ciudadana; y </w:t>
      </w:r>
      <w:r>
        <w:rPr>
          <w:b/>
        </w:rPr>
        <w:t>d)-</w:t>
      </w:r>
      <w:r>
        <w:t xml:space="preserve"> Se autoriza a la Unidad Financiera Institucional, para aplicar el específico </w:t>
      </w:r>
      <w:r>
        <w:lastRenderedPageBreak/>
        <w:t xml:space="preserve">Presupuestario correspondiente. COMUNIQUESE. </w:t>
      </w:r>
      <w:r>
        <w:rPr>
          <w:b/>
        </w:rPr>
        <w:t xml:space="preserve">ACUERDO NÚMERO NUEVE. </w:t>
      </w:r>
      <w:r>
        <w:t xml:space="preserve">Vista la nota de fecha 08 de abril de 2021, presentada por el Lic. Raúl Baltasar Campos Portillo, Jefe de la UACI de esta Institución, en la cual manifiesta que para dar cumplimiento a lo establecido en el Acuerdo Municipal No. 6 del acta No. 23 de la sesión Extraordinaria celebrada el día 12 de junio de 2020, en el cual se le nombró interinamente como Jefe de la Unidad de Adquisiciones y Contrataciones Institucional, todo de conformidad a los artículos 38 y 39 de la Ley de la Carrera Administrativa Municipal; POR LO QUE, solicita: </w:t>
      </w:r>
      <w:r>
        <w:rPr>
          <w:b/>
        </w:rPr>
        <w:t>1</w:t>
      </w:r>
      <w:r>
        <w:t xml:space="preserve">- Finalice su interinato el día 20 de abril de 2021; y </w:t>
      </w:r>
      <w:r>
        <w:rPr>
          <w:b/>
        </w:rPr>
        <w:t>2-</w:t>
      </w:r>
      <w:r>
        <w:t xml:space="preserve"> Tal cual establece el inciso cuarto del Art. 38 de la LCAM, la Municipalidad debe trasladarlo en el cargo que desempeñaba antes del nombramiento como Jefe de la UACI, </w:t>
      </w:r>
      <w:proofErr w:type="spellStart"/>
      <w:r>
        <w:t>ó</w:t>
      </w:r>
      <w:proofErr w:type="spellEnd"/>
      <w:r>
        <w:t xml:space="preserve"> nombrarlo en otro similar; y de conformidad al Artículo 40 al momento de traslado se debe conservar la categoría o nivel, condiciones de trabajo último salario reconocido por la municipalidad durante 2021, aclarando que no es aumento de salario si no conservar el ultimo derecho que el Concejo le otorgó en el mes de junio de 2020.  El Concejo Municipal en uso de sus facultades legales, ACUERDA: </w:t>
      </w:r>
      <w:r>
        <w:rPr>
          <w:b/>
        </w:rPr>
        <w:t>a)</w:t>
      </w:r>
      <w:r>
        <w:t xml:space="preserve"> Que el interinado del </w:t>
      </w:r>
      <w:r>
        <w:rPr>
          <w:b/>
        </w:rPr>
        <w:t>LIC. RAUL BALTASAR CAMPOS PORTILLO</w:t>
      </w:r>
      <w:r>
        <w:t xml:space="preserve">, como Jefe de la UACI, finalizará el día 30 de abril de 2021; y </w:t>
      </w:r>
      <w:r>
        <w:rPr>
          <w:b/>
        </w:rPr>
        <w:t>b)</w:t>
      </w:r>
      <w:r>
        <w:t xml:space="preserve"> Al finalizar su interinato el Lic. Campos Portillo, deberá ser trasladado al cargo de Jefe de la Unidad Legal o  nombrarlo en otro cargo similar, conservando el salario  que tenía como Jefe de la UACI. COMUNIQUESE. </w:t>
      </w:r>
      <w:r>
        <w:rPr>
          <w:b/>
        </w:rPr>
        <w:t xml:space="preserve">ACUERDO NÚMERO DIEZ. </w:t>
      </w:r>
      <w:r>
        <w:t xml:space="preserve">Considerando que la Encargada del Fondo Circulante se encuentra en proceso de liquidación, debido a que se aproxima el proceso de traspaso de mando a la nueva Administración, que iniciará el día 01 de mayo de 2021; y tomando en cuenta que los equipos de transporte de uso operativo, constantemente presentan problemas de funcionamiento, POR LO QUE, se requiere de la compra de repuestos; reparaciones y mantenimiento general, para continuar brindando a la población el servicio de recolección de desechos sólidos.  El Concejo Municipal en uso de sus facultades legales, ACUERDA: </w:t>
      </w:r>
      <w:r>
        <w:rPr>
          <w:b/>
        </w:rPr>
        <w:t>a)</w:t>
      </w:r>
      <w:r>
        <w:t xml:space="preserve"> </w:t>
      </w:r>
      <w:r>
        <w:rPr>
          <w:b/>
        </w:rPr>
        <w:t xml:space="preserve">AUTORIZAR LAS COMPRAS  DE EMERGENCIA CONTRA ENTREGA DE REPUESTOS </w:t>
      </w:r>
      <w:r>
        <w:t xml:space="preserve">y contra entrega de </w:t>
      </w:r>
      <w:r>
        <w:rPr>
          <w:b/>
        </w:rPr>
        <w:t xml:space="preserve">SERVICIO DE REPARACIONES DE LOS EQUIPOS DE TRANSPORTE DE USO OPERATIVO, hasta por un valor máximo de $ 10.000.00, b)  </w:t>
      </w:r>
      <w:r>
        <w:t>Autorizar</w:t>
      </w:r>
      <w:r>
        <w:rPr>
          <w:b/>
        </w:rPr>
        <w:t xml:space="preserve">  </w:t>
      </w:r>
      <w:r>
        <w:t xml:space="preserve">la </w:t>
      </w:r>
      <w:r>
        <w:rPr>
          <w:b/>
        </w:rPr>
        <w:t>compra  contra entrega de REFRIGERIOS</w:t>
      </w:r>
      <w:r>
        <w:t xml:space="preserve">, que serán proporcionados para las sesiones de Concejo Municipal, que se realizarán durante el presente mes, </w:t>
      </w:r>
      <w:r>
        <w:rPr>
          <w:b/>
        </w:rPr>
        <w:t xml:space="preserve">hasta por un valor máximo de $ 100.00, c) </w:t>
      </w:r>
      <w:r>
        <w:t xml:space="preserve">Se autoriza a la señora Tesorera Municipal, para que, de la cuenta </w:t>
      </w:r>
      <w:r>
        <w:rPr>
          <w:b/>
        </w:rPr>
        <w:t>FONDOS PROPIOS</w:t>
      </w:r>
      <w:r>
        <w:t xml:space="preserve"> </w:t>
      </w:r>
      <w:r>
        <w:rPr>
          <w:b/>
        </w:rPr>
        <w:t xml:space="preserve"># 577-000324-2 del Banco Agrícola, S. A, denominada Alcaldía </w:t>
      </w:r>
      <w:r>
        <w:rPr>
          <w:b/>
        </w:rPr>
        <w:lastRenderedPageBreak/>
        <w:t xml:space="preserve">Municipal de Quezaltepeque, </w:t>
      </w:r>
      <w:r>
        <w:t xml:space="preserve">pague las facturas o recibos  que amparen el suministro de </w:t>
      </w:r>
      <w:r>
        <w:rPr>
          <w:b/>
        </w:rPr>
        <w:t>repuestos, refrigerios; y servicios de  mantenimiento y reparación de los vehículos de uso operativo</w:t>
      </w:r>
      <w:r>
        <w:t xml:space="preserve">.  Se autoriza a la Unidad Financiera Institucional, para aplicar los específicos Presupuestarios correspondientes. COMUNIQUESE. </w:t>
      </w:r>
      <w:r>
        <w:rPr>
          <w:b/>
        </w:rPr>
        <w:t xml:space="preserve">ACUERDO NÚMERO ONCE. </w:t>
      </w:r>
      <w:r>
        <w:t xml:space="preserve">Vista la nota presentada por la Sociedad INGENIA GAMES, S.A DE C.V, en la cual solicita permiso para seguir operando con sus promociones comerciales, bingos. Sorteos, rifas y loterías. El Concejo Municipal en uso de sus facultades legales, ACUERDA: </w:t>
      </w:r>
      <w:r>
        <w:rPr>
          <w:b/>
        </w:rPr>
        <w:t>NO CONCEDER PERMISO</w:t>
      </w:r>
      <w:r>
        <w:t xml:space="preserve"> a la Sociedad </w:t>
      </w:r>
      <w:r>
        <w:rPr>
          <w:b/>
        </w:rPr>
        <w:t>INGENIA GAMES, S.A DE C.V</w:t>
      </w:r>
      <w:r>
        <w:t xml:space="preserve">, para realizar sus actividades comerciales, bingos, sorteos, rifas y loterías en este municipio; Así mismo, el Concejo Municipal se desliga de cualquier responsabilidad, ya que en ningún momento se ha otorgado permiso a la referida sociedad. El </w:t>
      </w:r>
      <w:r>
        <w:rPr>
          <w:b/>
        </w:rPr>
        <w:t>NUEVO CONCEJO MUNICIPAL</w:t>
      </w:r>
      <w:r>
        <w:t>, que iniciará su período constitucional el día 01 de mayo de 2021, será quien</w:t>
      </w:r>
      <w:r>
        <w:rPr>
          <w:sz w:val="28"/>
          <w:szCs w:val="28"/>
        </w:rPr>
        <w:t xml:space="preserve"> </w:t>
      </w:r>
      <w:r>
        <w:t xml:space="preserve">decida si autorizará o denegará dicho permiso. COMUNIQUESE. </w:t>
      </w:r>
      <w:r>
        <w:rPr>
          <w:b/>
        </w:rPr>
        <w:t xml:space="preserve">ACUERDO NÚMERO DOCE. </w:t>
      </w:r>
      <w:r>
        <w:t xml:space="preserve">Vista la solicitud presentada por el señor Juan de Dios Castillo Sola, Pastor de la Iglesia Fraternidad ELIM, en la cual solicita que se le conceda pagar  mediante 120 cuotas,  la deuda que tiene con la Municipalidad por la cantidad de </w:t>
      </w:r>
      <w:r>
        <w:rPr>
          <w:b/>
        </w:rPr>
        <w:t>$ 10,754.77</w:t>
      </w:r>
      <w:r>
        <w:t xml:space="preserve">, en </w:t>
      </w:r>
      <w:r>
        <w:rPr>
          <w:b/>
        </w:rPr>
        <w:t>concepto de Tasas Municipales por servicios de: alumbrado público, aseo público y disposición final Habitacional</w:t>
      </w:r>
      <w:r>
        <w:t xml:space="preserve">, del inmueble que se encuentra registrado a nombre de MISION CRISTIANA ELIM,  ubicado en cantón Primavera, calle a la arenera No. 1 de esta jurisdicción, el </w:t>
      </w:r>
      <w:r>
        <w:rPr>
          <w:b/>
        </w:rPr>
        <w:t>periodo adeudado corresponde desde el mes de enero de 2011 hasta el mes de abril de 2021</w:t>
      </w:r>
      <w:r>
        <w:t xml:space="preserve">, </w:t>
      </w:r>
      <w:r>
        <w:rPr>
          <w:b/>
        </w:rPr>
        <w:t xml:space="preserve">Tarjeta No. </w:t>
      </w:r>
      <w:proofErr w:type="spellStart"/>
      <w:r>
        <w:rPr>
          <w:b/>
        </w:rPr>
        <w:t>xxxx</w:t>
      </w:r>
      <w:proofErr w:type="spellEnd"/>
      <w:r>
        <w:t xml:space="preserve"> y </w:t>
      </w:r>
      <w:r>
        <w:rPr>
          <w:b/>
        </w:rPr>
        <w:t xml:space="preserve">Clave No. </w:t>
      </w:r>
      <w:proofErr w:type="spellStart"/>
      <w:r>
        <w:rPr>
          <w:b/>
        </w:rPr>
        <w:t>xxxxxxx</w:t>
      </w:r>
      <w:proofErr w:type="spellEnd"/>
      <w:r>
        <w:t xml:space="preserve">, manifestando que la administración eclesiástica bajo su responsabilidad ha trabajado y continúa haciéndolo en solventar el impago.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1-</w:t>
      </w:r>
      <w:r>
        <w:t xml:space="preserve"> Conceder a la </w:t>
      </w:r>
      <w:r>
        <w:rPr>
          <w:b/>
        </w:rPr>
        <w:t>MISION CRISTIANA ELIM</w:t>
      </w:r>
      <w:r>
        <w:t xml:space="preserve">, un plazo de </w:t>
      </w:r>
      <w:r>
        <w:rPr>
          <w:b/>
        </w:rPr>
        <w:t>10-años (120-cuotas)</w:t>
      </w:r>
      <w:r>
        <w:t xml:space="preserve">,  a partir del mes de </w:t>
      </w:r>
      <w:r>
        <w:rPr>
          <w:b/>
        </w:rPr>
        <w:t>abril de 2021 hasta el mes de marzo del año 2031</w:t>
      </w:r>
      <w:r>
        <w:t xml:space="preserve">, para efectuar el </w:t>
      </w:r>
      <w:r>
        <w:rPr>
          <w:b/>
        </w:rPr>
        <w:t xml:space="preserve">pago de la Mora Tributaria, por la cantidad de $ 10,754.77, </w:t>
      </w:r>
      <w:r>
        <w:t xml:space="preserve"> </w:t>
      </w:r>
      <w:r>
        <w:rPr>
          <w:b/>
        </w:rPr>
        <w:t>Tarjeta No. 9263</w:t>
      </w:r>
      <w:r>
        <w:t xml:space="preserve"> y </w:t>
      </w:r>
      <w:r>
        <w:rPr>
          <w:b/>
        </w:rPr>
        <w:t xml:space="preserve">Clave No. R111291; </w:t>
      </w:r>
      <w:r>
        <w:t>y</w:t>
      </w:r>
      <w:r>
        <w:rPr>
          <w:b/>
        </w:rPr>
        <w:t xml:space="preserve"> </w:t>
      </w:r>
      <w:r>
        <w:t xml:space="preserve"> </w:t>
      </w:r>
      <w:r>
        <w:rPr>
          <w:b/>
        </w:rPr>
        <w:t>2-</w:t>
      </w:r>
      <w:r>
        <w:t xml:space="preserve"> Se </w:t>
      </w:r>
      <w:r>
        <w:rPr>
          <w:b/>
        </w:rPr>
        <w:t>autoriza a la UATM, para que, de conformidad al DETALLE DEL PLAN DE PAGO No. 201 efectúe el cobro de la mora tributaria</w:t>
      </w:r>
      <w:r>
        <w:t xml:space="preserve">. COMUNIQUESE. </w:t>
      </w:r>
      <w:r>
        <w:rPr>
          <w:b/>
        </w:rPr>
        <w:t xml:space="preserve">ACUERDO NÚMERO TRECE.  </w:t>
      </w:r>
      <w:r>
        <w:t xml:space="preserve">Vista la nota de fecha 08 de abril de 2021, presentada por la señora Tesorera Municipal, en la que informa que el día 07 del  </w:t>
      </w:r>
      <w:r>
        <w:lastRenderedPageBreak/>
        <w:t xml:space="preserve">presente mes, el señor Luis Ernesto Figueroa, Administrador de Mercados, entregó a Tesorería Municipal tickets y dinero de lo recaudado en el Balneario La Toma, durante el periodo de vacaciones de Semana Santa, del 27 de marzo al 05 de abril de 2021, habiendo entregado la cantidad de $ 9,002.56; y que durante el período de vacaciones, se requería efectuar la compra de tiquetes y otros artículos para realizar el aseo en el referido </w:t>
      </w:r>
      <w:proofErr w:type="spellStart"/>
      <w:r>
        <w:t>Turicentro</w:t>
      </w:r>
      <w:proofErr w:type="spellEnd"/>
      <w:r>
        <w:t xml:space="preserve">; Por lo que, el Gerente de Desarrollo Humano y Bienestar Social de esta Municipalidad, solicitó efectuar la compra de:  </w:t>
      </w:r>
      <w:r>
        <w:rPr>
          <w:b/>
        </w:rPr>
        <w:t>a) 1,500 ticket, parqueo liviano, 55” x 2”,</w:t>
      </w:r>
      <w:r>
        <w:t xml:space="preserve"> que se mandaron a elaborar en  Imprenta </w:t>
      </w:r>
      <w:r>
        <w:rPr>
          <w:b/>
        </w:rPr>
        <w:t>VISION GRAFICA</w:t>
      </w:r>
      <w:r>
        <w:t xml:space="preserve">, propiedad del señor </w:t>
      </w:r>
      <w:r>
        <w:rPr>
          <w:b/>
        </w:rPr>
        <w:t xml:space="preserve">JUAN CARLOS PARADA JUAREZ, </w:t>
      </w:r>
      <w:r>
        <w:t xml:space="preserve">según factura No. 0237 de fecha 06/04/2021, por la cantidad de </w:t>
      </w:r>
      <w:r>
        <w:rPr>
          <w:b/>
        </w:rPr>
        <w:t>$ 120.00; b</w:t>
      </w:r>
      <w:r>
        <w:t xml:space="preserve">)  </w:t>
      </w:r>
      <w:r>
        <w:rPr>
          <w:b/>
        </w:rPr>
        <w:t xml:space="preserve">3-palo para trapeador metálico, 6-toalla para trapeador, 6-escoba plástica pequeña, 6-rastrillo metálico para jardín, 2-bandeja </w:t>
      </w:r>
      <w:proofErr w:type="spellStart"/>
      <w:r>
        <w:rPr>
          <w:b/>
        </w:rPr>
        <w:t>sanitizante</w:t>
      </w:r>
      <w:proofErr w:type="spellEnd"/>
      <w:r>
        <w:rPr>
          <w:b/>
        </w:rPr>
        <w:t xml:space="preserve">, 1-galón lejía Blanquita, 5-cloro granulado, 1-rollo hilo nylon rojo; </w:t>
      </w:r>
      <w:r>
        <w:t>y</w:t>
      </w:r>
      <w:r>
        <w:rPr>
          <w:b/>
        </w:rPr>
        <w:t xml:space="preserve"> 1-marco con sierra 12” ajustable; </w:t>
      </w:r>
      <w:r>
        <w:t xml:space="preserve">compra que se realizó en efectivo, en </w:t>
      </w:r>
      <w:r>
        <w:rPr>
          <w:b/>
        </w:rPr>
        <w:t>ALMACENES VIDRI, S.A DE C.V</w:t>
      </w:r>
      <w:r>
        <w:t xml:space="preserve">, según fractura No. 446487 de fecha 03/04/2021, por la cantidad de </w:t>
      </w:r>
      <w:r>
        <w:rPr>
          <w:b/>
        </w:rPr>
        <w:t xml:space="preserve">$ 124.40.  </w:t>
      </w:r>
      <w:r>
        <w:t xml:space="preserve">El Concejo Municipal en uso de sus facultades legales, ACUERDA: Autorizar a la señora Tesorera Municipal, para que, del valor recaudado de entradas, en el </w:t>
      </w:r>
      <w:proofErr w:type="spellStart"/>
      <w:r>
        <w:t>Turicentro</w:t>
      </w:r>
      <w:proofErr w:type="spellEnd"/>
      <w:r>
        <w:t xml:space="preserve"> La Toma de esta ciudad, del período 27 de marzo al 05 de abril de 2021, que ascienden a la cantidad de                       </w:t>
      </w:r>
      <w:r>
        <w:rPr>
          <w:b/>
        </w:rPr>
        <w:t>$ 9,002.56,</w:t>
      </w:r>
      <w:r>
        <w:t xml:space="preserve"> descuente el valor de las siguientes facturas: </w:t>
      </w:r>
      <w:r>
        <w:rPr>
          <w:b/>
        </w:rPr>
        <w:t xml:space="preserve">a) JUAN CARLOS PARADA JUAREZ, factura No. 0237, por la cantidad de $ 120.00, b) ALMACENES VIDRI, S.A DE C.V, factura No. 446487 de fecha 03/abril/2021, por la cantidad de $ 124.40; </w:t>
      </w:r>
      <w:r>
        <w:t xml:space="preserve">quedando </w:t>
      </w:r>
      <w:r>
        <w:rPr>
          <w:b/>
        </w:rPr>
        <w:t>un saldo de    $ 8,758.16</w:t>
      </w:r>
      <w:r>
        <w:t xml:space="preserve">, que según acuerdo No. 4 del acta No. 14 de fecha 05 de abril-2021,  los fondos provenientes de los ingresos al </w:t>
      </w:r>
      <w:proofErr w:type="spellStart"/>
      <w:r>
        <w:t>Turicentro</w:t>
      </w:r>
      <w:proofErr w:type="spellEnd"/>
      <w:r>
        <w:t xml:space="preserve"> La Toma, del período 27 de marzo al 05 de abril de 2021, deberá ser depositado en la cuenta de  </w:t>
      </w:r>
      <w:r>
        <w:rPr>
          <w:b/>
        </w:rPr>
        <w:t>FONDOS PROPIOS</w:t>
      </w:r>
      <w:r>
        <w:t xml:space="preserve"> </w:t>
      </w:r>
      <w:r>
        <w:rPr>
          <w:b/>
        </w:rPr>
        <w:t xml:space="preserve"># 577-000324-2 del Banco Agrícola,  S. A, denominada Alcaldía Municipal de Quezaltepeque,  </w:t>
      </w:r>
      <w:r>
        <w:t xml:space="preserve">que serán utilizados para gastos administrativos de esta Institución y pago del personal que trabajó en dicho </w:t>
      </w:r>
      <w:proofErr w:type="spellStart"/>
      <w:r>
        <w:t>Turicentro</w:t>
      </w:r>
      <w:proofErr w:type="spellEnd"/>
      <w:r>
        <w:t xml:space="preserve">, debido a que se encuentra en trámite la apertura de la cuenta </w:t>
      </w:r>
      <w:r>
        <w:rPr>
          <w:b/>
        </w:rPr>
        <w:t>“INGRESO BALNEARIO TURICENTRO LA TOMA”</w:t>
      </w:r>
      <w:r>
        <w:t xml:space="preserve"> . No obstante los recibos y contratos fueron realizados con la cuenta  </w:t>
      </w:r>
      <w:r>
        <w:rPr>
          <w:b/>
        </w:rPr>
        <w:t>“INGRESO BALNEARIO TURICENTRO LA TOMA”,</w:t>
      </w:r>
      <w:r>
        <w:t xml:space="preserve"> pero por no estar </w:t>
      </w:r>
      <w:proofErr w:type="spellStart"/>
      <w:r>
        <w:t>aperturada</w:t>
      </w:r>
      <w:proofErr w:type="spellEnd"/>
      <w:r>
        <w:t xml:space="preserve"> se pagará con fondos de  la cuenta de Fondos Propios. COMUNIQUESE.</w:t>
      </w:r>
      <w:r>
        <w:rPr>
          <w:sz w:val="22"/>
          <w:szCs w:val="22"/>
        </w:rPr>
        <w:t xml:space="preserve"> </w:t>
      </w:r>
      <w:r>
        <w:t>Se da por terminada la Sesión con una oración, para lo cual se delega al Tercer Regidor Ing. Marcos Ernesto Mira Sánchez. Y no habiendo más que hacer constar en la presente acta,</w:t>
      </w:r>
      <w:r w:rsidR="004C46E2">
        <w:t xml:space="preserve"> se da por terminada y firmamos</w:t>
      </w:r>
    </w:p>
    <w:p w:rsidR="00EF36D6" w:rsidRDefault="00EF36D6" w:rsidP="00EF36D6">
      <w:pPr>
        <w:pStyle w:val="Standard"/>
        <w:spacing w:before="280"/>
        <w:ind w:left="-142"/>
        <w:jc w:val="center"/>
      </w:pPr>
      <w:r>
        <w:rPr>
          <w:lang w:val="es-MX"/>
        </w:rPr>
        <w:lastRenderedPageBreak/>
        <w:t xml:space="preserve">LIC. SALVADOR ENRIQUE SAGET FIGUEROA                                                                                                                      </w:t>
      </w:r>
      <w:r>
        <w:rPr>
          <w:sz w:val="20"/>
          <w:szCs w:val="20"/>
          <w:lang w:val="es-MX"/>
        </w:rPr>
        <w:t>ALCALDE MUNICIPAL</w:t>
      </w:r>
    </w:p>
    <w:p w:rsidR="00EF36D6" w:rsidRDefault="00EF36D6" w:rsidP="00EF36D6">
      <w:pPr>
        <w:pStyle w:val="Standard"/>
        <w:spacing w:before="280"/>
      </w:pPr>
    </w:p>
    <w:p w:rsidR="00EF36D6" w:rsidRDefault="00EF36D6" w:rsidP="00EF36D6">
      <w:pPr>
        <w:pStyle w:val="Standard"/>
        <w:spacing w:before="280"/>
      </w:pPr>
    </w:p>
    <w:p w:rsidR="00EF36D6" w:rsidRDefault="00EF36D6" w:rsidP="00EF36D6">
      <w:pPr>
        <w:pStyle w:val="Standard"/>
        <w:spacing w:before="280"/>
      </w:pPr>
    </w:p>
    <w:p w:rsidR="00EF36D6" w:rsidRDefault="00EF36D6" w:rsidP="00EF36D6">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EF36D6" w:rsidRDefault="00EF36D6" w:rsidP="00EF36D6">
      <w:pPr>
        <w:pStyle w:val="NormalWeb"/>
        <w:spacing w:before="0" w:after="0"/>
        <w:ind w:left="-142"/>
        <w:rPr>
          <w:sz w:val="20"/>
          <w:szCs w:val="20"/>
          <w:lang w:val="es-MX"/>
        </w:rPr>
      </w:pPr>
      <w:r>
        <w:rPr>
          <w:sz w:val="20"/>
          <w:szCs w:val="20"/>
          <w:lang w:val="es-MX"/>
        </w:rPr>
        <w:t xml:space="preserve">                   SINDICA  MUNICIPAL                                                                 PRIMER   REGIDOR</w:t>
      </w:r>
    </w:p>
    <w:p w:rsidR="00EF36D6" w:rsidRDefault="00EF36D6" w:rsidP="00EF36D6">
      <w:pPr>
        <w:pStyle w:val="NormalWeb"/>
        <w:spacing w:after="0"/>
        <w:rPr>
          <w:sz w:val="20"/>
          <w:szCs w:val="20"/>
          <w:lang w:val="es-MX"/>
        </w:rPr>
      </w:pPr>
    </w:p>
    <w:p w:rsidR="00EF36D6" w:rsidRDefault="00EF36D6" w:rsidP="00EF36D6">
      <w:pPr>
        <w:pStyle w:val="NormalWeb"/>
        <w:spacing w:after="0"/>
        <w:rPr>
          <w:sz w:val="20"/>
          <w:szCs w:val="20"/>
          <w:lang w:val="es-MX"/>
        </w:rPr>
      </w:pPr>
    </w:p>
    <w:p w:rsidR="00EF36D6" w:rsidRDefault="00EF36D6" w:rsidP="00EF36D6">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EF36D6" w:rsidRDefault="00EF36D6" w:rsidP="00EF36D6">
      <w:pPr>
        <w:pStyle w:val="NormalWeb"/>
        <w:spacing w:after="0"/>
        <w:rPr>
          <w:sz w:val="20"/>
          <w:szCs w:val="20"/>
          <w:lang w:val="es-MX"/>
        </w:rPr>
      </w:pPr>
    </w:p>
    <w:p w:rsidR="00EF36D6" w:rsidRDefault="00EF36D6" w:rsidP="00EF36D6">
      <w:pPr>
        <w:pStyle w:val="NormalWeb"/>
        <w:spacing w:after="0"/>
        <w:rPr>
          <w:sz w:val="20"/>
          <w:szCs w:val="20"/>
          <w:lang w:val="es-MX"/>
        </w:rPr>
      </w:pPr>
    </w:p>
    <w:p w:rsidR="00EF36D6" w:rsidRDefault="00EF36D6" w:rsidP="00EF36D6">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EF36D6" w:rsidRDefault="00EF36D6" w:rsidP="00EF36D6">
      <w:pPr>
        <w:pStyle w:val="NormalWeb"/>
        <w:spacing w:after="0"/>
        <w:rPr>
          <w:color w:val="000000"/>
          <w:sz w:val="20"/>
          <w:szCs w:val="20"/>
          <w:lang w:val="es-MX"/>
        </w:rPr>
      </w:pPr>
    </w:p>
    <w:p w:rsidR="00EF36D6" w:rsidRDefault="00EF36D6" w:rsidP="00EF36D6">
      <w:pPr>
        <w:pStyle w:val="NormalWeb"/>
        <w:spacing w:after="0"/>
        <w:rPr>
          <w:color w:val="000000"/>
          <w:sz w:val="20"/>
          <w:szCs w:val="20"/>
          <w:lang w:val="es-MX"/>
        </w:rPr>
      </w:pPr>
    </w:p>
    <w:p w:rsidR="00EF36D6" w:rsidRDefault="00EF36D6" w:rsidP="00EF36D6">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EF36D6" w:rsidRDefault="00EF36D6" w:rsidP="00EF36D6">
      <w:pPr>
        <w:pStyle w:val="NormalWeb"/>
        <w:spacing w:after="0"/>
        <w:rPr>
          <w:color w:val="000000"/>
          <w:sz w:val="20"/>
          <w:szCs w:val="20"/>
          <w:lang w:val="es-MX"/>
        </w:rPr>
      </w:pPr>
    </w:p>
    <w:p w:rsidR="00EF36D6" w:rsidRDefault="00EF36D6" w:rsidP="00EF36D6">
      <w:pPr>
        <w:pStyle w:val="NormalWeb"/>
        <w:spacing w:after="0"/>
        <w:rPr>
          <w:color w:val="000000"/>
          <w:sz w:val="20"/>
          <w:szCs w:val="20"/>
          <w:lang w:val="es-MX"/>
        </w:rPr>
      </w:pPr>
    </w:p>
    <w:p w:rsidR="00EF36D6" w:rsidRDefault="00EF36D6" w:rsidP="00EF36D6">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EF36D6" w:rsidRDefault="00EF36D6" w:rsidP="00EF36D6">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EF36D6" w:rsidRDefault="00EF36D6" w:rsidP="00EF36D6">
      <w:pPr>
        <w:pStyle w:val="NormalWeb"/>
        <w:spacing w:before="0" w:after="0"/>
        <w:rPr>
          <w:color w:val="000000"/>
          <w:sz w:val="20"/>
          <w:szCs w:val="20"/>
          <w:lang w:val="es-MX"/>
        </w:rPr>
      </w:pPr>
    </w:p>
    <w:p w:rsidR="00EF36D6" w:rsidRDefault="00EF36D6" w:rsidP="00EF36D6">
      <w:pPr>
        <w:pStyle w:val="NormalWeb"/>
        <w:spacing w:before="0" w:after="0"/>
        <w:ind w:left="851" w:hanging="851"/>
        <w:rPr>
          <w:color w:val="000000"/>
          <w:sz w:val="20"/>
          <w:szCs w:val="20"/>
          <w:lang w:val="es-MX"/>
        </w:rPr>
      </w:pPr>
    </w:p>
    <w:p w:rsidR="00EF36D6" w:rsidRDefault="00EF36D6" w:rsidP="00EF36D6">
      <w:pPr>
        <w:pStyle w:val="NormalWeb"/>
        <w:spacing w:before="0" w:after="0"/>
        <w:ind w:left="851" w:hanging="851"/>
        <w:rPr>
          <w:color w:val="000000"/>
          <w:sz w:val="20"/>
          <w:szCs w:val="20"/>
          <w:lang w:val="es-MX"/>
        </w:rPr>
      </w:pPr>
    </w:p>
    <w:p w:rsidR="00EF36D6" w:rsidRDefault="00EF36D6" w:rsidP="00EF36D6">
      <w:pPr>
        <w:pStyle w:val="NormalWeb"/>
        <w:spacing w:before="0" w:after="0"/>
        <w:rPr>
          <w:color w:val="000000"/>
          <w:sz w:val="20"/>
          <w:szCs w:val="20"/>
          <w:lang w:val="es-MX"/>
        </w:rPr>
      </w:pPr>
    </w:p>
    <w:p w:rsidR="00EF36D6" w:rsidRDefault="00EF36D6" w:rsidP="00EF36D6">
      <w:pPr>
        <w:pStyle w:val="NormalWeb"/>
        <w:spacing w:before="0" w:after="0"/>
        <w:ind w:left="851" w:hanging="851"/>
        <w:rPr>
          <w:color w:val="000000"/>
          <w:sz w:val="18"/>
          <w:szCs w:val="18"/>
          <w:lang w:val="es-MX"/>
        </w:rPr>
      </w:pPr>
    </w:p>
    <w:p w:rsidR="00EF36D6" w:rsidRDefault="00EF36D6" w:rsidP="00EF36D6">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EF36D6" w:rsidRDefault="00EF36D6" w:rsidP="00EF36D6">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EF36D6" w:rsidRDefault="00EF36D6" w:rsidP="00EF36D6">
      <w:pPr>
        <w:pStyle w:val="NormalWeb"/>
        <w:spacing w:before="0" w:after="0"/>
        <w:ind w:left="851" w:hanging="851"/>
        <w:rPr>
          <w:color w:val="000000"/>
          <w:sz w:val="18"/>
          <w:szCs w:val="18"/>
          <w:lang w:val="es-MX"/>
        </w:rPr>
      </w:pPr>
    </w:p>
    <w:p w:rsidR="00EF36D6" w:rsidRDefault="00EF36D6" w:rsidP="00EF36D6">
      <w:pPr>
        <w:pStyle w:val="NormalWeb"/>
        <w:spacing w:before="0" w:after="0"/>
        <w:ind w:left="851" w:hanging="851"/>
        <w:rPr>
          <w:color w:val="000000"/>
          <w:sz w:val="18"/>
          <w:szCs w:val="18"/>
          <w:lang w:val="es-MX"/>
        </w:rPr>
      </w:pPr>
    </w:p>
    <w:p w:rsidR="00EF36D6" w:rsidRDefault="00EF36D6" w:rsidP="004C46E2">
      <w:pPr>
        <w:pStyle w:val="NormalWeb"/>
        <w:spacing w:before="0" w:after="0"/>
      </w:pPr>
      <w:bookmarkStart w:id="0" w:name="_GoBack"/>
      <w:bookmarkEnd w:id="0"/>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EF36D6" w:rsidRDefault="00EF36D6" w:rsidP="00EF36D6">
      <w:pPr>
        <w:pStyle w:val="NormalWeb"/>
        <w:spacing w:before="0" w:after="0"/>
        <w:ind w:left="709" w:hanging="709"/>
        <w:jc w:val="both"/>
        <w:rPr>
          <w:color w:val="000000"/>
          <w:sz w:val="16"/>
          <w:szCs w:val="16"/>
          <w:lang w:val="es-MX"/>
        </w:rPr>
      </w:pPr>
    </w:p>
    <w:p w:rsidR="00EF36D6" w:rsidRDefault="00EF36D6" w:rsidP="00EF36D6">
      <w:pPr>
        <w:pStyle w:val="NormalWeb"/>
        <w:spacing w:before="0" w:after="0"/>
        <w:ind w:left="709" w:hanging="709"/>
        <w:jc w:val="both"/>
        <w:rPr>
          <w:color w:val="000000"/>
          <w:sz w:val="16"/>
          <w:szCs w:val="16"/>
          <w:lang w:val="es-MX"/>
        </w:rPr>
      </w:pPr>
    </w:p>
    <w:p w:rsidR="00EF36D6" w:rsidRDefault="00EF36D6" w:rsidP="00EF36D6">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p>
    <w:p w:rsidR="005D4DC3" w:rsidRPr="00271C11" w:rsidRDefault="005D4DC3" w:rsidP="00271C11"/>
    <w:sectPr w:rsidR="005D4DC3" w:rsidRPr="00271C1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7D1" w:rsidRDefault="006237D1">
      <w:r>
        <w:separator/>
      </w:r>
    </w:p>
  </w:endnote>
  <w:endnote w:type="continuationSeparator" w:id="0">
    <w:p w:rsidR="006237D1" w:rsidRDefault="0062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7D1" w:rsidRDefault="006237D1">
      <w:r>
        <w:separator/>
      </w:r>
    </w:p>
  </w:footnote>
  <w:footnote w:type="continuationSeparator" w:id="0">
    <w:p w:rsidR="006237D1" w:rsidRDefault="00623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6237D1">
    <w:pPr>
      <w:pStyle w:val="Encabezado"/>
    </w:pPr>
  </w:p>
  <w:p w:rsidR="00C20780" w:rsidRDefault="006237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108BF"/>
    <w:rsid w:val="0004643E"/>
    <w:rsid w:val="00056CCA"/>
    <w:rsid w:val="000729F2"/>
    <w:rsid w:val="00073129"/>
    <w:rsid w:val="000950D7"/>
    <w:rsid w:val="000E4BA4"/>
    <w:rsid w:val="000F2951"/>
    <w:rsid w:val="0010422F"/>
    <w:rsid w:val="00111DB2"/>
    <w:rsid w:val="0011671F"/>
    <w:rsid w:val="00117700"/>
    <w:rsid w:val="001344F9"/>
    <w:rsid w:val="001471B0"/>
    <w:rsid w:val="001656C6"/>
    <w:rsid w:val="001B0679"/>
    <w:rsid w:val="001C3332"/>
    <w:rsid w:val="00205AA4"/>
    <w:rsid w:val="002079E0"/>
    <w:rsid w:val="00225E0E"/>
    <w:rsid w:val="00232CA3"/>
    <w:rsid w:val="00271C11"/>
    <w:rsid w:val="00273066"/>
    <w:rsid w:val="00273FCC"/>
    <w:rsid w:val="002775C7"/>
    <w:rsid w:val="00286AFC"/>
    <w:rsid w:val="002960DD"/>
    <w:rsid w:val="002A5BB7"/>
    <w:rsid w:val="002A626F"/>
    <w:rsid w:val="002B580F"/>
    <w:rsid w:val="002C7E37"/>
    <w:rsid w:val="00341474"/>
    <w:rsid w:val="00382380"/>
    <w:rsid w:val="00397919"/>
    <w:rsid w:val="003B595E"/>
    <w:rsid w:val="003C6CEB"/>
    <w:rsid w:val="003F7E06"/>
    <w:rsid w:val="0040369F"/>
    <w:rsid w:val="004057D9"/>
    <w:rsid w:val="00407D63"/>
    <w:rsid w:val="00434BF7"/>
    <w:rsid w:val="004447EB"/>
    <w:rsid w:val="00451233"/>
    <w:rsid w:val="0047444A"/>
    <w:rsid w:val="0047672D"/>
    <w:rsid w:val="004C46E2"/>
    <w:rsid w:val="004E5BA1"/>
    <w:rsid w:val="004F50A8"/>
    <w:rsid w:val="004F54FF"/>
    <w:rsid w:val="004F7F83"/>
    <w:rsid w:val="005157A8"/>
    <w:rsid w:val="00516E36"/>
    <w:rsid w:val="00521EED"/>
    <w:rsid w:val="00545183"/>
    <w:rsid w:val="00547414"/>
    <w:rsid w:val="00547593"/>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237D1"/>
    <w:rsid w:val="00671433"/>
    <w:rsid w:val="00672809"/>
    <w:rsid w:val="00681698"/>
    <w:rsid w:val="006A71AE"/>
    <w:rsid w:val="006B0C42"/>
    <w:rsid w:val="006C27C5"/>
    <w:rsid w:val="006E6F79"/>
    <w:rsid w:val="006F3F8B"/>
    <w:rsid w:val="006F5124"/>
    <w:rsid w:val="00707F98"/>
    <w:rsid w:val="00731694"/>
    <w:rsid w:val="0073684F"/>
    <w:rsid w:val="0075147F"/>
    <w:rsid w:val="00760770"/>
    <w:rsid w:val="00760BAA"/>
    <w:rsid w:val="00780520"/>
    <w:rsid w:val="00785308"/>
    <w:rsid w:val="00786559"/>
    <w:rsid w:val="007A624F"/>
    <w:rsid w:val="007A6C77"/>
    <w:rsid w:val="007C0DE5"/>
    <w:rsid w:val="007C2505"/>
    <w:rsid w:val="007C5C3E"/>
    <w:rsid w:val="007E3627"/>
    <w:rsid w:val="00812D88"/>
    <w:rsid w:val="00821303"/>
    <w:rsid w:val="00826BE1"/>
    <w:rsid w:val="00833EFB"/>
    <w:rsid w:val="0084387D"/>
    <w:rsid w:val="008562AC"/>
    <w:rsid w:val="00871443"/>
    <w:rsid w:val="008974F1"/>
    <w:rsid w:val="008B2118"/>
    <w:rsid w:val="008F2CA0"/>
    <w:rsid w:val="0091291D"/>
    <w:rsid w:val="009207C4"/>
    <w:rsid w:val="00935462"/>
    <w:rsid w:val="00937A0A"/>
    <w:rsid w:val="00961B9E"/>
    <w:rsid w:val="009748F1"/>
    <w:rsid w:val="0097588D"/>
    <w:rsid w:val="00997318"/>
    <w:rsid w:val="009B7740"/>
    <w:rsid w:val="009C7ECE"/>
    <w:rsid w:val="009D329C"/>
    <w:rsid w:val="009E575A"/>
    <w:rsid w:val="009E5B5C"/>
    <w:rsid w:val="009E6B29"/>
    <w:rsid w:val="009F5ECA"/>
    <w:rsid w:val="009F726A"/>
    <w:rsid w:val="00A03974"/>
    <w:rsid w:val="00A45C1F"/>
    <w:rsid w:val="00A531D0"/>
    <w:rsid w:val="00A61FB1"/>
    <w:rsid w:val="00A71BE4"/>
    <w:rsid w:val="00A75E47"/>
    <w:rsid w:val="00A84428"/>
    <w:rsid w:val="00AA41C0"/>
    <w:rsid w:val="00AC67AB"/>
    <w:rsid w:val="00AD3536"/>
    <w:rsid w:val="00AF5D5E"/>
    <w:rsid w:val="00AF6058"/>
    <w:rsid w:val="00AF776F"/>
    <w:rsid w:val="00B046FF"/>
    <w:rsid w:val="00B12975"/>
    <w:rsid w:val="00B2091E"/>
    <w:rsid w:val="00B7228B"/>
    <w:rsid w:val="00B77DA7"/>
    <w:rsid w:val="00B82B60"/>
    <w:rsid w:val="00B8419C"/>
    <w:rsid w:val="00B852D2"/>
    <w:rsid w:val="00B86AA9"/>
    <w:rsid w:val="00BC7C72"/>
    <w:rsid w:val="00BF2DA6"/>
    <w:rsid w:val="00C1093F"/>
    <w:rsid w:val="00C47D34"/>
    <w:rsid w:val="00C834E1"/>
    <w:rsid w:val="00C95F62"/>
    <w:rsid w:val="00CA49A9"/>
    <w:rsid w:val="00CC3823"/>
    <w:rsid w:val="00CC4F41"/>
    <w:rsid w:val="00CE5EDF"/>
    <w:rsid w:val="00CE7EEB"/>
    <w:rsid w:val="00CF5693"/>
    <w:rsid w:val="00D024A5"/>
    <w:rsid w:val="00D20153"/>
    <w:rsid w:val="00D35B3D"/>
    <w:rsid w:val="00D91354"/>
    <w:rsid w:val="00DB75E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6D6"/>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2366</TotalTime>
  <Pages>8</Pages>
  <Words>3124</Words>
  <Characters>17187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2021-07-06T21:43:00Z</dcterms:modified>
</cp:coreProperties>
</file>