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16F" w:rsidRDefault="0068316F" w:rsidP="0068316F">
      <w:pPr>
        <w:spacing w:line="360" w:lineRule="auto"/>
        <w:jc w:val="both"/>
      </w:pPr>
      <w:r>
        <w:rPr>
          <w:b/>
          <w:color w:val="000000"/>
          <w:lang w:val="es-MX" w:eastAsia="es-ES"/>
        </w:rPr>
        <w:t xml:space="preserve">ACTA  NUMERO  CATORCE.  </w:t>
      </w:r>
      <w:r>
        <w:rPr>
          <w:color w:val="000000"/>
          <w:lang w:val="es-MX" w:eastAsia="es-ES"/>
        </w:rPr>
        <w:t xml:space="preserve">En  el  salón  de  sesiones  de  la  Alcaldía  Municipal de Quezaltepeque,  a  las catorce horas, del día cinco del mes de abril de dos mil veintiuno, se realizó sesión Ordinaria convocada y presidida por el Alcalde Municipal Lic. Salvador Enrique Saget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Nochez Rívas,  Lic. Elio Valdemar Lemus Osorio, doña Elba Luz Salinas Cobar de Salazar, Prof. Ernesto Antonio Hernández Cornejo, don José Alfredo García Hernández, </w:t>
      </w:r>
      <w:r>
        <w:rPr>
          <w:bCs/>
          <w:color w:val="000000"/>
          <w:lang w:val="es-MX" w:eastAsia="es-ES"/>
        </w:rPr>
        <w:t>doña Rhina Claribel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 la Secretaria Municipal Interina Licda. Rosa Evelina Rodríguez de López. Se dio inicio a la Sesión con una oración para lo cual se delegó  al Quinto Regidor don Carlos Guillermo Nochez Rívas,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la Jefe de Participación Ciudadana de esta Institución, ACUERDA: Ratificar el Acuerdo # 9 del Acta # 8 de fecha 26 de febrero de 2020, que literalmente dice: “””””</w:t>
      </w:r>
      <w:r>
        <w:rPr>
          <w:b/>
        </w:rPr>
        <w:t xml:space="preserve">ACUERDO NÚMERO NUEVE. </w:t>
      </w:r>
      <w:r>
        <w:t>Con el propósito de brindar ayuda oportuna a todas aquellas familias de extrema pobreza, de la zona urbana y rural del Municipio, por parte de la Administración Municipal, en el sentido de otorgar gratuitamente los servicios funerarios de ataúdes por la pérdida de un familiar.</w:t>
      </w:r>
      <w:r>
        <w:rPr>
          <w:b/>
        </w:rPr>
        <w:t xml:space="preserve"> </w:t>
      </w:r>
      <w:r>
        <w:t xml:space="preserve">El Concejo Municipal en uso de sus facultades legales, ACUERDA: </w:t>
      </w:r>
      <w:r>
        <w:rPr>
          <w:b/>
        </w:rPr>
        <w:t xml:space="preserve">Aprobar y Priorizar  el </w:t>
      </w:r>
      <w:r>
        <w:t xml:space="preserve"> Proyecto: </w:t>
      </w:r>
      <w:r>
        <w:rPr>
          <w:b/>
        </w:rPr>
        <w:t>“DONACION DE ATAUD A FAMILIAS DE ESCASOS RECURSOS DEL MUNICIPIO DE QUEZALTEPEQUE 2020”,</w:t>
      </w:r>
      <w:r>
        <w:t xml:space="preserve"> </w:t>
      </w:r>
      <w:r>
        <w:rPr>
          <w:b/>
          <w:bCs/>
        </w:rPr>
        <w:t xml:space="preserve"> </w:t>
      </w:r>
      <w:r>
        <w:rPr>
          <w:bCs/>
        </w:rPr>
        <w:t>presentado</w:t>
      </w:r>
      <w:r>
        <w:rPr>
          <w:b/>
          <w:bCs/>
        </w:rPr>
        <w:t xml:space="preserve"> </w:t>
      </w:r>
      <w:r>
        <w:rPr>
          <w:bCs/>
        </w:rPr>
        <w:t xml:space="preserve">por la Unidad de Participación Ciudadana, </w:t>
      </w:r>
      <w:r>
        <w:t xml:space="preserve">el cual  se ejecutará por un monto de  </w:t>
      </w:r>
      <w:r>
        <w:rPr>
          <w:b/>
        </w:rPr>
        <w:t xml:space="preserve">$ 5,000.00,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r>
        <w:t xml:space="preserve">aperture una </w:t>
      </w:r>
      <w:r>
        <w:rPr>
          <w:b/>
          <w:bCs/>
        </w:rPr>
        <w:t>CUENTA CORRIENTE</w:t>
      </w:r>
      <w:r>
        <w:t xml:space="preserve">, en ese mismo Banco, con la cantidad de  </w:t>
      </w:r>
      <w:r>
        <w:rPr>
          <w:b/>
          <w:bCs/>
        </w:rPr>
        <w:t>$ 25.00</w:t>
      </w:r>
      <w:r>
        <w:t xml:space="preserve">, a nombre del proyecto: </w:t>
      </w:r>
      <w:r>
        <w:rPr>
          <w:b/>
        </w:rPr>
        <w:t xml:space="preserve">“DONACION DE ATAUD A FAMILIAS DE ESCASOS RECURSOS DEL MUNICIPIO DE QUEZALTEPEQUE 2020”. </w:t>
      </w:r>
      <w:r>
        <w:rPr>
          <w:b/>
          <w:bCs/>
        </w:rPr>
        <w:t xml:space="preserve"> </w:t>
      </w:r>
      <w:r>
        <w:rPr>
          <w:bCs/>
        </w:rPr>
        <w:t xml:space="preserve">La cantidad restante, será trasladada oportunamente, conforme al desarrollo del proyecto y cuando se reciban los fondos </w:t>
      </w:r>
      <w:r>
        <w:rPr>
          <w:bCs/>
        </w:rPr>
        <w:lastRenderedPageBreak/>
        <w:t xml:space="preserve">FODES. </w:t>
      </w:r>
      <w:r>
        <w:t xml:space="preserve">Nómbrese como refrendarios de la nueva cuenta,  a los 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 xml:space="preserve">Flor de 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que amparen el suministro de ataúd;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COMUNIQUESE. </w:t>
      </w:r>
      <w:r>
        <w:rPr>
          <w:b/>
        </w:rPr>
        <w:t xml:space="preserve">ACUERDO NÚMERO  DOS. </w:t>
      </w:r>
      <w:r>
        <w:t xml:space="preserve"> El Concejo Municipal en uso de sus facultades legales, ACUERDA: Aprobar el Decreto No. 29, que contiene la </w:t>
      </w:r>
      <w:r>
        <w:rPr>
          <w:b/>
        </w:rPr>
        <w:t xml:space="preserve">REFORMA A LA ORDENANZA REGULADORA DE LAS TASAS POR SERVICIOS MUNICIPALES DE LA CIUDAD DE QUEZALTEPEQUE, DEPARTAMENTO DE LA LIBERTAD, </w:t>
      </w:r>
      <w:r>
        <w:t>que literalmente dice:”””””””””””</w:t>
      </w:r>
      <w:r>
        <w:rPr>
          <w:b/>
        </w:rPr>
        <w:t xml:space="preserve"> DECRETO NUMERO VEINTINUEVE</w:t>
      </w:r>
      <w:r>
        <w:rPr>
          <w:b/>
          <w:sz w:val="22"/>
          <w:szCs w:val="22"/>
        </w:rPr>
        <w:t>.</w:t>
      </w:r>
    </w:p>
    <w:p w:rsidR="0068316F" w:rsidRDefault="0068316F" w:rsidP="0068316F">
      <w:pPr>
        <w:jc w:val="both"/>
      </w:pPr>
    </w:p>
    <w:p w:rsidR="0068316F" w:rsidRDefault="0068316F" w:rsidP="0068316F">
      <w:pPr>
        <w:jc w:val="both"/>
      </w:pPr>
      <w:r>
        <w:t xml:space="preserve">EL CONCEJO MUNICIPAL DE QUEZALTEPEQUE, DEPARTAMENTO DE LA LIBERTAD </w:t>
      </w:r>
    </w:p>
    <w:p w:rsidR="0068316F" w:rsidRDefault="0068316F" w:rsidP="0068316F">
      <w:pPr>
        <w:jc w:val="both"/>
      </w:pPr>
      <w:r>
        <w:t>CONSIDERANDO QUE:</w:t>
      </w:r>
    </w:p>
    <w:p w:rsidR="0068316F" w:rsidRDefault="0068316F" w:rsidP="0068316F">
      <w:pPr>
        <w:jc w:val="both"/>
      </w:pPr>
    </w:p>
    <w:p w:rsidR="0068316F" w:rsidRDefault="0068316F" w:rsidP="0068316F">
      <w:pPr>
        <w:pStyle w:val="Prrafodelista"/>
        <w:numPr>
          <w:ilvl w:val="0"/>
          <w:numId w:val="18"/>
        </w:numPr>
        <w:spacing w:line="360" w:lineRule="auto"/>
        <w:ind w:left="284" w:hanging="142"/>
        <w:jc w:val="both"/>
      </w:pPr>
      <w:r>
        <w:rPr>
          <w:sz w:val="24"/>
          <w:szCs w:val="24"/>
        </w:rPr>
        <w:t>El Art. 203 de la Constitución de la República otorga al Municipio en lo económico. Té</w:t>
      </w:r>
      <w:r>
        <w:rPr>
          <w:sz w:val="24"/>
          <w:szCs w:val="24"/>
        </w:rPr>
        <w:t>c</w:t>
      </w:r>
      <w:r>
        <w:rPr>
          <w:sz w:val="24"/>
          <w:szCs w:val="24"/>
        </w:rPr>
        <w:t>nico y en lo administrativo, así mismo el Art. 204 numeral 1º. De la Carga Magna, pre</w:t>
      </w:r>
      <w:r>
        <w:rPr>
          <w:sz w:val="24"/>
          <w:szCs w:val="24"/>
        </w:rPr>
        <w:t>s</w:t>
      </w:r>
      <w:r>
        <w:rPr>
          <w:sz w:val="24"/>
          <w:szCs w:val="24"/>
        </w:rPr>
        <w:t>cribe la facultad del Municipio para crear, modificar y suprimir tasas.</w:t>
      </w:r>
    </w:p>
    <w:p w:rsidR="0068316F" w:rsidRDefault="0068316F" w:rsidP="0068316F">
      <w:pPr>
        <w:pStyle w:val="Prrafodelista"/>
        <w:spacing w:line="360" w:lineRule="auto"/>
        <w:ind w:left="284"/>
        <w:jc w:val="both"/>
        <w:rPr>
          <w:sz w:val="24"/>
          <w:szCs w:val="24"/>
        </w:rPr>
      </w:pPr>
    </w:p>
    <w:p w:rsidR="0068316F" w:rsidRDefault="0068316F" w:rsidP="0068316F">
      <w:pPr>
        <w:pStyle w:val="Prrafodelista"/>
        <w:numPr>
          <w:ilvl w:val="0"/>
          <w:numId w:val="18"/>
        </w:numPr>
        <w:spacing w:line="360" w:lineRule="auto"/>
        <w:ind w:left="284" w:hanging="142"/>
        <w:jc w:val="both"/>
      </w:pPr>
      <w:r>
        <w:rPr>
          <w:sz w:val="24"/>
          <w:szCs w:val="24"/>
        </w:rPr>
        <w:t>Que es competencia de este Concejo Municipal crear, modificar o suprimir tasas media</w:t>
      </w:r>
      <w:r>
        <w:rPr>
          <w:sz w:val="24"/>
          <w:szCs w:val="24"/>
        </w:rPr>
        <w:t>n</w:t>
      </w:r>
      <w:r>
        <w:rPr>
          <w:sz w:val="24"/>
          <w:szCs w:val="24"/>
        </w:rPr>
        <w:t>te la emisión de Ordenanzas en cumplimiento a los conceptos estipulados por el inciso segundo del artículo 7 y 156 de la Ley General Tributaria Municipal en relación a los a</w:t>
      </w:r>
      <w:r>
        <w:rPr>
          <w:sz w:val="24"/>
          <w:szCs w:val="24"/>
        </w:rPr>
        <w:t>r</w:t>
      </w:r>
      <w:r>
        <w:rPr>
          <w:sz w:val="24"/>
          <w:szCs w:val="24"/>
        </w:rPr>
        <w:t>tículos 204 ordinal 1º y  262 de la República de El Salvador y número 21 del  Artículo 30 del Código Municipal.</w:t>
      </w:r>
    </w:p>
    <w:p w:rsidR="0068316F" w:rsidRDefault="0068316F" w:rsidP="0068316F">
      <w:pPr>
        <w:pStyle w:val="Prrafodelista"/>
        <w:spacing w:line="360" w:lineRule="auto"/>
        <w:ind w:left="284"/>
        <w:jc w:val="both"/>
        <w:rPr>
          <w:sz w:val="24"/>
          <w:szCs w:val="24"/>
        </w:rPr>
      </w:pPr>
    </w:p>
    <w:p w:rsidR="0068316F" w:rsidRDefault="0068316F" w:rsidP="0068316F">
      <w:pPr>
        <w:pStyle w:val="Prrafodelista"/>
        <w:numPr>
          <w:ilvl w:val="0"/>
          <w:numId w:val="18"/>
        </w:numPr>
        <w:spacing w:line="360" w:lineRule="auto"/>
        <w:ind w:left="284" w:hanging="142"/>
        <w:jc w:val="both"/>
      </w:pPr>
      <w:r>
        <w:rPr>
          <w:sz w:val="24"/>
          <w:szCs w:val="24"/>
        </w:rPr>
        <w:t xml:space="preserve">Reforma a la ordenanza Reguladora de </w:t>
      </w:r>
      <w:r>
        <w:rPr>
          <w:b/>
          <w:sz w:val="24"/>
          <w:szCs w:val="24"/>
        </w:rPr>
        <w:t>TASAS POR SERVICIOS MUNICIPALES DE LA CIUDAD DE QUEZALTEPEQUE, DEPARTAMENTO DE LA LIBE</w:t>
      </w:r>
      <w:r>
        <w:rPr>
          <w:b/>
          <w:sz w:val="24"/>
          <w:szCs w:val="24"/>
        </w:rPr>
        <w:t>R</w:t>
      </w:r>
      <w:r>
        <w:rPr>
          <w:b/>
          <w:sz w:val="24"/>
          <w:szCs w:val="24"/>
        </w:rPr>
        <w:t>TAD,</w:t>
      </w:r>
      <w:r>
        <w:rPr>
          <w:sz w:val="24"/>
          <w:szCs w:val="24"/>
        </w:rPr>
        <w:t xml:space="preserve"> tomo No. 410 del 11 de febrero de 2016.</w:t>
      </w:r>
    </w:p>
    <w:p w:rsidR="0068316F" w:rsidRDefault="0068316F" w:rsidP="0068316F">
      <w:pPr>
        <w:pStyle w:val="Prrafodelista"/>
        <w:numPr>
          <w:ilvl w:val="0"/>
          <w:numId w:val="18"/>
        </w:numPr>
        <w:spacing w:line="360" w:lineRule="auto"/>
        <w:ind w:left="284" w:hanging="142"/>
        <w:jc w:val="both"/>
        <w:rPr>
          <w:sz w:val="24"/>
          <w:szCs w:val="24"/>
        </w:rPr>
      </w:pPr>
      <w:r>
        <w:rPr>
          <w:sz w:val="24"/>
          <w:szCs w:val="24"/>
        </w:rPr>
        <w:t>Es necesario realizar reforma a la Ordenanza citada, para que se desarrolle plenamente la aplicación.</w:t>
      </w:r>
    </w:p>
    <w:p w:rsidR="0068316F" w:rsidRDefault="0068316F" w:rsidP="0068316F">
      <w:pPr>
        <w:spacing w:line="360" w:lineRule="auto"/>
        <w:jc w:val="both"/>
      </w:pPr>
    </w:p>
    <w:p w:rsidR="0068316F" w:rsidRDefault="0068316F" w:rsidP="0068316F">
      <w:pPr>
        <w:spacing w:line="360" w:lineRule="auto"/>
        <w:jc w:val="both"/>
      </w:pPr>
      <w:r>
        <w:lastRenderedPageBreak/>
        <w:t>POR LO TANTO:</w:t>
      </w:r>
    </w:p>
    <w:p w:rsidR="0068316F" w:rsidRDefault="0068316F" w:rsidP="0068316F">
      <w:pPr>
        <w:spacing w:line="360" w:lineRule="auto"/>
        <w:jc w:val="both"/>
      </w:pPr>
      <w:r>
        <w:t>En uso de las facultades legales que le confiere los artículos 204 numerales 1 y 5, 206 de la Constitución de la República de El Salvador, artículo 3 numerales 1 y 5 del Código Municipal, artículo 2,5 y 77 de la Ley General Tributaria Municipal.</w:t>
      </w:r>
    </w:p>
    <w:p w:rsidR="0068316F" w:rsidRDefault="0068316F" w:rsidP="0068316F">
      <w:pPr>
        <w:spacing w:line="360" w:lineRule="auto"/>
        <w:jc w:val="both"/>
      </w:pPr>
    </w:p>
    <w:p w:rsidR="0068316F" w:rsidRDefault="0068316F" w:rsidP="0068316F">
      <w:pPr>
        <w:spacing w:line="360" w:lineRule="auto"/>
        <w:jc w:val="both"/>
      </w:pPr>
      <w:r>
        <w:t>DECRETA LA SIGUIENTE:</w:t>
      </w:r>
    </w:p>
    <w:p w:rsidR="0068316F" w:rsidRDefault="0068316F" w:rsidP="0068316F">
      <w:pPr>
        <w:spacing w:line="360" w:lineRule="auto"/>
        <w:jc w:val="both"/>
      </w:pPr>
    </w:p>
    <w:p w:rsidR="0068316F" w:rsidRDefault="0068316F" w:rsidP="0068316F">
      <w:pPr>
        <w:spacing w:line="360" w:lineRule="auto"/>
        <w:jc w:val="both"/>
      </w:pPr>
      <w:r>
        <w:rPr>
          <w:b/>
        </w:rPr>
        <w:t>REFORMA A LA ORDENANZA REGULADORA DE LAS TASAS POR SERVICIOS MUNICIPALES DE LA CIUDAD DE QUEZALTEPEQUE, DEPARTAMENTO DE LA LIBERTAD,</w:t>
      </w:r>
      <w:r>
        <w:t xml:space="preserve"> TOMO No. 410 del 11 de febrero del 2016. </w:t>
      </w:r>
    </w:p>
    <w:p w:rsidR="0068316F" w:rsidRDefault="0068316F" w:rsidP="0068316F">
      <w:pPr>
        <w:spacing w:line="360" w:lineRule="auto"/>
        <w:rPr>
          <w:rFonts w:eastAsia="Calibri"/>
        </w:rPr>
      </w:pPr>
      <w:r>
        <w:rPr>
          <w:rFonts w:eastAsia="Calibri"/>
        </w:rPr>
        <w:t>Art.1. Agréguese al artículo 3, el numeral 24. COBROS DEL TURICENTRO LA TOMA.</w:t>
      </w:r>
    </w:p>
    <w:p w:rsidR="0068316F" w:rsidRDefault="0068316F" w:rsidP="0068316F">
      <w:pPr>
        <w:spacing w:line="360" w:lineRule="auto"/>
        <w:rPr>
          <w:rFonts w:eastAsia="Calibri"/>
          <w:b/>
        </w:rPr>
      </w:pPr>
      <w:r>
        <w:rPr>
          <w:rFonts w:eastAsia="Calibri"/>
          <w:b/>
        </w:rPr>
        <w:t>Tasas por uso de las instalaciones:</w:t>
      </w:r>
    </w:p>
    <w:p w:rsidR="0068316F" w:rsidRDefault="0068316F" w:rsidP="0068316F">
      <w:pPr>
        <w:pStyle w:val="Prrafodelista"/>
        <w:numPr>
          <w:ilvl w:val="0"/>
          <w:numId w:val="19"/>
        </w:numPr>
        <w:rPr>
          <w:sz w:val="24"/>
          <w:szCs w:val="24"/>
        </w:rPr>
      </w:pPr>
      <w:r>
        <w:rPr>
          <w:sz w:val="24"/>
          <w:szCs w:val="24"/>
        </w:rPr>
        <w:t>Adultos con domicilio de Quezaltepeque (comprobado con DUI)</w:t>
      </w:r>
      <w:r>
        <w:rPr>
          <w:sz w:val="24"/>
          <w:szCs w:val="24"/>
        </w:rPr>
        <w:tab/>
      </w:r>
      <w:r>
        <w:rPr>
          <w:sz w:val="24"/>
          <w:szCs w:val="24"/>
        </w:rPr>
        <w:tab/>
        <w:t>$   0.50</w:t>
      </w:r>
    </w:p>
    <w:p w:rsidR="0068316F" w:rsidRDefault="0068316F" w:rsidP="0068316F">
      <w:pPr>
        <w:pStyle w:val="Prrafodelista"/>
        <w:numPr>
          <w:ilvl w:val="0"/>
          <w:numId w:val="19"/>
        </w:numPr>
        <w:rPr>
          <w:sz w:val="24"/>
          <w:szCs w:val="24"/>
        </w:rPr>
      </w:pPr>
      <w:r>
        <w:rPr>
          <w:sz w:val="24"/>
          <w:szCs w:val="24"/>
        </w:rPr>
        <w:t>Adultos con domicilio fuera de Quezaltepeque</w:t>
      </w:r>
      <w:r>
        <w:rPr>
          <w:sz w:val="24"/>
          <w:szCs w:val="24"/>
        </w:rPr>
        <w:tab/>
      </w:r>
      <w:r>
        <w:rPr>
          <w:sz w:val="24"/>
          <w:szCs w:val="24"/>
        </w:rPr>
        <w:tab/>
      </w:r>
      <w:r>
        <w:rPr>
          <w:sz w:val="24"/>
          <w:szCs w:val="24"/>
        </w:rPr>
        <w:tab/>
      </w:r>
      <w:r>
        <w:rPr>
          <w:sz w:val="24"/>
          <w:szCs w:val="24"/>
        </w:rPr>
        <w:tab/>
        <w:t>$   1.00</w:t>
      </w:r>
    </w:p>
    <w:p w:rsidR="0068316F" w:rsidRDefault="0068316F" w:rsidP="0068316F">
      <w:pPr>
        <w:pStyle w:val="Prrafodelista"/>
        <w:numPr>
          <w:ilvl w:val="0"/>
          <w:numId w:val="19"/>
        </w:numPr>
        <w:rPr>
          <w:sz w:val="24"/>
          <w:szCs w:val="24"/>
        </w:rPr>
      </w:pPr>
      <w:r>
        <w:rPr>
          <w:sz w:val="24"/>
          <w:szCs w:val="24"/>
        </w:rPr>
        <w:t>Personas extranjeras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3.00</w:t>
      </w:r>
    </w:p>
    <w:p w:rsidR="0068316F" w:rsidRDefault="0068316F" w:rsidP="0068316F">
      <w:pPr>
        <w:pStyle w:val="Prrafodelista"/>
        <w:numPr>
          <w:ilvl w:val="0"/>
          <w:numId w:val="19"/>
        </w:numPr>
        <w:rPr>
          <w:sz w:val="24"/>
          <w:szCs w:val="24"/>
        </w:rPr>
      </w:pPr>
      <w:r>
        <w:rPr>
          <w:sz w:val="24"/>
          <w:szCs w:val="24"/>
        </w:rPr>
        <w:t>Niños menores de 10 años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GRATIS</w:t>
      </w:r>
    </w:p>
    <w:p w:rsidR="0068316F" w:rsidRDefault="0068316F" w:rsidP="0068316F">
      <w:pPr>
        <w:pStyle w:val="Prrafodelista"/>
        <w:numPr>
          <w:ilvl w:val="0"/>
          <w:numId w:val="19"/>
        </w:numPr>
        <w:rPr>
          <w:sz w:val="24"/>
          <w:szCs w:val="24"/>
        </w:rPr>
      </w:pPr>
      <w:r>
        <w:rPr>
          <w:sz w:val="24"/>
          <w:szCs w:val="24"/>
        </w:rPr>
        <w:t>Personas de la tercera edad (comprobado con DUI)</w:t>
      </w:r>
      <w:r>
        <w:rPr>
          <w:sz w:val="24"/>
          <w:szCs w:val="24"/>
        </w:rPr>
        <w:tab/>
      </w:r>
      <w:r>
        <w:rPr>
          <w:sz w:val="24"/>
          <w:szCs w:val="24"/>
        </w:rPr>
        <w:tab/>
      </w:r>
      <w:r>
        <w:rPr>
          <w:sz w:val="24"/>
          <w:szCs w:val="24"/>
        </w:rPr>
        <w:tab/>
      </w:r>
      <w:r>
        <w:rPr>
          <w:sz w:val="24"/>
          <w:szCs w:val="24"/>
        </w:rPr>
        <w:tab/>
        <w:t>GRATIS</w:t>
      </w:r>
    </w:p>
    <w:p w:rsidR="0068316F" w:rsidRDefault="0068316F" w:rsidP="0068316F">
      <w:r>
        <w:t>Se entenderá como adulto, a toda persona que tenga cumplidos 10 años de edad</w:t>
      </w:r>
    </w:p>
    <w:p w:rsidR="0068316F" w:rsidRDefault="0068316F" w:rsidP="0068316F"/>
    <w:p w:rsidR="0068316F" w:rsidRDefault="0068316F" w:rsidP="0068316F">
      <w:pPr>
        <w:rPr>
          <w:b/>
        </w:rPr>
      </w:pPr>
      <w:r>
        <w:rPr>
          <w:b/>
        </w:rPr>
        <w:t>Tasas por estacionamiento de vehículos:</w:t>
      </w:r>
    </w:p>
    <w:p w:rsidR="0068316F" w:rsidRDefault="0068316F" w:rsidP="0068316F">
      <w:pPr>
        <w:pStyle w:val="Prrafodelista"/>
        <w:numPr>
          <w:ilvl w:val="0"/>
          <w:numId w:val="20"/>
        </w:numPr>
        <w:rPr>
          <w:sz w:val="24"/>
          <w:szCs w:val="24"/>
        </w:rPr>
      </w:pPr>
      <w:r>
        <w:rPr>
          <w:sz w:val="24"/>
          <w:szCs w:val="24"/>
        </w:rPr>
        <w:t>Estacionamiento de motos,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t>$    0.50</w:t>
      </w:r>
    </w:p>
    <w:p w:rsidR="0068316F" w:rsidRDefault="0068316F" w:rsidP="0068316F">
      <w:pPr>
        <w:pStyle w:val="Prrafodelista"/>
        <w:numPr>
          <w:ilvl w:val="0"/>
          <w:numId w:val="20"/>
        </w:numPr>
        <w:rPr>
          <w:sz w:val="24"/>
          <w:szCs w:val="24"/>
        </w:rPr>
      </w:pPr>
      <w:r>
        <w:rPr>
          <w:sz w:val="24"/>
          <w:szCs w:val="24"/>
        </w:rPr>
        <w:t>Estacionamiento de vehículos, por día</w:t>
      </w:r>
      <w:r>
        <w:rPr>
          <w:sz w:val="24"/>
          <w:szCs w:val="24"/>
        </w:rPr>
        <w:tab/>
      </w:r>
      <w:r>
        <w:rPr>
          <w:sz w:val="24"/>
          <w:szCs w:val="24"/>
        </w:rPr>
        <w:tab/>
      </w:r>
      <w:r>
        <w:rPr>
          <w:sz w:val="24"/>
          <w:szCs w:val="24"/>
        </w:rPr>
        <w:tab/>
      </w:r>
      <w:r>
        <w:rPr>
          <w:sz w:val="24"/>
          <w:szCs w:val="24"/>
        </w:rPr>
        <w:tab/>
      </w:r>
      <w:r>
        <w:rPr>
          <w:sz w:val="24"/>
          <w:szCs w:val="24"/>
        </w:rPr>
        <w:tab/>
        <w:t>$    1.00</w:t>
      </w:r>
    </w:p>
    <w:p w:rsidR="0068316F" w:rsidRDefault="0068316F" w:rsidP="0068316F">
      <w:pPr>
        <w:pStyle w:val="Prrafodelista"/>
        <w:numPr>
          <w:ilvl w:val="0"/>
          <w:numId w:val="20"/>
        </w:numPr>
        <w:rPr>
          <w:sz w:val="24"/>
          <w:szCs w:val="24"/>
        </w:rPr>
      </w:pPr>
      <w:r>
        <w:rPr>
          <w:sz w:val="24"/>
          <w:szCs w:val="24"/>
        </w:rPr>
        <w:t>Estacionamiento de microbuses, por día</w:t>
      </w:r>
      <w:r>
        <w:rPr>
          <w:sz w:val="24"/>
          <w:szCs w:val="24"/>
        </w:rPr>
        <w:tab/>
      </w:r>
      <w:r>
        <w:rPr>
          <w:sz w:val="24"/>
          <w:szCs w:val="24"/>
        </w:rPr>
        <w:tab/>
      </w:r>
      <w:r>
        <w:rPr>
          <w:sz w:val="24"/>
          <w:szCs w:val="24"/>
        </w:rPr>
        <w:tab/>
      </w:r>
      <w:r>
        <w:rPr>
          <w:sz w:val="24"/>
          <w:szCs w:val="24"/>
        </w:rPr>
        <w:tab/>
      </w:r>
      <w:r>
        <w:rPr>
          <w:sz w:val="24"/>
          <w:szCs w:val="24"/>
        </w:rPr>
        <w:tab/>
        <w:t>$    1.50</w:t>
      </w:r>
    </w:p>
    <w:p w:rsidR="0068316F" w:rsidRDefault="0068316F" w:rsidP="0068316F">
      <w:pPr>
        <w:pStyle w:val="Prrafodelista"/>
        <w:numPr>
          <w:ilvl w:val="0"/>
          <w:numId w:val="20"/>
        </w:numPr>
        <w:rPr>
          <w:sz w:val="24"/>
          <w:szCs w:val="24"/>
        </w:rPr>
      </w:pPr>
      <w:r>
        <w:rPr>
          <w:sz w:val="24"/>
          <w:szCs w:val="24"/>
        </w:rPr>
        <w:t>Estacionamiento de buses y transporte pesado, por día</w:t>
      </w:r>
      <w:r>
        <w:rPr>
          <w:sz w:val="24"/>
          <w:szCs w:val="24"/>
        </w:rPr>
        <w:tab/>
      </w:r>
      <w:r>
        <w:rPr>
          <w:sz w:val="24"/>
          <w:szCs w:val="24"/>
        </w:rPr>
        <w:tab/>
      </w:r>
      <w:r>
        <w:rPr>
          <w:sz w:val="24"/>
          <w:szCs w:val="24"/>
        </w:rPr>
        <w:tab/>
        <w:t>$    2.00</w:t>
      </w:r>
    </w:p>
    <w:p w:rsidR="0068316F" w:rsidRDefault="0068316F" w:rsidP="0068316F">
      <w:pPr>
        <w:rPr>
          <w:b/>
        </w:rPr>
      </w:pPr>
      <w:r>
        <w:rPr>
          <w:b/>
        </w:rPr>
        <w:t>Tasas por arrendamientos de locales:</w:t>
      </w:r>
    </w:p>
    <w:p w:rsidR="0068316F" w:rsidRDefault="0068316F" w:rsidP="0068316F">
      <w:pPr>
        <w:pStyle w:val="Prrafodelista"/>
        <w:numPr>
          <w:ilvl w:val="0"/>
          <w:numId w:val="21"/>
        </w:numPr>
        <w:rPr>
          <w:sz w:val="24"/>
          <w:szCs w:val="24"/>
        </w:rPr>
      </w:pPr>
      <w:r>
        <w:rPr>
          <w:sz w:val="24"/>
          <w:szCs w:val="24"/>
        </w:rPr>
        <w:t>Arrendamiento de ranchón, mensualmente</w:t>
      </w:r>
      <w:r>
        <w:rPr>
          <w:sz w:val="24"/>
          <w:szCs w:val="24"/>
        </w:rPr>
        <w:tab/>
      </w:r>
      <w:r>
        <w:rPr>
          <w:sz w:val="24"/>
          <w:szCs w:val="24"/>
        </w:rPr>
        <w:tab/>
      </w:r>
      <w:r>
        <w:rPr>
          <w:sz w:val="24"/>
          <w:szCs w:val="24"/>
        </w:rPr>
        <w:tab/>
      </w:r>
      <w:r>
        <w:rPr>
          <w:sz w:val="24"/>
          <w:szCs w:val="24"/>
        </w:rPr>
        <w:tab/>
      </w:r>
      <w:r>
        <w:rPr>
          <w:sz w:val="24"/>
          <w:szCs w:val="24"/>
        </w:rPr>
        <w:tab/>
        <w:t>$  80.00</w:t>
      </w:r>
    </w:p>
    <w:p w:rsidR="0068316F" w:rsidRDefault="0068316F" w:rsidP="0068316F">
      <w:pPr>
        <w:pStyle w:val="Prrafodelista"/>
        <w:numPr>
          <w:ilvl w:val="0"/>
          <w:numId w:val="21"/>
        </w:numPr>
        <w:rPr>
          <w:sz w:val="24"/>
          <w:szCs w:val="24"/>
        </w:rPr>
      </w:pPr>
      <w:r>
        <w:rPr>
          <w:sz w:val="24"/>
          <w:szCs w:val="24"/>
        </w:rPr>
        <w:t>Arrendamiento de locales para merenderos, mensualmente</w:t>
      </w:r>
      <w:r>
        <w:rPr>
          <w:sz w:val="24"/>
          <w:szCs w:val="24"/>
        </w:rPr>
        <w:tab/>
      </w:r>
      <w:r>
        <w:rPr>
          <w:sz w:val="24"/>
          <w:szCs w:val="24"/>
        </w:rPr>
        <w:tab/>
      </w:r>
      <w:r>
        <w:rPr>
          <w:sz w:val="24"/>
          <w:szCs w:val="24"/>
        </w:rPr>
        <w:tab/>
        <w:t>$  57.14</w:t>
      </w:r>
    </w:p>
    <w:p w:rsidR="0068316F" w:rsidRDefault="0068316F" w:rsidP="0068316F">
      <w:pPr>
        <w:pStyle w:val="Prrafodelista"/>
        <w:numPr>
          <w:ilvl w:val="0"/>
          <w:numId w:val="21"/>
        </w:numPr>
        <w:rPr>
          <w:sz w:val="24"/>
          <w:szCs w:val="24"/>
        </w:rPr>
      </w:pPr>
      <w:r>
        <w:rPr>
          <w:sz w:val="24"/>
          <w:szCs w:val="24"/>
        </w:rPr>
        <w:t>Arrendamiento de chalets, mensualmente</w:t>
      </w:r>
      <w:r>
        <w:rPr>
          <w:sz w:val="24"/>
          <w:szCs w:val="24"/>
        </w:rPr>
        <w:tab/>
      </w:r>
      <w:r>
        <w:rPr>
          <w:sz w:val="24"/>
          <w:szCs w:val="24"/>
        </w:rPr>
        <w:tab/>
      </w:r>
      <w:r>
        <w:rPr>
          <w:sz w:val="24"/>
          <w:szCs w:val="24"/>
        </w:rPr>
        <w:tab/>
      </w:r>
      <w:r>
        <w:rPr>
          <w:sz w:val="24"/>
          <w:szCs w:val="24"/>
        </w:rPr>
        <w:tab/>
      </w:r>
      <w:r>
        <w:rPr>
          <w:sz w:val="24"/>
          <w:szCs w:val="24"/>
        </w:rPr>
        <w:tab/>
        <w:t>$  30.00</w:t>
      </w:r>
    </w:p>
    <w:p w:rsidR="0068316F" w:rsidRDefault="0068316F" w:rsidP="0068316F">
      <w:pPr>
        <w:pStyle w:val="Prrafodelista"/>
        <w:numPr>
          <w:ilvl w:val="0"/>
          <w:numId w:val="21"/>
        </w:numPr>
        <w:rPr>
          <w:sz w:val="24"/>
          <w:szCs w:val="24"/>
        </w:rPr>
      </w:pPr>
      <w:r>
        <w:rPr>
          <w:sz w:val="24"/>
          <w:szCs w:val="24"/>
        </w:rPr>
        <w:t>Arrendamiento por venta de minutas, mensualmente</w:t>
      </w:r>
      <w:r>
        <w:rPr>
          <w:sz w:val="24"/>
          <w:szCs w:val="24"/>
        </w:rPr>
        <w:tab/>
      </w:r>
      <w:r>
        <w:rPr>
          <w:sz w:val="24"/>
          <w:szCs w:val="24"/>
        </w:rPr>
        <w:tab/>
      </w:r>
      <w:r>
        <w:rPr>
          <w:sz w:val="24"/>
          <w:szCs w:val="24"/>
        </w:rPr>
        <w:tab/>
        <w:t>$  20.00</w:t>
      </w:r>
    </w:p>
    <w:p w:rsidR="0068316F" w:rsidRDefault="0068316F" w:rsidP="0068316F">
      <w:pPr>
        <w:pStyle w:val="Prrafodelista"/>
        <w:numPr>
          <w:ilvl w:val="0"/>
          <w:numId w:val="21"/>
        </w:numPr>
        <w:rPr>
          <w:sz w:val="24"/>
          <w:szCs w:val="24"/>
        </w:rPr>
      </w:pPr>
      <w:r>
        <w:rPr>
          <w:sz w:val="24"/>
          <w:szCs w:val="24"/>
        </w:rPr>
        <w:t xml:space="preserve">Arrendamiento por ventas de frutas, empanadas, papas fritas, </w:t>
      </w:r>
    </w:p>
    <w:p w:rsidR="0068316F" w:rsidRDefault="0068316F" w:rsidP="0068316F">
      <w:pPr>
        <w:pStyle w:val="Prrafodelista"/>
        <w:rPr>
          <w:sz w:val="24"/>
          <w:szCs w:val="24"/>
        </w:rPr>
      </w:pPr>
      <w:proofErr w:type="gramStart"/>
      <w:r>
        <w:rPr>
          <w:sz w:val="24"/>
          <w:szCs w:val="24"/>
        </w:rPr>
        <w:t>yuca</w:t>
      </w:r>
      <w:proofErr w:type="gramEnd"/>
      <w:r>
        <w:rPr>
          <w:sz w:val="24"/>
          <w:szCs w:val="24"/>
        </w:rPr>
        <w:t xml:space="preserve"> frita y otros similares, mensualmente</w:t>
      </w:r>
      <w:r>
        <w:rPr>
          <w:sz w:val="24"/>
          <w:szCs w:val="24"/>
        </w:rPr>
        <w:tab/>
      </w:r>
      <w:r>
        <w:rPr>
          <w:sz w:val="24"/>
          <w:szCs w:val="24"/>
        </w:rPr>
        <w:tab/>
      </w:r>
      <w:r>
        <w:rPr>
          <w:sz w:val="24"/>
          <w:szCs w:val="24"/>
        </w:rPr>
        <w:tab/>
      </w:r>
      <w:r>
        <w:rPr>
          <w:sz w:val="24"/>
          <w:szCs w:val="24"/>
        </w:rPr>
        <w:tab/>
      </w:r>
      <w:r>
        <w:rPr>
          <w:sz w:val="24"/>
          <w:szCs w:val="24"/>
        </w:rPr>
        <w:tab/>
        <w:t>$  12.00</w:t>
      </w:r>
    </w:p>
    <w:p w:rsidR="0068316F" w:rsidRDefault="0068316F" w:rsidP="0068316F">
      <w:pPr>
        <w:rPr>
          <w:b/>
        </w:rPr>
      </w:pPr>
      <w:r>
        <w:rPr>
          <w:b/>
        </w:rPr>
        <w:t>Tasas por arrendamientos diversos:</w:t>
      </w:r>
    </w:p>
    <w:p w:rsidR="0068316F" w:rsidRDefault="0068316F" w:rsidP="0068316F">
      <w:pPr>
        <w:pStyle w:val="Prrafodelista"/>
        <w:numPr>
          <w:ilvl w:val="0"/>
          <w:numId w:val="22"/>
        </w:numPr>
        <w:rPr>
          <w:sz w:val="24"/>
          <w:szCs w:val="24"/>
        </w:rPr>
      </w:pPr>
      <w:r>
        <w:rPr>
          <w:sz w:val="24"/>
          <w:szCs w:val="24"/>
        </w:rPr>
        <w:t>Alquiler de cabañas,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4.00</w:t>
      </w:r>
    </w:p>
    <w:p w:rsidR="0068316F" w:rsidRDefault="0068316F" w:rsidP="0068316F">
      <w:pPr>
        <w:pStyle w:val="Prrafodelista"/>
        <w:numPr>
          <w:ilvl w:val="0"/>
          <w:numId w:val="22"/>
        </w:numPr>
        <w:rPr>
          <w:sz w:val="24"/>
          <w:szCs w:val="24"/>
        </w:rPr>
      </w:pPr>
      <w:r>
        <w:rPr>
          <w:sz w:val="24"/>
          <w:szCs w:val="24"/>
        </w:rPr>
        <w:t>Alquiler de hamaca,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1.50</w:t>
      </w:r>
    </w:p>
    <w:p w:rsidR="0068316F" w:rsidRDefault="0068316F" w:rsidP="0068316F">
      <w:pPr>
        <w:pStyle w:val="Prrafodelista"/>
        <w:numPr>
          <w:ilvl w:val="0"/>
          <w:numId w:val="22"/>
        </w:numPr>
        <w:rPr>
          <w:sz w:val="24"/>
          <w:szCs w:val="24"/>
        </w:rPr>
      </w:pPr>
      <w:r>
        <w:rPr>
          <w:sz w:val="24"/>
          <w:szCs w:val="24"/>
        </w:rPr>
        <w:t>Alquiler de mesa con 4 sillas, por día</w:t>
      </w:r>
      <w:r>
        <w:rPr>
          <w:sz w:val="24"/>
          <w:szCs w:val="24"/>
        </w:rPr>
        <w:tab/>
      </w:r>
      <w:r>
        <w:rPr>
          <w:sz w:val="24"/>
          <w:szCs w:val="24"/>
        </w:rPr>
        <w:tab/>
      </w:r>
      <w:r>
        <w:rPr>
          <w:sz w:val="24"/>
          <w:szCs w:val="24"/>
        </w:rPr>
        <w:tab/>
      </w:r>
      <w:r>
        <w:rPr>
          <w:sz w:val="24"/>
          <w:szCs w:val="24"/>
        </w:rPr>
        <w:tab/>
      </w:r>
      <w:r>
        <w:rPr>
          <w:sz w:val="24"/>
          <w:szCs w:val="24"/>
        </w:rPr>
        <w:tab/>
        <w:t>$    5.00</w:t>
      </w:r>
    </w:p>
    <w:p w:rsidR="0068316F" w:rsidRDefault="0068316F" w:rsidP="0068316F">
      <w:pPr>
        <w:pStyle w:val="Prrafodelista"/>
        <w:numPr>
          <w:ilvl w:val="0"/>
          <w:numId w:val="22"/>
        </w:numPr>
        <w:rPr>
          <w:sz w:val="24"/>
          <w:szCs w:val="24"/>
        </w:rPr>
      </w:pPr>
      <w:r>
        <w:rPr>
          <w:sz w:val="24"/>
          <w:szCs w:val="24"/>
        </w:rPr>
        <w:t>Alquiler de silla,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1.00</w:t>
      </w:r>
    </w:p>
    <w:p w:rsidR="0068316F" w:rsidRDefault="0068316F" w:rsidP="0068316F">
      <w:pPr>
        <w:rPr>
          <w:b/>
        </w:rPr>
      </w:pPr>
      <w:r>
        <w:rPr>
          <w:b/>
        </w:rPr>
        <w:t>Tasas por arrendamiento de espacio público para realización de eventos familiares, eventos sociales y culturales, como fiestas infantiles, cumpleaños, bodas, quince años, capacitaciones.</w:t>
      </w:r>
    </w:p>
    <w:p w:rsidR="0068316F" w:rsidRDefault="0068316F" w:rsidP="0068316F">
      <w:pPr>
        <w:pStyle w:val="Prrafodelista"/>
        <w:numPr>
          <w:ilvl w:val="0"/>
          <w:numId w:val="23"/>
        </w:numPr>
        <w:rPr>
          <w:sz w:val="24"/>
          <w:szCs w:val="24"/>
        </w:rPr>
      </w:pPr>
      <w:r>
        <w:rPr>
          <w:sz w:val="24"/>
          <w:szCs w:val="24"/>
        </w:rPr>
        <w:t>De 1 a 50 personas,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25.00</w:t>
      </w:r>
    </w:p>
    <w:p w:rsidR="0068316F" w:rsidRDefault="0068316F" w:rsidP="0068316F">
      <w:pPr>
        <w:pStyle w:val="Prrafodelista"/>
        <w:numPr>
          <w:ilvl w:val="0"/>
          <w:numId w:val="23"/>
        </w:numPr>
        <w:rPr>
          <w:sz w:val="24"/>
          <w:szCs w:val="24"/>
        </w:rPr>
      </w:pPr>
      <w:r>
        <w:rPr>
          <w:sz w:val="24"/>
          <w:szCs w:val="24"/>
        </w:rPr>
        <w:t>De 51 a 100 personas,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t>$    50.00</w:t>
      </w:r>
    </w:p>
    <w:p w:rsidR="0068316F" w:rsidRDefault="0068316F" w:rsidP="0068316F">
      <w:pPr>
        <w:pStyle w:val="Prrafodelista"/>
        <w:numPr>
          <w:ilvl w:val="0"/>
          <w:numId w:val="23"/>
        </w:numPr>
        <w:rPr>
          <w:sz w:val="24"/>
          <w:szCs w:val="24"/>
        </w:rPr>
      </w:pPr>
      <w:r>
        <w:rPr>
          <w:sz w:val="24"/>
          <w:szCs w:val="24"/>
        </w:rPr>
        <w:lastRenderedPageBreak/>
        <w:t>De 101 a más personas,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t>$    70.00</w:t>
      </w:r>
    </w:p>
    <w:p w:rsidR="0068316F" w:rsidRDefault="0068316F" w:rsidP="0068316F">
      <w:pPr>
        <w:rPr>
          <w:rFonts w:eastAsia="Calibri"/>
          <w:b/>
        </w:rPr>
      </w:pPr>
      <w:r>
        <w:rPr>
          <w:rFonts w:eastAsia="Calibri"/>
          <w:b/>
        </w:rPr>
        <w:t>Tasas por arrendamiento de espacio público para promotores de eventos y productos.</w:t>
      </w:r>
    </w:p>
    <w:p w:rsidR="0068316F" w:rsidRDefault="0068316F" w:rsidP="0068316F">
      <w:pPr>
        <w:pStyle w:val="Prrafodelista"/>
        <w:numPr>
          <w:ilvl w:val="0"/>
          <w:numId w:val="24"/>
        </w:numPr>
        <w:rPr>
          <w:sz w:val="24"/>
          <w:szCs w:val="24"/>
        </w:rPr>
      </w:pPr>
      <w:r>
        <w:rPr>
          <w:sz w:val="24"/>
          <w:szCs w:val="24"/>
        </w:rPr>
        <w:t>De 1 a 3 mts²,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10.00</w:t>
      </w:r>
    </w:p>
    <w:p w:rsidR="0068316F" w:rsidRDefault="0068316F" w:rsidP="0068316F">
      <w:pPr>
        <w:pStyle w:val="Prrafodelista"/>
        <w:numPr>
          <w:ilvl w:val="0"/>
          <w:numId w:val="24"/>
        </w:numPr>
        <w:rPr>
          <w:sz w:val="24"/>
          <w:szCs w:val="24"/>
        </w:rPr>
      </w:pPr>
      <w:r>
        <w:rPr>
          <w:sz w:val="24"/>
          <w:szCs w:val="24"/>
        </w:rPr>
        <w:t>De 3 a 6 mts²,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15.00</w:t>
      </w:r>
    </w:p>
    <w:p w:rsidR="0068316F" w:rsidRDefault="0068316F" w:rsidP="0068316F">
      <w:pPr>
        <w:pStyle w:val="Prrafodelista"/>
        <w:numPr>
          <w:ilvl w:val="0"/>
          <w:numId w:val="24"/>
        </w:numPr>
        <w:rPr>
          <w:sz w:val="24"/>
          <w:szCs w:val="24"/>
        </w:rPr>
      </w:pPr>
      <w:r>
        <w:rPr>
          <w:sz w:val="24"/>
          <w:szCs w:val="24"/>
        </w:rPr>
        <w:t>De 6 a 9 mts²,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25.00</w:t>
      </w:r>
    </w:p>
    <w:p w:rsidR="0068316F" w:rsidRDefault="0068316F" w:rsidP="0068316F">
      <w:pPr>
        <w:pStyle w:val="Prrafodelista"/>
        <w:numPr>
          <w:ilvl w:val="0"/>
          <w:numId w:val="24"/>
        </w:numPr>
        <w:rPr>
          <w:sz w:val="24"/>
          <w:szCs w:val="24"/>
        </w:rPr>
      </w:pPr>
      <w:r>
        <w:rPr>
          <w:sz w:val="24"/>
          <w:szCs w:val="24"/>
        </w:rPr>
        <w:t>De 9 a 15 mts²,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30.00</w:t>
      </w:r>
    </w:p>
    <w:p w:rsidR="0068316F" w:rsidRDefault="0068316F" w:rsidP="0068316F">
      <w:pPr>
        <w:pStyle w:val="Prrafodelista"/>
        <w:numPr>
          <w:ilvl w:val="0"/>
          <w:numId w:val="24"/>
        </w:numPr>
        <w:rPr>
          <w:sz w:val="24"/>
          <w:szCs w:val="24"/>
        </w:rPr>
      </w:pPr>
      <w:r>
        <w:rPr>
          <w:sz w:val="24"/>
          <w:szCs w:val="24"/>
        </w:rPr>
        <w:t>De 15 mts² o más, por día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40.00</w:t>
      </w:r>
    </w:p>
    <w:p w:rsidR="0068316F" w:rsidRDefault="0068316F" w:rsidP="0068316F">
      <w:pPr>
        <w:rPr>
          <w:rFonts w:eastAsia="Calibri"/>
          <w:b/>
        </w:rPr>
      </w:pPr>
      <w:r>
        <w:rPr>
          <w:rFonts w:eastAsia="Calibri"/>
          <w:b/>
        </w:rPr>
        <w:t>Tasas por trámites administrativos</w:t>
      </w:r>
    </w:p>
    <w:p w:rsidR="0068316F" w:rsidRDefault="0068316F" w:rsidP="0068316F">
      <w:pPr>
        <w:pStyle w:val="Prrafodelista"/>
        <w:numPr>
          <w:ilvl w:val="0"/>
          <w:numId w:val="25"/>
        </w:numPr>
        <w:rPr>
          <w:sz w:val="24"/>
          <w:szCs w:val="24"/>
        </w:rPr>
      </w:pPr>
      <w:r>
        <w:rPr>
          <w:sz w:val="24"/>
          <w:szCs w:val="24"/>
        </w:rPr>
        <w:t>Elaboración de contrato de arrendamiento. Una vez al año</w:t>
      </w:r>
      <w:r>
        <w:rPr>
          <w:sz w:val="24"/>
          <w:szCs w:val="24"/>
        </w:rPr>
        <w:tab/>
      </w:r>
      <w:r>
        <w:rPr>
          <w:sz w:val="24"/>
          <w:szCs w:val="24"/>
        </w:rPr>
        <w:tab/>
      </w:r>
      <w:r>
        <w:rPr>
          <w:sz w:val="24"/>
          <w:szCs w:val="24"/>
        </w:rPr>
        <w:tab/>
        <w:t>$    10.00</w:t>
      </w:r>
    </w:p>
    <w:p w:rsidR="0068316F" w:rsidRDefault="0068316F" w:rsidP="0068316F">
      <w:pPr>
        <w:pStyle w:val="Prrafodelista"/>
        <w:numPr>
          <w:ilvl w:val="0"/>
          <w:numId w:val="25"/>
        </w:numPr>
      </w:pPr>
      <w:r>
        <w:rPr>
          <w:sz w:val="24"/>
          <w:szCs w:val="24"/>
        </w:rPr>
        <w:t xml:space="preserve">Refrenda permiso de ventas anual. Una vez al año </w:t>
      </w:r>
      <w:r>
        <w:rPr>
          <w:sz w:val="24"/>
          <w:szCs w:val="24"/>
        </w:rPr>
        <w:tab/>
      </w:r>
      <w:r>
        <w:rPr>
          <w:sz w:val="24"/>
          <w:szCs w:val="24"/>
        </w:rPr>
        <w:tab/>
      </w:r>
      <w:r>
        <w:rPr>
          <w:sz w:val="24"/>
          <w:szCs w:val="24"/>
        </w:rPr>
        <w:tab/>
      </w:r>
      <w:r>
        <w:rPr>
          <w:sz w:val="24"/>
          <w:szCs w:val="24"/>
        </w:rPr>
        <w:tab/>
        <w:t>$      2.50</w:t>
      </w:r>
    </w:p>
    <w:p w:rsidR="0068316F" w:rsidRDefault="0068316F" w:rsidP="0068316F">
      <w:pPr>
        <w:rPr>
          <w:rFonts w:eastAsia="Calibri"/>
        </w:rPr>
      </w:pPr>
    </w:p>
    <w:p w:rsidR="0068316F" w:rsidRDefault="0068316F" w:rsidP="0068316F">
      <w:pPr>
        <w:jc w:val="both"/>
      </w:pPr>
      <w:r>
        <w:rPr>
          <w:b/>
        </w:rPr>
        <w:t>Art. 2</w:t>
      </w:r>
      <w:r>
        <w:t xml:space="preserve">. El presente Decreto entrará en vigencia ocho días después de su publicación en el Diario Oficial. </w:t>
      </w:r>
    </w:p>
    <w:p w:rsidR="0068316F" w:rsidRDefault="0068316F" w:rsidP="0068316F">
      <w:pPr>
        <w:jc w:val="both"/>
      </w:pPr>
    </w:p>
    <w:p w:rsidR="0068316F" w:rsidRDefault="0068316F" w:rsidP="0068316F">
      <w:pPr>
        <w:spacing w:line="360" w:lineRule="auto"/>
        <w:ind w:right="-2"/>
        <w:jc w:val="both"/>
      </w:pPr>
      <w:r>
        <w:tab/>
      </w:r>
      <w:r>
        <w:rPr>
          <w:b/>
        </w:rPr>
        <w:t>DADO EN EL SALON DE SESIONES DE LA ALCALDÍA MUNICIPAL DE QUEZALTEPEQUE</w:t>
      </w:r>
      <w:r>
        <w:t xml:space="preserve">, a cinco de abril de dos mil veintiuno.  COMUNIQUESE. </w:t>
      </w:r>
      <w:r>
        <w:rPr>
          <w:b/>
        </w:rPr>
        <w:t xml:space="preserve">ACUERDO NÚMERO  TRES. </w:t>
      </w:r>
      <w:r>
        <w:t xml:space="preserve"> El Concejo Municipal en uso de sus facultades legales y en atención a solicitud presentada por el Gerente General de esta Institución, ACUERDA: Autorizar al señora Alcalde Municipal Lic. Salvador Enrique Saget Figueroa, para que, en representación del Concejo, firme </w:t>
      </w:r>
      <w:r>
        <w:rPr>
          <w:b/>
        </w:rPr>
        <w:t>contrato</w:t>
      </w:r>
      <w:r>
        <w:t xml:space="preserve"> para el período comprendido del </w:t>
      </w:r>
      <w:r>
        <w:rPr>
          <w:b/>
        </w:rPr>
        <w:t>06 al 30 de abril de 2021</w:t>
      </w:r>
      <w:r>
        <w:t xml:space="preserve">, con los siguientes señores: </w:t>
      </w:r>
      <w:r>
        <w:rPr>
          <w:b/>
        </w:rPr>
        <w:t>JOSE FERMIN GONZALEZ ALVAREZ</w:t>
      </w:r>
      <w:r>
        <w:t xml:space="preserve">, para la prestación de sus servicios como </w:t>
      </w:r>
      <w:r>
        <w:rPr>
          <w:b/>
        </w:rPr>
        <w:t>Administrador en el Turicentro La Toma</w:t>
      </w:r>
      <w:r>
        <w:t xml:space="preserve"> de este Municipio, se cancelará por sus servicios la cantidad de </w:t>
      </w:r>
      <w:r>
        <w:rPr>
          <w:b/>
        </w:rPr>
        <w:t>$ 500.00</w:t>
      </w:r>
      <w:r>
        <w:t xml:space="preserve">, </w:t>
      </w:r>
      <w:r>
        <w:rPr>
          <w:b/>
        </w:rPr>
        <w:t>CARLOS ADALBERTO SANTAMARIA GRANADOS</w:t>
      </w:r>
      <w:r>
        <w:t xml:space="preserve"> y </w:t>
      </w:r>
      <w:r>
        <w:rPr>
          <w:b/>
        </w:rPr>
        <w:t>ROBERTO JAIME GUARDADO</w:t>
      </w:r>
      <w:r>
        <w:t xml:space="preserve">, para la prestación de sus servicios como </w:t>
      </w:r>
      <w:r>
        <w:rPr>
          <w:b/>
        </w:rPr>
        <w:t>Colectores en el referido Turicentro</w:t>
      </w:r>
      <w:r>
        <w:t xml:space="preserve">, se cancelará por sus servicios la cantidad de  </w:t>
      </w:r>
      <w:r>
        <w:rPr>
          <w:b/>
        </w:rPr>
        <w:t>$ 375.00 cada uno</w:t>
      </w:r>
      <w:r>
        <w:t xml:space="preserve">, </w:t>
      </w:r>
      <w:r>
        <w:rPr>
          <w:b/>
        </w:rPr>
        <w:t>JEOVANNY JOEL GARAY</w:t>
      </w:r>
      <w:r>
        <w:t xml:space="preserve"> y </w:t>
      </w:r>
      <w:r>
        <w:rPr>
          <w:b/>
        </w:rPr>
        <w:t>EUGENIO AQUINO HERNANDEZ</w:t>
      </w:r>
      <w:r>
        <w:t xml:space="preserve">, para la prestación de sus servicios como </w:t>
      </w:r>
      <w:r>
        <w:rPr>
          <w:b/>
        </w:rPr>
        <w:t>Auxiliares en el Turicentro La Toma</w:t>
      </w:r>
      <w:r>
        <w:t xml:space="preserve">,  se cancelará por sus servicios la cantidad de </w:t>
      </w:r>
      <w:r>
        <w:rPr>
          <w:b/>
        </w:rPr>
        <w:t>$ 350.00 a cada uno</w:t>
      </w:r>
      <w:r>
        <w:t xml:space="preserve">, </w:t>
      </w:r>
      <w:r>
        <w:rPr>
          <w:b/>
        </w:rPr>
        <w:t>se les aplicará el descuento del 10% del impuesto sobre la renta</w:t>
      </w:r>
      <w:r>
        <w:t xml:space="preserve">. POR LO QUE, </w:t>
      </w:r>
      <w:r>
        <w:rPr>
          <w:b/>
        </w:rPr>
        <w:t>a)</w:t>
      </w:r>
      <w:r>
        <w:t xml:space="preserve"> Se autoriza a la señora Tesorera Municipal, para que, con fondos de la cuenta </w:t>
      </w:r>
      <w:r>
        <w:rPr>
          <w:b/>
        </w:rPr>
        <w:t>“INGRESO BALNEARIO TURICENTRO LA TOMA”</w:t>
      </w:r>
      <w:r>
        <w:t xml:space="preserve">, pague a los referidos señores sus servicios, </w:t>
      </w:r>
      <w:r>
        <w:rPr>
          <w:b/>
        </w:rPr>
        <w:t>b)</w:t>
      </w:r>
      <w:r>
        <w:t xml:space="preserve"> Se autoriza a la UACI para elaborar los recibos correspondientes, </w:t>
      </w:r>
      <w:r>
        <w:rPr>
          <w:b/>
        </w:rPr>
        <w:t>c)</w:t>
      </w:r>
      <w:r>
        <w:t xml:space="preserve"> Se autoriza a la Unidad Legal para elaborar los contratos respectivos; y se autoriza a la Unidad Financiera Institucional, para aplicar el específico Presupuestario correspondiente. COMUNIQUESE. </w:t>
      </w:r>
      <w:r>
        <w:rPr>
          <w:b/>
        </w:rPr>
        <w:t xml:space="preserve">ACUERDO NÚMERO  CUATRO. </w:t>
      </w:r>
      <w:r>
        <w:t xml:space="preserve"> El Concejo Municipal en uso de sus facultades legales y considerando que aún se encuentra en trámite en el Banco Agrícola, S. A,  la apertura de la Cuenta Corriente, que será denominada: </w:t>
      </w:r>
      <w:r>
        <w:rPr>
          <w:b/>
        </w:rPr>
        <w:t xml:space="preserve">“INGRESO BALNEARIO TURICENTRO LA </w:t>
      </w:r>
      <w:r>
        <w:rPr>
          <w:b/>
        </w:rPr>
        <w:lastRenderedPageBreak/>
        <w:t xml:space="preserve">TOMA”, </w:t>
      </w:r>
      <w:r>
        <w:t xml:space="preserve">ACUERDA: </w:t>
      </w:r>
      <w:r>
        <w:rPr>
          <w:b/>
        </w:rPr>
        <w:t>a)</w:t>
      </w:r>
      <w:r>
        <w:t xml:space="preserve"> Autorizar a la señora Tesorera Municipal, para que, los fondos provenientes del </w:t>
      </w:r>
      <w:r>
        <w:rPr>
          <w:b/>
        </w:rPr>
        <w:t>ingreso al Turicentro La Toma</w:t>
      </w:r>
      <w:r>
        <w:t xml:space="preserve">, del </w:t>
      </w:r>
      <w:r>
        <w:rPr>
          <w:b/>
        </w:rPr>
        <w:t>período comprendido del 27 de marzo al 05 de abril de 2021</w:t>
      </w:r>
      <w:r>
        <w:t xml:space="preserve">, </w:t>
      </w:r>
      <w:r>
        <w:rPr>
          <w:b/>
        </w:rPr>
        <w:t>se depositen</w:t>
      </w:r>
      <w:r>
        <w:t xml:space="preserve"> en la cuenta </w:t>
      </w:r>
      <w:r>
        <w:rPr>
          <w:b/>
        </w:rPr>
        <w:t>FONDOS PROPIOS</w:t>
      </w:r>
      <w:r>
        <w:t xml:space="preserve"> </w:t>
      </w:r>
      <w:r>
        <w:rPr>
          <w:b/>
        </w:rPr>
        <w:t xml:space="preserve"># 577-000324-2 del Banco Agrícola,  S. A, denominada Alcaldía Municipal de Quezaltepeque, </w:t>
      </w:r>
      <w:r>
        <w:t xml:space="preserve">fondos que serán  utilizados para gastos administrativos de la Institución; y </w:t>
      </w:r>
      <w:r>
        <w:rPr>
          <w:b/>
        </w:rPr>
        <w:t>b)</w:t>
      </w:r>
      <w:r>
        <w:t xml:space="preserve">  Autorizar a la señora Tesorera Municipal, para que, los  fondos </w:t>
      </w:r>
      <w:r>
        <w:rPr>
          <w:b/>
        </w:rPr>
        <w:t xml:space="preserve">provenientes de entradas y </w:t>
      </w:r>
      <w:r>
        <w:rPr>
          <w:rFonts w:eastAsia="Calibri"/>
          <w:b/>
        </w:rPr>
        <w:t>tasas por uso de las instalaciones,</w:t>
      </w:r>
      <w:r>
        <w:rPr>
          <w:rFonts w:eastAsia="Calibri"/>
        </w:rPr>
        <w:t xml:space="preserve"> del referido Turicentro, a </w:t>
      </w:r>
      <w:r>
        <w:t xml:space="preserve">partir  del  </w:t>
      </w:r>
      <w:r>
        <w:rPr>
          <w:b/>
        </w:rPr>
        <w:t>06 de abril de 2021 en adelante</w:t>
      </w:r>
      <w:r>
        <w:rPr>
          <w:rFonts w:eastAsia="Calibri"/>
        </w:rPr>
        <w:t xml:space="preserve">, </w:t>
      </w:r>
      <w:r>
        <w:t xml:space="preserve"> se depositen en la Cuenta Corriente del Banco Agrícola, S. A, denominada:  </w:t>
      </w:r>
      <w:r>
        <w:rPr>
          <w:b/>
        </w:rPr>
        <w:t xml:space="preserve">“INGRESO BALNEARIO TURICENTRO LA TOMA”, </w:t>
      </w:r>
      <w:r>
        <w:t xml:space="preserve">fondos que serán utilizados para gastos de funcionamiento del Turicentro;  y para el pago del personal que labora en dicho lugar. </w:t>
      </w:r>
      <w:r>
        <w:rPr>
          <w:b/>
        </w:rPr>
        <w:t xml:space="preserve"> </w:t>
      </w:r>
      <w:r>
        <w:t xml:space="preserve">COMUNIQUESE.  </w:t>
      </w:r>
      <w:r>
        <w:rPr>
          <w:b/>
        </w:rPr>
        <w:t xml:space="preserve">ACUERDO NÚMERO  CINCO. </w:t>
      </w:r>
      <w:r>
        <w:t xml:space="preserve">Vista la nota de fecha 25 de marzo de 2021, presentada por el Lic. Wilfredo José Carranza Posada, Gerente de Desarrollo Humano y Bienestar Social de esta Municipalidad, en la cual informa que: a) El señor Wilfredo Otoniel Guevara Quezada, Coordinador del proyecto: “DESARROLLO ARTISTICO 2021”, no se ha presentado a trabajar desde el día 15 de marzo hasta el día  24 de marzo de 2021, habiendo cumplido los 8 días hábiles sin laborar, no habiendo notificado a su persona como Jefe Inmediato el motivo de su ausencia, manifestando que el señor Guevara Quezada, solicitó al Concejo Municipal, permiso sin goce de sueldo del 03 al 12 de marzo de 2021, b) Los días 01 y 02 de marzo del presente año, tampoco se presentó a sus labores ni notificó el motivo de su ausencia, al Gerente de Desarrollo Humano y Bienestar Social,  c) El Gerente de Desarrollo Humano y Bienestar Social, ha realizado trabajo de seguimiento, apoyo, coaching con el  referido empleado para que cambie de actitud, pero no sigue indicaciones y la última acción realizada por el Lic. Carranza Posada, fue escribirle por Whatsapp con fecha 12 de marzo de 2021, recordándole que tenía que presentarse el día 15 de marzo de 2021, a sus labores en horario de 8 am a 4 pm, para que ejerciera su rol de coordinador, que esperaba contar con el  apoyo para evitar malos entendidos, que de romper ese patrón no podría autorizar su informe de trabajo, ya que no ha laborado en el mes de marzo y que haría el informe a Recursos Humanos, a lo que él le escribió “Gracias Licenciado, tenga un buen día”, d)Apegado al Reglamento Interno de esta Municipalidad, en el  literal d) del Art. 109  Procederá al despido del empleado cuando: “d) Abandono del cargo, cuando faltare al desempeño de sus funciones por más de ocho días consecutivos sin causa justificada”. El Concejo Municipal en uso de sus facultades legales y considerando que a la fecha el señor Wilfredo Otoniel Guevara Quezada, no se ha presentado a </w:t>
      </w:r>
      <w:r>
        <w:lastRenderedPageBreak/>
        <w:t xml:space="preserve">trabajar y que su contrato venció el día 31 de marzo de 2021, ACUERDA: </w:t>
      </w:r>
      <w:r>
        <w:rPr>
          <w:b/>
        </w:rPr>
        <w:t>NO PRORROGAR EL CONTRATO</w:t>
      </w:r>
      <w:r>
        <w:t xml:space="preserve">, del  señor </w:t>
      </w:r>
      <w:r>
        <w:rPr>
          <w:b/>
        </w:rPr>
        <w:t>WILFREDO OTONIEL GUEVARA QUEZADA</w:t>
      </w:r>
      <w:r>
        <w:t xml:space="preserve">, por haber abandonado el cargo de </w:t>
      </w:r>
      <w:r>
        <w:rPr>
          <w:b/>
        </w:rPr>
        <w:t>COORDINADOR del proyecto: “DESARROLLO ARTÍSTICO 2021”.</w:t>
      </w:r>
      <w:r>
        <w:t xml:space="preserve"> COMUNIQUESE. Se da por terminada la Sesión con una oración, para lo cual se delega a la Décima Regidora doña Rhina Claribel Barahona. Y no habiendo más que hacer constar en la presente acta, se da por terminada y firmamos.</w:t>
      </w:r>
    </w:p>
    <w:p w:rsidR="0068316F" w:rsidRDefault="0068316F" w:rsidP="0068316F">
      <w:pPr>
        <w:pStyle w:val="Standard"/>
        <w:spacing w:before="280"/>
        <w:rPr>
          <w:lang w:val="es-MX"/>
        </w:rPr>
      </w:pPr>
    </w:p>
    <w:p w:rsidR="0068316F" w:rsidRDefault="0068316F" w:rsidP="0068316F">
      <w:pPr>
        <w:pStyle w:val="Standard"/>
        <w:spacing w:before="280"/>
        <w:rPr>
          <w:lang w:val="es-MX"/>
        </w:rPr>
      </w:pPr>
    </w:p>
    <w:p w:rsidR="0068316F" w:rsidRDefault="0068316F" w:rsidP="0068316F">
      <w:pPr>
        <w:pStyle w:val="Standard"/>
        <w:spacing w:before="280"/>
        <w:rPr>
          <w:lang w:val="es-MX"/>
        </w:rPr>
      </w:pPr>
    </w:p>
    <w:p w:rsidR="0068316F" w:rsidRDefault="0068316F" w:rsidP="0068316F">
      <w:pPr>
        <w:pStyle w:val="Standard"/>
        <w:spacing w:before="280"/>
        <w:rPr>
          <w:lang w:val="es-MX"/>
        </w:rPr>
      </w:pPr>
    </w:p>
    <w:p w:rsidR="0068316F" w:rsidRDefault="0068316F" w:rsidP="0068316F">
      <w:pPr>
        <w:pStyle w:val="Standard"/>
        <w:spacing w:before="280"/>
        <w:ind w:left="-142"/>
        <w:jc w:val="center"/>
        <w:rPr>
          <w:lang w:val="es-MX"/>
        </w:rPr>
      </w:pPr>
    </w:p>
    <w:p w:rsidR="0068316F" w:rsidRDefault="0068316F" w:rsidP="0068316F">
      <w:pPr>
        <w:pStyle w:val="Standard"/>
        <w:spacing w:before="280"/>
        <w:ind w:left="-142"/>
        <w:jc w:val="center"/>
      </w:pPr>
      <w:r>
        <w:rPr>
          <w:lang w:val="es-MX"/>
        </w:rPr>
        <w:t xml:space="preserve">LIC. SALVADOR ENRIQUE SAGET FIGUEROA                                                                                                                      </w:t>
      </w:r>
      <w:r>
        <w:rPr>
          <w:sz w:val="20"/>
          <w:szCs w:val="20"/>
          <w:lang w:val="es-MX"/>
        </w:rPr>
        <w:t>ALCALDE MUNICIPAL</w:t>
      </w:r>
    </w:p>
    <w:p w:rsidR="0068316F" w:rsidRDefault="0068316F" w:rsidP="0068316F">
      <w:pPr>
        <w:pStyle w:val="Standard"/>
        <w:spacing w:before="280"/>
      </w:pPr>
    </w:p>
    <w:p w:rsidR="0068316F" w:rsidRDefault="0068316F" w:rsidP="0068316F">
      <w:pPr>
        <w:pStyle w:val="Standard"/>
        <w:spacing w:before="280"/>
      </w:pPr>
    </w:p>
    <w:p w:rsidR="0068316F" w:rsidRDefault="0068316F" w:rsidP="0068316F">
      <w:pPr>
        <w:pStyle w:val="Standard"/>
        <w:spacing w:before="280"/>
      </w:pPr>
    </w:p>
    <w:p w:rsidR="0068316F" w:rsidRDefault="0068316F" w:rsidP="0068316F">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8316F" w:rsidRDefault="0068316F" w:rsidP="0068316F">
      <w:pPr>
        <w:pStyle w:val="NormalWeb"/>
        <w:spacing w:before="0" w:after="0"/>
        <w:ind w:left="-142"/>
        <w:rPr>
          <w:sz w:val="20"/>
          <w:szCs w:val="20"/>
          <w:lang w:val="es-MX"/>
        </w:rPr>
      </w:pPr>
      <w:r>
        <w:rPr>
          <w:sz w:val="20"/>
          <w:szCs w:val="20"/>
          <w:lang w:val="es-MX"/>
        </w:rPr>
        <w:t xml:space="preserve">                   SINDICA  MUNICIPAL                                                                 PRIMER   REGIDOR</w:t>
      </w:r>
    </w:p>
    <w:p w:rsidR="0068316F" w:rsidRDefault="0068316F" w:rsidP="0068316F">
      <w:pPr>
        <w:pStyle w:val="NormalWeb"/>
        <w:spacing w:after="0"/>
        <w:rPr>
          <w:sz w:val="20"/>
          <w:szCs w:val="20"/>
          <w:lang w:val="es-MX"/>
        </w:rPr>
      </w:pPr>
    </w:p>
    <w:p w:rsidR="0068316F" w:rsidRDefault="0068316F" w:rsidP="0068316F">
      <w:pPr>
        <w:pStyle w:val="NormalWeb"/>
        <w:spacing w:after="0"/>
        <w:rPr>
          <w:sz w:val="20"/>
          <w:szCs w:val="20"/>
          <w:lang w:val="es-MX"/>
        </w:rPr>
      </w:pPr>
    </w:p>
    <w:p w:rsidR="0068316F" w:rsidRDefault="0068316F" w:rsidP="0068316F">
      <w:pPr>
        <w:pStyle w:val="NormalWeb"/>
        <w:spacing w:after="0"/>
        <w:rPr>
          <w:sz w:val="20"/>
          <w:szCs w:val="20"/>
          <w:lang w:val="es-MX"/>
        </w:rPr>
      </w:pPr>
    </w:p>
    <w:p w:rsidR="0068316F" w:rsidRDefault="0068316F" w:rsidP="0068316F">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68316F" w:rsidRDefault="0068316F" w:rsidP="0068316F">
      <w:pPr>
        <w:pStyle w:val="NormalWeb"/>
        <w:spacing w:after="0"/>
        <w:rPr>
          <w:sz w:val="20"/>
          <w:szCs w:val="20"/>
          <w:lang w:val="es-MX"/>
        </w:rPr>
      </w:pPr>
    </w:p>
    <w:p w:rsidR="0068316F" w:rsidRDefault="0068316F" w:rsidP="0068316F">
      <w:pPr>
        <w:pStyle w:val="NormalWeb"/>
        <w:spacing w:after="0"/>
        <w:rPr>
          <w:sz w:val="20"/>
          <w:szCs w:val="20"/>
          <w:lang w:val="es-MX"/>
        </w:rPr>
      </w:pPr>
    </w:p>
    <w:p w:rsidR="0068316F" w:rsidRDefault="0068316F" w:rsidP="0068316F">
      <w:pPr>
        <w:pStyle w:val="NormalWeb"/>
        <w:spacing w:after="0"/>
        <w:rPr>
          <w:sz w:val="20"/>
          <w:szCs w:val="20"/>
          <w:lang w:val="es-MX"/>
        </w:rPr>
      </w:pPr>
    </w:p>
    <w:p w:rsidR="0068316F" w:rsidRDefault="0068316F" w:rsidP="0068316F">
      <w:pPr>
        <w:pStyle w:val="NormalWeb"/>
        <w:spacing w:after="0"/>
        <w:ind w:left="426" w:hanging="426"/>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8316F" w:rsidRDefault="0068316F" w:rsidP="0068316F">
      <w:pPr>
        <w:pStyle w:val="NormalWeb"/>
        <w:spacing w:after="0"/>
        <w:rPr>
          <w:color w:val="000000"/>
          <w:sz w:val="20"/>
          <w:szCs w:val="20"/>
          <w:lang w:val="es-MX"/>
        </w:rPr>
      </w:pPr>
    </w:p>
    <w:p w:rsidR="0068316F" w:rsidRDefault="0068316F" w:rsidP="0068316F">
      <w:pPr>
        <w:pStyle w:val="NormalWeb"/>
        <w:spacing w:after="0"/>
        <w:rPr>
          <w:color w:val="000000"/>
          <w:sz w:val="20"/>
          <w:szCs w:val="20"/>
          <w:lang w:val="es-MX"/>
        </w:rPr>
      </w:pPr>
    </w:p>
    <w:p w:rsidR="0068316F" w:rsidRDefault="0068316F" w:rsidP="0068316F">
      <w:pPr>
        <w:pStyle w:val="NormalWeb"/>
        <w:spacing w:after="0"/>
        <w:rPr>
          <w:color w:val="000000"/>
          <w:sz w:val="20"/>
          <w:szCs w:val="20"/>
          <w:lang w:val="es-MX"/>
        </w:rPr>
      </w:pPr>
    </w:p>
    <w:p w:rsidR="0068316F" w:rsidRDefault="0068316F" w:rsidP="0068316F">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68316F" w:rsidRDefault="0068316F" w:rsidP="0068316F">
      <w:pPr>
        <w:pStyle w:val="NormalWeb"/>
        <w:spacing w:after="0"/>
        <w:ind w:left="851" w:hanging="851"/>
        <w:rPr>
          <w:color w:val="000000"/>
          <w:sz w:val="20"/>
          <w:szCs w:val="20"/>
          <w:lang w:val="es-MX"/>
        </w:rPr>
      </w:pPr>
    </w:p>
    <w:p w:rsidR="0068316F" w:rsidRDefault="0068316F" w:rsidP="0068316F">
      <w:pPr>
        <w:pStyle w:val="NormalWeb"/>
        <w:spacing w:after="0"/>
        <w:ind w:left="851" w:hanging="851"/>
        <w:rPr>
          <w:color w:val="000000"/>
          <w:sz w:val="20"/>
          <w:szCs w:val="20"/>
          <w:lang w:val="es-MX"/>
        </w:rPr>
      </w:pPr>
    </w:p>
    <w:p w:rsidR="0068316F" w:rsidRDefault="0068316F" w:rsidP="0068316F">
      <w:pPr>
        <w:pStyle w:val="NormalWeb"/>
        <w:spacing w:after="0"/>
        <w:rPr>
          <w:color w:val="000000"/>
          <w:sz w:val="20"/>
          <w:szCs w:val="20"/>
          <w:lang w:val="es-MX"/>
        </w:rPr>
      </w:pPr>
    </w:p>
    <w:p w:rsidR="0068316F" w:rsidRDefault="0068316F" w:rsidP="0068316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8316F" w:rsidRDefault="0068316F" w:rsidP="0068316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8316F" w:rsidRDefault="0068316F" w:rsidP="0068316F">
      <w:pPr>
        <w:pStyle w:val="NormalWeb"/>
        <w:spacing w:before="0" w:after="0"/>
        <w:ind w:left="851" w:hanging="851"/>
        <w:rPr>
          <w:color w:val="000000"/>
          <w:sz w:val="20"/>
          <w:szCs w:val="20"/>
          <w:lang w:val="es-MX"/>
        </w:rPr>
      </w:pPr>
    </w:p>
    <w:p w:rsidR="0068316F" w:rsidRDefault="0068316F" w:rsidP="0068316F">
      <w:pPr>
        <w:pStyle w:val="NormalWeb"/>
        <w:spacing w:before="0" w:after="0"/>
        <w:rPr>
          <w:color w:val="000000"/>
          <w:sz w:val="20"/>
          <w:szCs w:val="20"/>
          <w:lang w:val="es-MX"/>
        </w:rPr>
      </w:pPr>
    </w:p>
    <w:p w:rsidR="0068316F" w:rsidRDefault="0068316F" w:rsidP="0068316F">
      <w:pPr>
        <w:pStyle w:val="NormalWeb"/>
        <w:spacing w:before="0" w:after="0"/>
        <w:ind w:left="851" w:hanging="851"/>
        <w:rPr>
          <w:color w:val="000000"/>
          <w:sz w:val="20"/>
          <w:szCs w:val="20"/>
          <w:lang w:val="es-MX"/>
        </w:rPr>
      </w:pPr>
    </w:p>
    <w:p w:rsidR="0068316F" w:rsidRDefault="0068316F" w:rsidP="0068316F">
      <w:pPr>
        <w:pStyle w:val="NormalWeb"/>
        <w:spacing w:before="0" w:after="0"/>
        <w:rPr>
          <w:color w:val="000000"/>
          <w:sz w:val="20"/>
          <w:szCs w:val="20"/>
          <w:lang w:val="es-MX"/>
        </w:rPr>
      </w:pPr>
    </w:p>
    <w:p w:rsidR="0068316F" w:rsidRDefault="0068316F" w:rsidP="0068316F">
      <w:pPr>
        <w:pStyle w:val="NormalWeb"/>
        <w:spacing w:before="0" w:after="0"/>
        <w:rPr>
          <w:color w:val="000000"/>
          <w:sz w:val="20"/>
          <w:szCs w:val="20"/>
          <w:lang w:val="es-MX"/>
        </w:rPr>
      </w:pPr>
    </w:p>
    <w:p w:rsidR="0068316F" w:rsidRDefault="0068316F" w:rsidP="0068316F">
      <w:pPr>
        <w:pStyle w:val="NormalWeb"/>
        <w:spacing w:before="0" w:after="0"/>
        <w:rPr>
          <w:color w:val="000000"/>
          <w:sz w:val="20"/>
          <w:szCs w:val="20"/>
          <w:lang w:val="es-MX"/>
        </w:rPr>
      </w:pPr>
    </w:p>
    <w:p w:rsidR="0068316F" w:rsidRDefault="0068316F" w:rsidP="0068316F">
      <w:pPr>
        <w:pStyle w:val="NormalWeb"/>
        <w:spacing w:before="0" w:after="0"/>
        <w:ind w:left="851" w:hanging="851"/>
        <w:rPr>
          <w:color w:val="000000"/>
          <w:sz w:val="18"/>
          <w:szCs w:val="18"/>
          <w:lang w:val="es-MX"/>
        </w:rPr>
      </w:pPr>
    </w:p>
    <w:p w:rsidR="0068316F" w:rsidRDefault="0068316F" w:rsidP="0068316F">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68316F" w:rsidRDefault="0068316F" w:rsidP="0068316F">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8316F" w:rsidRDefault="0068316F" w:rsidP="0068316F">
      <w:pPr>
        <w:pStyle w:val="NormalWeb"/>
        <w:spacing w:before="0" w:after="0"/>
        <w:ind w:left="851" w:hanging="851"/>
        <w:rPr>
          <w:color w:val="000000"/>
          <w:sz w:val="18"/>
          <w:szCs w:val="18"/>
          <w:lang w:val="es-MX"/>
        </w:rPr>
      </w:pPr>
    </w:p>
    <w:p w:rsidR="0068316F" w:rsidRDefault="0068316F" w:rsidP="0068316F">
      <w:pPr>
        <w:pStyle w:val="NormalWeb"/>
        <w:spacing w:before="0" w:after="0"/>
        <w:ind w:left="851" w:hanging="851"/>
        <w:rPr>
          <w:color w:val="000000"/>
          <w:sz w:val="18"/>
          <w:szCs w:val="18"/>
          <w:lang w:val="es-MX"/>
        </w:rPr>
      </w:pPr>
    </w:p>
    <w:p w:rsidR="0068316F" w:rsidRDefault="0068316F" w:rsidP="0068316F">
      <w:pPr>
        <w:pStyle w:val="NormalWeb"/>
        <w:spacing w:before="0" w:after="0"/>
        <w:ind w:left="851" w:hanging="851"/>
        <w:rPr>
          <w:color w:val="000000"/>
          <w:sz w:val="18"/>
          <w:szCs w:val="18"/>
          <w:lang w:val="es-MX"/>
        </w:rPr>
      </w:pPr>
    </w:p>
    <w:p w:rsidR="0068316F" w:rsidRDefault="0068316F" w:rsidP="0068316F">
      <w:pPr>
        <w:pStyle w:val="NormalWeb"/>
        <w:spacing w:before="0" w:after="0"/>
        <w:ind w:left="851" w:hanging="851"/>
        <w:rPr>
          <w:color w:val="000000"/>
          <w:sz w:val="18"/>
          <w:szCs w:val="18"/>
          <w:lang w:val="es-MX"/>
        </w:rPr>
      </w:pPr>
    </w:p>
    <w:p w:rsidR="0068316F" w:rsidRDefault="0068316F" w:rsidP="0068316F">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8316F" w:rsidRDefault="0068316F" w:rsidP="0068316F">
      <w:pPr>
        <w:pStyle w:val="NormalWeb"/>
        <w:spacing w:before="0" w:after="0"/>
        <w:ind w:left="709" w:hanging="709"/>
        <w:jc w:val="both"/>
        <w:rPr>
          <w:color w:val="000000"/>
          <w:sz w:val="16"/>
          <w:szCs w:val="16"/>
          <w:lang w:val="es-MX"/>
        </w:rPr>
      </w:pPr>
    </w:p>
    <w:p w:rsidR="0068316F" w:rsidRDefault="0068316F" w:rsidP="0068316F">
      <w:pPr>
        <w:pStyle w:val="NormalWeb"/>
        <w:spacing w:before="0" w:after="0"/>
        <w:ind w:left="709" w:hanging="709"/>
        <w:jc w:val="both"/>
        <w:rPr>
          <w:color w:val="000000"/>
          <w:sz w:val="16"/>
          <w:szCs w:val="16"/>
          <w:lang w:val="es-MX"/>
        </w:rPr>
      </w:pPr>
    </w:p>
    <w:p w:rsidR="0068316F" w:rsidRDefault="0068316F" w:rsidP="0068316F">
      <w:pPr>
        <w:pStyle w:val="NormalWeb"/>
        <w:spacing w:before="0" w:after="0"/>
        <w:ind w:left="709" w:hanging="709"/>
        <w:jc w:val="both"/>
      </w:pPr>
      <w:r>
        <w:rPr>
          <w:color w:val="000000"/>
          <w:sz w:val="16"/>
          <w:szCs w:val="16"/>
          <w:lang w:val="es-MX"/>
        </w:rPr>
        <w:t xml:space="preserve">ERICK ALEXANDER CASTAÑEDA HERNÁNDEZ </w:t>
      </w:r>
      <w:r>
        <w:rPr>
          <w:color w:val="000000"/>
          <w:sz w:val="16"/>
          <w:szCs w:val="16"/>
          <w:lang w:val="es-MX"/>
        </w:rPr>
        <w:tab/>
        <w:t xml:space="preserve">                      LICDA. ROSA EVELINA RODRIGUEZ DE</w:t>
      </w:r>
      <w:r>
        <w:rPr>
          <w:color w:val="000000"/>
          <w:sz w:val="18"/>
          <w:szCs w:val="18"/>
          <w:lang w:val="es-MX"/>
        </w:rPr>
        <w:t xml:space="preserve"> </w:t>
      </w:r>
      <w:r>
        <w:rPr>
          <w:color w:val="000000"/>
          <w:sz w:val="16"/>
          <w:szCs w:val="16"/>
          <w:lang w:val="es-MX"/>
        </w:rPr>
        <w:t xml:space="preserve">LOPEZ </w:t>
      </w:r>
      <w:r>
        <w:rPr>
          <w:color w:val="000000"/>
          <w:sz w:val="18"/>
          <w:szCs w:val="18"/>
          <w:lang w:val="es-MX"/>
        </w:rPr>
        <w:t xml:space="preserve">                       </w:t>
      </w:r>
      <w:r>
        <w:rPr>
          <w:sz w:val="18"/>
          <w:szCs w:val="18"/>
        </w:rPr>
        <w:t xml:space="preserve">               REGIDOR SUPLENTE                                                            SECRETARIA MUNICIPAL INTERINA</w:t>
      </w:r>
    </w:p>
    <w:p w:rsidR="0068316F" w:rsidRDefault="0068316F" w:rsidP="0068316F">
      <w:pPr>
        <w:pStyle w:val="NormalWeb"/>
        <w:spacing w:after="0" w:line="360" w:lineRule="auto"/>
        <w:jc w:val="both"/>
      </w:pPr>
    </w:p>
    <w:p w:rsidR="005D4DC3" w:rsidRPr="00933691" w:rsidRDefault="005D4DC3" w:rsidP="00933691">
      <w:bookmarkStart w:id="0" w:name="_GoBack"/>
      <w:bookmarkEnd w:id="0"/>
    </w:p>
    <w:sectPr w:rsidR="005D4DC3" w:rsidRPr="00933691"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F6" w:rsidRDefault="003471F6">
      <w:r>
        <w:separator/>
      </w:r>
    </w:p>
  </w:endnote>
  <w:endnote w:type="continuationSeparator" w:id="0">
    <w:p w:rsidR="003471F6" w:rsidRDefault="0034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F6" w:rsidRDefault="003471F6">
      <w:r>
        <w:separator/>
      </w:r>
    </w:p>
  </w:footnote>
  <w:footnote w:type="continuationSeparator" w:id="0">
    <w:p w:rsidR="003471F6" w:rsidRDefault="00347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471F6">
    <w:pPr>
      <w:pStyle w:val="Encabezado"/>
    </w:pPr>
  </w:p>
  <w:p w:rsidR="00C20780" w:rsidRDefault="00347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CE0"/>
    <w:multiLevelType w:val="multilevel"/>
    <w:tmpl w:val="FBA45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0C78AE"/>
    <w:multiLevelType w:val="multilevel"/>
    <w:tmpl w:val="D8AA6E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D46FD9"/>
    <w:multiLevelType w:val="multilevel"/>
    <w:tmpl w:val="663A2C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92D7954"/>
    <w:multiLevelType w:val="multilevel"/>
    <w:tmpl w:val="D262752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A3A6460"/>
    <w:multiLevelType w:val="multilevel"/>
    <w:tmpl w:val="E4AAD8D4"/>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8B6BB2"/>
    <w:multiLevelType w:val="multilevel"/>
    <w:tmpl w:val="AEA8E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841750A"/>
    <w:multiLevelType w:val="multilevel"/>
    <w:tmpl w:val="986CFE3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BA327D"/>
    <w:multiLevelType w:val="multilevel"/>
    <w:tmpl w:val="2D50B78E"/>
    <w:lvl w:ilvl="0">
      <w:start w:val="1"/>
      <w:numFmt w:val="lowerLetter"/>
      <w:lvlText w:val="%1)"/>
      <w:lvlJc w:val="left"/>
      <w:pPr>
        <w:ind w:left="720" w:hanging="360"/>
      </w:pPr>
      <w:rPr>
        <w:rFonts w:eastAsia="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64261C"/>
    <w:multiLevelType w:val="multilevel"/>
    <w:tmpl w:val="669274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67F150D3"/>
    <w:multiLevelType w:val="multilevel"/>
    <w:tmpl w:val="CE2E2F8E"/>
    <w:lvl w:ilvl="0">
      <w:start w:val="1"/>
      <w:numFmt w:val="lowerLetter"/>
      <w:lvlText w:val="%1)"/>
      <w:lvlJc w:val="left"/>
      <w:pPr>
        <w:ind w:left="720" w:hanging="360"/>
      </w:pPr>
      <w:rPr>
        <w:rFonts w:eastAsia="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CA11226"/>
    <w:multiLevelType w:val="multilevel"/>
    <w:tmpl w:val="B922E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D836ED5"/>
    <w:multiLevelType w:val="multilevel"/>
    <w:tmpl w:val="3D7C0EA0"/>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9"/>
  </w:num>
  <w:num w:numId="3">
    <w:abstractNumId w:val="17"/>
  </w:num>
  <w:num w:numId="4">
    <w:abstractNumId w:val="15"/>
  </w:num>
  <w:num w:numId="5">
    <w:abstractNumId w:val="22"/>
  </w:num>
  <w:num w:numId="6">
    <w:abstractNumId w:val="10"/>
  </w:num>
  <w:num w:numId="7">
    <w:abstractNumId w:val="16"/>
  </w:num>
  <w:num w:numId="8">
    <w:abstractNumId w:val="11"/>
  </w:num>
  <w:num w:numId="9">
    <w:abstractNumId w:val="21"/>
  </w:num>
  <w:num w:numId="10">
    <w:abstractNumId w:val="4"/>
  </w:num>
  <w:num w:numId="11">
    <w:abstractNumId w:val="14"/>
  </w:num>
  <w:num w:numId="12">
    <w:abstractNumId w:val="3"/>
  </w:num>
  <w:num w:numId="13">
    <w:abstractNumId w:val="20"/>
  </w:num>
  <w:num w:numId="14">
    <w:abstractNumId w:val="2"/>
  </w:num>
  <w:num w:numId="15">
    <w:abstractNumId w:val="5"/>
  </w:num>
  <w:num w:numId="16">
    <w:abstractNumId w:val="13"/>
  </w:num>
  <w:num w:numId="17">
    <w:abstractNumId w:val="9"/>
  </w:num>
  <w:num w:numId="18">
    <w:abstractNumId w:val="1"/>
  </w:num>
  <w:num w:numId="19">
    <w:abstractNumId w:val="23"/>
  </w:num>
  <w:num w:numId="20">
    <w:abstractNumId w:val="12"/>
  </w:num>
  <w:num w:numId="21">
    <w:abstractNumId w:val="18"/>
  </w:num>
  <w:num w:numId="22">
    <w:abstractNumId w:val="24"/>
  </w:num>
  <w:num w:numId="23">
    <w:abstractNumId w:val="6"/>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2EE6"/>
    <w:rsid w:val="0004643E"/>
    <w:rsid w:val="00056CCA"/>
    <w:rsid w:val="000729F2"/>
    <w:rsid w:val="00073129"/>
    <w:rsid w:val="000950D7"/>
    <w:rsid w:val="000E4BA4"/>
    <w:rsid w:val="000F219C"/>
    <w:rsid w:val="000F2951"/>
    <w:rsid w:val="0010422F"/>
    <w:rsid w:val="00106661"/>
    <w:rsid w:val="00111DB2"/>
    <w:rsid w:val="0011671F"/>
    <w:rsid w:val="00117700"/>
    <w:rsid w:val="001344F9"/>
    <w:rsid w:val="001471B0"/>
    <w:rsid w:val="00150DED"/>
    <w:rsid w:val="001605C4"/>
    <w:rsid w:val="001656C6"/>
    <w:rsid w:val="001B0679"/>
    <w:rsid w:val="001B7945"/>
    <w:rsid w:val="001D330F"/>
    <w:rsid w:val="00205AA4"/>
    <w:rsid w:val="00225E0E"/>
    <w:rsid w:val="00232CA3"/>
    <w:rsid w:val="002349DA"/>
    <w:rsid w:val="00255D65"/>
    <w:rsid w:val="00273066"/>
    <w:rsid w:val="00273FCC"/>
    <w:rsid w:val="002775C7"/>
    <w:rsid w:val="00286AFC"/>
    <w:rsid w:val="002960DD"/>
    <w:rsid w:val="002A5BB7"/>
    <w:rsid w:val="002A626F"/>
    <w:rsid w:val="002B580F"/>
    <w:rsid w:val="002C7E37"/>
    <w:rsid w:val="002F0822"/>
    <w:rsid w:val="00341474"/>
    <w:rsid w:val="003471F6"/>
    <w:rsid w:val="00355541"/>
    <w:rsid w:val="00382380"/>
    <w:rsid w:val="003B595E"/>
    <w:rsid w:val="003C6CEB"/>
    <w:rsid w:val="003D1788"/>
    <w:rsid w:val="003F7E06"/>
    <w:rsid w:val="0040369F"/>
    <w:rsid w:val="004057D9"/>
    <w:rsid w:val="00407CFB"/>
    <w:rsid w:val="00407D63"/>
    <w:rsid w:val="00434BF7"/>
    <w:rsid w:val="00451233"/>
    <w:rsid w:val="0047444A"/>
    <w:rsid w:val="0047672D"/>
    <w:rsid w:val="004E5BA1"/>
    <w:rsid w:val="004F15E7"/>
    <w:rsid w:val="004F50A8"/>
    <w:rsid w:val="004F54FF"/>
    <w:rsid w:val="004F7F83"/>
    <w:rsid w:val="005157A8"/>
    <w:rsid w:val="00516E36"/>
    <w:rsid w:val="00542F7B"/>
    <w:rsid w:val="00545183"/>
    <w:rsid w:val="00547414"/>
    <w:rsid w:val="0055490C"/>
    <w:rsid w:val="00565F12"/>
    <w:rsid w:val="00577D5F"/>
    <w:rsid w:val="00584F70"/>
    <w:rsid w:val="005869E6"/>
    <w:rsid w:val="00591B6C"/>
    <w:rsid w:val="005B1198"/>
    <w:rsid w:val="005B3BE6"/>
    <w:rsid w:val="005C290E"/>
    <w:rsid w:val="005C47BA"/>
    <w:rsid w:val="005D4DC3"/>
    <w:rsid w:val="005E2231"/>
    <w:rsid w:val="005F0E02"/>
    <w:rsid w:val="005F0F70"/>
    <w:rsid w:val="005F3611"/>
    <w:rsid w:val="005F46A3"/>
    <w:rsid w:val="005F4A19"/>
    <w:rsid w:val="00603268"/>
    <w:rsid w:val="00604E53"/>
    <w:rsid w:val="00605013"/>
    <w:rsid w:val="00681698"/>
    <w:rsid w:val="0068316F"/>
    <w:rsid w:val="006A71AE"/>
    <w:rsid w:val="006C27C5"/>
    <w:rsid w:val="006C2B6A"/>
    <w:rsid w:val="006E6F79"/>
    <w:rsid w:val="006F3F8B"/>
    <w:rsid w:val="006F5124"/>
    <w:rsid w:val="00707F98"/>
    <w:rsid w:val="00731694"/>
    <w:rsid w:val="0073684F"/>
    <w:rsid w:val="0074797E"/>
    <w:rsid w:val="00760770"/>
    <w:rsid w:val="00760BAA"/>
    <w:rsid w:val="00780520"/>
    <w:rsid w:val="00785308"/>
    <w:rsid w:val="00786559"/>
    <w:rsid w:val="007A624F"/>
    <w:rsid w:val="007C0DE5"/>
    <w:rsid w:val="007C2505"/>
    <w:rsid w:val="007C5C3E"/>
    <w:rsid w:val="007D38DD"/>
    <w:rsid w:val="00812D88"/>
    <w:rsid w:val="00821303"/>
    <w:rsid w:val="00826BE1"/>
    <w:rsid w:val="00833EFB"/>
    <w:rsid w:val="0084387D"/>
    <w:rsid w:val="00871443"/>
    <w:rsid w:val="0089275C"/>
    <w:rsid w:val="008974F1"/>
    <w:rsid w:val="009207C4"/>
    <w:rsid w:val="0092389E"/>
    <w:rsid w:val="00933691"/>
    <w:rsid w:val="00937A0A"/>
    <w:rsid w:val="009748F1"/>
    <w:rsid w:val="0097588D"/>
    <w:rsid w:val="00997318"/>
    <w:rsid w:val="009B7740"/>
    <w:rsid w:val="009C7ECE"/>
    <w:rsid w:val="009D329C"/>
    <w:rsid w:val="009E575A"/>
    <w:rsid w:val="009E5B5C"/>
    <w:rsid w:val="009F5ECA"/>
    <w:rsid w:val="009F726A"/>
    <w:rsid w:val="00A03974"/>
    <w:rsid w:val="00A252AD"/>
    <w:rsid w:val="00A45C1F"/>
    <w:rsid w:val="00A531D0"/>
    <w:rsid w:val="00A61FB1"/>
    <w:rsid w:val="00A75E47"/>
    <w:rsid w:val="00A84428"/>
    <w:rsid w:val="00AA41C0"/>
    <w:rsid w:val="00AC67AB"/>
    <w:rsid w:val="00AC7D95"/>
    <w:rsid w:val="00AD3536"/>
    <w:rsid w:val="00AF5D5E"/>
    <w:rsid w:val="00AF6058"/>
    <w:rsid w:val="00AF776F"/>
    <w:rsid w:val="00B046FF"/>
    <w:rsid w:val="00B7228B"/>
    <w:rsid w:val="00B77DA7"/>
    <w:rsid w:val="00B82B60"/>
    <w:rsid w:val="00B8419C"/>
    <w:rsid w:val="00B852D2"/>
    <w:rsid w:val="00B86AA9"/>
    <w:rsid w:val="00B948E7"/>
    <w:rsid w:val="00BC7C72"/>
    <w:rsid w:val="00BF2DA6"/>
    <w:rsid w:val="00C1093F"/>
    <w:rsid w:val="00C47D34"/>
    <w:rsid w:val="00C834E1"/>
    <w:rsid w:val="00C95F62"/>
    <w:rsid w:val="00CA49A9"/>
    <w:rsid w:val="00CB16CB"/>
    <w:rsid w:val="00CC3823"/>
    <w:rsid w:val="00CC4F41"/>
    <w:rsid w:val="00CE5EDF"/>
    <w:rsid w:val="00CE7EEB"/>
    <w:rsid w:val="00CF5693"/>
    <w:rsid w:val="00D024A5"/>
    <w:rsid w:val="00D20153"/>
    <w:rsid w:val="00D35B3D"/>
    <w:rsid w:val="00D467A5"/>
    <w:rsid w:val="00DD06A6"/>
    <w:rsid w:val="00DD46BC"/>
    <w:rsid w:val="00DD64B6"/>
    <w:rsid w:val="00DE0819"/>
    <w:rsid w:val="00DE2683"/>
    <w:rsid w:val="00DE48D9"/>
    <w:rsid w:val="00DE5BFF"/>
    <w:rsid w:val="00DF5C68"/>
    <w:rsid w:val="00E0527A"/>
    <w:rsid w:val="00E20449"/>
    <w:rsid w:val="00E24586"/>
    <w:rsid w:val="00E30F7E"/>
    <w:rsid w:val="00E3190D"/>
    <w:rsid w:val="00E33824"/>
    <w:rsid w:val="00E801CF"/>
    <w:rsid w:val="00E82B75"/>
    <w:rsid w:val="00E87AD9"/>
    <w:rsid w:val="00E9436C"/>
    <w:rsid w:val="00ED42F0"/>
    <w:rsid w:val="00ED6388"/>
    <w:rsid w:val="00EF3B6D"/>
    <w:rsid w:val="00EF6500"/>
    <w:rsid w:val="00F02F5D"/>
    <w:rsid w:val="00F03E7B"/>
    <w:rsid w:val="00F52125"/>
    <w:rsid w:val="00F5651C"/>
    <w:rsid w:val="00F733D3"/>
    <w:rsid w:val="00F83FC0"/>
    <w:rsid w:val="00F92B72"/>
    <w:rsid w:val="00F97791"/>
    <w:rsid w:val="00FA7049"/>
    <w:rsid w:val="00FC23C8"/>
    <w:rsid w:val="00FC2887"/>
    <w:rsid w:val="00FC2B9E"/>
    <w:rsid w:val="00FD214C"/>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1996</TotalTime>
  <Pages>7</Pages>
  <Words>2234</Words>
  <Characters>12287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132</cp:revision>
  <dcterms:created xsi:type="dcterms:W3CDTF">2019-09-26T15:54:00Z</dcterms:created>
  <dcterms:modified xsi:type="dcterms:W3CDTF">2021-07-02T20:34:00Z</dcterms:modified>
</cp:coreProperties>
</file>