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CF" w:rsidRDefault="00F711CF" w:rsidP="00F711CF">
      <w:pPr>
        <w:pStyle w:val="NormalWeb"/>
        <w:spacing w:before="0" w:after="0" w:line="360" w:lineRule="auto"/>
        <w:jc w:val="both"/>
      </w:pPr>
      <w:r>
        <w:rPr>
          <w:b/>
          <w:color w:val="000000"/>
          <w:lang w:val="es-MX" w:eastAsia="es-ES"/>
        </w:rPr>
        <w:t xml:space="preserve">ACTA  NUMERO  NUEVE.  </w:t>
      </w:r>
      <w:r>
        <w:rPr>
          <w:color w:val="000000"/>
          <w:lang w:val="es-MX" w:eastAsia="es-ES"/>
        </w:rPr>
        <w:t xml:space="preserve">En  el  salón  de  sesiones  de  la  Alcaldía  Municipal de Quezaltepeque,  a  las catorce horas con quince minutos, del día veintiséis del mes de febrero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Lic. Carlos Adonay Campos González,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del  Secretario Municipal Interino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Se dio inicio a la Sesión con una oración para lo cual se delegó al Primer Regidor don Franklin Ernesto Mira Sánchez,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El Concejo Municipal en uso de</w:t>
      </w:r>
      <w:r>
        <w:rPr>
          <w:b/>
        </w:rPr>
        <w:t xml:space="preserve"> </w:t>
      </w:r>
      <w:r>
        <w:t xml:space="preserve">sus facultades legales y considerando que el día 06 de marzo del presente año, vence su período para ejercer el Cargo de Secretario Municipal Interino del señor Carlos Guillermo </w:t>
      </w:r>
      <w:proofErr w:type="spellStart"/>
      <w:r>
        <w:t>Nochez</w:t>
      </w:r>
      <w:proofErr w:type="spellEnd"/>
      <w:r>
        <w:t xml:space="preserve"> Rivas; por lo que, es necesario nombrar a la persona que lo sustituirá, tomando en cuenta   lo establecido en el Art. 56 del Código Municipal, ACUERDA: </w:t>
      </w:r>
      <w:r>
        <w:rPr>
          <w:b/>
        </w:rPr>
        <w:t>1</w:t>
      </w:r>
      <w:r>
        <w:t xml:space="preserve">- Nombrar a la Segunda Regidora </w:t>
      </w:r>
      <w:r>
        <w:rPr>
          <w:b/>
        </w:rPr>
        <w:t>LICDA. ROSA EVELINA RODRIGUEZ DE LOPEZ</w:t>
      </w:r>
      <w:r>
        <w:t xml:space="preserve">, como </w:t>
      </w:r>
      <w:r>
        <w:rPr>
          <w:b/>
        </w:rPr>
        <w:t>SECRETARIA MUNICIPAL INTERINA</w:t>
      </w:r>
      <w:r>
        <w:t xml:space="preserve">, del </w:t>
      </w:r>
      <w:r>
        <w:rPr>
          <w:b/>
        </w:rPr>
        <w:t>07 de marzo hasta el  día 30 de abril de 2021</w:t>
      </w:r>
      <w:r>
        <w:t xml:space="preserve">, periodo durante el cual devengará el salario que establece el Presupuesto Municipal vigente, durante dicho periodo la Licda. Rosa </w:t>
      </w:r>
      <w:proofErr w:type="spellStart"/>
      <w:r>
        <w:t>Evelina</w:t>
      </w:r>
      <w:proofErr w:type="spellEnd"/>
      <w:r>
        <w:t xml:space="preserve"> Rodríguez de López, no devengará dieta;  y </w:t>
      </w:r>
      <w:r>
        <w:rPr>
          <w:b/>
        </w:rPr>
        <w:t>2-</w:t>
      </w:r>
      <w:r>
        <w:t xml:space="preserve"> Se Nombra al Primer Regidor Suplente LIC. </w:t>
      </w:r>
      <w:r>
        <w:rPr>
          <w:b/>
        </w:rPr>
        <w:t>CARLOS ADONAY CAMPOS GONZALEZ</w:t>
      </w:r>
      <w:r>
        <w:t xml:space="preserve">, como </w:t>
      </w:r>
      <w:r>
        <w:rPr>
          <w:b/>
        </w:rPr>
        <w:t>SEGUNDO REGIDOR</w:t>
      </w:r>
      <w:r>
        <w:t xml:space="preserve">, para que, sustituya a la Regidora Propietaria durante el período antes mencionado. COMUNIQUESE. </w:t>
      </w:r>
      <w:r>
        <w:rPr>
          <w:b/>
        </w:rPr>
        <w:t xml:space="preserve">ACUERDO NÚMERO  DOS.   </w:t>
      </w:r>
      <w:r>
        <w:t xml:space="preserve">Visto el Memorándum REF. SM N 0409-02-2021, de fecha 25 de febrero de 2021, presentado por el Gerente de Servicios Públicos Municipales de esta Institución, en la que solicita se autorice el pago de </w:t>
      </w:r>
      <w:r>
        <w:rPr>
          <w:b/>
        </w:rPr>
        <w:t>la cuadrilla que está laborando en</w:t>
      </w:r>
      <w:r>
        <w:t xml:space="preserve"> </w:t>
      </w:r>
      <w:r>
        <w:rPr>
          <w:b/>
        </w:rPr>
        <w:t>acciones de limpieza de quebradas, tragantes y otros</w:t>
      </w:r>
      <w:r>
        <w:t xml:space="preserve">, en la catorcena que comprende del 15 al 28 de febrero de 2021. </w:t>
      </w:r>
      <w:r>
        <w:rPr>
          <w:b/>
        </w:rPr>
        <w:t xml:space="preserve"> </w:t>
      </w:r>
      <w:r>
        <w:t xml:space="preserve">El Concejo Municipal en uso de sus facultades legales, ACUERDA: Autorizar a </w:t>
      </w:r>
      <w:r>
        <w:lastRenderedPageBreak/>
        <w:t xml:space="preserve">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15  al  28 de febrero de 2021, </w:t>
      </w:r>
      <w:r>
        <w:t xml:space="preserve"> conforme al detalle siguiente:</w:t>
      </w:r>
    </w:p>
    <w:tbl>
      <w:tblPr>
        <w:tblW w:w="9039" w:type="dxa"/>
        <w:tblCellMar>
          <w:left w:w="10" w:type="dxa"/>
          <w:right w:w="10" w:type="dxa"/>
        </w:tblCellMar>
        <w:tblLook w:val="0000" w:firstRow="0" w:lastRow="0" w:firstColumn="0" w:lastColumn="0" w:noHBand="0" w:noVBand="0"/>
      </w:tblPr>
      <w:tblGrid>
        <w:gridCol w:w="4170"/>
        <w:gridCol w:w="2825"/>
        <w:gridCol w:w="2044"/>
      </w:tblGrid>
      <w:tr w:rsidR="00F711CF" w:rsidTr="000A6A15">
        <w:tblPrEx>
          <w:tblCellMar>
            <w:top w:w="0" w:type="dxa"/>
            <w:bottom w:w="0" w:type="dxa"/>
          </w:tblCellMar>
        </w:tblPrEx>
        <w:trPr>
          <w:trHeight w:val="218"/>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11CF" w:rsidRDefault="00F711CF"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11CF" w:rsidRDefault="00F711CF"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11CF" w:rsidRDefault="00F711CF"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F711CF" w:rsidTr="000A6A15">
        <w:tblPrEx>
          <w:tblCellMar>
            <w:top w:w="0" w:type="dxa"/>
            <w:bottom w:w="0" w:type="dxa"/>
          </w:tblCellMar>
        </w:tblPrEx>
        <w:trPr>
          <w:trHeight w:val="247"/>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61"/>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47"/>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61"/>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61"/>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47"/>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61"/>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47"/>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Fermín González Álvarez</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61"/>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Isaías Eliseo Flores Hernández</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47"/>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61"/>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261"/>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711CF" w:rsidTr="000A6A15">
        <w:tblPrEx>
          <w:tblCellMar>
            <w:top w:w="0" w:type="dxa"/>
            <w:bottom w:w="0" w:type="dxa"/>
          </w:tblCellMar>
        </w:tblPrEx>
        <w:trPr>
          <w:trHeight w:val="522"/>
        </w:trPr>
        <w:tc>
          <w:tcPr>
            <w:tcW w:w="69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1,680.00</w:t>
            </w:r>
          </w:p>
        </w:tc>
      </w:tr>
    </w:tbl>
    <w:p w:rsidR="00F711CF" w:rsidRDefault="00F711CF" w:rsidP="00F711CF">
      <w:pPr>
        <w:pStyle w:val="NormalWeb"/>
        <w:spacing w:before="240" w:after="0" w:line="360" w:lineRule="auto"/>
        <w:jc w:val="both"/>
      </w:pPr>
      <w:r>
        <w:t xml:space="preserve">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al señor </w:t>
      </w:r>
      <w:r>
        <w:rPr>
          <w:b/>
        </w:rPr>
        <w:t>ARLOS ADALBERTO PEREZ DELGADO</w:t>
      </w:r>
      <w:r>
        <w:t xml:space="preserve">, propietario de </w:t>
      </w:r>
      <w:r>
        <w:rPr>
          <w:b/>
        </w:rPr>
        <w:t>EVOLUTION PRINT</w:t>
      </w:r>
      <w:r>
        <w:t xml:space="preserve">, factura No. 047 de fecha 22 de febrero de 2021, por la cantidad de </w:t>
      </w:r>
      <w:r>
        <w:rPr>
          <w:b/>
        </w:rPr>
        <w:t>$ 492.00,</w:t>
      </w:r>
      <w:r>
        <w:t xml:space="preserve"> que ampara el suministro de: 10-juegos de pasta tamaño legal con tornillos incorporados y 6-resmas de papel </w:t>
      </w:r>
      <w:proofErr w:type="spellStart"/>
      <w:r>
        <w:t>ledger</w:t>
      </w:r>
      <w:proofErr w:type="spellEnd"/>
      <w:r>
        <w:t xml:space="preserve"> base 24 medida 8 ½ x 14 pulgadas, las pastas serán utilizadas para los libros de nacimientos tomo 1 y 2 Defunciones, Matrimonios, </w:t>
      </w:r>
      <w:proofErr w:type="spellStart"/>
      <w:r>
        <w:t>Régimenes</w:t>
      </w:r>
      <w:proofErr w:type="spellEnd"/>
      <w:r>
        <w:t xml:space="preserve"> Patrimoniales, Divorcios, marginaciones tomo 1,2 y 3 y títulos de cementerios que el Registro del Estado Familiar lleva en el año 2021 y el papel legal para la impresión de todos los asentamientos, nacimientos, defunciones, matrimonios, divorcios y Reposiciones que ocurran durante el presente año. Se autoriza a la Unidad Financiera Institucional, para aplicar los específicos Presupuestarios correspondientes. COMUNIQUESE. </w:t>
      </w:r>
      <w:r>
        <w:rPr>
          <w:b/>
        </w:rPr>
        <w:t xml:space="preserve">ACUERDO NÚMERO  CUATRO.  </w:t>
      </w:r>
      <w:r>
        <w:t xml:space="preserve">El Concejo Municipal en uso de sus facultades legales y en atención a solicitud </w:t>
      </w:r>
      <w:r>
        <w:lastRenderedPageBreak/>
        <w:t xml:space="preserve">presentada por el Jefe de Transporte en funciones,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HYDRAULIC, PARTS S.A DE C.V</w:t>
      </w:r>
      <w:r>
        <w:t xml:space="preserve">, por la cantidad de </w:t>
      </w:r>
      <w:r>
        <w:rPr>
          <w:b/>
        </w:rPr>
        <w:t>$ 282.50,</w:t>
      </w:r>
      <w:r>
        <w:t xml:space="preserve"> para efectuar la compra contra entrega de: </w:t>
      </w:r>
      <w:r>
        <w:rPr>
          <w:b/>
        </w:rPr>
        <w:t>1-kit de sellos</w:t>
      </w:r>
      <w:r>
        <w:t xml:space="preserve">, pulido de metales, pulido de vástago en torno, bruñido de camisa interno, desarmado y armado, para reparar el equipo No. 46, camión compactador placa N 2994, el cual  según el Jefe de Transporte, se le dañaron los sellos y pierde presión por lo que no levanta la cola, siendo necesario que se autorice la reparación de dicha botella lo más pronto posible, ya que la recolección de los desechos sólidos es una prioridad en el Municipio. El cheque será amparado por la factura que el proveedor emita cuando se realice la compra. Se autoriza a la Unidad Financiera Institucional para aplicar el específico Presupuestario correspondiente. COMUNIQUESE. </w:t>
      </w:r>
      <w:r>
        <w:rPr>
          <w:b/>
        </w:rPr>
        <w:t xml:space="preserve">ACUERDO NÚMERO  CINCO.  </w:t>
      </w:r>
      <w:r>
        <w:t xml:space="preserve">Visto el Memorándum de fecha 25 de febrero de 2021, presentado por el Encargado de Protección Civil de esta Institución, en la cual solicita que se autorice el pago  del personal que está laborando en la  </w:t>
      </w:r>
      <w:r>
        <w:rPr>
          <w:b/>
        </w:rPr>
        <w:t>CUADRILLA DE ENTERRADORES CON PROTOCOLO COVID-19</w:t>
      </w:r>
      <w:r>
        <w:t xml:space="preserve">, </w:t>
      </w:r>
      <w:r>
        <w:rPr>
          <w:b/>
        </w:rPr>
        <w:t>correspondiente al periodo del 15 al 28 de febrero de 2021</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 xml:space="preserve">la nómina del personal que trabajará durante el </w:t>
      </w:r>
      <w:r>
        <w:rPr>
          <w:b/>
        </w:rPr>
        <w:t xml:space="preserve">periodo comprendido del 15 al 28 de febrero de 2021,  </w:t>
      </w:r>
      <w:r>
        <w:t>a razón de $ 10.00 diarios a cada uno</w:t>
      </w:r>
      <w:r>
        <w:rPr>
          <w:b/>
        </w:rPr>
        <w:t>,</w:t>
      </w:r>
      <w:r>
        <w:t xml:space="preserve"> conforme al detalle siguiente:</w:t>
      </w:r>
    </w:p>
    <w:tbl>
      <w:tblPr>
        <w:tblW w:w="9098" w:type="dxa"/>
        <w:tblCellMar>
          <w:left w:w="10" w:type="dxa"/>
          <w:right w:w="10" w:type="dxa"/>
        </w:tblCellMar>
        <w:tblLook w:val="0000" w:firstRow="0" w:lastRow="0" w:firstColumn="0" w:lastColumn="0" w:noHBand="0" w:noVBand="0"/>
      </w:tblPr>
      <w:tblGrid>
        <w:gridCol w:w="3977"/>
        <w:gridCol w:w="3340"/>
        <w:gridCol w:w="1781"/>
      </w:tblGrid>
      <w:tr w:rsidR="00F711CF" w:rsidTr="000A6A15">
        <w:tblPrEx>
          <w:tblCellMar>
            <w:top w:w="0" w:type="dxa"/>
            <w:bottom w:w="0" w:type="dxa"/>
          </w:tblCellMar>
        </w:tblPrEx>
        <w:trPr>
          <w:trHeight w:val="598"/>
        </w:trP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NOMBRE</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TIPO DE SERVICIO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MONTO POR CATORCENA</w:t>
            </w:r>
          </w:p>
        </w:tc>
      </w:tr>
      <w:tr w:rsidR="00F711CF" w:rsidTr="000A6A15">
        <w:tblPrEx>
          <w:tblCellMar>
            <w:top w:w="0" w:type="dxa"/>
            <w:bottom w:w="0" w:type="dxa"/>
          </w:tblCellMar>
        </w:tblPrEx>
        <w:trPr>
          <w:trHeight w:val="315"/>
        </w:trP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F711CF" w:rsidTr="000A6A15">
        <w:tblPrEx>
          <w:tblCellMar>
            <w:top w:w="0" w:type="dxa"/>
            <w:bottom w:w="0" w:type="dxa"/>
          </w:tblCellMar>
        </w:tblPrEx>
        <w:trPr>
          <w:trHeight w:val="299"/>
        </w:trP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F711CF" w:rsidTr="000A6A15">
        <w:tblPrEx>
          <w:tblCellMar>
            <w:top w:w="0" w:type="dxa"/>
            <w:bottom w:w="0" w:type="dxa"/>
          </w:tblCellMar>
        </w:tblPrEx>
        <w:trPr>
          <w:trHeight w:val="299"/>
        </w:trP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F711CF" w:rsidTr="000A6A15">
        <w:tblPrEx>
          <w:tblCellMar>
            <w:top w:w="0" w:type="dxa"/>
            <w:bottom w:w="0" w:type="dxa"/>
          </w:tblCellMar>
        </w:tblPrEx>
        <w:trPr>
          <w:trHeight w:val="299"/>
        </w:trP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F711CF" w:rsidTr="000A6A15">
        <w:tblPrEx>
          <w:tblCellMar>
            <w:top w:w="0" w:type="dxa"/>
            <w:bottom w:w="0" w:type="dxa"/>
          </w:tblCellMar>
        </w:tblPrEx>
        <w:trPr>
          <w:trHeight w:val="299"/>
        </w:trP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jc w:val="both"/>
              <w:rPr>
                <w:rFonts w:ascii="Calibri" w:eastAsia="Calibri" w:hAnsi="Calibri"/>
                <w:lang w:eastAsia="en-US"/>
              </w:rPr>
            </w:pPr>
            <w:r>
              <w:rPr>
                <w:rFonts w:ascii="Calibri" w:eastAsia="Calibri" w:hAnsi="Calibri"/>
                <w:lang w:eastAsia="en-US"/>
              </w:rPr>
              <w:t>Denis Stanley Avalos Cordero</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F711CF" w:rsidTr="000A6A15">
        <w:tblPrEx>
          <w:tblCellMar>
            <w:top w:w="0" w:type="dxa"/>
            <w:bottom w:w="0" w:type="dxa"/>
          </w:tblCellMar>
        </w:tblPrEx>
        <w:trPr>
          <w:trHeight w:val="315"/>
        </w:trPr>
        <w:tc>
          <w:tcPr>
            <w:tcW w:w="73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 xml:space="preserve">                                TOTAL………………………………………………………………………………….</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1CF" w:rsidRDefault="00F711CF" w:rsidP="000A6A15">
            <w:pPr>
              <w:pStyle w:val="NormalWeb"/>
              <w:spacing w:before="0" w:after="0"/>
              <w:rPr>
                <w:rFonts w:ascii="Calibri" w:eastAsia="Calibri" w:hAnsi="Calibri"/>
                <w:lang w:eastAsia="en-US"/>
              </w:rPr>
            </w:pPr>
            <w:r>
              <w:rPr>
                <w:rFonts w:ascii="Calibri" w:eastAsia="Calibri" w:hAnsi="Calibri"/>
                <w:lang w:eastAsia="en-US"/>
              </w:rPr>
              <w:t>$       700.00</w:t>
            </w:r>
          </w:p>
        </w:tc>
      </w:tr>
    </w:tbl>
    <w:p w:rsidR="00F711CF" w:rsidRDefault="00F711CF" w:rsidP="00F711CF">
      <w:pPr>
        <w:pStyle w:val="NormalWeb"/>
        <w:spacing w:after="0" w:line="360" w:lineRule="auto"/>
        <w:jc w:val="both"/>
      </w:pPr>
      <w:r>
        <w:t xml:space="preserve">Se autoriza a la Unidad Financiera Institucional, para aplicar el específico Presupuestario correspondiente. COMUNIQUESE. </w:t>
      </w:r>
      <w:r>
        <w:rPr>
          <w:b/>
        </w:rPr>
        <w:t xml:space="preserve">ACUERDO NÚMERO  SEIS.  </w:t>
      </w:r>
      <w:r>
        <w:t xml:space="preserve">Considerando que el Primer Regidor don Franklin Ernesto Ramos, es refrendario de cheques de las cuentas Bancarias de esta Institución, en conjunto con el Alcalde Municipal Lic. Salvador Enrique </w:t>
      </w:r>
      <w:proofErr w:type="spellStart"/>
      <w:r>
        <w:t>Saget</w:t>
      </w:r>
      <w:proofErr w:type="spellEnd"/>
      <w:r>
        <w:t xml:space="preserve"> Figueroa y la </w:t>
      </w:r>
      <w:r>
        <w:lastRenderedPageBreak/>
        <w:t xml:space="preserve">Síndico Municipal Licda. </w:t>
      </w:r>
      <w:proofErr w:type="spellStart"/>
      <w:r>
        <w:t>Dalis</w:t>
      </w:r>
      <w:proofErr w:type="spellEnd"/>
      <w:r>
        <w:t xml:space="preserve"> Rocío López Villalta; y que debido a sus múltiples ocupaciones, se le hace difícil cumplir con los compromisos adquiridos con esta Municipalidad; y con el propósito de no atrasar los procesos administrativos, solicita se nombre a un nuevo refrendario que lo sustituya.  El Concejo Municipal en uso de sus facultades legales, ACUERDA: nombrar </w:t>
      </w:r>
      <w:r>
        <w:rPr>
          <w:b/>
        </w:rPr>
        <w:t>REFRENDARIO DE CHEQUES DE LAS CUENTAS BANCARIAS</w:t>
      </w:r>
      <w:r>
        <w:t xml:space="preserve"> de esta Institución  al Regidor Suplente </w:t>
      </w:r>
      <w:r>
        <w:rPr>
          <w:b/>
        </w:rPr>
        <w:t>LIC. CARLOS ADONAY CAMPOS GONZALEZ</w:t>
      </w:r>
      <w:r>
        <w:t xml:space="preserve">, durante el período comprendido del </w:t>
      </w:r>
      <w:r>
        <w:rPr>
          <w:b/>
        </w:rPr>
        <w:t>26 de febrero al 30 de abril de 2021</w:t>
      </w:r>
      <w:r>
        <w:t xml:space="preserve">, en sustitución del Primer Regidor don Franklin Ernesto Ramos COMUNIQUESE. </w:t>
      </w:r>
      <w:r>
        <w:rPr>
          <w:b/>
        </w:rPr>
        <w:t xml:space="preserve">ACUERDO NÚMERO  SIETE.  </w:t>
      </w:r>
      <w:r>
        <w:t xml:space="preserve">Vista la solicitud presentada por la señora Alicia de Jesús Rosales Portal de </w:t>
      </w:r>
      <w:proofErr w:type="spellStart"/>
      <w:r>
        <w:t>Argumedo</w:t>
      </w:r>
      <w:proofErr w:type="spellEnd"/>
      <w:r>
        <w:t xml:space="preserve">, en la cual solicita pagar en un plazo de 5-años,  la deuda que debe a esta Municipalidad, desde el mes de </w:t>
      </w:r>
      <w:r>
        <w:rPr>
          <w:b/>
        </w:rPr>
        <w:t>julio de 2008 hasta  el mes de febrero de 2021</w:t>
      </w:r>
      <w:r>
        <w:t xml:space="preserve">, en </w:t>
      </w:r>
      <w:r>
        <w:rPr>
          <w:b/>
        </w:rPr>
        <w:t>concepto de servicio de Alumbrado Público</w:t>
      </w:r>
      <w:r>
        <w:t xml:space="preserve">, cuyo valor asciende a la cantidad de  </w:t>
      </w:r>
      <w:r>
        <w:rPr>
          <w:b/>
        </w:rPr>
        <w:t>$ 383.12</w:t>
      </w:r>
      <w:r>
        <w:t xml:space="preserve">, de un </w:t>
      </w:r>
      <w:r>
        <w:rPr>
          <w:b/>
        </w:rPr>
        <w:t xml:space="preserve">inmueble que se encuentra registrado a nombre de su difunto esposo don Gilberto </w:t>
      </w:r>
      <w:proofErr w:type="spellStart"/>
      <w:r>
        <w:rPr>
          <w:b/>
        </w:rPr>
        <w:t>Argumedo</w:t>
      </w:r>
      <w:proofErr w:type="spellEnd"/>
      <w:r>
        <w:rPr>
          <w:b/>
        </w:rPr>
        <w:t xml:space="preserve">, ubicado en </w:t>
      </w:r>
      <w:proofErr w:type="spellStart"/>
      <w:r>
        <w:rPr>
          <w:b/>
        </w:rPr>
        <w:t>xxxxxxxxxxxxxxxxxxxxxxxxx</w:t>
      </w:r>
      <w:proofErr w:type="spellEnd"/>
      <w:r>
        <w:rPr>
          <w:b/>
        </w:rPr>
        <w:t xml:space="preserve"> </w:t>
      </w:r>
      <w:proofErr w:type="spellStart"/>
      <w:r>
        <w:rPr>
          <w:b/>
        </w:rPr>
        <w:t>xxxxxxxxxxxxxxxxxxxxxxxxxx</w:t>
      </w:r>
      <w:proofErr w:type="spellEnd"/>
      <w:r>
        <w:t xml:space="preserve">, manifestando ser una mujer anciana, viuda, sin pensión  y que vive de la caridad pública, por lo que no cuenta con la capacidad económica necesaria, para efectuar dicho pago en un plazo menor de 5 años.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a) -</w:t>
      </w:r>
      <w:r>
        <w:t xml:space="preserve">Conceder a la señora </w:t>
      </w:r>
      <w:r>
        <w:rPr>
          <w:b/>
        </w:rPr>
        <w:t>ALICIA DE JESUS ROSALES PORTAL DE ARGUMEDO</w:t>
      </w:r>
      <w:r>
        <w:t xml:space="preserve">, un plazo de </w:t>
      </w:r>
      <w:r>
        <w:rPr>
          <w:b/>
        </w:rPr>
        <w:t>60-meses</w:t>
      </w:r>
      <w:r>
        <w:t xml:space="preserve">, para efectuar el </w:t>
      </w:r>
      <w:r>
        <w:rPr>
          <w:b/>
        </w:rPr>
        <w:t>pago de la Mora Tributaria, por la cantidad de  $ 383.12</w:t>
      </w:r>
      <w:r>
        <w:t xml:space="preserve">, </w:t>
      </w:r>
      <w:r>
        <w:rPr>
          <w:b/>
        </w:rPr>
        <w:t>b)-</w:t>
      </w:r>
      <w:r>
        <w:t xml:space="preserve"> Se </w:t>
      </w:r>
      <w:r>
        <w:rPr>
          <w:b/>
        </w:rPr>
        <w:t>autoriza a la UATM, para que, de conformidad al DETALLE DEL PLAN DE PAGO No. 179, efectúe el cobro de la mora tributaria, mediante 60 cuotas, a partir del mes de febrero de 2021 hasta el mes de enero de 2026, tarjeta S/N y clave  No. U1125.</w:t>
      </w:r>
      <w:r>
        <w:t xml:space="preserve"> COMUNIQUESE. </w:t>
      </w:r>
      <w:r>
        <w:rPr>
          <w:b/>
        </w:rPr>
        <w:t xml:space="preserve">ACUERDO NÚMERO  OCHO.  </w:t>
      </w:r>
      <w:r>
        <w:t xml:space="preserve">Vista la nota presentada por la señora Tesorera Municipal, en la cual solicita autorización para efectuar la compra de dos contadoras de billetes,  manifestando que  son necesarias, ya que se ahorrarían tiempo al contar los billetes, evitando cometer errores de conteo y además detectar billetes falsos, Asimismo, solicita la compra de dos </w:t>
      </w:r>
      <w:proofErr w:type="spellStart"/>
      <w:r>
        <w:t>contómetros</w:t>
      </w:r>
      <w:proofErr w:type="spellEnd"/>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r>
        <w:rPr>
          <w:b/>
        </w:rPr>
        <w:lastRenderedPageBreak/>
        <w:t xml:space="preserve">Quezaltepeque, </w:t>
      </w:r>
      <w:r>
        <w:t xml:space="preserve">emita cheque por la cantidad de </w:t>
      </w:r>
      <w:r>
        <w:rPr>
          <w:b/>
        </w:rPr>
        <w:t>$ 650.00</w:t>
      </w:r>
      <w:r>
        <w:t xml:space="preserve">, a nombre de </w:t>
      </w:r>
      <w:r>
        <w:rPr>
          <w:b/>
        </w:rPr>
        <w:t>EL SALVADOR TECNOLOGIA S.A DE C.V</w:t>
      </w:r>
      <w:r>
        <w:t xml:space="preserve">, para efectuar la </w:t>
      </w:r>
      <w:r>
        <w:rPr>
          <w:b/>
        </w:rPr>
        <w:t>compra contra entrega</w:t>
      </w:r>
      <w:r>
        <w:t xml:space="preserve">  de </w:t>
      </w:r>
      <w:r>
        <w:rPr>
          <w:b/>
        </w:rPr>
        <w:t>2- contadora de billetes 3nstar</w:t>
      </w:r>
      <w:r>
        <w:t xml:space="preserve">, a razón de </w:t>
      </w:r>
      <w:r>
        <w:rPr>
          <w:b/>
        </w:rPr>
        <w:t>$ 325.00</w:t>
      </w:r>
      <w:r>
        <w:t xml:space="preserve"> cada una, las que serán utilizadas en Tesorería Municipal. El cheque será amparado por la factura que el proveedor emita,  cuando se realice la compra.  Se autoriza a la Unidad Financiera Institucional, para aplicar el específico Presupuestario correspondiente. COMUNIQUESE. </w:t>
      </w:r>
      <w:r>
        <w:rPr>
          <w:b/>
        </w:rPr>
        <w:t xml:space="preserve">ACUERDO NÚMERO  NUEVE.  </w:t>
      </w:r>
      <w:r>
        <w:t xml:space="preserve">Vista la nota presentada por el señor </w:t>
      </w:r>
      <w:r>
        <w:rPr>
          <w:b/>
        </w:rPr>
        <w:t xml:space="preserve">WILFREDO OTONIEL GUEVARA QUEZADA, </w:t>
      </w:r>
      <w:r>
        <w:t xml:space="preserve">coordinador del proyecto: </w:t>
      </w:r>
      <w:r>
        <w:rPr>
          <w:b/>
        </w:rPr>
        <w:t>“DESARROLLO ARTISTICO 2021”</w:t>
      </w:r>
      <w:r>
        <w:t xml:space="preserve">, en la cual solicita permiso sin goce de sueldo, durante el período comprendido del </w:t>
      </w:r>
      <w:r>
        <w:rPr>
          <w:b/>
        </w:rPr>
        <w:t>03 al 12 de marzo del presente año</w:t>
      </w:r>
      <w:r>
        <w:t xml:space="preserve">, por motivo de viaje.  El Concejo Municipal en uso de sus facultades legales, ACUERDA: Conceder al señor </w:t>
      </w:r>
      <w:r>
        <w:rPr>
          <w:b/>
        </w:rPr>
        <w:t xml:space="preserve">WILFREDO OTONIEL GUEVARA QUEZADA, </w:t>
      </w:r>
      <w:r>
        <w:t xml:space="preserve">coordinador del proyecto: </w:t>
      </w:r>
      <w:r>
        <w:rPr>
          <w:b/>
        </w:rPr>
        <w:t xml:space="preserve">“DESARROLLO ARTISTICO 2021, PERMISO SIN GOCE SUELDO, </w:t>
      </w:r>
      <w:r>
        <w:t xml:space="preserve">durante el </w:t>
      </w:r>
      <w:r>
        <w:rPr>
          <w:b/>
        </w:rPr>
        <w:t xml:space="preserve">período comprendido del 03 al 12 de marzo del presente año, </w:t>
      </w:r>
      <w:r>
        <w:t>ambas fechas inclusive. COMUNIQUESE. Se da por terminada la Sesión con una oración, para lo cual se delega al Quinto Regidor Lic. Carlos Adonay Campos González.  Y no habiendo más que hacer constar en la presente acta, se da por terminada y firmamos.</w:t>
      </w:r>
    </w:p>
    <w:p w:rsidR="00F711CF" w:rsidRDefault="00F711CF" w:rsidP="00F711CF">
      <w:pPr>
        <w:spacing w:line="360" w:lineRule="auto"/>
        <w:jc w:val="both"/>
      </w:pPr>
    </w:p>
    <w:p w:rsidR="00F711CF" w:rsidRDefault="00F711CF" w:rsidP="00F711CF">
      <w:pPr>
        <w:spacing w:line="360" w:lineRule="auto"/>
        <w:ind w:right="49"/>
        <w:jc w:val="both"/>
        <w:rPr>
          <w:rFonts w:eastAsia="Times New Roman"/>
          <w:lang w:val="es-ES" w:eastAsia="es-ES"/>
        </w:rPr>
      </w:pPr>
    </w:p>
    <w:p w:rsidR="00F711CF" w:rsidRDefault="00F711CF" w:rsidP="00F711CF">
      <w:pPr>
        <w:spacing w:line="360" w:lineRule="auto"/>
        <w:ind w:right="49"/>
        <w:jc w:val="both"/>
      </w:pPr>
    </w:p>
    <w:p w:rsidR="00F711CF" w:rsidRDefault="00F711CF" w:rsidP="00F711CF">
      <w:pPr>
        <w:pStyle w:val="Standard"/>
        <w:spacing w:before="280"/>
        <w:ind w:left="-142"/>
        <w:jc w:val="center"/>
        <w:rPr>
          <w:lang w:val="es-MX"/>
        </w:rPr>
      </w:pPr>
    </w:p>
    <w:p w:rsidR="00F711CF" w:rsidRDefault="00F711CF" w:rsidP="00F711CF">
      <w:pPr>
        <w:pStyle w:val="Standard"/>
        <w:spacing w:before="280"/>
        <w:ind w:left="-142"/>
        <w:jc w:val="center"/>
        <w:rPr>
          <w:lang w:val="es-MX"/>
        </w:rPr>
      </w:pPr>
    </w:p>
    <w:p w:rsidR="00F711CF" w:rsidRDefault="00F711CF" w:rsidP="00F711CF">
      <w:pPr>
        <w:pStyle w:val="Standard"/>
        <w:spacing w:before="280"/>
        <w:ind w:left="-142"/>
        <w:jc w:val="center"/>
      </w:pPr>
      <w:r>
        <w:rPr>
          <w:lang w:val="es-MX"/>
        </w:rPr>
        <w:t xml:space="preserve">LIC. SALVADOR ENRIQUE SAGET FIGUEROA                                                                                                                      </w:t>
      </w:r>
      <w:r>
        <w:rPr>
          <w:sz w:val="20"/>
          <w:szCs w:val="20"/>
          <w:lang w:val="es-MX"/>
        </w:rPr>
        <w:t>ALCALDE MUNICIPAL</w:t>
      </w:r>
    </w:p>
    <w:p w:rsidR="00F711CF" w:rsidRDefault="00F711CF" w:rsidP="00F711CF">
      <w:pPr>
        <w:pStyle w:val="Standard"/>
        <w:spacing w:before="280"/>
      </w:pPr>
    </w:p>
    <w:p w:rsidR="00F711CF" w:rsidRDefault="00F711CF" w:rsidP="00F711CF">
      <w:pPr>
        <w:pStyle w:val="Standard"/>
        <w:spacing w:before="280"/>
      </w:pPr>
    </w:p>
    <w:p w:rsidR="00F711CF" w:rsidRDefault="00F711CF" w:rsidP="00F711CF">
      <w:pPr>
        <w:pStyle w:val="Standard"/>
        <w:spacing w:before="280"/>
      </w:pPr>
    </w:p>
    <w:p w:rsidR="00F711CF" w:rsidRDefault="00F711CF" w:rsidP="00F711CF">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711CF" w:rsidRDefault="00F711CF" w:rsidP="00F711CF">
      <w:pPr>
        <w:pStyle w:val="NormalWeb"/>
        <w:spacing w:before="0" w:after="0"/>
        <w:ind w:left="-142"/>
        <w:rPr>
          <w:sz w:val="20"/>
          <w:szCs w:val="20"/>
          <w:lang w:val="es-MX"/>
        </w:rPr>
      </w:pPr>
      <w:r>
        <w:rPr>
          <w:sz w:val="20"/>
          <w:szCs w:val="20"/>
          <w:lang w:val="es-MX"/>
        </w:rPr>
        <w:t xml:space="preserve">                   SINDICA  MUNICIPAL                                                                 PRIMER   REGIDOR</w:t>
      </w:r>
    </w:p>
    <w:p w:rsidR="00F711CF" w:rsidRDefault="00F711CF" w:rsidP="00F711CF">
      <w:pPr>
        <w:pStyle w:val="NormalWeb"/>
        <w:spacing w:after="0"/>
        <w:rPr>
          <w:sz w:val="20"/>
          <w:szCs w:val="20"/>
          <w:lang w:val="es-MX"/>
        </w:rPr>
      </w:pPr>
    </w:p>
    <w:p w:rsidR="00F711CF" w:rsidRDefault="00F711CF" w:rsidP="00F711CF">
      <w:pPr>
        <w:pStyle w:val="NormalWeb"/>
        <w:spacing w:after="0"/>
        <w:rPr>
          <w:sz w:val="20"/>
          <w:szCs w:val="20"/>
          <w:lang w:val="es-MX"/>
        </w:rPr>
      </w:pPr>
    </w:p>
    <w:p w:rsidR="00F711CF" w:rsidRDefault="00F711CF" w:rsidP="00F711CF">
      <w:pPr>
        <w:pStyle w:val="NormalWeb"/>
        <w:spacing w:after="0"/>
        <w:rPr>
          <w:sz w:val="20"/>
          <w:szCs w:val="20"/>
          <w:lang w:val="es-MX"/>
        </w:rPr>
      </w:pPr>
    </w:p>
    <w:p w:rsidR="00F711CF" w:rsidRDefault="00F711CF" w:rsidP="00F711CF">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711CF" w:rsidRDefault="00F711CF" w:rsidP="00F711CF">
      <w:pPr>
        <w:pStyle w:val="NormalWeb"/>
        <w:spacing w:after="0"/>
        <w:rPr>
          <w:sz w:val="20"/>
          <w:szCs w:val="20"/>
          <w:lang w:val="es-MX"/>
        </w:rPr>
      </w:pPr>
    </w:p>
    <w:p w:rsidR="00F711CF" w:rsidRDefault="00F711CF" w:rsidP="00F711CF">
      <w:pPr>
        <w:pStyle w:val="NormalWeb"/>
        <w:spacing w:after="0"/>
        <w:rPr>
          <w:sz w:val="20"/>
          <w:szCs w:val="20"/>
          <w:lang w:val="es-MX"/>
        </w:rPr>
      </w:pPr>
    </w:p>
    <w:p w:rsidR="00F711CF" w:rsidRDefault="00F711CF" w:rsidP="00F711CF">
      <w:pPr>
        <w:pStyle w:val="NormalWeb"/>
        <w:spacing w:after="0"/>
        <w:rPr>
          <w:sz w:val="20"/>
          <w:szCs w:val="20"/>
          <w:lang w:val="es-MX"/>
        </w:rPr>
      </w:pPr>
    </w:p>
    <w:p w:rsidR="00F711CF" w:rsidRDefault="00F711CF" w:rsidP="00F711CF">
      <w:pPr>
        <w:pStyle w:val="NormalWeb"/>
        <w:spacing w:after="0"/>
        <w:ind w:left="426" w:hanging="426"/>
      </w:pPr>
      <w:r>
        <w:rPr>
          <w:sz w:val="20"/>
          <w:szCs w:val="20"/>
          <w:lang w:val="es-MX"/>
        </w:rPr>
        <w:t xml:space="preserve">DRA. ALCIRA IDALIA DIAZ ALABI                                        </w:t>
      </w:r>
      <w:r>
        <w:rPr>
          <w:sz w:val="18"/>
          <w:szCs w:val="18"/>
          <w:lang w:val="es-MX"/>
        </w:rPr>
        <w:t xml:space="preserve">LIC. CARLOS ADONAY CAMPOS GONZALEZ                                           </w:t>
      </w:r>
      <w:r>
        <w:rPr>
          <w:sz w:val="20"/>
          <w:szCs w:val="20"/>
          <w:lang w:val="es-MX"/>
        </w:rPr>
        <w:t>CUARTA  REGIDORA                                                                            QUINTO REGIDOR</w:t>
      </w:r>
    </w:p>
    <w:p w:rsidR="00F711CF" w:rsidRDefault="00F711CF" w:rsidP="00F711CF">
      <w:pPr>
        <w:pStyle w:val="NormalWeb"/>
        <w:spacing w:after="0"/>
        <w:rPr>
          <w:color w:val="000000"/>
          <w:sz w:val="20"/>
          <w:szCs w:val="20"/>
          <w:lang w:val="es-MX"/>
        </w:rPr>
      </w:pPr>
    </w:p>
    <w:p w:rsidR="00F711CF" w:rsidRDefault="00F711CF" w:rsidP="00F711CF">
      <w:pPr>
        <w:pStyle w:val="NormalWeb"/>
        <w:spacing w:after="0"/>
        <w:rPr>
          <w:color w:val="000000"/>
          <w:sz w:val="20"/>
          <w:szCs w:val="20"/>
          <w:lang w:val="es-MX"/>
        </w:rPr>
      </w:pPr>
    </w:p>
    <w:p w:rsidR="00F711CF" w:rsidRDefault="00F711CF" w:rsidP="00F711CF">
      <w:pPr>
        <w:pStyle w:val="NormalWeb"/>
        <w:spacing w:after="0"/>
        <w:rPr>
          <w:color w:val="000000"/>
          <w:sz w:val="20"/>
          <w:szCs w:val="20"/>
          <w:lang w:val="es-MX"/>
        </w:rPr>
      </w:pPr>
    </w:p>
    <w:p w:rsidR="00F711CF" w:rsidRDefault="00F711CF" w:rsidP="00F711C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F711CF" w:rsidRDefault="00F711CF" w:rsidP="00F711CF">
      <w:pPr>
        <w:pStyle w:val="NormalWeb"/>
        <w:spacing w:after="0"/>
        <w:ind w:left="851" w:hanging="851"/>
        <w:rPr>
          <w:color w:val="000000"/>
          <w:sz w:val="20"/>
          <w:szCs w:val="20"/>
          <w:lang w:val="es-MX"/>
        </w:rPr>
      </w:pPr>
    </w:p>
    <w:p w:rsidR="00F711CF" w:rsidRDefault="00F711CF" w:rsidP="00F711CF">
      <w:pPr>
        <w:pStyle w:val="NormalWeb"/>
        <w:spacing w:after="0"/>
        <w:ind w:left="851" w:hanging="851"/>
        <w:rPr>
          <w:color w:val="000000"/>
          <w:sz w:val="20"/>
          <w:szCs w:val="20"/>
          <w:lang w:val="es-MX"/>
        </w:rPr>
      </w:pPr>
    </w:p>
    <w:p w:rsidR="00F711CF" w:rsidRDefault="00F711CF" w:rsidP="00F711CF">
      <w:pPr>
        <w:pStyle w:val="NormalWeb"/>
        <w:spacing w:after="0"/>
        <w:rPr>
          <w:color w:val="000000"/>
          <w:sz w:val="20"/>
          <w:szCs w:val="20"/>
          <w:lang w:val="es-MX"/>
        </w:rPr>
      </w:pPr>
    </w:p>
    <w:p w:rsidR="00F711CF" w:rsidRDefault="00F711CF" w:rsidP="00F711C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711CF" w:rsidRDefault="00F711CF" w:rsidP="00F711C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711CF" w:rsidRDefault="00F711CF" w:rsidP="00F711CF">
      <w:pPr>
        <w:pStyle w:val="NormalWeb"/>
        <w:spacing w:before="0" w:after="0"/>
        <w:ind w:left="851" w:hanging="851"/>
        <w:rPr>
          <w:color w:val="000000"/>
          <w:sz w:val="20"/>
          <w:szCs w:val="20"/>
          <w:lang w:val="es-MX"/>
        </w:rPr>
      </w:pPr>
    </w:p>
    <w:p w:rsidR="00F711CF" w:rsidRDefault="00F711CF" w:rsidP="00F711CF">
      <w:pPr>
        <w:pStyle w:val="NormalWeb"/>
        <w:spacing w:before="0" w:after="0"/>
        <w:ind w:left="851" w:hanging="851"/>
        <w:rPr>
          <w:color w:val="000000"/>
          <w:sz w:val="20"/>
          <w:szCs w:val="20"/>
          <w:lang w:val="es-MX"/>
        </w:rPr>
      </w:pPr>
    </w:p>
    <w:p w:rsidR="00F711CF" w:rsidRDefault="00F711CF" w:rsidP="00F711CF">
      <w:pPr>
        <w:pStyle w:val="NormalWeb"/>
        <w:spacing w:before="0" w:after="0"/>
        <w:ind w:left="851" w:hanging="851"/>
        <w:rPr>
          <w:color w:val="000000"/>
          <w:sz w:val="20"/>
          <w:szCs w:val="20"/>
          <w:lang w:val="es-MX"/>
        </w:rPr>
      </w:pPr>
    </w:p>
    <w:p w:rsidR="00F711CF" w:rsidRDefault="00F711CF" w:rsidP="00F711CF">
      <w:pPr>
        <w:pStyle w:val="NormalWeb"/>
        <w:spacing w:before="0" w:after="0"/>
        <w:ind w:left="851" w:hanging="851"/>
        <w:rPr>
          <w:color w:val="000000"/>
          <w:sz w:val="20"/>
          <w:szCs w:val="20"/>
          <w:lang w:val="es-MX"/>
        </w:rPr>
      </w:pPr>
    </w:p>
    <w:p w:rsidR="00F711CF" w:rsidRDefault="00F711CF" w:rsidP="00F711CF">
      <w:pPr>
        <w:pStyle w:val="NormalWeb"/>
        <w:spacing w:before="0" w:after="0"/>
        <w:ind w:left="851" w:hanging="851"/>
        <w:rPr>
          <w:color w:val="000000"/>
          <w:sz w:val="20"/>
          <w:szCs w:val="20"/>
          <w:lang w:val="es-MX"/>
        </w:rPr>
      </w:pPr>
    </w:p>
    <w:p w:rsidR="00F711CF" w:rsidRDefault="00F711CF" w:rsidP="00F711CF">
      <w:pPr>
        <w:pStyle w:val="NormalWeb"/>
        <w:spacing w:before="0" w:after="0"/>
        <w:rPr>
          <w:color w:val="000000"/>
          <w:sz w:val="20"/>
          <w:szCs w:val="20"/>
          <w:lang w:val="es-MX"/>
        </w:rPr>
      </w:pPr>
    </w:p>
    <w:p w:rsidR="00F711CF" w:rsidRDefault="00F711CF" w:rsidP="00F711CF">
      <w:pPr>
        <w:pStyle w:val="NormalWeb"/>
        <w:spacing w:before="0" w:after="0"/>
        <w:ind w:left="851" w:hanging="851"/>
        <w:rPr>
          <w:color w:val="000000"/>
          <w:sz w:val="18"/>
          <w:szCs w:val="18"/>
          <w:lang w:val="es-MX"/>
        </w:rPr>
      </w:pPr>
    </w:p>
    <w:p w:rsidR="00F711CF" w:rsidRDefault="00F711CF" w:rsidP="00F711CF">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F711CF" w:rsidRDefault="00F711CF" w:rsidP="00F711CF">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F711CF" w:rsidRDefault="00F711CF" w:rsidP="00F711CF">
      <w:pPr>
        <w:pStyle w:val="NormalWeb"/>
        <w:spacing w:before="0" w:after="0"/>
        <w:ind w:left="851" w:hanging="851"/>
        <w:rPr>
          <w:color w:val="000000"/>
          <w:sz w:val="18"/>
          <w:szCs w:val="18"/>
          <w:lang w:val="es-MX"/>
        </w:rPr>
      </w:pPr>
    </w:p>
    <w:p w:rsidR="00F711CF" w:rsidRDefault="00F711CF" w:rsidP="00F711CF">
      <w:pPr>
        <w:pStyle w:val="NormalWeb"/>
        <w:spacing w:before="0" w:after="0"/>
        <w:ind w:left="851" w:hanging="851"/>
        <w:rPr>
          <w:color w:val="000000"/>
          <w:sz w:val="18"/>
          <w:szCs w:val="18"/>
          <w:lang w:val="es-MX"/>
        </w:rPr>
      </w:pPr>
    </w:p>
    <w:p w:rsidR="00F711CF" w:rsidRDefault="00F711CF" w:rsidP="00F711CF">
      <w:pPr>
        <w:pStyle w:val="NormalWeb"/>
        <w:spacing w:before="0" w:after="0"/>
        <w:ind w:left="851" w:hanging="851"/>
        <w:rPr>
          <w:color w:val="000000"/>
          <w:sz w:val="18"/>
          <w:szCs w:val="18"/>
          <w:lang w:val="es-MX"/>
        </w:rPr>
      </w:pPr>
    </w:p>
    <w:p w:rsidR="00F711CF" w:rsidRDefault="00F711CF" w:rsidP="00F711CF">
      <w:pPr>
        <w:pStyle w:val="NormalWeb"/>
        <w:spacing w:before="0" w:after="0"/>
        <w:ind w:left="851" w:hanging="851"/>
        <w:rPr>
          <w:color w:val="000000"/>
          <w:sz w:val="18"/>
          <w:szCs w:val="18"/>
          <w:lang w:val="es-MX"/>
        </w:rPr>
      </w:pPr>
    </w:p>
    <w:p w:rsidR="00F711CF" w:rsidRDefault="00F711CF" w:rsidP="00F711CF">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F711CF" w:rsidRDefault="00F711CF" w:rsidP="00F711CF">
      <w:pPr>
        <w:pStyle w:val="NormalWeb"/>
        <w:spacing w:before="0" w:after="0"/>
        <w:ind w:left="709" w:hanging="709"/>
        <w:jc w:val="both"/>
      </w:pPr>
      <w:r>
        <w:rPr>
          <w:color w:val="000000"/>
          <w:sz w:val="18"/>
          <w:szCs w:val="18"/>
          <w:lang w:val="es-MX"/>
        </w:rPr>
        <w:t xml:space="preserve">ERICK ALEXANDER CASTAÑEDA HERNÁNDEZ </w:t>
      </w:r>
      <w:r>
        <w:rPr>
          <w:color w:val="000000"/>
          <w:sz w:val="18"/>
          <w:szCs w:val="18"/>
          <w:lang w:val="es-MX"/>
        </w:rPr>
        <w:tab/>
        <w:t xml:space="preserve">                  CARLOS GUILLERMO NOCHEZ RIVAS                        </w:t>
      </w:r>
      <w:r>
        <w:rPr>
          <w:sz w:val="18"/>
          <w:szCs w:val="18"/>
        </w:rPr>
        <w:t xml:space="preserve">               REGIDOR SUPLENTE                                                                   SECRETARIO MUNICIPAL INTERINO</w:t>
      </w:r>
    </w:p>
    <w:p w:rsidR="00F711CF" w:rsidRDefault="00F711CF" w:rsidP="00F711CF">
      <w:pPr>
        <w:tabs>
          <w:tab w:val="left" w:pos="6663"/>
        </w:tabs>
        <w:spacing w:before="240" w:after="240" w:line="360" w:lineRule="auto"/>
        <w:ind w:right="-2"/>
        <w:jc w:val="both"/>
      </w:pPr>
    </w:p>
    <w:p w:rsidR="005D4DC3" w:rsidRPr="006B24E1" w:rsidRDefault="005D4DC3" w:rsidP="006B24E1">
      <w:bookmarkStart w:id="0" w:name="_GoBack"/>
      <w:bookmarkEnd w:id="0"/>
    </w:p>
    <w:sectPr w:rsidR="005D4DC3" w:rsidRPr="006B24E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0E" w:rsidRDefault="0012340E">
      <w:r>
        <w:separator/>
      </w:r>
    </w:p>
  </w:endnote>
  <w:endnote w:type="continuationSeparator" w:id="0">
    <w:p w:rsidR="0012340E" w:rsidRDefault="0012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0E" w:rsidRDefault="0012340E">
      <w:r>
        <w:separator/>
      </w:r>
    </w:p>
  </w:footnote>
  <w:footnote w:type="continuationSeparator" w:id="0">
    <w:p w:rsidR="0012340E" w:rsidRDefault="0012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12340E">
    <w:pPr>
      <w:pStyle w:val="Encabezado"/>
    </w:pPr>
  </w:p>
  <w:p w:rsidR="00C20780" w:rsidRDefault="001234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D257080"/>
    <w:multiLevelType w:val="multilevel"/>
    <w:tmpl w:val="68F270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762C20"/>
    <w:multiLevelType w:val="multilevel"/>
    <w:tmpl w:val="FAB49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10"/>
  </w:num>
  <w:num w:numId="4">
    <w:abstractNumId w:val="8"/>
  </w:num>
  <w:num w:numId="5">
    <w:abstractNumId w:val="14"/>
  </w:num>
  <w:num w:numId="6">
    <w:abstractNumId w:val="5"/>
  </w:num>
  <w:num w:numId="7">
    <w:abstractNumId w:val="9"/>
  </w:num>
  <w:num w:numId="8">
    <w:abstractNumId w:val="6"/>
  </w:num>
  <w:num w:numId="9">
    <w:abstractNumId w:val="13"/>
  </w:num>
  <w:num w:numId="10">
    <w:abstractNumId w:val="2"/>
  </w:num>
  <w:num w:numId="11">
    <w:abstractNumId w:val="7"/>
  </w:num>
  <w:num w:numId="12">
    <w:abstractNumId w:val="0"/>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48C2"/>
    <w:rsid w:val="00006416"/>
    <w:rsid w:val="000071E2"/>
    <w:rsid w:val="00014D48"/>
    <w:rsid w:val="0004643E"/>
    <w:rsid w:val="00056CCA"/>
    <w:rsid w:val="000729F2"/>
    <w:rsid w:val="00073129"/>
    <w:rsid w:val="00073E2D"/>
    <w:rsid w:val="000950D7"/>
    <w:rsid w:val="000B65F8"/>
    <w:rsid w:val="000E4BA4"/>
    <w:rsid w:val="000F2951"/>
    <w:rsid w:val="0010422F"/>
    <w:rsid w:val="00111DB2"/>
    <w:rsid w:val="0011671F"/>
    <w:rsid w:val="00117700"/>
    <w:rsid w:val="0012340E"/>
    <w:rsid w:val="001344F9"/>
    <w:rsid w:val="001471B0"/>
    <w:rsid w:val="00162C12"/>
    <w:rsid w:val="001656C6"/>
    <w:rsid w:val="0017519C"/>
    <w:rsid w:val="001B0679"/>
    <w:rsid w:val="00205AA4"/>
    <w:rsid w:val="00225E0E"/>
    <w:rsid w:val="00232CA3"/>
    <w:rsid w:val="00273066"/>
    <w:rsid w:val="00273FCC"/>
    <w:rsid w:val="002775C7"/>
    <w:rsid w:val="00286AFC"/>
    <w:rsid w:val="002960DD"/>
    <w:rsid w:val="002A5BB7"/>
    <w:rsid w:val="002A626F"/>
    <w:rsid w:val="002B580F"/>
    <w:rsid w:val="002C7E37"/>
    <w:rsid w:val="002D49D3"/>
    <w:rsid w:val="0030600A"/>
    <w:rsid w:val="00325A38"/>
    <w:rsid w:val="00341474"/>
    <w:rsid w:val="00382380"/>
    <w:rsid w:val="003B595E"/>
    <w:rsid w:val="003C6CEB"/>
    <w:rsid w:val="003F7E06"/>
    <w:rsid w:val="0040369F"/>
    <w:rsid w:val="004057D9"/>
    <w:rsid w:val="00407D63"/>
    <w:rsid w:val="00434BF7"/>
    <w:rsid w:val="00451233"/>
    <w:rsid w:val="00457653"/>
    <w:rsid w:val="0047444A"/>
    <w:rsid w:val="0047672D"/>
    <w:rsid w:val="004D0763"/>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D6AF8"/>
    <w:rsid w:val="005E2231"/>
    <w:rsid w:val="005F0E02"/>
    <w:rsid w:val="005F0F70"/>
    <w:rsid w:val="005F3611"/>
    <w:rsid w:val="005F46A3"/>
    <w:rsid w:val="005F4A19"/>
    <w:rsid w:val="00603268"/>
    <w:rsid w:val="00604E53"/>
    <w:rsid w:val="00605013"/>
    <w:rsid w:val="0061406D"/>
    <w:rsid w:val="00681698"/>
    <w:rsid w:val="006A71AE"/>
    <w:rsid w:val="006B24E1"/>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7C5CA0"/>
    <w:rsid w:val="00812D88"/>
    <w:rsid w:val="00821303"/>
    <w:rsid w:val="00826BE1"/>
    <w:rsid w:val="00833EFB"/>
    <w:rsid w:val="0084387D"/>
    <w:rsid w:val="00871443"/>
    <w:rsid w:val="008974F1"/>
    <w:rsid w:val="009207C4"/>
    <w:rsid w:val="00937A0A"/>
    <w:rsid w:val="00941A15"/>
    <w:rsid w:val="009748F1"/>
    <w:rsid w:val="0097588D"/>
    <w:rsid w:val="00997318"/>
    <w:rsid w:val="009B7740"/>
    <w:rsid w:val="009C7ECE"/>
    <w:rsid w:val="009D329C"/>
    <w:rsid w:val="009E575A"/>
    <w:rsid w:val="009E5B5C"/>
    <w:rsid w:val="009F5ECA"/>
    <w:rsid w:val="009F726A"/>
    <w:rsid w:val="00A03974"/>
    <w:rsid w:val="00A27B01"/>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1C66"/>
    <w:rsid w:val="00CF5693"/>
    <w:rsid w:val="00D024A5"/>
    <w:rsid w:val="00D14F8A"/>
    <w:rsid w:val="00D20153"/>
    <w:rsid w:val="00D35A69"/>
    <w:rsid w:val="00D35B3D"/>
    <w:rsid w:val="00D652AD"/>
    <w:rsid w:val="00DD06A6"/>
    <w:rsid w:val="00DD46BC"/>
    <w:rsid w:val="00DE0819"/>
    <w:rsid w:val="00DE2683"/>
    <w:rsid w:val="00DE48D9"/>
    <w:rsid w:val="00DE5BFF"/>
    <w:rsid w:val="00DF10A8"/>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11CF"/>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6</Pages>
  <Words>2126</Words>
  <Characters>11698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2021-07-02T20:28:00Z</dcterms:modified>
</cp:coreProperties>
</file>