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E94" w:rsidRDefault="00832E94" w:rsidP="00832E94">
      <w:pPr>
        <w:pStyle w:val="NormalWeb"/>
        <w:spacing w:before="240" w:after="0" w:line="360" w:lineRule="auto"/>
        <w:jc w:val="both"/>
      </w:pPr>
      <w:r>
        <w:rPr>
          <w:b/>
          <w:color w:val="000000"/>
          <w:lang w:val="es-MX" w:eastAsia="es-ES"/>
        </w:rPr>
        <w:t xml:space="preserve">ACTA  NUMERO  CINCUENTA Y SEIS.  </w:t>
      </w:r>
      <w:r>
        <w:rPr>
          <w:color w:val="000000"/>
          <w:lang w:val="es-MX" w:eastAsia="es-ES"/>
        </w:rPr>
        <w:t xml:space="preserve">En  el  salón  de  sesiones  de  la  Alcaldía  Municipal de Quezaltepeque,  a  las catorce horas, del día veintinueve del mes de diciembre de dos mil veinte, se realizó sesión Extraordinaria convocada y presidida por el Alcalde Municipal Lic. Salvador Enrique </w:t>
      </w:r>
      <w:proofErr w:type="spellStart"/>
      <w:r>
        <w:rPr>
          <w:color w:val="000000"/>
          <w:lang w:val="es-MX" w:eastAsia="es-ES"/>
        </w:rPr>
        <w:t>Saget</w:t>
      </w:r>
      <w:proofErr w:type="spellEnd"/>
      <w:r>
        <w:rPr>
          <w:color w:val="000000"/>
          <w:lang w:val="es-MX" w:eastAsia="es-ES"/>
        </w:rPr>
        <w:t xml:space="preserve"> Figueroa, con la asistencia de la Síndico Municipal Licda. Dalis Rocío López Villalta, de los Regidores propietarios y suplentes, </w:t>
      </w:r>
      <w:r>
        <w:rPr>
          <w:b/>
          <w:bCs/>
          <w:color w:val="000000"/>
          <w:lang w:val="es-MX" w:eastAsia="es-ES"/>
        </w:rPr>
        <w:t>Regidores</w:t>
      </w:r>
      <w:r>
        <w:rPr>
          <w:color w:val="000000"/>
          <w:lang w:val="es-MX" w:eastAsia="es-ES"/>
        </w:rPr>
        <w:t xml:space="preserve"> </w:t>
      </w:r>
      <w:r>
        <w:rPr>
          <w:b/>
          <w:bCs/>
          <w:color w:val="000000"/>
          <w:lang w:val="es-MX" w:eastAsia="es-ES"/>
        </w:rPr>
        <w:t>Propietarios del primero al décimo</w:t>
      </w:r>
      <w:r>
        <w:rPr>
          <w:color w:val="000000"/>
          <w:lang w:val="es-MX" w:eastAsia="es-ES"/>
        </w:rPr>
        <w:t xml:space="preserve">, en su orden: Don Franklin Ernesto Ramos,  Ing. Marcos Ernesto Mira Sánchez, Dra. Alcira Idalia Díaz Alabí,  don Carlos Guillermo Nochez Rívas, doña Elba Luz Salinas Cobar de Salazar, Prof. Ernesto Antonio Hernández Cornejo, don José Alfredo García Hernández  y  </w:t>
      </w:r>
      <w:r>
        <w:rPr>
          <w:bCs/>
          <w:color w:val="000000"/>
          <w:lang w:val="es-MX" w:eastAsia="es-ES"/>
        </w:rPr>
        <w:t xml:space="preserve">doña Rhina Claribel Barahona, </w:t>
      </w:r>
      <w:r>
        <w:rPr>
          <w:b/>
          <w:bCs/>
          <w:color w:val="000000"/>
          <w:lang w:val="es-MX" w:eastAsia="es-ES"/>
        </w:rPr>
        <w:t>Regidores Suplentes:</w:t>
      </w:r>
      <w:r>
        <w:rPr>
          <w:bCs/>
          <w:color w:val="000000"/>
          <w:lang w:val="es-MX" w:eastAsia="es-ES"/>
        </w:rPr>
        <w:t xml:space="preserve"> Profa. Carmen Elena Meléndez de Aguilera</w:t>
      </w:r>
      <w:r>
        <w:rPr>
          <w:color w:val="000000"/>
          <w:lang w:val="es-MX" w:eastAsia="es-ES"/>
        </w:rPr>
        <w:t>, y del Secretario Municipal Interino Lic. Carlos Adonay Campos González</w:t>
      </w:r>
      <w:r>
        <w:rPr>
          <w:bCs/>
          <w:color w:val="000000"/>
          <w:lang w:val="es-MX" w:eastAsia="es-ES"/>
        </w:rPr>
        <w:t>.</w:t>
      </w:r>
      <w:r>
        <w:rPr>
          <w:color w:val="000000"/>
          <w:lang w:val="es-MX" w:eastAsia="es-ES"/>
        </w:rPr>
        <w:t xml:space="preserve">  El señor Alcalde inició la Sesión con una oración, posteriormente se procedió con la lectura del Acta anterior, la cual fue aprobada y firmada. El Concejo Municipal en uso de las facultades legales, que le confiere el Código Municipal y previo el análisis correspondiente, emite  los  acuerdos  siguientes: </w:t>
      </w:r>
      <w:r>
        <w:rPr>
          <w:b/>
        </w:rPr>
        <w:t xml:space="preserve">ACUERDO NÚMERO UNO.  </w:t>
      </w:r>
      <w:r>
        <w:t xml:space="preserve">Considerando que el día 03 de enero de 2021, vence el COMODATO otorgado al INSTITUTO SALVADOREÑO DE TURISMO (ISTU), por un período de 45 años, de las Instalaciones del inmueble del </w:t>
      </w:r>
      <w:proofErr w:type="spellStart"/>
      <w:r>
        <w:t>Turicentro</w:t>
      </w:r>
      <w:proofErr w:type="spellEnd"/>
      <w:r>
        <w:t xml:space="preserve"> denominado LA TOMA, Inmueble Propiedad Municipal. Comodato que fue firmado el día 29 de noviembre de 1975, ante los oficios del Notario Abel Salazar Rodezno, del domicilio de San Salvador. El Concejo Municipal en uso de sus facultades legales y tomando en cuenta  que, es atribución del Síndico Municipal: “</w:t>
      </w:r>
      <w:r>
        <w:rPr>
          <w:rFonts w:cs="Arial"/>
          <w:b/>
          <w:i/>
        </w:rPr>
        <w:t>Ejercer la Procuración en los asuntos propios del Municipio a que pertenece, pudiendo en consecuencia, intervenir en los juicios en defensa de los bienes de los intereses del Municipio, en lo relacionado con los bienes,  derechos y obligaciones Municipales conforme a la Ley y a las instrucciones del Concejo. No obstante lo anterior, el Concejo podrá nombrar Apoderados Generales y Especiales</w:t>
      </w:r>
      <w:r>
        <w:t xml:space="preserve">”  según lo establece el Art. 51 literal a)  del Código Municipal, </w:t>
      </w:r>
      <w:r>
        <w:rPr>
          <w:rFonts w:cs="Arial"/>
        </w:rPr>
        <w:t xml:space="preserve">ACUERDA: </w:t>
      </w:r>
      <w:r>
        <w:rPr>
          <w:rFonts w:cs="Arial"/>
          <w:b/>
        </w:rPr>
        <w:t>1</w:t>
      </w:r>
      <w:r>
        <w:rPr>
          <w:rFonts w:cs="Arial"/>
        </w:rPr>
        <w:t>-Designar a la</w:t>
      </w:r>
      <w:r>
        <w:rPr>
          <w:rFonts w:cs="Arial"/>
          <w:b/>
        </w:rPr>
        <w:t xml:space="preserve"> Síndico Municipal LICDA. DALIS ROCIO LOPEZ VILLALTA</w:t>
      </w:r>
      <w:r>
        <w:rPr>
          <w:rFonts w:cs="Arial"/>
        </w:rPr>
        <w:t xml:space="preserve">, para que, en representación del Concejo Municipal, comparezca ante el notario que el  ISTU designe, para que  firme el </w:t>
      </w:r>
      <w:r>
        <w:rPr>
          <w:rFonts w:cs="Arial"/>
          <w:b/>
        </w:rPr>
        <w:t>ACTA DE ENTREGA, de las INSTALACIONES DEL INMUEBLE,</w:t>
      </w:r>
      <w:r>
        <w:rPr>
          <w:rFonts w:cs="Arial"/>
        </w:rPr>
        <w:t xml:space="preserve"> del </w:t>
      </w:r>
      <w:r>
        <w:rPr>
          <w:rFonts w:cs="Arial"/>
          <w:b/>
        </w:rPr>
        <w:t xml:space="preserve">TURICENTRO </w:t>
      </w:r>
      <w:r>
        <w:rPr>
          <w:rFonts w:cs="Arial"/>
        </w:rPr>
        <w:t xml:space="preserve">denominado </w:t>
      </w:r>
      <w:r>
        <w:rPr>
          <w:rFonts w:cs="Arial"/>
          <w:b/>
        </w:rPr>
        <w:t xml:space="preserve">“LA TOMA DE QUEZALTEPEQUE”, </w:t>
      </w:r>
      <w:r>
        <w:rPr>
          <w:rFonts w:cs="Arial"/>
        </w:rPr>
        <w:t xml:space="preserve"> situado en el cantón El Puente de esta jurisdicción</w:t>
      </w:r>
      <w:r>
        <w:rPr>
          <w:rFonts w:cs="Arial"/>
          <w:b/>
        </w:rPr>
        <w:t>.  2-</w:t>
      </w:r>
      <w:r>
        <w:rPr>
          <w:rFonts w:cs="Arial"/>
        </w:rPr>
        <w:t xml:space="preserve"> El día 04 de enero de 2021, se recibirá de forma oficial la </w:t>
      </w:r>
      <w:r>
        <w:rPr>
          <w:rFonts w:cs="Arial"/>
          <w:b/>
        </w:rPr>
        <w:t>PARTE OPERATIVA DEL TURICENTRO LA TOMA DE QUEZALTEPEQUE</w:t>
      </w:r>
      <w:r>
        <w:rPr>
          <w:rFonts w:cs="Arial"/>
        </w:rPr>
        <w:t xml:space="preserve">, el cual será administrado por la Alcaldía Municipal de </w:t>
      </w:r>
      <w:r>
        <w:rPr>
          <w:rFonts w:cs="Arial"/>
        </w:rPr>
        <w:lastRenderedPageBreak/>
        <w:t xml:space="preserve">Quezaltepeque. CERTIFIQUESE </w:t>
      </w:r>
      <w:r>
        <w:t xml:space="preserve">el presente Acuerdo y remítase al INSTITUTO SALVADOREÑO DE TURISMO, para los efectos legales pertinentes.  COMUNIQUESE. </w:t>
      </w:r>
      <w:r>
        <w:rPr>
          <w:b/>
        </w:rPr>
        <w:t>ACUERDO NÚMERO DOS.</w:t>
      </w:r>
      <w:r>
        <w:t xml:space="preserve"> Visto el escrito de fecha 23/diciembre/2020, presentado por el LIC. VICTOR YANUARIO SANTOS TREJO, quien actúa como Apoderado de los señores: GILBERTO BAÑOS FUENTES, MARIA REINA PAZ DE MARTINEZ, GLADYS ELIZABETH HERNÁNDEZ, CLAUDIA VERONICA DE JESUS BARRERA SANTOS y JOSE LUIS PORTAL CASTILLO, en el cual manifiesta que en fecha 24 de noviembre de 2020, presentó recurso de revisión en contra del acuerdo Municipal No. 7 del Acta No. 7 de fecha 05 de noviembre de 2020, y que con fecha 02 de diciembre de 2020, se le notificó la admisión del recurso, en el mismo se expresaba que se le daba audiencia en la sesión de Concejo de fecha 04 de diciembre de 2020; manifestando también que para el recurso de revisión el Concejo estaba en la obligación de resolver el recurso en dicha sesión, que así lo establece el Inciso segundo del Art. 135 del Código Municipal. Por lo que, solicita certificación del silencio administrativo en sentido positivo.  El Concejo Municipal en uso de sus facultades legales, ACUERDA: </w:t>
      </w:r>
      <w:r>
        <w:rPr>
          <w:b/>
        </w:rPr>
        <w:t>1-</w:t>
      </w:r>
      <w:r>
        <w:t xml:space="preserve"> Que el día 04 de diciembre de 2020, se le dio audiencia  a usted en calidad de Apoderado General Judicial con Cláusula Especial  de los señores Gilberto Baños Fuentes, María Reina Paz de Martínez, Gladys Elizabeth Hernández, Claudia Verónica de Jesús Barrera Santos y José Luis Portal Castillo, quienes también estuvieron presentes, </w:t>
      </w:r>
      <w:r>
        <w:rPr>
          <w:b/>
        </w:rPr>
        <w:t>reunión que se llevó a cabo para darle respuesta a su Recurso de revisión, que presentó el día 24 de noviembre de 2020</w:t>
      </w:r>
      <w:r>
        <w:t xml:space="preserve">, </w:t>
      </w:r>
      <w:r>
        <w:rPr>
          <w:b/>
        </w:rPr>
        <w:t>2-</w:t>
      </w:r>
      <w:r>
        <w:t xml:space="preserve"> Se les explicó cada interrogante de su recurso, así como el procedimiento implementado por el </w:t>
      </w:r>
      <w:r>
        <w:rPr>
          <w:b/>
        </w:rPr>
        <w:t>Ministerio de Medio Ambiente, el cual ordena el cierre técnico del Rastro Municipal,</w:t>
      </w:r>
      <w:r>
        <w:t xml:space="preserve"> se les explicó que el cierre del Rastro Municipal no es decisión propia de la actual administración. POR LO QUE, no existe el silencio administrativo que usted plantea en su escrito. Además es de recordarle que en dicha reunión, los comerciantes se comprometieron a proporcionar el terreno, como contraparte para la construcción del nuevo rastro Municipal. COMUNIQUESE. </w:t>
      </w:r>
      <w:r>
        <w:rPr>
          <w:b/>
        </w:rPr>
        <w:t>ACUERDO NÚMERO TRES.</w:t>
      </w:r>
      <w:r>
        <w:t xml:space="preserve"> El Concejo Municipal en uso de sus facultades legales y de conformidad a lo establecido en el Art. 56 del Código Municipal, ACUERDA: </w:t>
      </w:r>
      <w:r>
        <w:rPr>
          <w:b/>
        </w:rPr>
        <w:t>1</w:t>
      </w:r>
      <w:r>
        <w:t xml:space="preserve">-Nombrar al </w:t>
      </w:r>
      <w:r>
        <w:rPr>
          <w:b/>
        </w:rPr>
        <w:t>Quinto Regidor</w:t>
      </w:r>
      <w:r>
        <w:t xml:space="preserve">  </w:t>
      </w:r>
      <w:r>
        <w:rPr>
          <w:b/>
        </w:rPr>
        <w:t xml:space="preserve">don CARLOS GUILLERMO NOCHEZ RIVAS, </w:t>
      </w:r>
      <w:r>
        <w:t xml:space="preserve"> como </w:t>
      </w:r>
      <w:r>
        <w:rPr>
          <w:b/>
        </w:rPr>
        <w:t>SECRETARIO MUNICIPAL INTERINO</w:t>
      </w:r>
      <w:r>
        <w:t xml:space="preserve">, por </w:t>
      </w:r>
      <w:r>
        <w:rPr>
          <w:b/>
        </w:rPr>
        <w:t>un periodo de 60 días calendario</w:t>
      </w:r>
      <w:r>
        <w:t xml:space="preserve">, contados del  </w:t>
      </w:r>
      <w:r>
        <w:rPr>
          <w:b/>
        </w:rPr>
        <w:t>06 de enero  hasta el día 06 de marzo de 2021</w:t>
      </w:r>
      <w:r>
        <w:t xml:space="preserve">, periodo durante el cual, devengará el salario que establece el Presupuesto Municipal vigente, en el cargo de Secretario Municipal, por lo que, durante dicho periodo no devengará dieta;  y </w:t>
      </w:r>
      <w:r>
        <w:rPr>
          <w:b/>
        </w:rPr>
        <w:t>2</w:t>
      </w:r>
      <w:r>
        <w:t xml:space="preserve">- </w:t>
      </w:r>
      <w:r>
        <w:lastRenderedPageBreak/>
        <w:t xml:space="preserve">Nombrar  al Regidor Suplente </w:t>
      </w:r>
      <w:r>
        <w:rPr>
          <w:b/>
        </w:rPr>
        <w:t>LIC. CARLOS ADONAY CAMPOS GONZALEZ</w:t>
      </w:r>
      <w:r>
        <w:t xml:space="preserve">, como </w:t>
      </w:r>
      <w:r>
        <w:rPr>
          <w:b/>
        </w:rPr>
        <w:t>QUINTO REGIDOR, durante el período mencionado.</w:t>
      </w:r>
      <w:r>
        <w:t xml:space="preserve"> COMUNIQUESE. </w:t>
      </w:r>
      <w:r>
        <w:rPr>
          <w:b/>
        </w:rPr>
        <w:t>ACUERDO NÚMERO CUATRO.</w:t>
      </w:r>
      <w:r>
        <w:t xml:space="preserve"> Vista la nota de fecha 22 de diciembre de 2020, presentada por la señora </w:t>
      </w:r>
      <w:r>
        <w:rPr>
          <w:b/>
        </w:rPr>
        <w:t>GREGORIA GONZALES DE ABREGO</w:t>
      </w:r>
      <w:r>
        <w:t xml:space="preserve">, en la que manifiesta que: </w:t>
      </w:r>
      <w:r>
        <w:rPr>
          <w:b/>
        </w:rPr>
        <w:t>1)</w:t>
      </w:r>
      <w:r>
        <w:t xml:space="preserve"> -Es poseedora del TITULO DE PUESTO A PERPETUIDAD # 07028, extendido el día 04 de mayo de 2004, </w:t>
      </w:r>
      <w:r>
        <w:rPr>
          <w:b/>
        </w:rPr>
        <w:t>2)</w:t>
      </w:r>
      <w:r>
        <w:t xml:space="preserve"> - Que es su deseo </w:t>
      </w:r>
      <w:r>
        <w:rPr>
          <w:b/>
        </w:rPr>
        <w:t>cambiar a los beneficiarios</w:t>
      </w:r>
      <w:r>
        <w:t xml:space="preserve"> del puesto a perpetuidad en referencia, de conformidad al Art. 21 de la Ley General de Cementerios, </w:t>
      </w:r>
      <w:r>
        <w:rPr>
          <w:b/>
        </w:rPr>
        <w:t>SIENDO LOS NUEVOS BENEFICIARIOS</w:t>
      </w:r>
      <w:r>
        <w:t xml:space="preserve">: las menores </w:t>
      </w:r>
      <w:r>
        <w:rPr>
          <w:b/>
        </w:rPr>
        <w:t xml:space="preserve">MARCELA MARIANNE FLORES RUBALLOS </w:t>
      </w:r>
      <w:r>
        <w:t>y</w:t>
      </w:r>
      <w:r>
        <w:rPr>
          <w:b/>
        </w:rPr>
        <w:t xml:space="preserve"> EMA MONTSERRAT MELGAR RODRIGUEZ</w:t>
      </w:r>
      <w:r>
        <w:t xml:space="preserve">. El Concejo Municipal en uso de sus facultades legales, ACUERDA: Autorizar a la Encargada de Extensión de Títulos a Perpetuidad, para que,  </w:t>
      </w:r>
      <w:r>
        <w:rPr>
          <w:b/>
        </w:rPr>
        <w:t>margine el  Título  de Puesto a Perpetuidad # XXXXX</w:t>
      </w:r>
      <w:r>
        <w:t xml:space="preserve">, en el que los </w:t>
      </w:r>
      <w:r>
        <w:rPr>
          <w:b/>
        </w:rPr>
        <w:t>NUEVOS BENEFICIARIOS</w:t>
      </w:r>
      <w:r>
        <w:t xml:space="preserve"> son: </w:t>
      </w:r>
      <w:r>
        <w:rPr>
          <w:b/>
        </w:rPr>
        <w:t xml:space="preserve">MARCELA MARIANNE FLORES RUBALLOS </w:t>
      </w:r>
      <w:r>
        <w:t>y</w:t>
      </w:r>
      <w:r>
        <w:rPr>
          <w:b/>
        </w:rPr>
        <w:t xml:space="preserve"> EMA MONTSERRAT MELGAR RODRIGUEZ</w:t>
      </w:r>
      <w:r>
        <w:t xml:space="preserve">; y anexe la documentación de respaldo. COMUNIQUESE.  </w:t>
      </w:r>
      <w:r>
        <w:rPr>
          <w:b/>
        </w:rPr>
        <w:t>ACUERDO NÚMERO CINCO.</w:t>
      </w:r>
      <w:r>
        <w:t xml:space="preserve"> El Concejo Municipal en uso de sus facultades legales y en atención a solicitud presentada por el Jefe de la UACI de esta Institución, ACUERDA: Autorizar a la señora Tesorera Municipal, para que, de la cuenta </w:t>
      </w:r>
      <w:r>
        <w:rPr>
          <w:b/>
        </w:rPr>
        <w:t>FONDOS PROPIOS</w:t>
      </w:r>
      <w:r>
        <w:t xml:space="preserve"> </w:t>
      </w:r>
      <w:r>
        <w:rPr>
          <w:b/>
        </w:rPr>
        <w:t xml:space="preserve"># 577-000324-2 del Banco Agrícola, S. A, denominada Alcaldía Municipal de Quezaltepeque, </w:t>
      </w:r>
      <w:r>
        <w:t xml:space="preserve"> pague a la señora </w:t>
      </w:r>
      <w:r>
        <w:rPr>
          <w:b/>
        </w:rPr>
        <w:t>ROXANA MARGARITA CRISTALES DE HENRIQUEZ</w:t>
      </w:r>
      <w:r>
        <w:t xml:space="preserve">, propietaria de </w:t>
      </w:r>
      <w:r>
        <w:rPr>
          <w:b/>
        </w:rPr>
        <w:t>DISTRIBUIDORA MAYA</w:t>
      </w:r>
      <w:r>
        <w:t xml:space="preserve">, factura No. 0031 de fecha 23 de diciembre de 2020, por la cantidad de </w:t>
      </w:r>
      <w:r>
        <w:rPr>
          <w:b/>
        </w:rPr>
        <w:t>$ 1,300.00</w:t>
      </w:r>
      <w:r>
        <w:t xml:space="preserve">, que ampara el suministro de </w:t>
      </w:r>
      <w:r>
        <w:rPr>
          <w:b/>
        </w:rPr>
        <w:t>10-lockers metálicos</w:t>
      </w:r>
      <w:r>
        <w:t xml:space="preserve">, que serán utilizados por el personal de aseo de esta Institución.  Se autoriza a la Unidad Financiera Institucional, para aplicar el específico Presupuestario correspondiente. COMUNIQUESE.  </w:t>
      </w:r>
      <w:r>
        <w:rPr>
          <w:b/>
        </w:rPr>
        <w:t>ACUERDO NÚMERO SEIS.</w:t>
      </w:r>
      <w:r>
        <w:t xml:space="preserve"> Vista la nota de fecha 23 de diciembre de 2020, presentada por el señor ROBERTO AUGUSTO MOLINA CAMPOS, Asistente de Transporte, quién se encuentra desempeñando las funciones de Jefe de Transporte, en la cual manifiesta que en vista de haberse liquidado el fondo circulante del presente ejercicio fiscal, de conformidad al Art. 16 de las Disposiciones Generales del Presupuesto Municipal vigente, y siendo de suma urgencia la adquisición de repuestos para efectuar la reparación de los vehículos de uso administrativos, </w:t>
      </w:r>
      <w:r>
        <w:rPr>
          <w:b/>
        </w:rPr>
        <w:t>equipo # 56</w:t>
      </w:r>
      <w:r>
        <w:t xml:space="preserve">, pick up doble cabina, marca </w:t>
      </w:r>
      <w:proofErr w:type="spellStart"/>
      <w:r>
        <w:t>Futian</w:t>
      </w:r>
      <w:proofErr w:type="spellEnd"/>
      <w:r>
        <w:t xml:space="preserve"> placa 14006, </w:t>
      </w:r>
      <w:r>
        <w:rPr>
          <w:b/>
        </w:rPr>
        <w:t># 30</w:t>
      </w:r>
      <w:r>
        <w:t xml:space="preserve"> pick up negro marca </w:t>
      </w:r>
      <w:proofErr w:type="spellStart"/>
      <w:r>
        <w:t>Futian</w:t>
      </w:r>
      <w:proofErr w:type="spellEnd"/>
      <w:r>
        <w:t xml:space="preserve">, Placa 3502, </w:t>
      </w:r>
      <w:r>
        <w:rPr>
          <w:b/>
        </w:rPr>
        <w:t># 55</w:t>
      </w:r>
      <w:r>
        <w:t xml:space="preserve"> pick up doble cabina, Placa 14004, equipo </w:t>
      </w:r>
      <w:r>
        <w:rPr>
          <w:b/>
        </w:rPr>
        <w:t># 50</w:t>
      </w:r>
      <w:r>
        <w:t xml:space="preserve">, pick up 4x4, placa 16863, </w:t>
      </w:r>
      <w:r>
        <w:rPr>
          <w:b/>
        </w:rPr>
        <w:t>equipo No. 48</w:t>
      </w:r>
      <w:r>
        <w:t xml:space="preserve">, panelito, placa 8829, y </w:t>
      </w:r>
      <w:r>
        <w:rPr>
          <w:b/>
        </w:rPr>
        <w:t>equipo No. 1</w:t>
      </w:r>
      <w:r>
        <w:t xml:space="preserve">, pick up </w:t>
      </w:r>
      <w:proofErr w:type="spellStart"/>
      <w:r>
        <w:t>Frontier</w:t>
      </w:r>
      <w:proofErr w:type="spellEnd"/>
      <w:r>
        <w:t xml:space="preserve"> rojo, </w:t>
      </w:r>
      <w:r>
        <w:lastRenderedPageBreak/>
        <w:t xml:space="preserve">placa 15212, para poder continuar brindando el servicio a la población quezalteca, traslado de equipos y herramientas, decoración navideña, entregas de canastas alimenticias, entre otros; POR LO QUE, realizó la compra de repuestos con sus propios recursos. Las compras según facturas ascienden a la cantidad de $ 263.84.  El Concejo Municipal en uso de sus facultades legales, ACUERDA: </w:t>
      </w:r>
      <w:r>
        <w:rPr>
          <w:b/>
        </w:rPr>
        <w:t>1-</w:t>
      </w:r>
      <w:r>
        <w:t xml:space="preserve"> Autorizar a la señora Tesorera Municipal, para que, de la cuenta </w:t>
      </w:r>
      <w:r>
        <w:rPr>
          <w:b/>
        </w:rPr>
        <w:t>FONDOS PROPIOS</w:t>
      </w:r>
      <w:r>
        <w:t xml:space="preserve"> </w:t>
      </w:r>
      <w:r>
        <w:rPr>
          <w:b/>
        </w:rPr>
        <w:t># 577-000324-2 del Banco Agrícola, S. A, denominada Alcaldía Municipal de Quezaltepeque,</w:t>
      </w:r>
      <w:r>
        <w:t xml:space="preserve"> </w:t>
      </w:r>
      <w:r>
        <w:rPr>
          <w:b/>
        </w:rPr>
        <w:t xml:space="preserve">reintegre </w:t>
      </w:r>
      <w:r>
        <w:t xml:space="preserve">al señor </w:t>
      </w:r>
      <w:r>
        <w:rPr>
          <w:b/>
        </w:rPr>
        <w:t>ROBERTO AUGUSTO MOLINA CAMPOS</w:t>
      </w:r>
      <w:r>
        <w:t xml:space="preserve">, la cantidad de </w:t>
      </w:r>
      <w:r>
        <w:rPr>
          <w:b/>
        </w:rPr>
        <w:t>$ 263.84</w:t>
      </w:r>
      <w:r>
        <w:t xml:space="preserve">, que corresponde al valor de las siguientes facturas: </w:t>
      </w:r>
      <w:r>
        <w:rPr>
          <w:b/>
        </w:rPr>
        <w:t>CASA DEL AGRICULTOR QUEZALTEPEQUE, S.A DE C.V</w:t>
      </w:r>
      <w:r>
        <w:t xml:space="preserve">, por la cantidad de </w:t>
      </w:r>
      <w:r>
        <w:rPr>
          <w:b/>
        </w:rPr>
        <w:t>$ 3.80</w:t>
      </w:r>
      <w:r>
        <w:t xml:space="preserve">,  factura No. 04901, de fecha 26/12/2020, que ampara el suministro de 1-perno </w:t>
      </w:r>
      <w:proofErr w:type="spellStart"/>
      <w:r>
        <w:t>hex</w:t>
      </w:r>
      <w:proofErr w:type="spellEnd"/>
      <w:r>
        <w:t xml:space="preserve">, </w:t>
      </w:r>
      <w:r>
        <w:rPr>
          <w:b/>
        </w:rPr>
        <w:t>LA CASA DEL SOLDADOR, S.A DE C.V,</w:t>
      </w:r>
      <w:r>
        <w:t xml:space="preserve"> factura No. 66910, de fecha 14/12/2020, por la cantidad de </w:t>
      </w:r>
      <w:r>
        <w:rPr>
          <w:b/>
        </w:rPr>
        <w:t>$ 7.35,</w:t>
      </w:r>
      <w:r>
        <w:t xml:space="preserve"> que ampara el suministro de 1-cinta plástica sujetable,1-anillo </w:t>
      </w:r>
      <w:proofErr w:type="spellStart"/>
      <w:r>
        <w:t>oring</w:t>
      </w:r>
      <w:proofErr w:type="spellEnd"/>
      <w:r>
        <w:t xml:space="preserve">  y 1- anillo </w:t>
      </w:r>
      <w:proofErr w:type="spellStart"/>
      <w:r>
        <w:t>oring</w:t>
      </w:r>
      <w:proofErr w:type="spellEnd"/>
      <w:r>
        <w:t xml:space="preserve"> 3x14.0MM, </w:t>
      </w:r>
      <w:r>
        <w:rPr>
          <w:b/>
        </w:rPr>
        <w:t>ALMACENES VIDRI, S.A DE C.V</w:t>
      </w:r>
      <w:r>
        <w:t xml:space="preserve">, factura # 047563 de fecha 14/12/2020, por la cantidad de </w:t>
      </w:r>
      <w:r>
        <w:rPr>
          <w:b/>
        </w:rPr>
        <w:t>$ 2.43</w:t>
      </w:r>
      <w:r>
        <w:t xml:space="preserve">, que ampara el suministro de 1-codo galvanizado 90 3/8”, 1-niple galvanizado ¼  todo rosca, 1-bushing galvanizado 3/8 a ¼”, 1-tapón nacho galvanizado ¼” y 1-tollo cinta teflón 3/4x12MTS azul, </w:t>
      </w:r>
      <w:r>
        <w:rPr>
          <w:b/>
        </w:rPr>
        <w:t>ALMACENES VIDRI, S.A DE C</w:t>
      </w:r>
      <w:r>
        <w:t>.</w:t>
      </w:r>
      <w:r>
        <w:rPr>
          <w:b/>
        </w:rPr>
        <w:t>V</w:t>
      </w:r>
      <w:r>
        <w:t xml:space="preserve">, factura No. 046433 de fecha 14/12/2020, por la cantidad de </w:t>
      </w:r>
      <w:r>
        <w:rPr>
          <w:b/>
        </w:rPr>
        <w:t>$ 5.50</w:t>
      </w:r>
      <w:r>
        <w:t xml:space="preserve">, que ampara el suministro de 1-candado, </w:t>
      </w:r>
      <w:r>
        <w:rPr>
          <w:b/>
        </w:rPr>
        <w:t>JOSE MARIA SALINAS DERAS</w:t>
      </w:r>
      <w:r>
        <w:t xml:space="preserve">, factura No. 017700 de fecha 14/12/2020, por la cantidad de </w:t>
      </w:r>
      <w:r>
        <w:rPr>
          <w:b/>
        </w:rPr>
        <w:t>$ 114.41</w:t>
      </w:r>
      <w:r>
        <w:t xml:space="preserve">, que ampara el suministro de: 4-sealbeam </w:t>
      </w:r>
      <w:proofErr w:type="spellStart"/>
      <w:r>
        <w:t>rectang</w:t>
      </w:r>
      <w:proofErr w:type="spellEnd"/>
      <w:r>
        <w:t xml:space="preserve">. 1-base de </w:t>
      </w:r>
      <w:proofErr w:type="spellStart"/>
      <w:r>
        <w:t>seal</w:t>
      </w:r>
      <w:proofErr w:type="spellEnd"/>
      <w:r>
        <w:t xml:space="preserve"> </w:t>
      </w:r>
      <w:proofErr w:type="spellStart"/>
      <w:r>
        <w:t>beam</w:t>
      </w:r>
      <w:proofErr w:type="spellEnd"/>
      <w:r>
        <w:t xml:space="preserve"> y 1-base de </w:t>
      </w:r>
      <w:proofErr w:type="spellStart"/>
      <w:r>
        <w:t>seal</w:t>
      </w:r>
      <w:proofErr w:type="spellEnd"/>
      <w:r>
        <w:t xml:space="preserve"> </w:t>
      </w:r>
      <w:proofErr w:type="spellStart"/>
      <w:r>
        <w:t>beam</w:t>
      </w:r>
      <w:proofErr w:type="spellEnd"/>
      <w:r>
        <w:t xml:space="preserve">, </w:t>
      </w:r>
      <w:r>
        <w:rPr>
          <w:b/>
        </w:rPr>
        <w:t>CASA DEL AGRICULTOR QUEZALTEPEQUE, S.A DE C.V</w:t>
      </w:r>
      <w:r>
        <w:t xml:space="preserve">, factura No. 2293, de fecha 15/12/2020, por la cantidad de </w:t>
      </w:r>
      <w:r>
        <w:rPr>
          <w:b/>
        </w:rPr>
        <w:t>$ 1.20</w:t>
      </w:r>
      <w:r>
        <w:t xml:space="preserve">, que ampara el suministro de: 1-prisionero/cable moto, 1-cable interno </w:t>
      </w:r>
      <w:proofErr w:type="spellStart"/>
      <w:r>
        <w:t>clutch</w:t>
      </w:r>
      <w:proofErr w:type="spellEnd"/>
      <w:r>
        <w:t xml:space="preserve">, </w:t>
      </w:r>
      <w:r>
        <w:rPr>
          <w:b/>
        </w:rPr>
        <w:t>REPUESTOS IZALCO, S.A DE C.V</w:t>
      </w:r>
      <w:r>
        <w:t xml:space="preserve">, factura No. 007387 de fecha 15/12/2020, por la cantidad de </w:t>
      </w:r>
      <w:r>
        <w:rPr>
          <w:b/>
        </w:rPr>
        <w:t>$ 8.25</w:t>
      </w:r>
      <w:r>
        <w:t xml:space="preserve">, que ampara el suministro de: 1-cheque retención diesel bomba 352 366, 1-arandela 14 x 20x 1.5, </w:t>
      </w:r>
      <w:r>
        <w:rPr>
          <w:b/>
        </w:rPr>
        <w:t>CARLOS ISAAC CONTRERAS SORIANO</w:t>
      </w:r>
      <w:r>
        <w:t xml:space="preserve">, factura No. 0016 de fecha 22/12/2020, por la cantidad de </w:t>
      </w:r>
      <w:r>
        <w:rPr>
          <w:b/>
        </w:rPr>
        <w:t>$  30.00</w:t>
      </w:r>
      <w:r>
        <w:t xml:space="preserve">, que ampara limpieza externa de radiador e </w:t>
      </w:r>
      <w:proofErr w:type="spellStart"/>
      <w:r>
        <w:t>interculer</w:t>
      </w:r>
      <w:proofErr w:type="spellEnd"/>
      <w:r>
        <w:t xml:space="preserve">, </w:t>
      </w:r>
      <w:r>
        <w:rPr>
          <w:b/>
        </w:rPr>
        <w:t>LA CASA DEL REPUESTO, S.A DE C.V,</w:t>
      </w:r>
      <w:r>
        <w:t xml:space="preserve"> factura No. 126999, de fecha 22/12/2020, por la cantidad de </w:t>
      </w:r>
      <w:r>
        <w:rPr>
          <w:b/>
        </w:rPr>
        <w:t>$ 53.20</w:t>
      </w:r>
      <w:r>
        <w:t>, que ampara el suministro de: 4- aceite p/</w:t>
      </w:r>
      <w:proofErr w:type="spellStart"/>
      <w:r>
        <w:t>power</w:t>
      </w:r>
      <w:proofErr w:type="spellEnd"/>
      <w:r>
        <w:t xml:space="preserve">, 1-filtro de combustible y 1-faja, </w:t>
      </w:r>
      <w:r>
        <w:rPr>
          <w:b/>
        </w:rPr>
        <w:t>GOLDWILL, S.A DE C.V</w:t>
      </w:r>
      <w:r>
        <w:t xml:space="preserve">, factura No. 2695, de fecha 22/12/2020, por la cantidad de </w:t>
      </w:r>
      <w:r>
        <w:rPr>
          <w:b/>
        </w:rPr>
        <w:t>$ 33.90</w:t>
      </w:r>
      <w:r>
        <w:t xml:space="preserve">, que ampara el suministro de 1-sello, </w:t>
      </w:r>
      <w:r>
        <w:rPr>
          <w:b/>
        </w:rPr>
        <w:t>CASA DEL AGRICULTOR QUEZALTEPEQUE, S.A DE C.V,</w:t>
      </w:r>
      <w:r>
        <w:t xml:space="preserve"> factura No 04895 de fecha 23 de diciembre de 2020, por la cantidad de </w:t>
      </w:r>
      <w:r>
        <w:rPr>
          <w:b/>
        </w:rPr>
        <w:t>$ 3.80</w:t>
      </w:r>
      <w:r>
        <w:t xml:space="preserve">, que ampara el suministro de 1-perno </w:t>
      </w:r>
      <w:proofErr w:type="spellStart"/>
      <w:r>
        <w:t>hex</w:t>
      </w:r>
      <w:proofErr w:type="spellEnd"/>
      <w:r>
        <w:t xml:space="preserve">. </w:t>
      </w:r>
      <w:r>
        <w:rPr>
          <w:b/>
        </w:rPr>
        <w:t>2-</w:t>
      </w:r>
      <w:r>
        <w:t xml:space="preserve">Por error involuntario las facturas fueron emitidas a nombre de FONDO </w:t>
      </w:r>
      <w:r>
        <w:lastRenderedPageBreak/>
        <w:t xml:space="preserve">CIRCULANTE ALCALDIA MUNICIPAL DE QUEZALTEPEQUE, </w:t>
      </w:r>
      <w:r>
        <w:rPr>
          <w:b/>
        </w:rPr>
        <w:t>siendo lo correcto</w:t>
      </w:r>
      <w:r>
        <w:t xml:space="preserve"> ALCALDIA MUNICIPAL DE QUEZALTEPEQUE, Por lo que, se omiten las actas de recepción y será documentadas las referidas facturas con la solicitud y las ordenes de compras respectivas. Se  autoriza a la Unidad Financiera Institucional, para aplicar los específicos Presupuestarios correspondientes. COMUNIQUESE. </w:t>
      </w:r>
      <w:r>
        <w:rPr>
          <w:b/>
        </w:rPr>
        <w:t>ACUERDO NÚMERO SIETE.</w:t>
      </w:r>
      <w:r>
        <w:t xml:space="preserve"> El Concejo Municipal en uso de sus facultades legales y en atención a solicitud de fecha 28 de diciembre de 2020, presentado por el  Encargado de la Unidad de Protección Civil Municipal, ACUERDA: Autorizar la nómina del personal que trabajará en la </w:t>
      </w:r>
      <w:r>
        <w:rPr>
          <w:b/>
        </w:rPr>
        <w:t xml:space="preserve">cuadrilla  de enterramiento # 7, </w:t>
      </w:r>
      <w:r>
        <w:t xml:space="preserve">del proyecto: </w:t>
      </w:r>
      <w:r>
        <w:rPr>
          <w:b/>
        </w:rPr>
        <w:t>“ADQUISICIÓN DE INSUMOS SANITARIOS PARA LOS SERVIDORES PUBLICOS Y LA POBLACIÓN DE QUEZALTEPEQUE, CONTRATACIÓN DE RECURSO HUMANO PARA ENTERRAMIENTOS POR CASOS COVID 19”</w:t>
      </w:r>
      <w:r>
        <w:t>, durante el período comprendido del</w:t>
      </w:r>
      <w:r>
        <w:rPr>
          <w:b/>
        </w:rPr>
        <w:t xml:space="preserve">  24 al 31 de diciembre de 2020, </w:t>
      </w:r>
      <w:r>
        <w:t xml:space="preserve"> conforme al detalle siguiente:</w:t>
      </w:r>
    </w:p>
    <w:tbl>
      <w:tblPr>
        <w:tblW w:w="8990" w:type="dxa"/>
        <w:tblCellMar>
          <w:left w:w="10" w:type="dxa"/>
          <w:right w:w="10" w:type="dxa"/>
        </w:tblCellMar>
        <w:tblLook w:val="04A0" w:firstRow="1" w:lastRow="0" w:firstColumn="1" w:lastColumn="0" w:noHBand="0" w:noVBand="1"/>
      </w:tblPr>
      <w:tblGrid>
        <w:gridCol w:w="6155"/>
        <w:gridCol w:w="2835"/>
      </w:tblGrid>
      <w:tr w:rsidR="00832E94" w:rsidTr="00145CB7">
        <w:tblPrEx>
          <w:tblCellMar>
            <w:top w:w="0" w:type="dxa"/>
            <w:bottom w:w="0" w:type="dxa"/>
          </w:tblCellMar>
        </w:tblPrEx>
        <w:tc>
          <w:tcPr>
            <w:tcW w:w="6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32E94" w:rsidRDefault="00832E94"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NOMBRE</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32E94" w:rsidRDefault="00832E94"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MONTO POR CATORCENA</w:t>
            </w:r>
          </w:p>
        </w:tc>
      </w:tr>
      <w:tr w:rsidR="00832E94" w:rsidTr="00145CB7">
        <w:tblPrEx>
          <w:tblCellMar>
            <w:top w:w="0" w:type="dxa"/>
            <w:bottom w:w="0" w:type="dxa"/>
          </w:tblCellMar>
        </w:tblPrEx>
        <w:tc>
          <w:tcPr>
            <w:tcW w:w="6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2E94" w:rsidRDefault="00832E94" w:rsidP="00145CB7">
            <w:pPr>
              <w:pStyle w:val="NormalWeb"/>
              <w:spacing w:before="0" w:after="0"/>
              <w:jc w:val="both"/>
              <w:rPr>
                <w:rFonts w:ascii="Calibri" w:eastAsia="Calibri" w:hAnsi="Calibri"/>
                <w:lang w:eastAsia="en-US"/>
              </w:rPr>
            </w:pPr>
            <w:r>
              <w:rPr>
                <w:rFonts w:ascii="Calibri" w:eastAsia="Calibri" w:hAnsi="Calibri"/>
                <w:lang w:eastAsia="en-US"/>
              </w:rPr>
              <w:t>Oscar Joel Arias Beltrán</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2E94" w:rsidRDefault="00832E94" w:rsidP="00145CB7">
            <w:pPr>
              <w:pStyle w:val="NormalWeb"/>
              <w:spacing w:before="0" w:after="0"/>
              <w:rPr>
                <w:rFonts w:ascii="Calibri" w:eastAsia="Calibri" w:hAnsi="Calibri"/>
                <w:lang w:eastAsia="en-US"/>
              </w:rPr>
            </w:pPr>
            <w:r>
              <w:rPr>
                <w:rFonts w:ascii="Calibri" w:eastAsia="Calibri" w:hAnsi="Calibri"/>
                <w:lang w:eastAsia="en-US"/>
              </w:rPr>
              <w:t>$        80.00</w:t>
            </w:r>
          </w:p>
        </w:tc>
      </w:tr>
      <w:tr w:rsidR="00832E94" w:rsidTr="00145CB7">
        <w:tblPrEx>
          <w:tblCellMar>
            <w:top w:w="0" w:type="dxa"/>
            <w:bottom w:w="0" w:type="dxa"/>
          </w:tblCellMar>
        </w:tblPrEx>
        <w:tc>
          <w:tcPr>
            <w:tcW w:w="6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2E94" w:rsidRDefault="00832E94" w:rsidP="00145CB7">
            <w:pPr>
              <w:pStyle w:val="NormalWeb"/>
              <w:spacing w:before="0" w:after="0"/>
              <w:jc w:val="both"/>
              <w:rPr>
                <w:rFonts w:ascii="Calibri" w:eastAsia="Calibri" w:hAnsi="Calibri"/>
                <w:lang w:eastAsia="en-US"/>
              </w:rPr>
            </w:pPr>
            <w:proofErr w:type="spellStart"/>
            <w:r>
              <w:rPr>
                <w:rFonts w:ascii="Calibri" w:eastAsia="Calibri" w:hAnsi="Calibri"/>
                <w:lang w:eastAsia="en-US"/>
              </w:rPr>
              <w:t>Jarvin</w:t>
            </w:r>
            <w:proofErr w:type="spellEnd"/>
            <w:r>
              <w:rPr>
                <w:rFonts w:ascii="Calibri" w:eastAsia="Calibri" w:hAnsi="Calibri"/>
                <w:lang w:eastAsia="en-US"/>
              </w:rPr>
              <w:t xml:space="preserve"> </w:t>
            </w:r>
            <w:proofErr w:type="spellStart"/>
            <w:r>
              <w:rPr>
                <w:rFonts w:ascii="Calibri" w:eastAsia="Calibri" w:hAnsi="Calibri"/>
                <w:lang w:eastAsia="en-US"/>
              </w:rPr>
              <w:t>Antony</w:t>
            </w:r>
            <w:proofErr w:type="spellEnd"/>
            <w:r>
              <w:rPr>
                <w:rFonts w:ascii="Calibri" w:eastAsia="Calibri" w:hAnsi="Calibri"/>
                <w:lang w:eastAsia="en-US"/>
              </w:rPr>
              <w:t xml:space="preserve"> Elías Viches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2E94" w:rsidRDefault="00832E94" w:rsidP="00145CB7">
            <w:pPr>
              <w:pStyle w:val="NormalWeb"/>
              <w:spacing w:before="0" w:after="0"/>
              <w:rPr>
                <w:rFonts w:ascii="Calibri" w:eastAsia="Calibri" w:hAnsi="Calibri"/>
                <w:lang w:eastAsia="en-US"/>
              </w:rPr>
            </w:pPr>
            <w:r>
              <w:rPr>
                <w:rFonts w:ascii="Calibri" w:eastAsia="Calibri" w:hAnsi="Calibri"/>
                <w:lang w:eastAsia="en-US"/>
              </w:rPr>
              <w:t>$        80.00</w:t>
            </w:r>
          </w:p>
        </w:tc>
      </w:tr>
      <w:tr w:rsidR="00832E94" w:rsidTr="00145CB7">
        <w:tblPrEx>
          <w:tblCellMar>
            <w:top w:w="0" w:type="dxa"/>
            <w:bottom w:w="0" w:type="dxa"/>
          </w:tblCellMar>
        </w:tblPrEx>
        <w:tc>
          <w:tcPr>
            <w:tcW w:w="6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2E94" w:rsidRDefault="00832E94" w:rsidP="00145CB7">
            <w:pPr>
              <w:pStyle w:val="NormalWeb"/>
              <w:spacing w:before="0" w:after="0"/>
              <w:jc w:val="both"/>
              <w:rPr>
                <w:rFonts w:ascii="Calibri" w:eastAsia="Calibri" w:hAnsi="Calibri"/>
                <w:lang w:eastAsia="en-US"/>
              </w:rPr>
            </w:pPr>
            <w:r>
              <w:rPr>
                <w:rFonts w:ascii="Calibri" w:eastAsia="Calibri" w:hAnsi="Calibri"/>
                <w:lang w:eastAsia="en-US"/>
              </w:rPr>
              <w:t>Ernesto Otilio Sánchez Tejada</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2E94" w:rsidRDefault="00832E94" w:rsidP="00145CB7">
            <w:pPr>
              <w:pStyle w:val="NormalWeb"/>
              <w:spacing w:before="0" w:after="0"/>
              <w:rPr>
                <w:rFonts w:ascii="Calibri" w:eastAsia="Calibri" w:hAnsi="Calibri"/>
                <w:lang w:eastAsia="en-US"/>
              </w:rPr>
            </w:pPr>
            <w:r>
              <w:rPr>
                <w:rFonts w:ascii="Calibri" w:eastAsia="Calibri" w:hAnsi="Calibri"/>
                <w:lang w:eastAsia="en-US"/>
              </w:rPr>
              <w:t>$        80.00</w:t>
            </w:r>
          </w:p>
        </w:tc>
      </w:tr>
      <w:tr w:rsidR="00832E94" w:rsidTr="00145CB7">
        <w:tblPrEx>
          <w:tblCellMar>
            <w:top w:w="0" w:type="dxa"/>
            <w:bottom w:w="0" w:type="dxa"/>
          </w:tblCellMar>
        </w:tblPrEx>
        <w:tc>
          <w:tcPr>
            <w:tcW w:w="6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2E94" w:rsidRDefault="00832E94" w:rsidP="00145CB7">
            <w:pPr>
              <w:pStyle w:val="NormalWeb"/>
              <w:spacing w:before="0" w:after="0"/>
              <w:jc w:val="both"/>
              <w:rPr>
                <w:rFonts w:ascii="Calibri" w:eastAsia="Calibri" w:hAnsi="Calibri"/>
                <w:lang w:eastAsia="en-US"/>
              </w:rPr>
            </w:pPr>
            <w:r>
              <w:rPr>
                <w:rFonts w:ascii="Calibri" w:eastAsia="Calibri" w:hAnsi="Calibri"/>
                <w:lang w:eastAsia="en-US"/>
              </w:rPr>
              <w:t xml:space="preserve">Jonathan Joel Chacón Gutiérrez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2E94" w:rsidRDefault="00832E94" w:rsidP="00145CB7">
            <w:pPr>
              <w:pStyle w:val="NormalWeb"/>
              <w:spacing w:before="0" w:after="0"/>
              <w:rPr>
                <w:rFonts w:ascii="Calibri" w:eastAsia="Calibri" w:hAnsi="Calibri"/>
                <w:lang w:eastAsia="en-US"/>
              </w:rPr>
            </w:pPr>
            <w:r>
              <w:rPr>
                <w:rFonts w:ascii="Calibri" w:eastAsia="Calibri" w:hAnsi="Calibri"/>
                <w:lang w:eastAsia="en-US"/>
              </w:rPr>
              <w:t>$        80.00</w:t>
            </w:r>
          </w:p>
        </w:tc>
      </w:tr>
      <w:tr w:rsidR="00832E94" w:rsidTr="00145CB7">
        <w:tblPrEx>
          <w:tblCellMar>
            <w:top w:w="0" w:type="dxa"/>
            <w:bottom w:w="0" w:type="dxa"/>
          </w:tblCellMar>
        </w:tblPrEx>
        <w:tc>
          <w:tcPr>
            <w:tcW w:w="6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2E94" w:rsidRDefault="00832E94" w:rsidP="00145CB7">
            <w:pPr>
              <w:pStyle w:val="NormalWeb"/>
              <w:spacing w:before="0" w:after="0"/>
              <w:jc w:val="both"/>
              <w:rPr>
                <w:rFonts w:ascii="Calibri" w:eastAsia="Calibri" w:hAnsi="Calibri"/>
                <w:lang w:eastAsia="en-US"/>
              </w:rPr>
            </w:pPr>
            <w:r>
              <w:rPr>
                <w:rFonts w:ascii="Calibri" w:eastAsia="Calibri" w:hAnsi="Calibri"/>
                <w:lang w:eastAsia="en-US"/>
              </w:rPr>
              <w:t>Franklin Alexander Flores Rivera</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2E94" w:rsidRDefault="00832E94" w:rsidP="00145CB7">
            <w:pPr>
              <w:pStyle w:val="NormalWeb"/>
              <w:spacing w:before="0" w:after="0"/>
              <w:rPr>
                <w:rFonts w:ascii="Calibri" w:eastAsia="Calibri" w:hAnsi="Calibri"/>
                <w:lang w:eastAsia="en-US"/>
              </w:rPr>
            </w:pPr>
            <w:r>
              <w:rPr>
                <w:rFonts w:ascii="Calibri" w:eastAsia="Calibri" w:hAnsi="Calibri"/>
                <w:lang w:eastAsia="en-US"/>
              </w:rPr>
              <w:t>$        80.00</w:t>
            </w:r>
          </w:p>
        </w:tc>
      </w:tr>
      <w:tr w:rsidR="00832E94" w:rsidTr="00145CB7">
        <w:tblPrEx>
          <w:tblCellMar>
            <w:top w:w="0" w:type="dxa"/>
            <w:bottom w:w="0" w:type="dxa"/>
          </w:tblCellMar>
        </w:tblPrEx>
        <w:tc>
          <w:tcPr>
            <w:tcW w:w="6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2E94" w:rsidRDefault="00832E94" w:rsidP="00145CB7">
            <w:pPr>
              <w:pStyle w:val="NormalWeb"/>
              <w:spacing w:before="0" w:after="0"/>
              <w:jc w:val="both"/>
              <w:rPr>
                <w:rFonts w:ascii="Calibri" w:eastAsia="Calibri" w:hAnsi="Calibri"/>
                <w:lang w:eastAsia="en-US"/>
              </w:rPr>
            </w:pPr>
            <w:r>
              <w:rPr>
                <w:rFonts w:ascii="Calibri" w:eastAsia="Calibri" w:hAnsi="Calibri"/>
                <w:lang w:eastAsia="en-US"/>
              </w:rPr>
              <w:t xml:space="preserve">                           TOTAL………………………………………………………</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2E94" w:rsidRDefault="00832E94" w:rsidP="00145CB7">
            <w:pPr>
              <w:pStyle w:val="NormalWeb"/>
              <w:spacing w:before="0" w:after="0"/>
              <w:rPr>
                <w:rFonts w:ascii="Calibri" w:eastAsia="Calibri" w:hAnsi="Calibri"/>
                <w:lang w:eastAsia="en-US"/>
              </w:rPr>
            </w:pPr>
            <w:r>
              <w:rPr>
                <w:rFonts w:ascii="Calibri" w:eastAsia="Calibri" w:hAnsi="Calibri"/>
                <w:lang w:eastAsia="en-US"/>
              </w:rPr>
              <w:t>$      400.00</w:t>
            </w:r>
          </w:p>
        </w:tc>
      </w:tr>
    </w:tbl>
    <w:p w:rsidR="00832E94" w:rsidRDefault="00832E94" w:rsidP="00832E94">
      <w:pPr>
        <w:pStyle w:val="NormalWeb"/>
        <w:spacing w:before="0" w:after="0" w:line="360" w:lineRule="auto"/>
        <w:jc w:val="both"/>
      </w:pPr>
      <w:r>
        <w:t xml:space="preserve"> Se autoriza a la señora Tesorera Municipal, para que, de la cuenta de dicho proyecto, pague la planilla del personal antes mencionado. Se autoriza a la Unidad Financiera Institucional, para aplicar el específico Presupuestario correspondiente. COMUNIQUESE. </w:t>
      </w:r>
      <w:r>
        <w:rPr>
          <w:b/>
        </w:rPr>
        <w:t>ACUERDO NÚMERO OCHO.</w:t>
      </w:r>
      <w:r>
        <w:t xml:space="preserve"> El Concejo Municipal en uso de sus facultades legales y tomando en cuenta que es facultad del Concejo, elaborar y aprobar el Presupuesto de Ingresos y Egresos del Municipio,  para cada ejercicio fiscal,  de conformidad a lo establecido en el Art. 30 Numeral 7 del Código Municipal reformado, </w:t>
      </w:r>
      <w:r>
        <w:rPr>
          <w:b/>
        </w:rPr>
        <w:t xml:space="preserve">ACUERDA: </w:t>
      </w:r>
      <w:r>
        <w:t xml:space="preserve">Aprobar en todas sus partes el </w:t>
      </w:r>
      <w:r>
        <w:rPr>
          <w:b/>
          <w:bCs/>
        </w:rPr>
        <w:t xml:space="preserve">PRESUPUESTO MUNICIPAL </w:t>
      </w:r>
      <w:r>
        <w:t xml:space="preserve"> del año </w:t>
      </w:r>
      <w:r>
        <w:rPr>
          <w:b/>
          <w:bCs/>
        </w:rPr>
        <w:t xml:space="preserve">2021, por un monto de ONCE MILLONES DOSCIENTOS SESENTA Y TRES MIL OCHOCIENTOS SIETE 33/100 DOLARES  DE LOS ESTADOS UNIDOS DE NORTE AMERICA   ($ 11,263,807.33), </w:t>
      </w:r>
      <w:r>
        <w:t xml:space="preserve">el cual será considerado como Decreto No.1 para el año 2021. COMUNIQUESE. </w:t>
      </w:r>
      <w:r>
        <w:rPr>
          <w:b/>
        </w:rPr>
        <w:t>ACUERDO NÚMERO NUEVE.</w:t>
      </w:r>
      <w:r>
        <w:t xml:space="preserve"> Vista la nota presentada por el Gerente General de esta Institución, en la cual  solicita que se autorice la prórroga de contrato con la empresa </w:t>
      </w:r>
      <w:r>
        <w:rPr>
          <w:b/>
        </w:rPr>
        <w:t>OPS</w:t>
      </w:r>
      <w:r>
        <w:t xml:space="preserve"> </w:t>
      </w:r>
      <w:r>
        <w:rPr>
          <w:b/>
        </w:rPr>
        <w:t xml:space="preserve">SISTEMAS OPERACIONALES, S.A DE C.V, </w:t>
      </w:r>
      <w:r>
        <w:t xml:space="preserve">para que brinde el </w:t>
      </w:r>
      <w:r>
        <w:rPr>
          <w:b/>
        </w:rPr>
        <w:t xml:space="preserve">“SERVICIO DE ARRENDAMIENTO DE TRES (3) EQUIPOS DE </w:t>
      </w:r>
      <w:r>
        <w:rPr>
          <w:b/>
        </w:rPr>
        <w:lastRenderedPageBreak/>
        <w:t>FOTOCOPIADO E IMPRESIÓN PARA LAS OFICINAS DE LA MUNICIPALIDAD DE QUEZALTEPEQUE”</w:t>
      </w:r>
      <w:r>
        <w:t xml:space="preserve">, tomando en cuenta la </w:t>
      </w:r>
      <w:r>
        <w:rPr>
          <w:b/>
        </w:rPr>
        <w:t>CLAUSULA IX PRORROGA</w:t>
      </w:r>
      <w:r>
        <w:t xml:space="preserve">, del contrato firmado el día 05 de julio de 2020; y  de conformidad a lo establecido en el Art. 83 de la LACAP y 75 del RELACAP.  El Concejo Municipal en uso de sus facultades legales, ACUERDA: </w:t>
      </w:r>
      <w:r>
        <w:rPr>
          <w:b/>
        </w:rPr>
        <w:t>1</w:t>
      </w:r>
      <w:r>
        <w:t xml:space="preserve">- </w:t>
      </w:r>
      <w:r>
        <w:rPr>
          <w:b/>
        </w:rPr>
        <w:t>Prorrogar por el término de 4-meses  (enero-abril-2021)</w:t>
      </w:r>
      <w:r>
        <w:t xml:space="preserve">, el contrato firmado con la empresa </w:t>
      </w:r>
      <w:r>
        <w:rPr>
          <w:b/>
        </w:rPr>
        <w:t>OPS</w:t>
      </w:r>
      <w:r>
        <w:t xml:space="preserve"> </w:t>
      </w:r>
      <w:r>
        <w:rPr>
          <w:b/>
        </w:rPr>
        <w:t xml:space="preserve">SISTEMAS OPERACIONALES, S.A DE C.V, </w:t>
      </w:r>
      <w:r>
        <w:t xml:space="preserve">por un monto de  </w:t>
      </w:r>
      <w:r>
        <w:rPr>
          <w:b/>
        </w:rPr>
        <w:t xml:space="preserve">$ 900.00, mensual (IVA incluido), </w:t>
      </w:r>
      <w:r>
        <w:t xml:space="preserve"> para un promedio de 30,000 copias mensuales,  a razón de  $ 0.03 cada copia; y las copias excedentes serán cobradas a $ 0.03 cada copia, incluye, suministro de papel, de tóner, repuestos y servicio técnico, Por lo que, se deberá modificar o ampliar los plazos y montos de la garantía de cumplimiento de contrato. </w:t>
      </w:r>
      <w:r>
        <w:rPr>
          <w:b/>
        </w:rPr>
        <w:t>2-</w:t>
      </w:r>
      <w:r>
        <w:t xml:space="preserve"> Se autoriza al señor Alcalde Municipal </w:t>
      </w:r>
      <w:r>
        <w:rPr>
          <w:b/>
        </w:rPr>
        <w:t>LIC. SALVADOR ENRIQUE SAGET FIGUEROA</w:t>
      </w:r>
      <w:r>
        <w:t xml:space="preserve">, para que, firme la prórroga de contrato, </w:t>
      </w:r>
      <w:r>
        <w:rPr>
          <w:b/>
        </w:rPr>
        <w:t>3-</w:t>
      </w:r>
      <w:r>
        <w:t xml:space="preserve"> Se autoriza a la Unidad Legal para realizar la modificación de dicho contrato</w:t>
      </w:r>
      <w:r>
        <w:rPr>
          <w:b/>
        </w:rPr>
        <w:t>.  4-</w:t>
      </w:r>
      <w:r>
        <w:t xml:space="preserve"> Se nombra como </w:t>
      </w:r>
      <w:r>
        <w:rPr>
          <w:b/>
        </w:rPr>
        <w:t>ADMINISTRADOR DE CONTRATO al LIC. FERNANDO  ALBERTO QUIJADA FERMAN</w:t>
      </w:r>
      <w:r>
        <w:t>, Gerente General de esta municipalidad. Debido a que desde el mes de junio de 2020, no se han recibido los fondos FODES que corresponden a este municipio,</w:t>
      </w:r>
      <w:r>
        <w:rPr>
          <w:b/>
        </w:rPr>
        <w:t xml:space="preserve"> se autoriza a la señora Tesorera Municipal, para que </w:t>
      </w:r>
      <w:r>
        <w:rPr>
          <w:b/>
          <w:u w:val="single"/>
        </w:rPr>
        <w:t>traslade  en calidad de préstamo el valor de la factura que cada mes emita</w:t>
      </w:r>
      <w:r>
        <w:rPr>
          <w:b/>
        </w:rPr>
        <w:t xml:space="preserve"> OPS SISTEMAS OPERACIONALES, S.A DEC.V</w:t>
      </w:r>
      <w:r>
        <w:t xml:space="preserve">, de la cuenta  </w:t>
      </w:r>
      <w:r>
        <w:rPr>
          <w:b/>
        </w:rPr>
        <w:t>FONDOS PROPIOS</w:t>
      </w:r>
      <w:r>
        <w:t xml:space="preserve"> </w:t>
      </w:r>
      <w:r>
        <w:rPr>
          <w:b/>
        </w:rPr>
        <w:t xml:space="preserve"># 577-000324-2 del Banco Agrícola, S. A, denominada Alcaldía Municipal de Quezaltepeque, </w:t>
      </w:r>
      <w:r>
        <w:t xml:space="preserve"> a la cuenta  </w:t>
      </w:r>
      <w:r>
        <w:rPr>
          <w:b/>
        </w:rPr>
        <w:t xml:space="preserve">Corriente # 577-001900-5, </w:t>
      </w:r>
      <w:r>
        <w:t xml:space="preserve">del Banco Agrícola, S. A, denominada: </w:t>
      </w:r>
      <w:r>
        <w:rPr>
          <w:b/>
        </w:rPr>
        <w:t>TESORERIA MUNICIPAL DE QUEZALTEPEQUE, FODES 25%.  Cuando se reciban los fondos FODES, la señora Tesorera Municipal, deberá REINTEGRAR A LA CUENTA DE FONDOS PROPIOS, las cantidades trasladadas a la cuenta FODES 25%.</w:t>
      </w:r>
      <w:r>
        <w:t xml:space="preserve"> Se autoriza a la Unidad Financiera Institucional, para aplicar el específico presupuestario correspondiente. COMUNIQUESE.  </w:t>
      </w:r>
      <w:r>
        <w:rPr>
          <w:b/>
        </w:rPr>
        <w:t xml:space="preserve">ACUERDO NÚMERO DIEZ. </w:t>
      </w:r>
      <w:r>
        <w:t xml:space="preserve"> Vista la RESOLUCIÓN 12301-NEX-029DAR-2020, remitida por la Licda. Claudia Ivette Alvarado de </w:t>
      </w:r>
      <w:proofErr w:type="spellStart"/>
      <w:r>
        <w:t>Huezo</w:t>
      </w:r>
      <w:proofErr w:type="spellEnd"/>
      <w:r>
        <w:t xml:space="preserve">, Jefe Departamento de Notificaciones de la Dirección General de Impuestos Internos, Subdirección General, en la cual  en base a los artículos 203 y 207, Inciso cuarto de la Constitución de la República,  3 de la Ley de Procedimientos Administrativos,  3 Inciso primero literal c) y Cuarto, 4 literal a), 23 Inciso primero literales a) y d) y 162 Inciso tercero, cuarto y noveno del Código Tributario, </w:t>
      </w:r>
      <w:r>
        <w:rPr>
          <w:b/>
        </w:rPr>
        <w:t xml:space="preserve">designa a la Alcaldía Municipal de Quezaltepeque, Departamento de La Libertad, como Agente de retención del impuesto a la Transferencia de </w:t>
      </w:r>
      <w:r>
        <w:rPr>
          <w:b/>
        </w:rPr>
        <w:lastRenderedPageBreak/>
        <w:t>bienes Muebles y a la Prestación de Servicios</w:t>
      </w:r>
      <w:r>
        <w:t xml:space="preserve">, a partir del día siguiente a la notificación de la presente resolución, debiendo cumplir con las obligaciones inherentes a tal designación.  El Concejo Municipal en uso de sus facultades legales, ACUERDA: </w:t>
      </w:r>
      <w:r>
        <w:rPr>
          <w:b/>
        </w:rPr>
        <w:t>1-</w:t>
      </w:r>
      <w:r>
        <w:t xml:space="preserve"> Que se da por enterado de la resolución </w:t>
      </w:r>
      <w:r>
        <w:rPr>
          <w:b/>
        </w:rPr>
        <w:t>12301-NEX-029DAR-2020,</w:t>
      </w:r>
      <w:r>
        <w:t xml:space="preserve"> emitida por la </w:t>
      </w:r>
      <w:r>
        <w:rPr>
          <w:b/>
        </w:rPr>
        <w:t xml:space="preserve">DIRECCION GENERAL DE IMPUESTOS INTERNOS, SUBDIRECCION GENERAL, </w:t>
      </w:r>
      <w:r>
        <w:t>en la cual</w:t>
      </w:r>
      <w:r>
        <w:rPr>
          <w:b/>
        </w:rPr>
        <w:t xml:space="preserve"> </w:t>
      </w:r>
      <w:r>
        <w:t xml:space="preserve">designa  a esta municipalidad como </w:t>
      </w:r>
      <w:r>
        <w:rPr>
          <w:b/>
        </w:rPr>
        <w:t>AGENTE DE RETENCIÓN DEL IMPUESTO A LA TRANSFERENCIA DE BIENES MUEBLES Y A LA PRESTACIÓN DE SERVICIOS</w:t>
      </w:r>
      <w:r>
        <w:t xml:space="preserve">; </w:t>
      </w:r>
      <w:r>
        <w:rPr>
          <w:b/>
        </w:rPr>
        <w:t>2</w:t>
      </w:r>
      <w:r>
        <w:t xml:space="preserve">- </w:t>
      </w:r>
      <w:r>
        <w:rPr>
          <w:b/>
        </w:rPr>
        <w:t xml:space="preserve">Se autoriza a la UACI, CONTABILIDAD y TESORERÍA, </w:t>
      </w:r>
      <w:r>
        <w:t xml:space="preserve">para </w:t>
      </w:r>
      <w:r>
        <w:rPr>
          <w:b/>
        </w:rPr>
        <w:t xml:space="preserve">dar cumplimiento de la retención del 1%, en operaciones en  que el precio de venta de los bienes transferidos o de los servicios prestados, sea IGUAL O SUPERIOR a CIEN DÓLARES ( $ 100.00) </w:t>
      </w:r>
      <w:r>
        <w:t xml:space="preserve"> sobre el precio de venta de los bienes transferidos  o de los servicios prestados a esta municipalidad. La retención del 1% deberá realizarla indistintamente de la clasificación de categoría de contribuyente, que ostente el sujeto de retención. </w:t>
      </w:r>
      <w:r>
        <w:rPr>
          <w:b/>
        </w:rPr>
        <w:t>3</w:t>
      </w:r>
      <w:r>
        <w:t xml:space="preserve">- La UACI deberá emitir el  </w:t>
      </w:r>
      <w:r>
        <w:rPr>
          <w:b/>
        </w:rPr>
        <w:t>COMPROBANTE DE RETENCION</w:t>
      </w:r>
      <w:r>
        <w:t xml:space="preserve">, que señala el Art. 112 del Código Tributario, y elaborará el informe mensual para que, Tesorería Municipal, informe al fisco de la República las cantidades retenidas,  aunque no se haya realizado el pago respectivo al proveedor de los bienes o servicios, </w:t>
      </w:r>
      <w:r>
        <w:rPr>
          <w:b/>
        </w:rPr>
        <w:t>dentro de los diez primeros días hábiles al mes siguiente al periodo tributario,</w:t>
      </w:r>
      <w:r>
        <w:t xml:space="preserve"> que se realizó la retención,  conforme a lo contenido en el artículo 162 Inciso noveno del Código Tributario. POR LO QUE, la UACI deberá  solicitar al Ministerio de Hacienda la </w:t>
      </w:r>
      <w:r>
        <w:rPr>
          <w:b/>
        </w:rPr>
        <w:t>ASIGNACIÓN Y AUTORIZACION DE LA NUMERACIÓN CORRELATIVA</w:t>
      </w:r>
      <w:r>
        <w:t xml:space="preserve"> de los documentos a emitir. Deberá documentarse mediante Notas de Débito o Crédito, según corresponda los ajustes por aumentos o disminuciones de conformidad a lo dispuesto en el primer inciso del Art. 110 del citado Código. </w:t>
      </w:r>
      <w:r>
        <w:rPr>
          <w:b/>
        </w:rPr>
        <w:t>4</w:t>
      </w:r>
      <w:r>
        <w:t xml:space="preserve">- La Encargada del Fondo Circulante, deberá  coordinar con la UACI para la emisión del Comprobante de retención  del 1% en compras igual o superior a $ 100.00. Cabe mencionar que por haberse recibido el último día hábil del mes de diciembre de 2020, la retención del 1% se aplicará a partir del mes de enero de 2021. COMUNIQUESE. </w:t>
      </w:r>
      <w:r>
        <w:rPr>
          <w:b/>
        </w:rPr>
        <w:t xml:space="preserve">ACUERDO NÚMERO ONCE. </w:t>
      </w:r>
      <w:r>
        <w:t xml:space="preserve"> El Concejo Municipal en uso de sus facultades legales y en atención a Memorándum de fecha 22 de diciembre  de 2020, presentada por el Gerente de Servicios Públicos Municipales de esta Institución, ACUERDA: Autorizar a la señora Tesorera Municipal, para que, de la cuenta Fondos Propios </w:t>
      </w:r>
      <w:r>
        <w:rPr>
          <w:b/>
        </w:rPr>
        <w:t xml:space="preserve"># 577-000324-2 del Banco Agrícola,    S. A, denominada Alcaldía Municipal de Quezaltepeque, traslade en calidad de préstamo, la cantidad de $ </w:t>
      </w:r>
      <w:r>
        <w:rPr>
          <w:b/>
        </w:rPr>
        <w:lastRenderedPageBreak/>
        <w:t xml:space="preserve">990.00, a la cuenta # 577-001957-0, denominada “PLAN DE FUMIGACIÓN CONTRA EL DENGUE Y CHIKUNGUNYA 2020”, para pagar </w:t>
      </w:r>
      <w:r>
        <w:t>la nómina del personal que trabajará en la cuadrilla No. 13, del referido Plan,  durante el período comprendido del</w:t>
      </w:r>
      <w:r>
        <w:rPr>
          <w:b/>
        </w:rPr>
        <w:t xml:space="preserve">  21  al  31 de diciembre de 2020, </w:t>
      </w:r>
      <w:r>
        <w:t xml:space="preserve"> conforme al detalle siguiente:</w:t>
      </w:r>
    </w:p>
    <w:tbl>
      <w:tblPr>
        <w:tblW w:w="8990" w:type="dxa"/>
        <w:tblCellMar>
          <w:left w:w="10" w:type="dxa"/>
          <w:right w:w="10" w:type="dxa"/>
        </w:tblCellMar>
        <w:tblLook w:val="04A0" w:firstRow="1" w:lastRow="0" w:firstColumn="1" w:lastColumn="0" w:noHBand="0" w:noVBand="1"/>
      </w:tblPr>
      <w:tblGrid>
        <w:gridCol w:w="5637"/>
        <w:gridCol w:w="1669"/>
        <w:gridCol w:w="1684"/>
      </w:tblGrid>
      <w:tr w:rsidR="00832E94" w:rsidTr="00145CB7">
        <w:tblPrEx>
          <w:tblCellMar>
            <w:top w:w="0" w:type="dxa"/>
            <w:bottom w:w="0" w:type="dxa"/>
          </w:tblCellMar>
        </w:tblPrEx>
        <w:tc>
          <w:tcPr>
            <w:tcW w:w="5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32E94" w:rsidRDefault="00832E94" w:rsidP="00145CB7">
            <w:pPr>
              <w:pStyle w:val="NormalWeb"/>
              <w:spacing w:before="0" w:after="0"/>
              <w:rPr>
                <w:rFonts w:ascii="Calibri" w:eastAsia="Calibri" w:hAnsi="Calibri"/>
                <w:sz w:val="18"/>
                <w:szCs w:val="18"/>
                <w:lang w:eastAsia="en-US"/>
              </w:rPr>
            </w:pPr>
            <w:r>
              <w:rPr>
                <w:rFonts w:ascii="Calibri" w:eastAsia="Calibri" w:hAnsi="Calibri"/>
                <w:sz w:val="18"/>
                <w:szCs w:val="18"/>
                <w:lang w:eastAsia="en-US"/>
              </w:rPr>
              <w:t>NOMBRE</w:t>
            </w:r>
          </w:p>
        </w:tc>
        <w:tc>
          <w:tcPr>
            <w:tcW w:w="1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32E94" w:rsidRDefault="00832E94" w:rsidP="00145CB7">
            <w:pPr>
              <w:pStyle w:val="NormalWeb"/>
              <w:spacing w:before="0" w:after="0"/>
              <w:rPr>
                <w:rFonts w:ascii="Calibri" w:eastAsia="Calibri" w:hAnsi="Calibri"/>
                <w:sz w:val="18"/>
                <w:szCs w:val="18"/>
                <w:lang w:eastAsia="en-US"/>
              </w:rPr>
            </w:pPr>
            <w:r>
              <w:rPr>
                <w:rFonts w:ascii="Calibri" w:eastAsia="Calibri" w:hAnsi="Calibri"/>
                <w:sz w:val="18"/>
                <w:szCs w:val="18"/>
                <w:lang w:eastAsia="en-US"/>
              </w:rPr>
              <w:t>TIPO DE SERVICIO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32E94" w:rsidRDefault="00832E94" w:rsidP="00145CB7">
            <w:pPr>
              <w:pStyle w:val="NormalWeb"/>
              <w:spacing w:before="0" w:after="0"/>
              <w:rPr>
                <w:rFonts w:ascii="Calibri" w:eastAsia="Calibri" w:hAnsi="Calibri"/>
                <w:sz w:val="18"/>
                <w:szCs w:val="18"/>
                <w:lang w:eastAsia="en-US"/>
              </w:rPr>
            </w:pPr>
            <w:r>
              <w:rPr>
                <w:rFonts w:ascii="Calibri" w:eastAsia="Calibri" w:hAnsi="Calibri"/>
                <w:sz w:val="18"/>
                <w:szCs w:val="18"/>
                <w:lang w:eastAsia="en-US"/>
              </w:rPr>
              <w:t>MONTO POR CATORCENA</w:t>
            </w:r>
          </w:p>
        </w:tc>
      </w:tr>
      <w:tr w:rsidR="00832E94" w:rsidTr="00145CB7">
        <w:tblPrEx>
          <w:tblCellMar>
            <w:top w:w="0" w:type="dxa"/>
            <w:bottom w:w="0" w:type="dxa"/>
          </w:tblCellMar>
        </w:tblPrEx>
        <w:tc>
          <w:tcPr>
            <w:tcW w:w="5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2E94" w:rsidRDefault="00832E94"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Carlos Alfredo Callejas</w:t>
            </w:r>
          </w:p>
        </w:tc>
        <w:tc>
          <w:tcPr>
            <w:tcW w:w="1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2E94" w:rsidRDefault="00832E94"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2E94" w:rsidRDefault="00832E94"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110.00</w:t>
            </w:r>
          </w:p>
        </w:tc>
      </w:tr>
      <w:tr w:rsidR="00832E94" w:rsidTr="00145CB7">
        <w:tblPrEx>
          <w:tblCellMar>
            <w:top w:w="0" w:type="dxa"/>
            <w:bottom w:w="0" w:type="dxa"/>
          </w:tblCellMar>
        </w:tblPrEx>
        <w:tc>
          <w:tcPr>
            <w:tcW w:w="5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2E94" w:rsidRDefault="00832E94"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 xml:space="preserve">José </w:t>
            </w:r>
            <w:proofErr w:type="spellStart"/>
            <w:r>
              <w:rPr>
                <w:rFonts w:ascii="Calibri" w:eastAsia="Calibri" w:hAnsi="Calibri"/>
                <w:sz w:val="22"/>
                <w:szCs w:val="22"/>
                <w:lang w:eastAsia="en-US"/>
              </w:rPr>
              <w:t>Andi</w:t>
            </w:r>
            <w:proofErr w:type="spellEnd"/>
            <w:r>
              <w:rPr>
                <w:rFonts w:ascii="Calibri" w:eastAsia="Calibri" w:hAnsi="Calibri"/>
                <w:sz w:val="22"/>
                <w:szCs w:val="22"/>
                <w:lang w:eastAsia="en-US"/>
              </w:rPr>
              <w:t xml:space="preserve"> Mulato Guillén</w:t>
            </w:r>
          </w:p>
        </w:tc>
        <w:tc>
          <w:tcPr>
            <w:tcW w:w="1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2E94" w:rsidRDefault="00832E94"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2E94" w:rsidRDefault="00832E94"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110.00</w:t>
            </w:r>
          </w:p>
        </w:tc>
      </w:tr>
      <w:tr w:rsidR="00832E94" w:rsidTr="00145CB7">
        <w:tblPrEx>
          <w:tblCellMar>
            <w:top w:w="0" w:type="dxa"/>
            <w:bottom w:w="0" w:type="dxa"/>
          </w:tblCellMar>
        </w:tblPrEx>
        <w:tc>
          <w:tcPr>
            <w:tcW w:w="5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2E94" w:rsidRDefault="00832E94"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Miguel Cabrera</w:t>
            </w:r>
          </w:p>
        </w:tc>
        <w:tc>
          <w:tcPr>
            <w:tcW w:w="1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2E94" w:rsidRDefault="00832E94"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2E94" w:rsidRDefault="00832E94"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110.00</w:t>
            </w:r>
          </w:p>
        </w:tc>
      </w:tr>
      <w:tr w:rsidR="00832E94" w:rsidTr="00145CB7">
        <w:tblPrEx>
          <w:tblCellMar>
            <w:top w:w="0" w:type="dxa"/>
            <w:bottom w:w="0" w:type="dxa"/>
          </w:tblCellMar>
        </w:tblPrEx>
        <w:tc>
          <w:tcPr>
            <w:tcW w:w="5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2E94" w:rsidRDefault="00832E94"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Gerson Omar Rivera</w:t>
            </w:r>
          </w:p>
        </w:tc>
        <w:tc>
          <w:tcPr>
            <w:tcW w:w="1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2E94" w:rsidRDefault="00832E94"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2E94" w:rsidRDefault="00832E94"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110.00</w:t>
            </w:r>
          </w:p>
        </w:tc>
      </w:tr>
      <w:tr w:rsidR="00832E94" w:rsidTr="00145CB7">
        <w:tblPrEx>
          <w:tblCellMar>
            <w:top w:w="0" w:type="dxa"/>
            <w:bottom w:w="0" w:type="dxa"/>
          </w:tblCellMar>
        </w:tblPrEx>
        <w:tc>
          <w:tcPr>
            <w:tcW w:w="5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2E94" w:rsidRDefault="00832E94"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 xml:space="preserve">Nelson </w:t>
            </w:r>
            <w:proofErr w:type="spellStart"/>
            <w:r>
              <w:rPr>
                <w:rFonts w:ascii="Calibri" w:eastAsia="Calibri" w:hAnsi="Calibri"/>
                <w:sz w:val="22"/>
                <w:szCs w:val="22"/>
                <w:lang w:eastAsia="en-US"/>
              </w:rPr>
              <w:t>Odir</w:t>
            </w:r>
            <w:proofErr w:type="spellEnd"/>
            <w:r>
              <w:rPr>
                <w:rFonts w:ascii="Calibri" w:eastAsia="Calibri" w:hAnsi="Calibri"/>
                <w:sz w:val="22"/>
                <w:szCs w:val="22"/>
                <w:lang w:eastAsia="en-US"/>
              </w:rPr>
              <w:t xml:space="preserve"> Rojas Hernández</w:t>
            </w:r>
          </w:p>
        </w:tc>
        <w:tc>
          <w:tcPr>
            <w:tcW w:w="1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2E94" w:rsidRDefault="00832E94"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2E94" w:rsidRDefault="00832E94"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110.00</w:t>
            </w:r>
          </w:p>
        </w:tc>
      </w:tr>
      <w:tr w:rsidR="00832E94" w:rsidTr="00145CB7">
        <w:tblPrEx>
          <w:tblCellMar>
            <w:top w:w="0" w:type="dxa"/>
            <w:bottom w:w="0" w:type="dxa"/>
          </w:tblCellMar>
        </w:tblPrEx>
        <w:tc>
          <w:tcPr>
            <w:tcW w:w="5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2E94" w:rsidRDefault="00832E94"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René Antonio López Rivera</w:t>
            </w:r>
          </w:p>
        </w:tc>
        <w:tc>
          <w:tcPr>
            <w:tcW w:w="1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2E94" w:rsidRDefault="00832E94"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2E94" w:rsidRDefault="00832E94"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110.00</w:t>
            </w:r>
          </w:p>
        </w:tc>
      </w:tr>
      <w:tr w:rsidR="00832E94" w:rsidTr="00145CB7">
        <w:tblPrEx>
          <w:tblCellMar>
            <w:top w:w="0" w:type="dxa"/>
            <w:bottom w:w="0" w:type="dxa"/>
          </w:tblCellMar>
        </w:tblPrEx>
        <w:tc>
          <w:tcPr>
            <w:tcW w:w="5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2E94" w:rsidRDefault="00832E94"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Erick Alexander Morales Rosales</w:t>
            </w:r>
          </w:p>
        </w:tc>
        <w:tc>
          <w:tcPr>
            <w:tcW w:w="1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2E94" w:rsidRDefault="00832E94"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2E94" w:rsidRDefault="00832E94"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110.00</w:t>
            </w:r>
          </w:p>
        </w:tc>
      </w:tr>
      <w:tr w:rsidR="00832E94" w:rsidTr="00145CB7">
        <w:tblPrEx>
          <w:tblCellMar>
            <w:top w:w="0" w:type="dxa"/>
            <w:bottom w:w="0" w:type="dxa"/>
          </w:tblCellMar>
        </w:tblPrEx>
        <w:tc>
          <w:tcPr>
            <w:tcW w:w="5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2E94" w:rsidRDefault="00832E94"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José Hernán Bonifacio</w:t>
            </w:r>
          </w:p>
        </w:tc>
        <w:tc>
          <w:tcPr>
            <w:tcW w:w="1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2E94" w:rsidRDefault="00832E94"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2E94" w:rsidRDefault="00832E94"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110.00</w:t>
            </w:r>
          </w:p>
        </w:tc>
      </w:tr>
      <w:tr w:rsidR="00832E94" w:rsidTr="00145CB7">
        <w:tblPrEx>
          <w:tblCellMar>
            <w:top w:w="0" w:type="dxa"/>
            <w:bottom w:w="0" w:type="dxa"/>
          </w:tblCellMar>
        </w:tblPrEx>
        <w:tc>
          <w:tcPr>
            <w:tcW w:w="5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2E94" w:rsidRDefault="00832E94"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José Edwin Cabrera Blanco</w:t>
            </w:r>
          </w:p>
        </w:tc>
        <w:tc>
          <w:tcPr>
            <w:tcW w:w="1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2E94" w:rsidRDefault="00832E94"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2E94" w:rsidRDefault="00832E94"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110.00</w:t>
            </w:r>
          </w:p>
        </w:tc>
      </w:tr>
      <w:tr w:rsidR="00832E94" w:rsidTr="00145CB7">
        <w:tblPrEx>
          <w:tblCellMar>
            <w:top w:w="0" w:type="dxa"/>
            <w:bottom w:w="0" w:type="dxa"/>
          </w:tblCellMar>
        </w:tblPrEx>
        <w:tc>
          <w:tcPr>
            <w:tcW w:w="73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2E94" w:rsidRDefault="00832E94" w:rsidP="00145CB7">
            <w:pPr>
              <w:pStyle w:val="NormalWeb"/>
              <w:spacing w:before="0" w:after="0"/>
              <w:jc w:val="both"/>
              <w:rPr>
                <w:rFonts w:ascii="Calibri" w:eastAsia="Calibri" w:hAnsi="Calibri"/>
                <w:lang w:eastAsia="en-US"/>
              </w:rPr>
            </w:pPr>
            <w:r>
              <w:rPr>
                <w:rFonts w:ascii="Calibri" w:eastAsia="Calibri" w:hAnsi="Calibri"/>
                <w:lang w:eastAsia="en-US"/>
              </w:rPr>
              <w:t xml:space="preserve">                                                                          TOTAL……………………………….</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2E94" w:rsidRDefault="00832E94" w:rsidP="00145CB7">
            <w:pPr>
              <w:pStyle w:val="NormalWeb"/>
              <w:spacing w:before="0" w:after="0"/>
              <w:rPr>
                <w:rFonts w:ascii="Calibri" w:eastAsia="Calibri" w:hAnsi="Calibri"/>
                <w:lang w:eastAsia="en-US"/>
              </w:rPr>
            </w:pPr>
            <w:r>
              <w:rPr>
                <w:rFonts w:ascii="Calibri" w:eastAsia="Calibri" w:hAnsi="Calibri"/>
                <w:lang w:eastAsia="en-US"/>
              </w:rPr>
              <w:t>$       990.00</w:t>
            </w:r>
          </w:p>
        </w:tc>
      </w:tr>
    </w:tbl>
    <w:p w:rsidR="00832E94" w:rsidRDefault="00832E94" w:rsidP="00832E94">
      <w:pPr>
        <w:pStyle w:val="NormalWeb"/>
        <w:spacing w:before="0" w:after="0" w:line="360" w:lineRule="auto"/>
        <w:jc w:val="both"/>
      </w:pPr>
      <w:r>
        <w:t xml:space="preserve">Cabe mencionar que se autoriza efectuar  la transferencia en calidad de préstamo, debido a que no se han recibido los fondos FODES desde el mes de junio de 2020 hasta la fecha; Por lo que, cuando exista capacidad financiera en la cuenta FODES, la señora Tesorera Municipal deberá reintegrar la cantidad  de $ 990.00, a la cuenta de Fondos Propios. Se autoriza a la Unidad Financiera Institucional, para aplicar el específico Presupuestario correspondiente. COMUNIQUESE. Se da por terminada la Sesión con una oración, para lo cual se delega al Quinto Regidor don Carlos Guillermo </w:t>
      </w:r>
      <w:proofErr w:type="spellStart"/>
      <w:r>
        <w:t>Nochez</w:t>
      </w:r>
      <w:proofErr w:type="spellEnd"/>
      <w:r>
        <w:t xml:space="preserve"> </w:t>
      </w:r>
      <w:proofErr w:type="spellStart"/>
      <w:r>
        <w:t>Rívas</w:t>
      </w:r>
      <w:proofErr w:type="spellEnd"/>
      <w:r>
        <w:t>.  Y no habiendo más que hacer constar en la presente acta, se da por terminada y firmamos.</w:t>
      </w:r>
    </w:p>
    <w:p w:rsidR="00832E94" w:rsidRDefault="00832E94" w:rsidP="00832E94">
      <w:pPr>
        <w:pStyle w:val="NormalWeb"/>
        <w:spacing w:after="0" w:line="360" w:lineRule="auto"/>
        <w:jc w:val="both"/>
      </w:pPr>
    </w:p>
    <w:p w:rsidR="00832E94" w:rsidRDefault="00832E94" w:rsidP="00832E94">
      <w:pPr>
        <w:pStyle w:val="NormalWeb"/>
        <w:spacing w:after="0" w:line="360" w:lineRule="auto"/>
        <w:jc w:val="both"/>
      </w:pPr>
    </w:p>
    <w:p w:rsidR="00832E94" w:rsidRDefault="00832E94" w:rsidP="00832E94">
      <w:pPr>
        <w:spacing w:line="360" w:lineRule="auto"/>
        <w:ind w:right="49"/>
        <w:jc w:val="both"/>
      </w:pPr>
    </w:p>
    <w:p w:rsidR="00832E94" w:rsidRDefault="00832E94" w:rsidP="00832E94">
      <w:pPr>
        <w:pStyle w:val="Standard"/>
        <w:spacing w:before="280"/>
        <w:ind w:left="-142"/>
        <w:jc w:val="center"/>
      </w:pPr>
      <w:r>
        <w:rPr>
          <w:lang w:val="es-MX"/>
        </w:rPr>
        <w:t xml:space="preserve">LIC. SALVADOR ENRIQUE SAGET FIGUEROA                                                                                                                      </w:t>
      </w:r>
      <w:r>
        <w:rPr>
          <w:sz w:val="20"/>
          <w:szCs w:val="20"/>
          <w:lang w:val="es-MX"/>
        </w:rPr>
        <w:t>ALCALDE MUNICIPAL</w:t>
      </w:r>
    </w:p>
    <w:p w:rsidR="00832E94" w:rsidRDefault="00832E94" w:rsidP="00832E94">
      <w:pPr>
        <w:pStyle w:val="Standard"/>
        <w:spacing w:before="280"/>
      </w:pPr>
    </w:p>
    <w:p w:rsidR="00832E94" w:rsidRDefault="00832E94" w:rsidP="00832E94">
      <w:pPr>
        <w:pStyle w:val="Standard"/>
        <w:spacing w:before="280"/>
      </w:pPr>
    </w:p>
    <w:p w:rsidR="00832E94" w:rsidRDefault="00832E94" w:rsidP="00832E94">
      <w:pPr>
        <w:pStyle w:val="Standard"/>
        <w:spacing w:before="280"/>
      </w:pPr>
    </w:p>
    <w:p w:rsidR="00832E94" w:rsidRDefault="00832E94" w:rsidP="00832E94">
      <w:pPr>
        <w:pStyle w:val="NormalWeb"/>
        <w:spacing w:before="0" w:after="0"/>
        <w:rPr>
          <w:sz w:val="20"/>
          <w:szCs w:val="20"/>
          <w:lang w:val="es-MX"/>
        </w:rPr>
      </w:pPr>
      <w:r>
        <w:rPr>
          <w:sz w:val="20"/>
          <w:szCs w:val="20"/>
          <w:lang w:val="es-MX"/>
        </w:rPr>
        <w:t xml:space="preserve">LICDA. DALIS ROCIO LOPEZ VILLALTA         </w:t>
      </w:r>
      <w:r>
        <w:rPr>
          <w:sz w:val="20"/>
          <w:szCs w:val="20"/>
          <w:lang w:val="es-MX"/>
        </w:rPr>
        <w:tab/>
        <w:t xml:space="preserve">                          FRANKLIN ERNESTO RAMOS         </w:t>
      </w:r>
    </w:p>
    <w:p w:rsidR="00832E94" w:rsidRDefault="00832E94" w:rsidP="00832E94">
      <w:pPr>
        <w:pStyle w:val="NormalWeb"/>
        <w:spacing w:before="0" w:after="0"/>
        <w:ind w:left="-142"/>
        <w:rPr>
          <w:sz w:val="20"/>
          <w:szCs w:val="20"/>
          <w:lang w:val="es-MX"/>
        </w:rPr>
      </w:pPr>
      <w:r>
        <w:rPr>
          <w:sz w:val="20"/>
          <w:szCs w:val="20"/>
          <w:lang w:val="es-MX"/>
        </w:rPr>
        <w:t xml:space="preserve">                   SINDICA  MUNICIPAL                                                                 PRIMER   REGIDOR</w:t>
      </w:r>
    </w:p>
    <w:p w:rsidR="00832E94" w:rsidRDefault="00832E94" w:rsidP="00832E94">
      <w:pPr>
        <w:pStyle w:val="NormalWeb"/>
        <w:spacing w:after="0"/>
        <w:rPr>
          <w:sz w:val="20"/>
          <w:szCs w:val="20"/>
          <w:lang w:val="es-MX"/>
        </w:rPr>
      </w:pPr>
    </w:p>
    <w:p w:rsidR="00832E94" w:rsidRDefault="00832E94" w:rsidP="00832E94">
      <w:pPr>
        <w:pStyle w:val="NormalWeb"/>
        <w:spacing w:after="0"/>
        <w:rPr>
          <w:sz w:val="20"/>
          <w:szCs w:val="20"/>
          <w:lang w:val="es-MX"/>
        </w:rPr>
      </w:pPr>
    </w:p>
    <w:p w:rsidR="00832E94" w:rsidRDefault="00832E94" w:rsidP="00832E94">
      <w:pPr>
        <w:pStyle w:val="NormalWeb"/>
        <w:spacing w:after="0"/>
        <w:rPr>
          <w:sz w:val="20"/>
          <w:szCs w:val="20"/>
          <w:lang w:val="es-MX"/>
        </w:rPr>
      </w:pPr>
    </w:p>
    <w:p w:rsidR="00832E94" w:rsidRDefault="00832E94" w:rsidP="00832E94">
      <w:pPr>
        <w:pStyle w:val="NormalWeb"/>
        <w:spacing w:after="0"/>
        <w:ind w:left="709" w:hanging="709"/>
      </w:pPr>
      <w:r>
        <w:rPr>
          <w:sz w:val="18"/>
          <w:szCs w:val="18"/>
          <w:lang w:val="es-MX"/>
        </w:rPr>
        <w:t>LICDA. ROSA EVELINA RODRIGUEZ DE LOPEZ</w:t>
      </w:r>
      <w:r>
        <w:rPr>
          <w:sz w:val="18"/>
          <w:szCs w:val="18"/>
          <w:lang w:val="es-MX"/>
        </w:rPr>
        <w:tab/>
      </w:r>
      <w:r>
        <w:rPr>
          <w:sz w:val="18"/>
          <w:szCs w:val="18"/>
          <w:lang w:val="es-MX"/>
        </w:rPr>
        <w:tab/>
        <w:t>ING.  MARCOS ERNESTO MIRA</w:t>
      </w:r>
      <w:r>
        <w:rPr>
          <w:sz w:val="20"/>
          <w:szCs w:val="20"/>
          <w:lang w:val="es-MX"/>
        </w:rPr>
        <w:t xml:space="preserve"> SANCHEZ                            SEGUNDA  REGIDORA                                                                TERCER REGIDOR</w:t>
      </w:r>
    </w:p>
    <w:p w:rsidR="00832E94" w:rsidRDefault="00832E94" w:rsidP="00832E94">
      <w:pPr>
        <w:pStyle w:val="NormalWeb"/>
        <w:spacing w:after="0"/>
        <w:rPr>
          <w:sz w:val="20"/>
          <w:szCs w:val="20"/>
          <w:lang w:val="es-MX"/>
        </w:rPr>
      </w:pPr>
    </w:p>
    <w:p w:rsidR="00832E94" w:rsidRDefault="00832E94" w:rsidP="00832E94">
      <w:pPr>
        <w:pStyle w:val="NormalWeb"/>
        <w:spacing w:after="0"/>
        <w:rPr>
          <w:sz w:val="20"/>
          <w:szCs w:val="20"/>
          <w:lang w:val="es-MX"/>
        </w:rPr>
      </w:pPr>
    </w:p>
    <w:p w:rsidR="00832E94" w:rsidRDefault="00832E94" w:rsidP="00832E94">
      <w:pPr>
        <w:pStyle w:val="NormalWeb"/>
        <w:spacing w:after="0"/>
        <w:rPr>
          <w:sz w:val="20"/>
          <w:szCs w:val="20"/>
          <w:lang w:val="es-MX"/>
        </w:rPr>
      </w:pPr>
    </w:p>
    <w:p w:rsidR="00832E94" w:rsidRDefault="00832E94" w:rsidP="00832E94">
      <w:pPr>
        <w:pStyle w:val="NormalWeb"/>
        <w:spacing w:after="0"/>
        <w:ind w:left="426" w:hanging="426"/>
      </w:pPr>
      <w:r>
        <w:rPr>
          <w:sz w:val="20"/>
          <w:szCs w:val="20"/>
          <w:lang w:val="es-MX"/>
        </w:rPr>
        <w:t xml:space="preserve">DRA. ALCIRA IDALIA DIAZ ALABI                                        </w:t>
      </w:r>
      <w:r>
        <w:rPr>
          <w:sz w:val="18"/>
          <w:szCs w:val="18"/>
          <w:lang w:val="es-MX"/>
        </w:rPr>
        <w:t xml:space="preserve">CARLOS GUILLERMO NOCHEZ RIVAS                                           </w:t>
      </w:r>
      <w:r>
        <w:rPr>
          <w:sz w:val="20"/>
          <w:szCs w:val="20"/>
          <w:lang w:val="es-MX"/>
        </w:rPr>
        <w:t>CUARTA  REGIDORA                                                                         QUINTO REGIDOR</w:t>
      </w:r>
    </w:p>
    <w:p w:rsidR="00832E94" w:rsidRDefault="00832E94" w:rsidP="00832E94">
      <w:pPr>
        <w:pStyle w:val="NormalWeb"/>
        <w:spacing w:after="0"/>
        <w:rPr>
          <w:color w:val="000000"/>
          <w:sz w:val="20"/>
          <w:szCs w:val="20"/>
          <w:lang w:val="es-MX"/>
        </w:rPr>
      </w:pPr>
    </w:p>
    <w:p w:rsidR="00832E94" w:rsidRDefault="00832E94" w:rsidP="00832E94">
      <w:pPr>
        <w:pStyle w:val="NormalWeb"/>
        <w:spacing w:after="0"/>
        <w:rPr>
          <w:color w:val="000000"/>
          <w:sz w:val="20"/>
          <w:szCs w:val="20"/>
          <w:lang w:val="es-MX"/>
        </w:rPr>
      </w:pPr>
    </w:p>
    <w:p w:rsidR="00832E94" w:rsidRDefault="00832E94" w:rsidP="00832E94">
      <w:pPr>
        <w:pStyle w:val="NormalWeb"/>
        <w:spacing w:after="0"/>
        <w:rPr>
          <w:color w:val="000000"/>
          <w:sz w:val="20"/>
          <w:szCs w:val="20"/>
          <w:lang w:val="es-MX"/>
        </w:rPr>
      </w:pPr>
    </w:p>
    <w:p w:rsidR="00832E94" w:rsidRDefault="00832E94" w:rsidP="00832E94">
      <w:pPr>
        <w:pStyle w:val="NormalWeb"/>
        <w:spacing w:after="0"/>
        <w:ind w:left="851" w:hanging="851"/>
        <w:rPr>
          <w:color w:val="000000"/>
          <w:sz w:val="20"/>
          <w:szCs w:val="20"/>
          <w:lang w:val="es-MX"/>
        </w:rPr>
      </w:pPr>
      <w:r>
        <w:rPr>
          <w:color w:val="000000"/>
          <w:sz w:val="20"/>
          <w:szCs w:val="20"/>
          <w:lang w:val="es-MX"/>
        </w:rPr>
        <w:t>LIC. ELIO VALDEMAR LEMUS OSORIO                              ELBA LUZ SALINAS COBAR DE SALAZAR                           SEXTO REGIDOR                                                                       SEPTIMA  REGIDOR</w:t>
      </w:r>
    </w:p>
    <w:p w:rsidR="00832E94" w:rsidRDefault="00832E94" w:rsidP="00832E94">
      <w:pPr>
        <w:pStyle w:val="NormalWeb"/>
        <w:spacing w:after="0"/>
        <w:ind w:left="851" w:hanging="851"/>
        <w:rPr>
          <w:color w:val="000000"/>
          <w:sz w:val="20"/>
          <w:szCs w:val="20"/>
          <w:lang w:val="es-MX"/>
        </w:rPr>
      </w:pPr>
    </w:p>
    <w:p w:rsidR="00832E94" w:rsidRDefault="00832E94" w:rsidP="00832E94">
      <w:pPr>
        <w:pStyle w:val="NormalWeb"/>
        <w:spacing w:after="0"/>
        <w:ind w:left="851" w:hanging="851"/>
        <w:rPr>
          <w:color w:val="000000"/>
          <w:sz w:val="20"/>
          <w:szCs w:val="20"/>
          <w:lang w:val="es-MX"/>
        </w:rPr>
      </w:pPr>
    </w:p>
    <w:p w:rsidR="00832E94" w:rsidRDefault="00832E94" w:rsidP="00832E94">
      <w:pPr>
        <w:pStyle w:val="NormalWeb"/>
        <w:spacing w:after="0"/>
        <w:rPr>
          <w:color w:val="000000"/>
          <w:sz w:val="20"/>
          <w:szCs w:val="20"/>
          <w:lang w:val="es-MX"/>
        </w:rPr>
      </w:pPr>
    </w:p>
    <w:p w:rsidR="00832E94" w:rsidRDefault="00832E94" w:rsidP="00832E94">
      <w:pPr>
        <w:pStyle w:val="NormalWeb"/>
        <w:spacing w:before="0" w:after="0"/>
        <w:rPr>
          <w:color w:val="000000"/>
          <w:sz w:val="18"/>
          <w:szCs w:val="18"/>
          <w:lang w:val="es-MX"/>
        </w:rPr>
      </w:pPr>
      <w:r>
        <w:rPr>
          <w:color w:val="000000"/>
          <w:sz w:val="18"/>
          <w:szCs w:val="18"/>
          <w:lang w:val="es-MX"/>
        </w:rPr>
        <w:t>PROF. ERNESTO ANTONIO HERNANDEZ CORNEJO                       JOSE ALFREDO GARCIA HERNANDEZ</w:t>
      </w:r>
    </w:p>
    <w:p w:rsidR="00832E94" w:rsidRDefault="00832E94" w:rsidP="00832E94">
      <w:pPr>
        <w:pStyle w:val="NormalWeb"/>
        <w:spacing w:before="0" w:after="0"/>
        <w:ind w:left="851" w:hanging="851"/>
        <w:rPr>
          <w:color w:val="000000"/>
          <w:sz w:val="20"/>
          <w:szCs w:val="20"/>
          <w:lang w:val="es-MX"/>
        </w:rPr>
      </w:pPr>
      <w:r>
        <w:rPr>
          <w:color w:val="000000"/>
          <w:sz w:val="20"/>
          <w:szCs w:val="20"/>
          <w:lang w:val="es-MX"/>
        </w:rPr>
        <w:t xml:space="preserve">                    OCTAVO REGIDOR                                                                  NOVENO REGIDOR</w:t>
      </w:r>
    </w:p>
    <w:p w:rsidR="00832E94" w:rsidRDefault="00832E94" w:rsidP="00832E94">
      <w:pPr>
        <w:pStyle w:val="NormalWeb"/>
        <w:spacing w:before="0" w:after="0"/>
        <w:ind w:left="851" w:hanging="851"/>
        <w:rPr>
          <w:color w:val="000000"/>
          <w:sz w:val="20"/>
          <w:szCs w:val="20"/>
          <w:lang w:val="es-MX"/>
        </w:rPr>
      </w:pPr>
    </w:p>
    <w:p w:rsidR="00832E94" w:rsidRDefault="00832E94" w:rsidP="00832E94">
      <w:pPr>
        <w:pStyle w:val="NormalWeb"/>
        <w:spacing w:before="0" w:after="0"/>
        <w:ind w:left="851" w:hanging="851"/>
        <w:rPr>
          <w:color w:val="000000"/>
          <w:sz w:val="20"/>
          <w:szCs w:val="20"/>
          <w:lang w:val="es-MX"/>
        </w:rPr>
      </w:pPr>
    </w:p>
    <w:p w:rsidR="00832E94" w:rsidRDefault="00832E94" w:rsidP="00832E94">
      <w:pPr>
        <w:pStyle w:val="NormalWeb"/>
        <w:spacing w:before="0" w:after="0"/>
        <w:ind w:left="851" w:hanging="851"/>
        <w:rPr>
          <w:color w:val="000000"/>
          <w:sz w:val="20"/>
          <w:szCs w:val="20"/>
          <w:lang w:val="es-MX"/>
        </w:rPr>
      </w:pPr>
    </w:p>
    <w:p w:rsidR="00832E94" w:rsidRDefault="00832E94" w:rsidP="00832E94">
      <w:pPr>
        <w:pStyle w:val="NormalWeb"/>
        <w:spacing w:before="0" w:after="0"/>
        <w:ind w:left="851" w:hanging="851"/>
        <w:rPr>
          <w:color w:val="000000"/>
          <w:sz w:val="20"/>
          <w:szCs w:val="20"/>
          <w:lang w:val="es-MX"/>
        </w:rPr>
      </w:pPr>
    </w:p>
    <w:p w:rsidR="00832E94" w:rsidRDefault="00832E94" w:rsidP="00832E94">
      <w:pPr>
        <w:pStyle w:val="NormalWeb"/>
        <w:spacing w:before="0" w:after="0"/>
        <w:ind w:left="851" w:hanging="851"/>
        <w:rPr>
          <w:color w:val="000000"/>
          <w:sz w:val="20"/>
          <w:szCs w:val="20"/>
          <w:lang w:val="es-MX"/>
        </w:rPr>
      </w:pPr>
    </w:p>
    <w:p w:rsidR="00832E94" w:rsidRDefault="00832E94" w:rsidP="00832E94">
      <w:pPr>
        <w:pStyle w:val="NormalWeb"/>
        <w:spacing w:before="0" w:after="0"/>
        <w:ind w:left="851" w:hanging="851"/>
        <w:rPr>
          <w:color w:val="000000"/>
          <w:sz w:val="20"/>
          <w:szCs w:val="20"/>
          <w:lang w:val="es-MX"/>
        </w:rPr>
      </w:pPr>
    </w:p>
    <w:p w:rsidR="00832E94" w:rsidRDefault="00832E94" w:rsidP="00832E94">
      <w:pPr>
        <w:pStyle w:val="NormalWeb"/>
        <w:spacing w:before="0" w:after="0"/>
        <w:ind w:left="851" w:hanging="851"/>
        <w:rPr>
          <w:color w:val="000000"/>
          <w:sz w:val="20"/>
          <w:szCs w:val="20"/>
          <w:lang w:val="es-MX"/>
        </w:rPr>
      </w:pPr>
    </w:p>
    <w:p w:rsidR="00832E94" w:rsidRDefault="00832E94" w:rsidP="00832E94">
      <w:pPr>
        <w:pStyle w:val="NormalWeb"/>
        <w:spacing w:before="0" w:after="0"/>
        <w:ind w:left="851" w:hanging="851"/>
      </w:pPr>
      <w:r>
        <w:rPr>
          <w:color w:val="000000"/>
          <w:sz w:val="18"/>
          <w:szCs w:val="18"/>
          <w:lang w:val="es-MX"/>
        </w:rPr>
        <w:t xml:space="preserve">RHINA CLARIBEL BARAHONA    </w:t>
      </w:r>
      <w:r>
        <w:rPr>
          <w:color w:val="000000"/>
          <w:sz w:val="20"/>
          <w:szCs w:val="20"/>
          <w:lang w:val="es-MX"/>
        </w:rPr>
        <w:t xml:space="preserve">       </w:t>
      </w:r>
      <w:r>
        <w:rPr>
          <w:color w:val="000000"/>
          <w:sz w:val="20"/>
          <w:szCs w:val="20"/>
          <w:lang w:val="es-MX"/>
        </w:rPr>
        <w:tab/>
      </w:r>
      <w:r>
        <w:rPr>
          <w:color w:val="000000"/>
          <w:sz w:val="20"/>
          <w:szCs w:val="20"/>
          <w:lang w:val="es-MX"/>
        </w:rPr>
        <w:tab/>
      </w:r>
      <w:r>
        <w:rPr>
          <w:color w:val="000000"/>
          <w:sz w:val="18"/>
          <w:szCs w:val="18"/>
          <w:lang w:val="es-MX"/>
        </w:rPr>
        <w:t>PROFA. CARMEN ELENA MELÉNDEZ DE AGUILERA</w:t>
      </w:r>
    </w:p>
    <w:p w:rsidR="00832E94" w:rsidRDefault="00832E94" w:rsidP="00832E94">
      <w:pPr>
        <w:pStyle w:val="NormalWeb"/>
        <w:spacing w:before="0" w:after="0"/>
        <w:ind w:left="851" w:hanging="851"/>
        <w:rPr>
          <w:color w:val="000000"/>
          <w:sz w:val="18"/>
          <w:szCs w:val="18"/>
          <w:lang w:val="es-MX"/>
        </w:rPr>
      </w:pPr>
      <w:r>
        <w:rPr>
          <w:color w:val="000000"/>
          <w:sz w:val="18"/>
          <w:szCs w:val="18"/>
          <w:lang w:val="es-MX"/>
        </w:rPr>
        <w:t xml:space="preserve">          DECIMA REGIDORA</w:t>
      </w:r>
      <w:r>
        <w:rPr>
          <w:color w:val="000000"/>
          <w:sz w:val="18"/>
          <w:szCs w:val="18"/>
          <w:lang w:val="es-MX"/>
        </w:rPr>
        <w:tab/>
        <w:t xml:space="preserve">                                                                      REGIDOR SUPLENTE</w:t>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p>
    <w:p w:rsidR="00832E94" w:rsidRDefault="00832E94" w:rsidP="00832E94">
      <w:pPr>
        <w:pStyle w:val="NormalWeb"/>
        <w:spacing w:before="0" w:after="0"/>
        <w:ind w:left="851" w:hanging="851"/>
        <w:rPr>
          <w:color w:val="000000"/>
          <w:sz w:val="18"/>
          <w:szCs w:val="18"/>
          <w:lang w:val="es-MX"/>
        </w:rPr>
      </w:pPr>
    </w:p>
    <w:p w:rsidR="00832E94" w:rsidRDefault="00832E94" w:rsidP="00832E94">
      <w:pPr>
        <w:pStyle w:val="NormalWeb"/>
        <w:spacing w:before="0" w:after="0"/>
        <w:ind w:left="851" w:hanging="851"/>
        <w:rPr>
          <w:color w:val="000000"/>
          <w:sz w:val="18"/>
          <w:szCs w:val="18"/>
          <w:lang w:val="es-MX"/>
        </w:rPr>
      </w:pPr>
    </w:p>
    <w:p w:rsidR="00832E94" w:rsidRDefault="00832E94" w:rsidP="00832E94">
      <w:pPr>
        <w:pStyle w:val="NormalWeb"/>
        <w:spacing w:before="0" w:after="0"/>
        <w:ind w:left="851" w:hanging="851"/>
        <w:rPr>
          <w:color w:val="000000"/>
          <w:sz w:val="18"/>
          <w:szCs w:val="18"/>
          <w:lang w:val="es-MX"/>
        </w:rPr>
      </w:pPr>
    </w:p>
    <w:p w:rsidR="00832E94" w:rsidRDefault="00832E94" w:rsidP="00832E94">
      <w:pPr>
        <w:pStyle w:val="NormalWeb"/>
        <w:spacing w:before="0" w:after="0"/>
        <w:ind w:left="851" w:hanging="851"/>
        <w:rPr>
          <w:color w:val="000000"/>
          <w:sz w:val="18"/>
          <w:szCs w:val="18"/>
          <w:lang w:val="es-MX"/>
        </w:rPr>
      </w:pPr>
    </w:p>
    <w:p w:rsidR="00832E94" w:rsidRDefault="00832E94" w:rsidP="00832E94">
      <w:pPr>
        <w:pStyle w:val="NormalWeb"/>
        <w:spacing w:before="0" w:after="0"/>
        <w:ind w:left="851" w:hanging="851"/>
      </w:pP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t xml:space="preserve">               </w:t>
      </w:r>
      <w:r>
        <w:rPr>
          <w:color w:val="000000"/>
          <w:sz w:val="20"/>
          <w:szCs w:val="20"/>
          <w:lang w:val="es-MX"/>
        </w:rPr>
        <w:t xml:space="preserve">                                                                     </w:t>
      </w:r>
    </w:p>
    <w:p w:rsidR="00832E94" w:rsidRDefault="00832E94" w:rsidP="00832E94">
      <w:pPr>
        <w:pStyle w:val="NormalWeb"/>
        <w:tabs>
          <w:tab w:val="left" w:pos="-450"/>
        </w:tabs>
        <w:spacing w:before="0" w:after="0"/>
        <w:ind w:left="709" w:hanging="709"/>
      </w:pPr>
      <w:r>
        <w:rPr>
          <w:color w:val="000000"/>
          <w:sz w:val="18"/>
          <w:szCs w:val="18"/>
          <w:lang w:val="es-MX"/>
        </w:rPr>
        <w:t xml:space="preserve">ERICK ALEXANDER CASTAÑEDA HERNÁNDEZ </w:t>
      </w:r>
      <w:r>
        <w:rPr>
          <w:color w:val="000000"/>
          <w:sz w:val="18"/>
          <w:szCs w:val="18"/>
          <w:lang w:val="es-MX"/>
        </w:rPr>
        <w:tab/>
        <w:t xml:space="preserve">        LIC. CARLOS ADONAY CAMPOS GONZALEZ</w:t>
      </w:r>
      <w:r>
        <w:rPr>
          <w:sz w:val="18"/>
          <w:szCs w:val="18"/>
        </w:rPr>
        <w:t xml:space="preserve">     REGIDOR SUPLENTE                                                          SECRETARIO MUNICIPAL INTERINO</w:t>
      </w:r>
    </w:p>
    <w:p w:rsidR="005D4DC3" w:rsidRPr="00487008" w:rsidRDefault="005D4DC3" w:rsidP="00487008">
      <w:bookmarkStart w:id="0" w:name="_GoBack"/>
      <w:bookmarkEnd w:id="0"/>
    </w:p>
    <w:sectPr w:rsidR="005D4DC3" w:rsidRPr="00487008"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05B7" w:rsidRDefault="007B05B7">
      <w:r>
        <w:separator/>
      </w:r>
    </w:p>
  </w:endnote>
  <w:endnote w:type="continuationSeparator" w:id="0">
    <w:p w:rsidR="007B05B7" w:rsidRDefault="007B0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tarSymbol">
    <w:charset w:val="02"/>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MinionPro-Regular">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05B7" w:rsidRDefault="007B05B7">
      <w:r>
        <w:separator/>
      </w:r>
    </w:p>
  </w:footnote>
  <w:footnote w:type="continuationSeparator" w:id="0">
    <w:p w:rsidR="007B05B7" w:rsidRDefault="007B05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87B" w:rsidRDefault="00C5687B">
    <w:pPr>
      <w:pStyle w:val="Encabezado"/>
    </w:pPr>
  </w:p>
  <w:p w:rsidR="00C5687B" w:rsidRDefault="00C5687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4AF7"/>
    <w:multiLevelType w:val="multilevel"/>
    <w:tmpl w:val="60B8046C"/>
    <w:styleLink w:val="WW8Num4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
    <w:nsid w:val="073C2848"/>
    <w:multiLevelType w:val="multilevel"/>
    <w:tmpl w:val="0366CACA"/>
    <w:styleLink w:val="WW8Num5"/>
    <w:lvl w:ilvl="0">
      <w:start w:val="1"/>
      <w:numFmt w:val="lowerLetter"/>
      <w:lvlText w:val="%1)"/>
      <w:lvlJc w:val="left"/>
      <w:pPr>
        <w:ind w:left="672" w:hanging="360"/>
      </w:pPr>
      <w:rPr>
        <w:b w:val="0"/>
      </w:r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
    <w:nsid w:val="0A587498"/>
    <w:multiLevelType w:val="multilevel"/>
    <w:tmpl w:val="8A36D5CE"/>
    <w:styleLink w:val="WW8Num12"/>
    <w:lvl w:ilvl="0">
      <w:start w:val="1"/>
      <w:numFmt w:val="lowerLetter"/>
      <w:lvlText w:val="%1)"/>
      <w:lvlJc w:val="left"/>
      <w:pPr>
        <w:ind w:left="801"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3">
    <w:nsid w:val="10787BEB"/>
    <w:multiLevelType w:val="multilevel"/>
    <w:tmpl w:val="7A3E2EC8"/>
    <w:styleLink w:val="WW8Num31"/>
    <w:lvl w:ilvl="0">
      <w:start w:val="1"/>
      <w:numFmt w:val="lowerLetter"/>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4">
    <w:nsid w:val="16C422D3"/>
    <w:multiLevelType w:val="multilevel"/>
    <w:tmpl w:val="54A2235C"/>
    <w:styleLink w:val="WW8Num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5">
    <w:nsid w:val="1C397D76"/>
    <w:multiLevelType w:val="multilevel"/>
    <w:tmpl w:val="E528CA5C"/>
    <w:styleLink w:val="WW8Num7"/>
    <w:lvl w:ilvl="0">
      <w:start w:val="1"/>
      <w:numFmt w:val="lowerLetter"/>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6">
    <w:nsid w:val="279A77B1"/>
    <w:multiLevelType w:val="multilevel"/>
    <w:tmpl w:val="1138FF76"/>
    <w:styleLink w:val="WW8Num1"/>
    <w:lvl w:ilvl="0">
      <w:numFmt w:val="bullet"/>
      <w:lvlText w:val=""/>
      <w:lvlJc w:val="left"/>
      <w:pPr>
        <w:ind w:left="720" w:hanging="360"/>
      </w:pPr>
      <w:rPr>
        <w:rFonts w:ascii="Wingdings" w:hAnsi="Wingding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3131691E"/>
    <w:multiLevelType w:val="multilevel"/>
    <w:tmpl w:val="07B4E862"/>
    <w:styleLink w:val="WW8Num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8">
    <w:nsid w:val="37267886"/>
    <w:multiLevelType w:val="multilevel"/>
    <w:tmpl w:val="117C02AE"/>
    <w:styleLink w:val="WW8Num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9">
    <w:nsid w:val="37C121E9"/>
    <w:multiLevelType w:val="multilevel"/>
    <w:tmpl w:val="4A121992"/>
    <w:styleLink w:val="WW8Num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0">
    <w:nsid w:val="4C4F4AC2"/>
    <w:multiLevelType w:val="multilevel"/>
    <w:tmpl w:val="72324F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nsid w:val="4EA96818"/>
    <w:multiLevelType w:val="multilevel"/>
    <w:tmpl w:val="56F8009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2887F99"/>
    <w:multiLevelType w:val="multilevel"/>
    <w:tmpl w:val="D182F4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D596DDF"/>
    <w:multiLevelType w:val="multilevel"/>
    <w:tmpl w:val="A3B49EC2"/>
    <w:styleLink w:val="WW8Num6"/>
    <w:lvl w:ilvl="0">
      <w:start w:val="1"/>
      <w:numFmt w:val="lowerLetter"/>
      <w:lvlText w:val="%1)"/>
      <w:lvlJc w:val="left"/>
      <w:pPr>
        <w:ind w:left="750" w:hanging="39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4">
    <w:nsid w:val="5EBC18C7"/>
    <w:multiLevelType w:val="multilevel"/>
    <w:tmpl w:val="859C1B48"/>
    <w:styleLink w:val="WW8Num1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5">
    <w:nsid w:val="61B65F3E"/>
    <w:multiLevelType w:val="multilevel"/>
    <w:tmpl w:val="410E381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677D76E7"/>
    <w:multiLevelType w:val="multilevel"/>
    <w:tmpl w:val="7BBA1C96"/>
    <w:styleLink w:val="WW8Num33"/>
    <w:lvl w:ilvl="0">
      <w:start w:val="1"/>
      <w:numFmt w:val="lowerLetter"/>
      <w:lvlText w:val="%1)"/>
      <w:lvlJc w:val="left"/>
      <w:pPr>
        <w:ind w:left="76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7">
    <w:nsid w:val="6B7D6BEB"/>
    <w:multiLevelType w:val="multilevel"/>
    <w:tmpl w:val="BEF657FC"/>
    <w:styleLink w:val="WW8Num23"/>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8">
    <w:nsid w:val="6BA3112E"/>
    <w:multiLevelType w:val="multilevel"/>
    <w:tmpl w:val="7E529AB4"/>
    <w:styleLink w:val="WW8Num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9">
    <w:nsid w:val="70937451"/>
    <w:multiLevelType w:val="multilevel"/>
    <w:tmpl w:val="2C0E799E"/>
    <w:styleLink w:val="WW8Num43"/>
    <w:lvl w:ilvl="0">
      <w:start w:val="1"/>
      <w:numFmt w:val="lowerLetter"/>
      <w:lvlText w:val="%1)"/>
      <w:lvlJc w:val="left"/>
      <w:pPr>
        <w:ind w:left="689" w:hanging="40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0">
    <w:nsid w:val="77E562E3"/>
    <w:multiLevelType w:val="multilevel"/>
    <w:tmpl w:val="F9BE6FBA"/>
    <w:lvl w:ilvl="0">
      <w:start w:val="1"/>
      <w:numFmt w:val="upp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7D003B2D"/>
    <w:multiLevelType w:val="multilevel"/>
    <w:tmpl w:val="C8B8C60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7F8031A8"/>
    <w:multiLevelType w:val="multilevel"/>
    <w:tmpl w:val="8F869DA8"/>
    <w:styleLink w:val="WW8Num16"/>
    <w:lvl w:ilvl="0">
      <w:start w:val="1"/>
      <w:numFmt w:val="lowerLetter"/>
      <w:lvlText w:val="%1)"/>
      <w:lvlJc w:val="left"/>
      <w:pPr>
        <w:ind w:left="672"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num w:numId="1">
    <w:abstractNumId w:val="7"/>
  </w:num>
  <w:num w:numId="2">
    <w:abstractNumId w:val="14"/>
  </w:num>
  <w:num w:numId="3">
    <w:abstractNumId w:val="22"/>
  </w:num>
  <w:num w:numId="4">
    <w:abstractNumId w:val="17"/>
  </w:num>
  <w:num w:numId="5">
    <w:abstractNumId w:val="13"/>
  </w:num>
  <w:num w:numId="6">
    <w:abstractNumId w:val="2"/>
  </w:num>
  <w:num w:numId="7">
    <w:abstractNumId w:val="0"/>
  </w:num>
  <w:num w:numId="8">
    <w:abstractNumId w:val="19"/>
  </w:num>
  <w:num w:numId="9">
    <w:abstractNumId w:val="4"/>
  </w:num>
  <w:num w:numId="10">
    <w:abstractNumId w:val="18"/>
  </w:num>
  <w:num w:numId="11">
    <w:abstractNumId w:val="9"/>
  </w:num>
  <w:num w:numId="12">
    <w:abstractNumId w:val="8"/>
  </w:num>
  <w:num w:numId="13">
    <w:abstractNumId w:val="3"/>
  </w:num>
  <w:num w:numId="14">
    <w:abstractNumId w:val="5"/>
  </w:num>
  <w:num w:numId="15">
    <w:abstractNumId w:val="16"/>
  </w:num>
  <w:num w:numId="16">
    <w:abstractNumId w:val="1"/>
  </w:num>
  <w:num w:numId="17">
    <w:abstractNumId w:val="6"/>
  </w:num>
  <w:num w:numId="18">
    <w:abstractNumId w:val="20"/>
  </w:num>
  <w:num w:numId="19">
    <w:abstractNumId w:val="21"/>
  </w:num>
  <w:num w:numId="20">
    <w:abstractNumId w:val="11"/>
  </w:num>
  <w:num w:numId="21">
    <w:abstractNumId w:val="15"/>
  </w:num>
  <w:num w:numId="22">
    <w:abstractNumId w:val="10"/>
  </w:num>
  <w:num w:numId="23">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3140A"/>
    <w:rsid w:val="0004643E"/>
    <w:rsid w:val="00056CCA"/>
    <w:rsid w:val="00060E88"/>
    <w:rsid w:val="000729F2"/>
    <w:rsid w:val="00073129"/>
    <w:rsid w:val="000950D7"/>
    <w:rsid w:val="000E43A0"/>
    <w:rsid w:val="000E4BA4"/>
    <w:rsid w:val="000F2951"/>
    <w:rsid w:val="0010422F"/>
    <w:rsid w:val="00111DB2"/>
    <w:rsid w:val="0011671F"/>
    <w:rsid w:val="00117700"/>
    <w:rsid w:val="001344F9"/>
    <w:rsid w:val="001471B0"/>
    <w:rsid w:val="001656C6"/>
    <w:rsid w:val="001B0679"/>
    <w:rsid w:val="001E1346"/>
    <w:rsid w:val="001F55E3"/>
    <w:rsid w:val="001F7AE0"/>
    <w:rsid w:val="00205AA4"/>
    <w:rsid w:val="00224FF8"/>
    <w:rsid w:val="00225E0E"/>
    <w:rsid w:val="00232CA3"/>
    <w:rsid w:val="00273066"/>
    <w:rsid w:val="00273FCC"/>
    <w:rsid w:val="002775C7"/>
    <w:rsid w:val="00286AFC"/>
    <w:rsid w:val="002960DD"/>
    <w:rsid w:val="002A5BB7"/>
    <w:rsid w:val="002A626F"/>
    <w:rsid w:val="002B580F"/>
    <w:rsid w:val="002C7E37"/>
    <w:rsid w:val="00341474"/>
    <w:rsid w:val="00366B20"/>
    <w:rsid w:val="00382380"/>
    <w:rsid w:val="003A1649"/>
    <w:rsid w:val="003B595E"/>
    <w:rsid w:val="003C6CEB"/>
    <w:rsid w:val="003F71B1"/>
    <w:rsid w:val="003F7E06"/>
    <w:rsid w:val="0040369F"/>
    <w:rsid w:val="004057D9"/>
    <w:rsid w:val="00405AE3"/>
    <w:rsid w:val="00407D63"/>
    <w:rsid w:val="00434BF7"/>
    <w:rsid w:val="00451233"/>
    <w:rsid w:val="00451D4C"/>
    <w:rsid w:val="0047444A"/>
    <w:rsid w:val="0047672D"/>
    <w:rsid w:val="00487008"/>
    <w:rsid w:val="004E5BA1"/>
    <w:rsid w:val="004F50A8"/>
    <w:rsid w:val="004F54FF"/>
    <w:rsid w:val="004F7F83"/>
    <w:rsid w:val="005157A8"/>
    <w:rsid w:val="00516E36"/>
    <w:rsid w:val="00545183"/>
    <w:rsid w:val="00547414"/>
    <w:rsid w:val="00565F12"/>
    <w:rsid w:val="00577D5F"/>
    <w:rsid w:val="00584F70"/>
    <w:rsid w:val="005869E6"/>
    <w:rsid w:val="00591B6C"/>
    <w:rsid w:val="005A39B2"/>
    <w:rsid w:val="005A71F8"/>
    <w:rsid w:val="005B1198"/>
    <w:rsid w:val="005B3BE6"/>
    <w:rsid w:val="005C290E"/>
    <w:rsid w:val="005D4DC3"/>
    <w:rsid w:val="005E2231"/>
    <w:rsid w:val="005F0E02"/>
    <w:rsid w:val="005F0F70"/>
    <w:rsid w:val="005F3611"/>
    <w:rsid w:val="005F46A3"/>
    <w:rsid w:val="005F4A19"/>
    <w:rsid w:val="00603268"/>
    <w:rsid w:val="00604E53"/>
    <w:rsid w:val="00605013"/>
    <w:rsid w:val="00656E7A"/>
    <w:rsid w:val="00666C03"/>
    <w:rsid w:val="00681698"/>
    <w:rsid w:val="006839D6"/>
    <w:rsid w:val="006A71AE"/>
    <w:rsid w:val="006C27C5"/>
    <w:rsid w:val="006D322B"/>
    <w:rsid w:val="006E6F79"/>
    <w:rsid w:val="006F3F8B"/>
    <w:rsid w:val="006F5124"/>
    <w:rsid w:val="00707F98"/>
    <w:rsid w:val="00731694"/>
    <w:rsid w:val="0073684F"/>
    <w:rsid w:val="00760770"/>
    <w:rsid w:val="00760BAA"/>
    <w:rsid w:val="00780520"/>
    <w:rsid w:val="00785308"/>
    <w:rsid w:val="00786559"/>
    <w:rsid w:val="007A4965"/>
    <w:rsid w:val="007A624F"/>
    <w:rsid w:val="007B05B7"/>
    <w:rsid w:val="007C0DE5"/>
    <w:rsid w:val="007C2505"/>
    <w:rsid w:val="007C5C3E"/>
    <w:rsid w:val="00812D88"/>
    <w:rsid w:val="00821303"/>
    <w:rsid w:val="00826BE1"/>
    <w:rsid w:val="00832E94"/>
    <w:rsid w:val="00833EFB"/>
    <w:rsid w:val="0084387D"/>
    <w:rsid w:val="00871443"/>
    <w:rsid w:val="00892266"/>
    <w:rsid w:val="008974F1"/>
    <w:rsid w:val="008B0C87"/>
    <w:rsid w:val="009207C4"/>
    <w:rsid w:val="00937A0A"/>
    <w:rsid w:val="00955CB6"/>
    <w:rsid w:val="009748F1"/>
    <w:rsid w:val="0097588D"/>
    <w:rsid w:val="00997318"/>
    <w:rsid w:val="009B7740"/>
    <w:rsid w:val="009C7ECE"/>
    <w:rsid w:val="009D329C"/>
    <w:rsid w:val="009E575A"/>
    <w:rsid w:val="009E5B5C"/>
    <w:rsid w:val="009F5ECA"/>
    <w:rsid w:val="009F726A"/>
    <w:rsid w:val="00A03974"/>
    <w:rsid w:val="00A45C1F"/>
    <w:rsid w:val="00A531D0"/>
    <w:rsid w:val="00A5597E"/>
    <w:rsid w:val="00A61FB1"/>
    <w:rsid w:val="00A75E47"/>
    <w:rsid w:val="00A81C63"/>
    <w:rsid w:val="00A84428"/>
    <w:rsid w:val="00AA41C0"/>
    <w:rsid w:val="00AC67AB"/>
    <w:rsid w:val="00AD3536"/>
    <w:rsid w:val="00AD7086"/>
    <w:rsid w:val="00AF5D5E"/>
    <w:rsid w:val="00AF6058"/>
    <w:rsid w:val="00AF776F"/>
    <w:rsid w:val="00B046FF"/>
    <w:rsid w:val="00B7228B"/>
    <w:rsid w:val="00B77DA7"/>
    <w:rsid w:val="00B82B60"/>
    <w:rsid w:val="00B8419C"/>
    <w:rsid w:val="00B852D2"/>
    <w:rsid w:val="00B86AA9"/>
    <w:rsid w:val="00BC7C72"/>
    <w:rsid w:val="00BF2DA6"/>
    <w:rsid w:val="00C1093F"/>
    <w:rsid w:val="00C47D34"/>
    <w:rsid w:val="00C5687B"/>
    <w:rsid w:val="00C72BDB"/>
    <w:rsid w:val="00C834E1"/>
    <w:rsid w:val="00C95F62"/>
    <w:rsid w:val="00CA49A9"/>
    <w:rsid w:val="00CC3823"/>
    <w:rsid w:val="00CC4F41"/>
    <w:rsid w:val="00CE2822"/>
    <w:rsid w:val="00CE5EDF"/>
    <w:rsid w:val="00CE7EEB"/>
    <w:rsid w:val="00CF5693"/>
    <w:rsid w:val="00D024A5"/>
    <w:rsid w:val="00D07743"/>
    <w:rsid w:val="00D20153"/>
    <w:rsid w:val="00D35B3D"/>
    <w:rsid w:val="00D63150"/>
    <w:rsid w:val="00D74092"/>
    <w:rsid w:val="00DA78F3"/>
    <w:rsid w:val="00DD06A6"/>
    <w:rsid w:val="00DD46BC"/>
    <w:rsid w:val="00DE0819"/>
    <w:rsid w:val="00DE2683"/>
    <w:rsid w:val="00DE48D9"/>
    <w:rsid w:val="00DE5BFF"/>
    <w:rsid w:val="00DF5C68"/>
    <w:rsid w:val="00E0527A"/>
    <w:rsid w:val="00E06D17"/>
    <w:rsid w:val="00E20449"/>
    <w:rsid w:val="00E23F4A"/>
    <w:rsid w:val="00E25D51"/>
    <w:rsid w:val="00E30F7E"/>
    <w:rsid w:val="00E3190D"/>
    <w:rsid w:val="00E33824"/>
    <w:rsid w:val="00E801CF"/>
    <w:rsid w:val="00E82B75"/>
    <w:rsid w:val="00E87AD9"/>
    <w:rsid w:val="00E9436C"/>
    <w:rsid w:val="00EA5A15"/>
    <w:rsid w:val="00ED42F0"/>
    <w:rsid w:val="00ED6388"/>
    <w:rsid w:val="00EF3B6D"/>
    <w:rsid w:val="00F02F5D"/>
    <w:rsid w:val="00F03E7B"/>
    <w:rsid w:val="00F225F2"/>
    <w:rsid w:val="00F52125"/>
    <w:rsid w:val="00F5651C"/>
    <w:rsid w:val="00F733D3"/>
    <w:rsid w:val="00F83FC0"/>
    <w:rsid w:val="00F92CDC"/>
    <w:rsid w:val="00F97791"/>
    <w:rsid w:val="00FA7049"/>
    <w:rsid w:val="00FC23C8"/>
    <w:rsid w:val="00FC2887"/>
    <w:rsid w:val="00FC2B9E"/>
    <w:rsid w:val="00FE082F"/>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1754</TotalTime>
  <Pages>9</Pages>
  <Words>3369</Words>
  <Characters>18534</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135</cp:revision>
  <dcterms:created xsi:type="dcterms:W3CDTF">2019-09-26T15:54:00Z</dcterms:created>
  <dcterms:modified xsi:type="dcterms:W3CDTF">2021-06-15T22:21:00Z</dcterms:modified>
</cp:coreProperties>
</file>