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2FD" w:rsidRPr="00AF362E" w:rsidRDefault="00BB62FD" w:rsidP="00BB62FD">
      <w:pPr>
        <w:pStyle w:val="NormalWeb"/>
        <w:spacing w:before="240" w:line="360" w:lineRule="auto"/>
        <w:jc w:val="both"/>
      </w:pPr>
      <w:r>
        <w:rPr>
          <w:b/>
          <w:color w:val="000000"/>
          <w:lang w:val="es-MX" w:eastAsia="es-ES"/>
        </w:rPr>
        <w:t xml:space="preserve">ACTA  NUMERO  TREINTA.  </w:t>
      </w:r>
      <w:r>
        <w:rPr>
          <w:color w:val="000000"/>
          <w:lang w:val="es-MX" w:eastAsia="es-ES"/>
        </w:rPr>
        <w:t xml:space="preserve">En  el  salón  de  sesiones  de  la  Alcaldía  Municipal de Quezaltepeque,  a  las catorce horas, del día veintiuno del mes de julio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del Secretario Municipal Interino </w:t>
      </w:r>
      <w:r>
        <w:rPr>
          <w:bCs/>
          <w:color w:val="000000"/>
          <w:lang w:val="es-MX" w:eastAsia="es-ES"/>
        </w:rPr>
        <w:t>Lic. Carlos Adonay Campos González.</w:t>
      </w:r>
      <w:r>
        <w:rPr>
          <w:color w:val="000000"/>
          <w:lang w:val="es-MX" w:eastAsia="es-ES"/>
        </w:rPr>
        <w:t xml:space="preserve">  Se dio inicio  a la Sesión con una oración, para lo cual se delega al Sexto Regidor Lic. Elio Valdemar Lemus Osorio,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Vista la nota presentada por el </w:t>
      </w:r>
      <w:proofErr w:type="spellStart"/>
      <w:r>
        <w:t>Insp</w:t>
      </w:r>
      <w:proofErr w:type="spellEnd"/>
      <w:r>
        <w:t xml:space="preserve">. Jefe José Daniel Rodríguez, Sub Jefe Sub Delegación PNC Quezaltepeque, en la cual solicita apoyo para la compra de repuestos, que servirán para reparar el equipo policial 04-3304 (pick up), asignado a dicha sub delegación, manifestando que no cuentan con los fondos necesarios para realizar las reparaciones en mención; y  que según análisis realizado por personal técnico de la Policía Nacional Civil, el equipo necesita: cambio del sistema de embrague que incluye, disco de </w:t>
      </w:r>
      <w:proofErr w:type="spellStart"/>
      <w:r>
        <w:t>clutch</w:t>
      </w:r>
      <w:proofErr w:type="spellEnd"/>
      <w:r>
        <w:t xml:space="preserve"> y balero del collarín, por lo que, remiten cotización emitida por Súper Repuestos El Salvador, S.A de C.V. El Concejo Municipal en uso de sus facultades legales y considerando que la Policía Nacional Civil, realiza una importante labor de seguridad en nuestro Municipio, ACUERDA: Autorizar a la señora Tesorera Municipal, para que, de la  </w:t>
      </w:r>
      <w:r>
        <w:rPr>
          <w:b/>
        </w:rPr>
        <w:t>Cuenta</w:t>
      </w:r>
      <w:r>
        <w:t xml:space="preserve"> </w:t>
      </w:r>
      <w:r>
        <w:rPr>
          <w:b/>
        </w:rPr>
        <w:t xml:space="preserve">FONDOS PROPIOS # 577-000324-2 del Banco Agrícola, S. A, </w:t>
      </w:r>
      <w:r>
        <w:t xml:space="preserve">denominada Alcaldía Municipal de Quezaltepeque, emita cheque a nombre de </w:t>
      </w:r>
      <w:r>
        <w:rPr>
          <w:b/>
        </w:rPr>
        <w:t>SUPER REPUESTOS EL SALVADOR S.A DE C.V</w:t>
      </w:r>
      <w:r>
        <w:t xml:space="preserve">, por la cantidad de </w:t>
      </w:r>
      <w:r>
        <w:rPr>
          <w:b/>
        </w:rPr>
        <w:t>$ 317.67</w:t>
      </w:r>
      <w:r>
        <w:t xml:space="preserve">, para efectuar la compra contra entrega de: </w:t>
      </w:r>
      <w:r>
        <w:rPr>
          <w:b/>
        </w:rPr>
        <w:t>1-disco</w:t>
      </w:r>
      <w:r>
        <w:t xml:space="preserve">, a razón de $ 130.46, </w:t>
      </w:r>
      <w:r>
        <w:rPr>
          <w:b/>
        </w:rPr>
        <w:t>1-prensa</w:t>
      </w:r>
      <w:r>
        <w:t xml:space="preserve">, a razón de $ 146.64 y </w:t>
      </w:r>
      <w:r>
        <w:rPr>
          <w:b/>
        </w:rPr>
        <w:t>1-collarín</w:t>
      </w:r>
      <w:r>
        <w:t xml:space="preserve">, a razón de $ 40.57. El cheque será amparado por la factura que el proveedor emita, cuando se realice la compra. Se autoriza a la Unidad Financiera Institucional, para aplicar los específicos Presupuestarios correspondientes. </w:t>
      </w:r>
      <w:r>
        <w:lastRenderedPageBreak/>
        <w:t xml:space="preserve">COMUNIQUESE. </w:t>
      </w:r>
      <w:r>
        <w:rPr>
          <w:b/>
        </w:rPr>
        <w:t xml:space="preserve">ACUERDO NÚMERO DOS. </w:t>
      </w:r>
      <w:r>
        <w:t xml:space="preserve">Vista la nota de fecha 21 de julio de 2020, presentada por LUIS STEVEN MELENDEZ ZETINO, Auxiliar de Recuperación de Mora, en la que solicita permiso sin goce de sueldo, para ausentarse del desempeño de sus labores, por el término de </w:t>
      </w:r>
      <w:r>
        <w:rPr>
          <w:b/>
        </w:rPr>
        <w:t>3-meses, contados del 27 de julio hasta el 24 de octubre del presente año</w:t>
      </w:r>
      <w:r>
        <w:t xml:space="preserve">. El Concejo Municipal en uso de sus facultades legales y tomando en cuenta el Art. 62 del Reglamento Interno de Trabajo de esta Institución, ACUERDA: Conceder a </w:t>
      </w:r>
      <w:r>
        <w:rPr>
          <w:b/>
        </w:rPr>
        <w:t>LUIS STEVEN MELENDEZ ZETINO</w:t>
      </w:r>
      <w:r>
        <w:t xml:space="preserve">, Auxiliar de Recuperación de Mora </w:t>
      </w:r>
      <w:r>
        <w:rPr>
          <w:b/>
        </w:rPr>
        <w:t>LICENCIA SIN GOCE DE SUELDO</w:t>
      </w:r>
      <w:r>
        <w:t xml:space="preserve">,  durante el tiempo </w:t>
      </w:r>
      <w:r>
        <w:rPr>
          <w:sz w:val="22"/>
          <w:szCs w:val="22"/>
        </w:rPr>
        <w:t xml:space="preserve">solicitado. COMUNIQUESE. </w:t>
      </w:r>
      <w:r>
        <w:rPr>
          <w:b/>
          <w:sz w:val="20"/>
          <w:szCs w:val="20"/>
        </w:rPr>
        <w:t xml:space="preserve">ACUERDO NÚMERO TRES. </w:t>
      </w:r>
      <w:r w:rsidRPr="00AF362E">
        <w:t xml:space="preserve">Vista la nota de fecha 20 de julio de 2020, presentada por el Gerente de Desarrollo Territorial de esta Institución, en la cual solicita modificar la fuente de financiamiento del proyecto: </w:t>
      </w:r>
      <w:r w:rsidRPr="00AF362E">
        <w:rPr>
          <w:b/>
        </w:rPr>
        <w:t>“RENOVACION DE JUEGOS MECANICOS Y PISOS DEL PARQUE MORAN”</w:t>
      </w:r>
      <w:r w:rsidRPr="00AF362E">
        <w:t xml:space="preserve">, que se contempló en el Plan de Inversión 2020, con fondos FODES 75%; y considerando que debido a las recientes tormentas y lluvias que han caído durante los últimos días, los juegos y el piso se han dañado, por lo que, es necesario considerar nuevos volúmenes de obra para restaurar los daños que se presentaron. El Concejo Municipal en uso de sus facultades legales y considerando que no se han recibido los fondos </w:t>
      </w:r>
      <w:proofErr w:type="spellStart"/>
      <w:r w:rsidRPr="00AF362E">
        <w:t>Fodes</w:t>
      </w:r>
      <w:proofErr w:type="spellEnd"/>
      <w:r w:rsidRPr="00AF362E">
        <w:t xml:space="preserve">, correspondiente a los meses de junio y julio de 2020, ACUERDA: Autorizar a la Gerencia de Desarrollo Territorial para reformular la carpeta técnica del proyecto: </w:t>
      </w:r>
      <w:r w:rsidRPr="00AF362E">
        <w:rPr>
          <w:b/>
        </w:rPr>
        <w:t>“RENOVACION DE JUEGOS MECANICOS Y PISOS DEL PARQUE MORAN”</w:t>
      </w:r>
      <w:r w:rsidRPr="00AF362E">
        <w:t xml:space="preserve">, el cual se ejecutará con </w:t>
      </w:r>
      <w:r w:rsidRPr="00AF362E">
        <w:rPr>
          <w:b/>
          <w:color w:val="000000"/>
          <w:lang w:val="es-MX"/>
        </w:rPr>
        <w:t>“FONDO PARA EL FINA</w:t>
      </w:r>
      <w:bookmarkStart w:id="0" w:name="_GoBack"/>
      <w:bookmarkEnd w:id="0"/>
      <w:r w:rsidRPr="00AF362E">
        <w:rPr>
          <w:b/>
          <w:color w:val="000000"/>
          <w:lang w:val="es-MX"/>
        </w:rPr>
        <w:t>NCIAMIENTO, ATENCIÓN, RECUPERACIÓN Y RECONSTRUCCIÓN ANTE LAS EMERGENCIAS. COVID 19 Y TORMETA AMANDA”. COMUNIQUESE.</w:t>
      </w:r>
      <w:r w:rsidRPr="00AF362E">
        <w:t xml:space="preserve"> Se da por terminada la Sesión con una oración, para lo cual se delega al Tercer Regidor Ing. Marcos Ernesto Mira Sánchez. Y no habiendo más que hacer constar en la presente acta, se da por terminada y firmamos.</w:t>
      </w:r>
    </w:p>
    <w:p w:rsidR="00BB62FD" w:rsidRDefault="00BB62FD" w:rsidP="00BB62FD">
      <w:pPr>
        <w:pStyle w:val="Standard"/>
        <w:spacing w:before="280"/>
        <w:rPr>
          <w:lang w:val="es-MX"/>
        </w:rPr>
      </w:pPr>
    </w:p>
    <w:p w:rsidR="00BB62FD" w:rsidRDefault="00BB62FD" w:rsidP="00BB62FD">
      <w:pPr>
        <w:pStyle w:val="Standard"/>
        <w:spacing w:before="280"/>
        <w:rPr>
          <w:lang w:val="es-MX"/>
        </w:rPr>
      </w:pPr>
    </w:p>
    <w:p w:rsidR="00BB62FD" w:rsidRDefault="00BB62FD" w:rsidP="00BB62FD">
      <w:pPr>
        <w:pStyle w:val="Standard"/>
        <w:spacing w:before="280"/>
        <w:ind w:left="-142"/>
        <w:jc w:val="center"/>
      </w:pPr>
      <w:r>
        <w:rPr>
          <w:lang w:val="es-MX"/>
        </w:rPr>
        <w:t xml:space="preserve">LIC. SALVADOR ENRIQUE SAGET FIGUEROA                                                                                                                      </w:t>
      </w:r>
      <w:r>
        <w:rPr>
          <w:sz w:val="20"/>
          <w:szCs w:val="20"/>
          <w:lang w:val="es-MX"/>
        </w:rPr>
        <w:t>ALCALDE MUNICIPAL</w:t>
      </w:r>
    </w:p>
    <w:p w:rsidR="00BB62FD" w:rsidRDefault="00BB62FD" w:rsidP="00BB62FD">
      <w:pPr>
        <w:pStyle w:val="Standard"/>
        <w:spacing w:before="280"/>
      </w:pPr>
    </w:p>
    <w:p w:rsidR="00BB62FD" w:rsidRDefault="00BB62FD" w:rsidP="00BB62FD">
      <w:pPr>
        <w:pStyle w:val="Standard"/>
        <w:spacing w:before="280"/>
      </w:pPr>
    </w:p>
    <w:p w:rsidR="00BB62FD" w:rsidRDefault="00BB62FD" w:rsidP="00BB62FD">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BB62FD" w:rsidRDefault="00BB62FD" w:rsidP="00BB62FD">
      <w:pPr>
        <w:pStyle w:val="NormalWeb"/>
        <w:spacing w:before="0" w:after="0"/>
        <w:ind w:left="-142"/>
        <w:rPr>
          <w:sz w:val="20"/>
          <w:szCs w:val="20"/>
          <w:lang w:val="es-MX"/>
        </w:rPr>
      </w:pPr>
      <w:r>
        <w:rPr>
          <w:sz w:val="20"/>
          <w:szCs w:val="20"/>
          <w:lang w:val="es-MX"/>
        </w:rPr>
        <w:t xml:space="preserve">                   SINDICA  MUNICIPAL                                                                 PRIMER   REGIDOR</w:t>
      </w:r>
    </w:p>
    <w:p w:rsidR="00BB62FD" w:rsidRDefault="00BB62FD" w:rsidP="00BB62FD">
      <w:pPr>
        <w:pStyle w:val="NormalWeb"/>
        <w:spacing w:before="0" w:after="0"/>
        <w:rPr>
          <w:sz w:val="20"/>
          <w:szCs w:val="20"/>
          <w:lang w:val="es-MX"/>
        </w:rPr>
      </w:pPr>
    </w:p>
    <w:p w:rsidR="00BB62FD" w:rsidRDefault="00BB62FD" w:rsidP="00BB62FD">
      <w:pPr>
        <w:pStyle w:val="NormalWeb"/>
        <w:spacing w:after="0"/>
        <w:rPr>
          <w:sz w:val="20"/>
          <w:szCs w:val="20"/>
          <w:lang w:val="es-MX"/>
        </w:rPr>
      </w:pPr>
    </w:p>
    <w:p w:rsidR="00BB62FD" w:rsidRDefault="00BB62FD" w:rsidP="00BB62FD">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BB62FD" w:rsidRDefault="00BB62FD" w:rsidP="00BB62FD">
      <w:pPr>
        <w:pStyle w:val="NormalWeb"/>
        <w:spacing w:after="0"/>
        <w:ind w:left="567" w:hanging="567"/>
        <w:rPr>
          <w:sz w:val="20"/>
          <w:szCs w:val="20"/>
          <w:lang w:val="es-MX"/>
        </w:rPr>
      </w:pPr>
    </w:p>
    <w:p w:rsidR="00BB62FD" w:rsidRDefault="00BB62FD" w:rsidP="00BB62FD">
      <w:pPr>
        <w:pStyle w:val="NormalWeb"/>
        <w:spacing w:after="0"/>
        <w:rPr>
          <w:sz w:val="20"/>
          <w:szCs w:val="20"/>
          <w:lang w:val="es-MX"/>
        </w:rPr>
      </w:pPr>
    </w:p>
    <w:p w:rsidR="00BB62FD" w:rsidRDefault="00BB62FD" w:rsidP="00BB62FD">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BB62FD" w:rsidRDefault="00BB62FD" w:rsidP="00BB62FD">
      <w:pPr>
        <w:pStyle w:val="NormalWeb"/>
        <w:spacing w:after="0"/>
        <w:rPr>
          <w:color w:val="000000"/>
          <w:sz w:val="20"/>
          <w:szCs w:val="20"/>
          <w:lang w:val="es-MX"/>
        </w:rPr>
      </w:pPr>
    </w:p>
    <w:p w:rsidR="00BB62FD" w:rsidRDefault="00BB62FD" w:rsidP="00BB62FD">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BB62FD" w:rsidRDefault="00BB62FD" w:rsidP="00BB62FD">
      <w:pPr>
        <w:pStyle w:val="NormalWeb"/>
        <w:spacing w:after="0"/>
        <w:ind w:left="851" w:hanging="851"/>
        <w:rPr>
          <w:color w:val="000000"/>
          <w:sz w:val="20"/>
          <w:szCs w:val="20"/>
          <w:lang w:val="es-MX"/>
        </w:rPr>
      </w:pPr>
    </w:p>
    <w:p w:rsidR="00BB62FD" w:rsidRDefault="00BB62FD" w:rsidP="00BB62FD">
      <w:pPr>
        <w:pStyle w:val="NormalWeb"/>
        <w:spacing w:after="0"/>
        <w:ind w:left="851" w:hanging="851"/>
        <w:rPr>
          <w:color w:val="000000"/>
          <w:sz w:val="20"/>
          <w:szCs w:val="20"/>
          <w:lang w:val="es-MX"/>
        </w:rPr>
      </w:pPr>
    </w:p>
    <w:p w:rsidR="00BB62FD" w:rsidRDefault="00BB62FD" w:rsidP="00BB62FD">
      <w:pPr>
        <w:pStyle w:val="NormalWeb"/>
        <w:spacing w:before="0" w:after="0"/>
        <w:rPr>
          <w:color w:val="000000"/>
          <w:sz w:val="20"/>
          <w:szCs w:val="20"/>
          <w:lang w:val="es-MX"/>
        </w:rPr>
      </w:pPr>
    </w:p>
    <w:p w:rsidR="00BB62FD" w:rsidRDefault="00BB62FD" w:rsidP="00BB62FD">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BB62FD" w:rsidRDefault="00BB62FD" w:rsidP="00BB62FD">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BB62FD" w:rsidRDefault="00BB62FD" w:rsidP="00BB62FD">
      <w:pPr>
        <w:pStyle w:val="NormalWeb"/>
        <w:spacing w:before="0" w:after="0"/>
        <w:ind w:left="851" w:hanging="851"/>
        <w:rPr>
          <w:color w:val="000000"/>
          <w:sz w:val="20"/>
          <w:szCs w:val="20"/>
          <w:lang w:val="es-MX"/>
        </w:rPr>
      </w:pPr>
    </w:p>
    <w:p w:rsidR="00BB62FD" w:rsidRDefault="00BB62FD" w:rsidP="00BB62FD">
      <w:pPr>
        <w:pStyle w:val="NormalWeb"/>
        <w:spacing w:after="0"/>
        <w:rPr>
          <w:color w:val="000000"/>
          <w:sz w:val="20"/>
          <w:szCs w:val="20"/>
          <w:lang w:val="es-MX"/>
        </w:rPr>
      </w:pPr>
    </w:p>
    <w:p w:rsidR="00BB62FD" w:rsidRDefault="00BB62FD" w:rsidP="00BB62FD">
      <w:pPr>
        <w:pStyle w:val="NormalWeb"/>
        <w:spacing w:after="0"/>
        <w:ind w:left="567" w:hanging="567"/>
        <w:rPr>
          <w:color w:val="000000"/>
          <w:sz w:val="20"/>
          <w:szCs w:val="20"/>
          <w:lang w:val="es-MX"/>
        </w:rPr>
      </w:pPr>
      <w:r>
        <w:rPr>
          <w:color w:val="000000"/>
          <w:sz w:val="20"/>
          <w:szCs w:val="20"/>
          <w:lang w:val="es-MX"/>
        </w:rPr>
        <w:t xml:space="preserve"> </w:t>
      </w:r>
    </w:p>
    <w:p w:rsidR="00BB62FD" w:rsidRDefault="00BB62FD" w:rsidP="00BB62FD">
      <w:pPr>
        <w:pStyle w:val="NormalWeb"/>
        <w:spacing w:after="0"/>
        <w:ind w:left="567" w:hanging="567"/>
      </w:pPr>
      <w:r>
        <w:rPr>
          <w:color w:val="000000"/>
          <w:sz w:val="20"/>
          <w:szCs w:val="20"/>
          <w:lang w:val="es-MX"/>
        </w:rPr>
        <w:t xml:space="preserve"> PABLO FLAMENCO GARCIA                                      </w:t>
      </w:r>
      <w:r>
        <w:rPr>
          <w:color w:val="000000"/>
          <w:sz w:val="18"/>
          <w:szCs w:val="18"/>
          <w:lang w:val="es-MX"/>
        </w:rPr>
        <w:t xml:space="preserve">PROFA. CARMEN ELENA MELÉNDEZ DE AGUILERA                 </w:t>
      </w:r>
      <w:r>
        <w:rPr>
          <w:color w:val="000000"/>
          <w:sz w:val="20"/>
          <w:szCs w:val="20"/>
          <w:lang w:val="es-MX"/>
        </w:rPr>
        <w:t xml:space="preserve">DECIMO REGIDOR                                                               </w:t>
      </w:r>
      <w:proofErr w:type="spellStart"/>
      <w:r>
        <w:rPr>
          <w:color w:val="000000"/>
          <w:sz w:val="20"/>
          <w:szCs w:val="20"/>
          <w:lang w:val="es-MX"/>
        </w:rPr>
        <w:t>REGIDOR</w:t>
      </w:r>
      <w:proofErr w:type="spellEnd"/>
      <w:r>
        <w:rPr>
          <w:color w:val="000000"/>
          <w:sz w:val="20"/>
          <w:szCs w:val="20"/>
          <w:lang w:val="es-MX"/>
        </w:rPr>
        <w:t xml:space="preserve">   SUPLENTE</w:t>
      </w:r>
    </w:p>
    <w:p w:rsidR="00BB62FD" w:rsidRDefault="00BB62FD" w:rsidP="00BB62FD">
      <w:pPr>
        <w:pStyle w:val="NormalWeb"/>
        <w:spacing w:after="0"/>
        <w:rPr>
          <w:color w:val="000000"/>
          <w:sz w:val="20"/>
          <w:szCs w:val="20"/>
          <w:lang w:val="es-MX"/>
        </w:rPr>
      </w:pPr>
    </w:p>
    <w:p w:rsidR="00BB62FD" w:rsidRDefault="00BB62FD" w:rsidP="00BB62FD">
      <w:pPr>
        <w:pStyle w:val="NormalWeb"/>
        <w:spacing w:after="0"/>
      </w:pPr>
    </w:p>
    <w:p w:rsidR="00BB62FD" w:rsidRDefault="00BB62FD" w:rsidP="00BB62FD">
      <w:pPr>
        <w:pStyle w:val="NormalWeb"/>
        <w:tabs>
          <w:tab w:val="left" w:pos="-450"/>
        </w:tabs>
        <w:spacing w:before="0" w:after="0"/>
        <w:rPr>
          <w:color w:val="000000"/>
          <w:sz w:val="18"/>
          <w:szCs w:val="18"/>
          <w:lang w:val="es-MX"/>
        </w:rPr>
      </w:pPr>
      <w:r>
        <w:rPr>
          <w:color w:val="000000"/>
          <w:sz w:val="18"/>
          <w:szCs w:val="18"/>
          <w:lang w:val="es-MX"/>
        </w:rPr>
        <w:tab/>
        <w:t xml:space="preserve">RHINA CLARIBEL BARAHONA                                   ERICK ALEXANDER CASTAÑEDA HERNANDEZ                       </w:t>
      </w:r>
    </w:p>
    <w:p w:rsidR="00BB62FD" w:rsidRDefault="00BB62FD" w:rsidP="00BB62FD">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BB62FD" w:rsidRDefault="00BB62FD" w:rsidP="00BB62FD">
      <w:pPr>
        <w:pStyle w:val="NormalWeb"/>
        <w:tabs>
          <w:tab w:val="left" w:pos="-450"/>
        </w:tabs>
        <w:spacing w:before="0" w:after="0"/>
        <w:rPr>
          <w:color w:val="000000"/>
          <w:sz w:val="18"/>
          <w:szCs w:val="18"/>
          <w:lang w:val="es-MX"/>
        </w:rPr>
      </w:pPr>
    </w:p>
    <w:p w:rsidR="00BB62FD" w:rsidRDefault="00BB62FD" w:rsidP="00BB62FD">
      <w:pPr>
        <w:pStyle w:val="NormalWeb"/>
        <w:tabs>
          <w:tab w:val="left" w:pos="-450"/>
        </w:tabs>
        <w:spacing w:before="0" w:after="0"/>
        <w:rPr>
          <w:color w:val="000000"/>
          <w:sz w:val="18"/>
          <w:szCs w:val="18"/>
          <w:lang w:val="es-MX"/>
        </w:rPr>
      </w:pPr>
    </w:p>
    <w:p w:rsidR="00BB62FD" w:rsidRDefault="00BB62FD" w:rsidP="00BB62FD">
      <w:pPr>
        <w:pStyle w:val="NormalWeb"/>
        <w:tabs>
          <w:tab w:val="left" w:pos="-450"/>
        </w:tabs>
        <w:spacing w:before="0" w:after="0"/>
        <w:rPr>
          <w:color w:val="000000"/>
          <w:sz w:val="18"/>
          <w:szCs w:val="18"/>
          <w:lang w:val="es-MX"/>
        </w:rPr>
      </w:pPr>
    </w:p>
    <w:p w:rsidR="00BB62FD" w:rsidRDefault="00BB62FD" w:rsidP="00BB62FD">
      <w:pPr>
        <w:pStyle w:val="NormalWeb"/>
        <w:tabs>
          <w:tab w:val="left" w:pos="-450"/>
        </w:tabs>
        <w:spacing w:before="0" w:after="0"/>
        <w:rPr>
          <w:color w:val="000000"/>
          <w:sz w:val="18"/>
          <w:szCs w:val="18"/>
          <w:lang w:val="es-MX"/>
        </w:rPr>
      </w:pPr>
    </w:p>
    <w:p w:rsidR="00BB62FD" w:rsidRDefault="00BB62FD" w:rsidP="00BB62FD">
      <w:pPr>
        <w:pStyle w:val="NormalWeb"/>
        <w:tabs>
          <w:tab w:val="left" w:pos="-450"/>
        </w:tabs>
        <w:spacing w:before="0" w:after="0"/>
        <w:rPr>
          <w:color w:val="000000"/>
          <w:sz w:val="18"/>
          <w:szCs w:val="18"/>
          <w:lang w:val="es-MX"/>
        </w:rPr>
      </w:pPr>
    </w:p>
    <w:p w:rsidR="00BB62FD" w:rsidRDefault="00BB62FD" w:rsidP="00BB62FD">
      <w:pPr>
        <w:pStyle w:val="NormalWeb"/>
        <w:spacing w:before="240"/>
        <w:jc w:val="center"/>
      </w:pPr>
      <w:r>
        <w:rPr>
          <w:color w:val="000000"/>
          <w:sz w:val="18"/>
          <w:szCs w:val="18"/>
          <w:lang w:val="es-MX"/>
        </w:rPr>
        <w:t xml:space="preserve">LIC. CARLOS ADONAY CAMPOS GONZALEZ                                                                                                                                                                  </w:t>
      </w:r>
      <w:r>
        <w:rPr>
          <w:color w:val="000000"/>
          <w:sz w:val="20"/>
          <w:szCs w:val="20"/>
          <w:lang w:val="es-MX"/>
        </w:rPr>
        <w:t>SECRETARIO MUNICIPAL INTERINO</w:t>
      </w:r>
    </w:p>
    <w:p w:rsidR="00BB62FD" w:rsidRDefault="00BB62FD" w:rsidP="00BB62FD">
      <w:pPr>
        <w:spacing w:line="360" w:lineRule="auto"/>
        <w:jc w:val="both"/>
        <w:rPr>
          <w:sz w:val="22"/>
          <w:szCs w:val="22"/>
        </w:rPr>
      </w:pPr>
    </w:p>
    <w:p w:rsidR="005D4DC3" w:rsidRPr="00CB2CA7" w:rsidRDefault="005D4DC3" w:rsidP="00CB2CA7"/>
    <w:sectPr w:rsidR="005D4DC3" w:rsidRPr="00CB2CA7"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A88" w:rsidRDefault="006F3A88">
      <w:r>
        <w:separator/>
      </w:r>
    </w:p>
  </w:endnote>
  <w:endnote w:type="continuationSeparator" w:id="0">
    <w:p w:rsidR="006F3A88" w:rsidRDefault="006F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A88" w:rsidRDefault="006F3A88">
      <w:r>
        <w:separator/>
      </w:r>
    </w:p>
  </w:footnote>
  <w:footnote w:type="continuationSeparator" w:id="0">
    <w:p w:rsidR="006F3A88" w:rsidRDefault="006F3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49F6509"/>
    <w:multiLevelType w:val="multilevel"/>
    <w:tmpl w:val="91E4506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FD1BDB"/>
    <w:multiLevelType w:val="multilevel"/>
    <w:tmpl w:val="C1E4FAA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56D863AC"/>
    <w:multiLevelType w:val="multilevel"/>
    <w:tmpl w:val="2EDE68F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7"/>
  </w:num>
  <w:num w:numId="3">
    <w:abstractNumId w:val="25"/>
  </w:num>
  <w:num w:numId="4">
    <w:abstractNumId w:val="20"/>
  </w:num>
  <w:num w:numId="5">
    <w:abstractNumId w:val="16"/>
  </w:num>
  <w:num w:numId="6">
    <w:abstractNumId w:val="2"/>
  </w:num>
  <w:num w:numId="7">
    <w:abstractNumId w:val="0"/>
  </w:num>
  <w:num w:numId="8">
    <w:abstractNumId w:val="22"/>
  </w:num>
  <w:num w:numId="9">
    <w:abstractNumId w:val="4"/>
  </w:num>
  <w:num w:numId="10">
    <w:abstractNumId w:val="21"/>
  </w:num>
  <w:num w:numId="11">
    <w:abstractNumId w:val="10"/>
  </w:num>
  <w:num w:numId="12">
    <w:abstractNumId w:val="9"/>
  </w:num>
  <w:num w:numId="13">
    <w:abstractNumId w:val="3"/>
  </w:num>
  <w:num w:numId="14">
    <w:abstractNumId w:val="5"/>
  </w:num>
  <w:num w:numId="15">
    <w:abstractNumId w:val="19"/>
  </w:num>
  <w:num w:numId="16">
    <w:abstractNumId w:val="1"/>
  </w:num>
  <w:num w:numId="17">
    <w:abstractNumId w:val="6"/>
  </w:num>
  <w:num w:numId="18">
    <w:abstractNumId w:val="23"/>
  </w:num>
  <w:num w:numId="19">
    <w:abstractNumId w:val="24"/>
  </w:num>
  <w:num w:numId="20">
    <w:abstractNumId w:val="12"/>
  </w:num>
  <w:num w:numId="21">
    <w:abstractNumId w:val="18"/>
  </w:num>
  <w:num w:numId="22">
    <w:abstractNumId w:val="11"/>
  </w:num>
  <w:num w:numId="23">
    <w:abstractNumId w:val="13"/>
  </w:num>
  <w:num w:numId="24">
    <w:abstractNumId w:val="8"/>
  </w:num>
  <w:num w:numId="25">
    <w:abstractNumId w:val="14"/>
  </w:num>
  <w:num w:numId="2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AFC"/>
    <w:rsid w:val="002960DD"/>
    <w:rsid w:val="002A5BB7"/>
    <w:rsid w:val="002A626F"/>
    <w:rsid w:val="002B580F"/>
    <w:rsid w:val="002C7E37"/>
    <w:rsid w:val="002E7375"/>
    <w:rsid w:val="00341474"/>
    <w:rsid w:val="00382380"/>
    <w:rsid w:val="003A1649"/>
    <w:rsid w:val="003B595E"/>
    <w:rsid w:val="003C6CEB"/>
    <w:rsid w:val="003F71B1"/>
    <w:rsid w:val="003F7413"/>
    <w:rsid w:val="003F7E06"/>
    <w:rsid w:val="0040369F"/>
    <w:rsid w:val="004057D9"/>
    <w:rsid w:val="00405AE3"/>
    <w:rsid w:val="00407D63"/>
    <w:rsid w:val="00416767"/>
    <w:rsid w:val="00434BF7"/>
    <w:rsid w:val="00451233"/>
    <w:rsid w:val="0047444A"/>
    <w:rsid w:val="0047672D"/>
    <w:rsid w:val="004E2B9F"/>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53E9"/>
    <w:rsid w:val="00656E7A"/>
    <w:rsid w:val="00681698"/>
    <w:rsid w:val="006A71AE"/>
    <w:rsid w:val="006C27C5"/>
    <w:rsid w:val="006E6F79"/>
    <w:rsid w:val="006F3A88"/>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2266"/>
    <w:rsid w:val="008974F1"/>
    <w:rsid w:val="008F51F2"/>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362E"/>
    <w:rsid w:val="00AF5D5E"/>
    <w:rsid w:val="00AF6058"/>
    <w:rsid w:val="00AF776F"/>
    <w:rsid w:val="00B046FF"/>
    <w:rsid w:val="00B14E41"/>
    <w:rsid w:val="00B7228B"/>
    <w:rsid w:val="00B77DA7"/>
    <w:rsid w:val="00B82B60"/>
    <w:rsid w:val="00B8419C"/>
    <w:rsid w:val="00B852D2"/>
    <w:rsid w:val="00B86AA9"/>
    <w:rsid w:val="00BB62FD"/>
    <w:rsid w:val="00BC7C72"/>
    <w:rsid w:val="00BF2DA6"/>
    <w:rsid w:val="00C1093F"/>
    <w:rsid w:val="00C47D34"/>
    <w:rsid w:val="00C5687B"/>
    <w:rsid w:val="00C834E1"/>
    <w:rsid w:val="00C95F62"/>
    <w:rsid w:val="00CA49A9"/>
    <w:rsid w:val="00CB2CA7"/>
    <w:rsid w:val="00CC3823"/>
    <w:rsid w:val="00CC4F41"/>
    <w:rsid w:val="00CD3B10"/>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11F5C"/>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59E"/>
    <w:rsid w:val="00F03E7B"/>
    <w:rsid w:val="00F52125"/>
    <w:rsid w:val="00F55884"/>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1778</TotalTime>
  <Pages>1</Pages>
  <Words>1029</Words>
  <Characters>5664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133</cp:revision>
  <dcterms:created xsi:type="dcterms:W3CDTF">2019-09-26T15:54:00Z</dcterms:created>
  <dcterms:modified xsi:type="dcterms:W3CDTF">2021-06-16T16:32:00Z</dcterms:modified>
</cp:coreProperties>
</file>