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75" w:rsidRDefault="00191275" w:rsidP="00191275">
      <w:pPr>
        <w:pStyle w:val="NormalWeb"/>
        <w:spacing w:after="0" w:line="360" w:lineRule="auto"/>
        <w:jc w:val="both"/>
      </w:pPr>
      <w:r>
        <w:rPr>
          <w:b/>
          <w:color w:val="000000"/>
          <w:lang w:val="es-MX" w:eastAsia="es-ES"/>
        </w:rPr>
        <w:t xml:space="preserve">ACTA  NUMERO  SIETE.  </w:t>
      </w:r>
      <w:r>
        <w:rPr>
          <w:color w:val="000000"/>
          <w:lang w:val="es-MX" w:eastAsia="es-ES"/>
        </w:rPr>
        <w:t xml:space="preserve">En  el  salón  de  sesiones  de  la  Alcaldía  Municipal de Quezaltepeque,  a  las catorce horas, del día catorce del mes de febrero de dos mil veinte, se realizó sesión Extraordinaria convocada y presidida por el Alcalde Municipal Lic. Salvador Enrique </w:t>
      </w:r>
      <w:proofErr w:type="spellStart"/>
      <w:r>
        <w:rPr>
          <w:color w:val="000000"/>
          <w:lang w:val="es-MX" w:eastAsia="es-ES"/>
        </w:rPr>
        <w:t>Saget</w:t>
      </w:r>
      <w:proofErr w:type="spellEnd"/>
      <w:r>
        <w:rPr>
          <w:color w:val="000000"/>
          <w:lang w:val="es-MX" w:eastAsia="es-ES"/>
        </w:rPr>
        <w:t xml:space="preserve"> Figueroa, con la asistencia de la Síndica Municipal Licda. </w:t>
      </w:r>
      <w:proofErr w:type="spellStart"/>
      <w:r>
        <w:rPr>
          <w:color w:val="000000"/>
          <w:lang w:val="es-MX" w:eastAsia="es-ES"/>
        </w:rPr>
        <w:t>Dalis</w:t>
      </w:r>
      <w:proofErr w:type="spellEnd"/>
      <w:r>
        <w:rPr>
          <w:color w:val="000000"/>
          <w:lang w:val="es-MX" w:eastAsia="es-ES"/>
        </w:rPr>
        <w:t xml:space="preserve"> Rocío López Villalta, de los Regidores propietarios y suplentes, </w:t>
      </w:r>
      <w:r>
        <w:rPr>
          <w:b/>
          <w:bCs/>
          <w:color w:val="000000"/>
          <w:lang w:val="es-MX" w:eastAsia="es-ES"/>
        </w:rPr>
        <w:t>Regidores</w:t>
      </w:r>
      <w:r>
        <w:rPr>
          <w:color w:val="000000"/>
          <w:lang w:val="es-MX" w:eastAsia="es-ES"/>
        </w:rPr>
        <w:t xml:space="preserve"> </w:t>
      </w:r>
      <w:r>
        <w:rPr>
          <w:b/>
          <w:bCs/>
          <w:color w:val="000000"/>
          <w:lang w:val="es-MX" w:eastAsia="es-ES"/>
        </w:rPr>
        <w:t>Propietarios del primero al décimo</w:t>
      </w:r>
      <w:r>
        <w:rPr>
          <w:color w:val="000000"/>
          <w:lang w:val="es-MX" w:eastAsia="es-ES"/>
        </w:rPr>
        <w:t xml:space="preserve">, en su orden: Don Franklin Ernesto Ramos, Licda. Rosa </w:t>
      </w:r>
      <w:proofErr w:type="spellStart"/>
      <w:r>
        <w:rPr>
          <w:color w:val="000000"/>
          <w:lang w:val="es-MX" w:eastAsia="es-ES"/>
        </w:rPr>
        <w:t>Evelina</w:t>
      </w:r>
      <w:proofErr w:type="spellEnd"/>
      <w:r>
        <w:rPr>
          <w:color w:val="000000"/>
          <w:lang w:val="es-MX" w:eastAsia="es-ES"/>
        </w:rPr>
        <w:t xml:space="preserve"> Rodríguez de López, Ing. Marcos Ernesto Mira Sánchez, Dra. Alcira Idalia Díaz Alabí, don Carlos Guillermo </w:t>
      </w:r>
      <w:proofErr w:type="spellStart"/>
      <w:r>
        <w:rPr>
          <w:color w:val="000000"/>
          <w:lang w:val="es-MX" w:eastAsia="es-ES"/>
        </w:rPr>
        <w:t>Nochez</w:t>
      </w:r>
      <w:proofErr w:type="spellEnd"/>
      <w:r>
        <w:rPr>
          <w:color w:val="000000"/>
          <w:lang w:val="es-MX" w:eastAsia="es-ES"/>
        </w:rPr>
        <w:t xml:space="preserve"> </w:t>
      </w:r>
      <w:proofErr w:type="spellStart"/>
      <w:r>
        <w:rPr>
          <w:color w:val="000000"/>
          <w:lang w:val="es-MX" w:eastAsia="es-ES"/>
        </w:rPr>
        <w:t>Rívas</w:t>
      </w:r>
      <w:proofErr w:type="spellEnd"/>
      <w:r>
        <w:rPr>
          <w:color w:val="000000"/>
          <w:lang w:val="es-MX" w:eastAsia="es-ES"/>
        </w:rPr>
        <w:t xml:space="preserve">, Lic. Elio Valdemar Lemus Osorio, doña Elba Luz Salinas </w:t>
      </w:r>
      <w:proofErr w:type="spellStart"/>
      <w:r>
        <w:rPr>
          <w:color w:val="000000"/>
          <w:lang w:val="es-MX" w:eastAsia="es-ES"/>
        </w:rPr>
        <w:t>Cobar</w:t>
      </w:r>
      <w:proofErr w:type="spellEnd"/>
      <w:r>
        <w:rPr>
          <w:color w:val="000000"/>
          <w:lang w:val="es-MX" w:eastAsia="es-ES"/>
        </w:rPr>
        <w:t xml:space="preserve"> de Salazar, Prof. Ernesto Antonio Hernández Cornejo, don José Alfredo García Hernández, don Pablo Flamenco García, </w:t>
      </w:r>
      <w:r>
        <w:rPr>
          <w:b/>
          <w:bCs/>
          <w:color w:val="000000"/>
          <w:lang w:val="es-MX" w:eastAsia="es-ES"/>
        </w:rPr>
        <w:t xml:space="preserve">Regidores Suplentes: </w:t>
      </w:r>
      <w:r>
        <w:rPr>
          <w:bCs/>
          <w:color w:val="000000"/>
          <w:lang w:val="es-MX" w:eastAsia="es-ES"/>
        </w:rPr>
        <w:t xml:space="preserve">Lic. Carlos Adonay Campos González, Profa. Carmen Elena Meléndez de Aguilera, doña </w:t>
      </w:r>
      <w:proofErr w:type="spellStart"/>
      <w:r>
        <w:rPr>
          <w:bCs/>
          <w:color w:val="000000"/>
          <w:lang w:val="es-MX" w:eastAsia="es-ES"/>
        </w:rPr>
        <w:t>Rhina</w:t>
      </w:r>
      <w:proofErr w:type="spellEnd"/>
      <w:r>
        <w:rPr>
          <w:bCs/>
          <w:color w:val="000000"/>
          <w:lang w:val="es-MX" w:eastAsia="es-ES"/>
        </w:rPr>
        <w:t xml:space="preserve"> </w:t>
      </w:r>
      <w:proofErr w:type="spellStart"/>
      <w:r>
        <w:rPr>
          <w:bCs/>
          <w:color w:val="000000"/>
          <w:lang w:val="es-MX" w:eastAsia="es-ES"/>
        </w:rPr>
        <w:t>Claribel</w:t>
      </w:r>
      <w:proofErr w:type="spellEnd"/>
      <w:r>
        <w:rPr>
          <w:bCs/>
          <w:color w:val="000000"/>
          <w:lang w:val="es-MX" w:eastAsia="es-ES"/>
        </w:rPr>
        <w:t xml:space="preserve"> Barahona, don Erick Alexander Castañeda Hernández</w:t>
      </w:r>
      <w:r>
        <w:rPr>
          <w:color w:val="000000"/>
          <w:lang w:val="es-MX" w:eastAsia="es-ES"/>
        </w:rPr>
        <w:t>; y de la  Secretaria Municipal Licda. Ana Gloria Melgar de Hernández</w:t>
      </w:r>
      <w:proofErr w:type="gramStart"/>
      <w:r>
        <w:rPr>
          <w:color w:val="000000"/>
          <w:lang w:val="es-MX" w:eastAsia="es-ES"/>
        </w:rPr>
        <w:t>..</w:t>
      </w:r>
      <w:proofErr w:type="gramEnd"/>
      <w:r>
        <w:rPr>
          <w:color w:val="000000"/>
          <w:lang w:val="es-MX" w:eastAsia="es-ES"/>
        </w:rPr>
        <w:t xml:space="preserve"> Se dio inicio a la Sesión con una oración, para lo cual se delegó a la Síndico Municipal Licda. </w:t>
      </w:r>
      <w:proofErr w:type="spellStart"/>
      <w:r>
        <w:rPr>
          <w:color w:val="000000"/>
          <w:lang w:val="es-MX" w:eastAsia="es-ES"/>
        </w:rPr>
        <w:t>Dalis</w:t>
      </w:r>
      <w:proofErr w:type="spellEnd"/>
      <w:r>
        <w:rPr>
          <w:color w:val="000000"/>
          <w:lang w:val="es-MX" w:eastAsia="es-ES"/>
        </w:rPr>
        <w:t xml:space="preserve"> Rocío López Villalta,  posteriormente se procedió con la lectura del Acta anterior, la cual fue aprobada y firmada. El Concejo Municipal en uso de las facultades legales, que le confiere el Código Municipal y previo el análisis correspondiente, emite  los  acuerdos  siguientes:</w:t>
      </w:r>
      <w:r>
        <w:rPr>
          <w:color w:val="000000"/>
          <w:sz w:val="18"/>
          <w:szCs w:val="18"/>
          <w:lang w:val="es-MX"/>
        </w:rPr>
        <w:tab/>
      </w:r>
      <w:r>
        <w:rPr>
          <w:b/>
        </w:rPr>
        <w:t xml:space="preserve">ACUERDO NÚMERO UNO.  </w:t>
      </w:r>
      <w:r>
        <w:t xml:space="preserve">El Concejo Municipal en uso de sus facultades legales y en atención a comunicado emitido por el Instituto Salvadoreño de Desarrollo Municipal (ISDEM), ACUERDA: Autorizar a la señora Tesorera Municipal para que, de la cuenta </w:t>
      </w:r>
      <w:r>
        <w:rPr>
          <w:b/>
        </w:rPr>
        <w:t># 177-002555-5</w:t>
      </w:r>
      <w:r>
        <w:t xml:space="preserve">, denominada </w:t>
      </w:r>
      <w:r>
        <w:rPr>
          <w:b/>
        </w:rPr>
        <w:t>FODES 75%,</w:t>
      </w:r>
      <w:r>
        <w:t xml:space="preserve"> del Banco Agrícola, S. A,</w:t>
      </w:r>
      <w:r>
        <w:rPr>
          <w:b/>
          <w:bCs/>
        </w:rPr>
        <w:t xml:space="preserve"> </w:t>
      </w:r>
      <w:proofErr w:type="spellStart"/>
      <w:r>
        <w:t>aperture</w:t>
      </w:r>
      <w:proofErr w:type="spellEnd"/>
      <w:r>
        <w:t xml:space="preserve"> una </w:t>
      </w:r>
      <w:r>
        <w:rPr>
          <w:b/>
          <w:bCs/>
        </w:rPr>
        <w:t>CUENTA CORRIENTE</w:t>
      </w:r>
      <w:r>
        <w:t xml:space="preserve">, en ese mismo Banco, con la cantidad de  </w:t>
      </w:r>
      <w:r>
        <w:rPr>
          <w:b/>
          <w:bCs/>
        </w:rPr>
        <w:t>$ 25.00</w:t>
      </w:r>
      <w:r>
        <w:t xml:space="preserve">, que será denominada: </w:t>
      </w:r>
      <w:r>
        <w:rPr>
          <w:b/>
        </w:rPr>
        <w:t xml:space="preserve">TESORERIA MUNICIPAL DE QUEZALTEPEQUE, FODES 2%, </w:t>
      </w:r>
      <w:r>
        <w:t xml:space="preserve"> la cual será exclusiva para depositar </w:t>
      </w:r>
      <w:r>
        <w:rPr>
          <w:b/>
        </w:rPr>
        <w:t>el incremento del 2% del FODES.</w:t>
      </w:r>
      <w:r>
        <w:t xml:space="preserve">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Sindica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COMUNIQUESE.  </w:t>
      </w:r>
      <w:r>
        <w:rPr>
          <w:b/>
        </w:rPr>
        <w:t xml:space="preserve">ACUERDO NÚMERO DOS.  </w:t>
      </w:r>
      <w:r>
        <w:t xml:space="preserve">El Concejo Municipal en uso de sus facultades legales y  atendiendo solicitud  presentada por  los interesados, ACUERDA: </w:t>
      </w:r>
      <w:r>
        <w:rPr>
          <w:b/>
        </w:rPr>
        <w:t>1) -</w:t>
      </w:r>
      <w:r>
        <w:t xml:space="preserve">Autorizar al Jefe  de Recursos Humanos de esta Institución, para que, de la planilla de salarios; y </w:t>
      </w:r>
      <w:r>
        <w:rPr>
          <w:b/>
        </w:rPr>
        <w:t>a partir del mes de febrero del presente año,</w:t>
      </w:r>
      <w:r>
        <w:t xml:space="preserve"> efectúe descuentos a favor de </w:t>
      </w:r>
      <w:r>
        <w:rPr>
          <w:b/>
        </w:rPr>
        <w:t>BELKY PATRICIA ESTRADA DE HERNANDEZ</w:t>
      </w:r>
      <w:r>
        <w:t>, por suministro de anteojos a los siguientes señores:</w:t>
      </w:r>
    </w:p>
    <w:p w:rsidR="00191275" w:rsidRDefault="00191275" w:rsidP="00191275"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NOMBRE                                          No. DE CUOTAS       VALOR DE C/CUOTA  TOTAL A </w:t>
      </w:r>
    </w:p>
    <w:p w:rsidR="00191275" w:rsidRDefault="00191275" w:rsidP="00191275">
      <w:pPr>
        <w:pStyle w:val="NormalWeb"/>
        <w:spacing w:before="0" w:after="0"/>
        <w:ind w:left="7090" w:firstLine="709"/>
        <w:jc w:val="both"/>
        <w:rPr>
          <w:sz w:val="22"/>
          <w:szCs w:val="22"/>
        </w:rPr>
      </w:pPr>
      <w:r>
        <w:rPr>
          <w:sz w:val="22"/>
          <w:szCs w:val="22"/>
        </w:rPr>
        <w:t>PAGAR</w:t>
      </w:r>
    </w:p>
    <w:p w:rsidR="00191275" w:rsidRDefault="00191275" w:rsidP="00191275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Juan Ramón Montes Parada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25.00</w:t>
      </w:r>
      <w:r>
        <w:rPr>
          <w:sz w:val="22"/>
          <w:szCs w:val="22"/>
        </w:rPr>
        <w:tab/>
        <w:t>$ 125.00</w:t>
      </w:r>
    </w:p>
    <w:p w:rsidR="00191275" w:rsidRDefault="00191275" w:rsidP="00191275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Marina </w:t>
      </w:r>
      <w:proofErr w:type="spellStart"/>
      <w:r>
        <w:rPr>
          <w:sz w:val="22"/>
          <w:szCs w:val="22"/>
        </w:rPr>
        <w:t>Stefany</w:t>
      </w:r>
      <w:proofErr w:type="spellEnd"/>
      <w:r>
        <w:rPr>
          <w:sz w:val="22"/>
          <w:szCs w:val="22"/>
        </w:rPr>
        <w:t xml:space="preserve"> Chávez Fuentes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25.00</w:t>
      </w:r>
      <w:r>
        <w:rPr>
          <w:sz w:val="22"/>
          <w:szCs w:val="22"/>
        </w:rPr>
        <w:tab/>
        <w:t>$ 125.00</w:t>
      </w:r>
    </w:p>
    <w:p w:rsidR="00191275" w:rsidRDefault="00191275" w:rsidP="00191275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Gloria Erika Navas de Amaya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31.42</w:t>
      </w:r>
      <w:r>
        <w:rPr>
          <w:sz w:val="22"/>
          <w:szCs w:val="22"/>
        </w:rPr>
        <w:tab/>
        <w:t>$ 220.00</w:t>
      </w:r>
    </w:p>
    <w:p w:rsidR="00191275" w:rsidRDefault="00191275" w:rsidP="00191275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José Ricardo Moreno Aquino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   25.00</w:t>
      </w:r>
      <w:r>
        <w:rPr>
          <w:sz w:val="22"/>
          <w:szCs w:val="22"/>
        </w:rPr>
        <w:tab/>
        <w:t>$ 150.00</w:t>
      </w:r>
    </w:p>
    <w:p w:rsidR="00191275" w:rsidRDefault="00191275" w:rsidP="00191275">
      <w:pPr>
        <w:pStyle w:val="NormalWeb"/>
        <w:spacing w:before="0" w:after="0"/>
        <w:jc w:val="both"/>
        <w:rPr>
          <w:sz w:val="28"/>
          <w:szCs w:val="28"/>
        </w:rPr>
      </w:pPr>
    </w:p>
    <w:p w:rsidR="00191275" w:rsidRDefault="00191275" w:rsidP="00191275">
      <w:pPr>
        <w:pStyle w:val="NormalWeb"/>
        <w:spacing w:before="0" w:line="276" w:lineRule="auto"/>
        <w:jc w:val="both"/>
      </w:pPr>
      <w:r>
        <w:t xml:space="preserve">Y </w:t>
      </w:r>
      <w:r>
        <w:rPr>
          <w:b/>
        </w:rPr>
        <w:t>2) -</w:t>
      </w:r>
      <w:r>
        <w:t xml:space="preserve"> De la planilla de salarios del proyecto: </w:t>
      </w:r>
      <w:r>
        <w:rPr>
          <w:b/>
          <w:lang w:eastAsia="en-US"/>
        </w:rPr>
        <w:t>“ADULTO MAYOR Y VALORES 2020”, a partir del mes de febrero de 2020</w:t>
      </w:r>
      <w:r>
        <w:rPr>
          <w:lang w:eastAsia="en-US"/>
        </w:rPr>
        <w:t>, efectúe descuentos al siguiente señor:</w:t>
      </w:r>
    </w:p>
    <w:p w:rsidR="00191275" w:rsidRDefault="00191275" w:rsidP="00191275">
      <w:pPr>
        <w:pStyle w:val="NormalWeb"/>
        <w:spacing w:before="0"/>
        <w:jc w:val="both"/>
      </w:pPr>
      <w:r>
        <w:rPr>
          <w:lang w:eastAsia="en-US"/>
        </w:rPr>
        <w:t>Miguel Ángel Flores Cerna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6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$   25.00</w:t>
      </w:r>
      <w:r>
        <w:rPr>
          <w:lang w:eastAsia="en-US"/>
        </w:rPr>
        <w:tab/>
        <w:t>$  150.00</w:t>
      </w:r>
    </w:p>
    <w:p w:rsidR="00191275" w:rsidRDefault="00191275" w:rsidP="00191275">
      <w:pPr>
        <w:pStyle w:val="NormalWeb"/>
        <w:spacing w:before="0" w:after="0" w:line="360" w:lineRule="auto"/>
        <w:jc w:val="both"/>
      </w:pPr>
      <w:r>
        <w:t xml:space="preserve">COMUNIQUESE. </w:t>
      </w:r>
      <w:r>
        <w:rPr>
          <w:b/>
        </w:rPr>
        <w:t xml:space="preserve">ACUERDO NÚMERO TRES.  </w:t>
      </w:r>
      <w:r>
        <w:t xml:space="preserve">El Concejo Municipal en uso de sus facultades legales y visto el Memorándum de fecha 14 de febrero de 2020, presentado por el Gerente General de esta Institución, ACUERDA: </w:t>
      </w:r>
      <w:r>
        <w:rPr>
          <w:b/>
        </w:rPr>
        <w:t>1)-</w:t>
      </w:r>
      <w:r>
        <w:t xml:space="preserve"> Autorizar a la señora Tesorera Municipal, para que, de la cuenta </w:t>
      </w:r>
      <w:r>
        <w:rPr>
          <w:b/>
        </w:rPr>
        <w:t xml:space="preserve">FONDOS PROPIOS # 577-000324-2 del Banco Agrícola, S. A, </w:t>
      </w:r>
      <w:r>
        <w:t xml:space="preserve">denominada Alcaldía Municipal de Quezaltepeque, pague al </w:t>
      </w:r>
      <w:r>
        <w:rPr>
          <w:b/>
        </w:rPr>
        <w:t>INSTITUTO SALVADOREÑO DEL SEGURO SOCIAL (ISSS),</w:t>
      </w:r>
      <w:r>
        <w:t xml:space="preserve"> la cantidad de </w:t>
      </w:r>
      <w:r>
        <w:rPr>
          <w:b/>
        </w:rPr>
        <w:t>$ 223.74</w:t>
      </w:r>
      <w:r>
        <w:t xml:space="preserve">, que corresponde al pago en exceso, por modificación de planillas de los diversos proyectos sociales, del mes de enero de 2020, realizado por  la Gerencia de Desarrollo Humano y Bienestar Social; </w:t>
      </w:r>
      <w:r>
        <w:rPr>
          <w:b/>
        </w:rPr>
        <w:t>2</w:t>
      </w:r>
      <w:r>
        <w:t>)- Autorizar al Jefe de Recursos Humanos de esta Institución, para que, de la planilla de salarios, realice  los siguientes descuentos:</w:t>
      </w:r>
    </w:p>
    <w:tbl>
      <w:tblPr>
        <w:tblW w:w="9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2"/>
        <w:gridCol w:w="1012"/>
        <w:gridCol w:w="853"/>
        <w:gridCol w:w="823"/>
        <w:gridCol w:w="997"/>
      </w:tblGrid>
      <w:tr w:rsidR="00191275" w:rsidTr="00E54E7F"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MARZO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ABRIL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MAYO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TOTAL</w:t>
            </w:r>
          </w:p>
        </w:tc>
      </w:tr>
      <w:tr w:rsidR="00191275" w:rsidTr="00E54E7F"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jc w:val="both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:lang w:val="es-ES" w:eastAsia="en-US"/>
              </w:rPr>
              <w:t>LIC. WILFREDO JOSE CARRANZA POSADA</w:t>
            </w: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, Gerente de Desarrollo Humano y Bienestar Social.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$ 25.00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$ 24.58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   74.58</w:t>
            </w:r>
          </w:p>
        </w:tc>
      </w:tr>
      <w:tr w:rsidR="00191275" w:rsidTr="00E54E7F"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jc w:val="both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:lang w:val="es-ES" w:eastAsia="en-US"/>
              </w:rPr>
              <w:t>SINIA VERONICA TOBAR PEREZ</w:t>
            </w: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, Supervisora de Proyectos Sociales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$ 25.00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$ 24.58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   74.58</w:t>
            </w:r>
          </w:p>
        </w:tc>
      </w:tr>
      <w:tr w:rsidR="00191275" w:rsidTr="00E54E7F">
        <w:tc>
          <w:tcPr>
            <w:tcW w:w="9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De la planilla del proyecto: </w:t>
            </w:r>
            <w:r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:lang w:val="es-ES" w:eastAsia="en-US"/>
              </w:rPr>
              <w:t>“DESARROLLO ARTISTICO 2020”,</w:t>
            </w: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a la señora </w:t>
            </w:r>
          </w:p>
        </w:tc>
      </w:tr>
      <w:tr w:rsidR="00191275" w:rsidTr="00E54E7F"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jc w:val="both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:lang w:val="es-ES" w:eastAsia="en-US"/>
              </w:rPr>
              <w:t>VILMA IVETT SANABRIA MUNGUÍA</w:t>
            </w: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, Promotor técnico de Juventud y facilitador Administrativo.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$ 25.00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$ 24.58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   74.58</w:t>
            </w:r>
          </w:p>
        </w:tc>
      </w:tr>
      <w:tr w:rsidR="00191275" w:rsidTr="00E54E7F">
        <w:tc>
          <w:tcPr>
            <w:tcW w:w="8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                                                   TOTAL……………………………………………………………………………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$  223.74</w:t>
            </w:r>
          </w:p>
        </w:tc>
      </w:tr>
    </w:tbl>
    <w:p w:rsidR="00191275" w:rsidRDefault="00191275" w:rsidP="00191275">
      <w:pPr>
        <w:pStyle w:val="NormalWeb"/>
        <w:spacing w:before="240" w:after="0" w:line="360" w:lineRule="auto"/>
        <w:jc w:val="both"/>
      </w:pPr>
      <w:r>
        <w:t>Y</w:t>
      </w:r>
      <w:r>
        <w:rPr>
          <w:b/>
        </w:rPr>
        <w:t xml:space="preserve"> 3)</w:t>
      </w:r>
      <w:r>
        <w:t xml:space="preserve">- Se autoriza a la señora Tesorera Municipal, para que reintegre dicha cantidad a la cuenta de Fondos Propios. COMUNIQUESE.  </w:t>
      </w:r>
      <w:r>
        <w:rPr>
          <w:b/>
        </w:rPr>
        <w:t xml:space="preserve">ACUERDO NÚMERO CUATRO.  </w:t>
      </w:r>
      <w:r>
        <w:t>El Concejo Municipal en uso de sus facultades legales y en atención a solicitud presentada por la señora Tesorera Municipal, ACUERDA: Autorizar a la señora Tesorera Municipal, para que, gestione en el Banco Hipotecario de El Salvador, S. A, la activación  de las siguientes cuentas Bancarias:</w:t>
      </w:r>
    </w:p>
    <w:tbl>
      <w:tblPr>
        <w:tblW w:w="9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104"/>
      </w:tblGrid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# DE CUENTA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NOMBRE DE LA CUENTA</w:t>
            </w:r>
          </w:p>
        </w:tc>
      </w:tr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lastRenderedPageBreak/>
              <w:t xml:space="preserve">00580001824   </w:t>
            </w: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ab/>
              <w:t>(1)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 w:line="360" w:lineRule="auto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 xml:space="preserve">Proyecto: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es-ES" w:eastAsia="en-US"/>
              </w:rPr>
              <w:t>“RECARPETEO DE PAVIMENTO ASFALTICO EN CALLE PRINCIPAL DE LA URBANIZACION LAS PALMERAS, COSTADO SUR DE LA ZONA VERDE, MUNICIPIO DE  QUEZALTEPEQUE”</w:t>
            </w:r>
          </w:p>
        </w:tc>
      </w:tr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00580001832   (1)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 xml:space="preserve">Proyecto: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es-ES" w:eastAsia="en-US"/>
              </w:rPr>
              <w:t>“CONSTRUCCIÓN DE PAVIMENTO ASFALTICO EN CALLE COLONIA LA ESPERANZA, MUNICIPIO DE QUEZALTEPEQUE”</w:t>
            </w:r>
          </w:p>
        </w:tc>
      </w:tr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00580001905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 xml:space="preserve">Proyecto: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es-ES" w:eastAsia="en-US"/>
              </w:rPr>
              <w:t>“QUEZALTEPEQUE-FONDO GENERAL – APOYO - EN EDUCACION Y SALUD-2019 / TRANSFERENCIA DE FONDOS PARA ACOMPAÑAMIENTO A FAMILIAS EN EL MUNICIPIO DE QUEZALTEPEQUE-349960”</w:t>
            </w:r>
          </w:p>
        </w:tc>
      </w:tr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00580001913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 xml:space="preserve">Proyecto: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es-ES" w:eastAsia="en-US"/>
              </w:rPr>
              <w:t>“QUEZALTEPEQUE/85Q-FONDO GENERAL-PENSION BASICA UNIVERSAL-2019/TRANSFERENCIA DE FONDOS PARA EL ACOMPAÑAMIENTO A PERSONAS ADULTOS MAYORES EN EL MUNICIPIO DE QUEZALTEPEQUE-350490”</w:t>
            </w:r>
          </w:p>
        </w:tc>
      </w:tr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0058000810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 xml:space="preserve">Proyecto: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es-ES" w:eastAsia="en-US"/>
              </w:rPr>
              <w:t>“CONSTRUCCIÓN DE PARQUE COMUNITARIO EN ZONA VERDE DE COLONIA AQUINO, CTÓN. STA. ROSA. MUNICIPIO DE QUEZALTEPEQUE, LA LIBERTAD”</w:t>
            </w:r>
          </w:p>
        </w:tc>
      </w:tr>
      <w:tr w:rsidR="00191275" w:rsidTr="00E54E7F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>00580001816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2"/>
                <w:szCs w:val="22"/>
                <w:lang w:val="es-ES" w:eastAsia="en-US"/>
              </w:rPr>
              <w:t xml:space="preserve">Proyecto: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es-ES" w:eastAsia="en-US"/>
              </w:rPr>
              <w:t>“RECARPETEO DE PAVIMENTO ASFALTICO EN PASAJE PRINCIPAL DE RESIDENCIAL EL PARAISO, MUNICIPIO DE QUEZALTEPEQUE”.</w:t>
            </w:r>
          </w:p>
        </w:tc>
      </w:tr>
    </w:tbl>
    <w:p w:rsidR="00191275" w:rsidRDefault="00191275" w:rsidP="00191275">
      <w:pPr>
        <w:pStyle w:val="NormalWeb"/>
        <w:spacing w:before="240" w:after="0" w:line="360" w:lineRule="auto"/>
        <w:jc w:val="both"/>
      </w:pPr>
      <w:r>
        <w:t xml:space="preserve">COMUNIQUESE.  </w:t>
      </w:r>
      <w:r>
        <w:rPr>
          <w:b/>
        </w:rPr>
        <w:t xml:space="preserve">ACUERDO NÚMERO CINCO.  </w:t>
      </w:r>
      <w:r>
        <w:t xml:space="preserve">El Concejo Municipal en uso de sus facultades legales y en atención a solicitud presentada por el Gerente de Desarrollo Territorial Ad Honorem, ACUERDA: Autorizar a la señora Tesorera Municipal, para que, de la cuenta del proyecto: </w:t>
      </w:r>
      <w:r>
        <w:rPr>
          <w:b/>
        </w:rPr>
        <w:t xml:space="preserve">“PLAN DE MANTENIMIENTO DE CALLES Y AVENIDAS EN LA CIUDAD DE QUEZALTEPEQUE FASE 1”, </w:t>
      </w:r>
      <w:r>
        <w:t xml:space="preserve">pague al personal que realizará sus labores del </w:t>
      </w:r>
      <w:r>
        <w:rPr>
          <w:b/>
        </w:rPr>
        <w:t>03 al 16 de febrero de 2020</w:t>
      </w:r>
      <w:r>
        <w:t>, conforme al detalle siguiente:</w:t>
      </w:r>
    </w:p>
    <w:tbl>
      <w:tblPr>
        <w:tblW w:w="89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3"/>
        <w:gridCol w:w="2610"/>
        <w:gridCol w:w="1677"/>
      </w:tblGrid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NOMBRE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TIPO DE SERVICIO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MONTO POR CATORCENA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Rafael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Dubón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Mejía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Albañil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196.00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Santos Pérez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Albañil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196.00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Ociel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Asunción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Sorto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Auxiliar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140.00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Miguel Ángel Urrutia Aceituno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Auxiliar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140.00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José María Mena Martínez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Auxiliar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140.00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Alber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Estid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Urrutia Chicas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Auxiliar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140.00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Carlos Armando Dueñas Sánchez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Auxiliar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140.00</w:t>
            </w:r>
          </w:p>
        </w:tc>
      </w:tr>
      <w:tr w:rsidR="00191275" w:rsidTr="00E54E7F"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Mariano de Jesús Dueñas Sánchez, trabajó del 10 al 16 de febrero de 2020…………………………..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Auxiliar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   70.00</w:t>
            </w:r>
          </w:p>
        </w:tc>
      </w:tr>
      <w:tr w:rsidR="00191275" w:rsidTr="00E54E7F"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                                                                   TOTAL…………………………….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75" w:rsidRDefault="00191275" w:rsidP="00E54E7F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$ 1,162.00</w:t>
            </w:r>
          </w:p>
        </w:tc>
      </w:tr>
    </w:tbl>
    <w:p w:rsidR="00191275" w:rsidRDefault="00191275" w:rsidP="00191275">
      <w:pPr>
        <w:tabs>
          <w:tab w:val="left" w:pos="6663"/>
        </w:tabs>
        <w:spacing w:before="240" w:line="360" w:lineRule="auto"/>
        <w:ind w:right="-2"/>
        <w:jc w:val="both"/>
      </w:pPr>
      <w:r>
        <w:t xml:space="preserve"> Se autoriza a la señora Tesorera Municipal, para que, de la cuenta de dicho proyecto, efectúe el pago del personal antes mencionado. Se autoriza a la Unidad Financiera Institucional, para aplicar el específico Presupuestario correspondiente. COMUNIQUESE. </w:t>
      </w:r>
      <w:r>
        <w:rPr>
          <w:b/>
        </w:rPr>
        <w:t xml:space="preserve">ACUERDO NÚMERO </w:t>
      </w:r>
      <w:r>
        <w:rPr>
          <w:b/>
        </w:rPr>
        <w:lastRenderedPageBreak/>
        <w:t xml:space="preserve">SEIS.  </w:t>
      </w:r>
      <w:r>
        <w:t>El Concejo Municipal en uso de sus facultades legales y en atención a Memorándum, presentado por el Gerente de Servicios Municipales, ACUERDA: Ratificar el Acuerdo No. 8 del Acta No. 45 de fecha 01 de noviembre de 2019, que literalmente dice: “”””””</w:t>
      </w:r>
      <w:r>
        <w:rPr>
          <w:b/>
        </w:rPr>
        <w:t xml:space="preserve">ACUERDO NÚMERO OCHO. </w:t>
      </w:r>
      <w:r>
        <w:t xml:space="preserve">Visto el </w:t>
      </w:r>
      <w:r>
        <w:rPr>
          <w:b/>
        </w:rPr>
        <w:t>“PLAN ATENCIÓN DE BOTADEROS A CIELO ABIERTO”</w:t>
      </w:r>
      <w:r>
        <w:t xml:space="preserve">, presentado por el Gerente de Servicios Públicos Municipales de esta Institución, el cual se ejecutará con el propósito de brindar a las comunidades rurales un sistema de recolección a través de colocación de contenedores estratégicos, que permita a las comunidades colocar los desechos sólidos en un solo lugar y en condiciones sanitarias, que reúna las condiciones de salubridad para los habitantes, como para los recolectores y con ello ir eliminando los botaderos a cielo abierto, en Proyectos: Tito Arguello, Lotificación El Refugio calle al Cerrito, Lotificación Los Izotes, Lotificación Santa Elena, Lotificación Santa María I y II, y cantón Primavera Arriba Col. Portillo de esta jurisdicción.  El Concejo Municipal en uso de sus facultades legales, ACUERDA: </w:t>
      </w:r>
      <w:r>
        <w:rPr>
          <w:b/>
        </w:rPr>
        <w:t>1-</w:t>
      </w:r>
      <w:r>
        <w:t xml:space="preserve"> Aprobar el “</w:t>
      </w:r>
      <w:r>
        <w:rPr>
          <w:b/>
        </w:rPr>
        <w:t>PLAN ATENCIÓN DE BOTADEROS A CIELO ABIERTO”</w:t>
      </w:r>
      <w:r>
        <w:t xml:space="preserve">, por un monto de </w:t>
      </w:r>
      <w:r>
        <w:rPr>
          <w:b/>
        </w:rPr>
        <w:t>$ 4,672.26</w:t>
      </w:r>
      <w:r>
        <w:t xml:space="preserve">, el cual se ejecutará con </w:t>
      </w:r>
      <w:r>
        <w:rPr>
          <w:b/>
        </w:rPr>
        <w:t>fondos FODES 75%;</w:t>
      </w:r>
      <w:r>
        <w:t xml:space="preserve"> y </w:t>
      </w:r>
      <w:r>
        <w:rPr>
          <w:b/>
        </w:rPr>
        <w:t>2-</w:t>
      </w:r>
      <w:r>
        <w:t xml:space="preserve"> Autorizar a la UACI para que, de conformidad a lo establecido en la LACAP, realice las gestiones pertinentes para su ejecución. COMUNIQUESE.”” COMUNIQUESE. </w:t>
      </w:r>
      <w:r>
        <w:rPr>
          <w:b/>
        </w:rPr>
        <w:t xml:space="preserve">ACUERDO NÚMERO SIETE.  </w:t>
      </w:r>
      <w:r>
        <w:t>El Concejo Municipal en uso de sus facultades legales, ACUERDA: Autorizar a la UACI, a la Gerencia de Desarrollo Territorial, Gerencia de Desarrollo Humano y Bienestar Social, Unidad de Desarrollo Municipal, Gerencia de Servicios Públicos Municipales, Unidad Financiera Institución, para realizar las gestiones pertinentes para liquidar los siguientes proyectos:</w:t>
      </w:r>
    </w:p>
    <w:tbl>
      <w:tblPr>
        <w:tblW w:w="9016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5659"/>
        <w:gridCol w:w="1559"/>
        <w:gridCol w:w="1346"/>
      </w:tblGrid>
      <w:tr w:rsidR="00191275" w:rsidTr="00E54E7F">
        <w:trPr>
          <w:trHeight w:val="375"/>
        </w:trPr>
        <w:tc>
          <w:tcPr>
            <w:tcW w:w="9016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PROYECTOS EJECUTADOS 2018</w:t>
            </w:r>
          </w:p>
        </w:tc>
      </w:tr>
      <w:tr w:rsidR="00191275" w:rsidTr="00E54E7F">
        <w:trPr>
          <w:trHeight w:val="6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5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MONTO DE PROYECTO 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SALDO AL 31/12/2019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INSTITUTO QUEZALTECO DE LOS DEPORTES Y LA RECREACIÓN (INQUEDER)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ind w:left="-70" w:right="-70" w:firstLine="7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106,600.00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198.96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CONVIVENCIA Y ATENCION AL ADULTO MAYOR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53,000.00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$ 1,214.48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CENTRO MUNICIPAL DE FORMACIÓN VOCACIONAL INTEGRAL PARA LA MUJER Y LA JUVENTUD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41,000.00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89.63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CENTRO MUNICIPAL PARA LA SALUD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74,700.00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$ 3,044.06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SANEAMIENTO AMBIENTAL BASICO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86,800.00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-  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CONVIVENCIA Y DESARROLLO DE LA NIÑEZ, LA JUVENTUD, LAS ARTES Y LA CULTURA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58,500.00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139.81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CENTRO MUNICIPAL DE FORMACIÓN EN SISTEMAS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48,500.00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6.39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PROMOCION Y FORTALECIMIENTO A LOS PRINCIPIOS Y VALORES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24,750.00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91.24 </w:t>
            </w:r>
          </w:p>
        </w:tc>
      </w:tr>
      <w:tr w:rsidR="00191275" w:rsidTr="00E54E7F">
        <w:trPr>
          <w:trHeight w:val="765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SUSTITUCIÓN DE LÁMPARAS LED DE MERCURIO POR LÁMPARAS DE TECNOLOGÍA LED EN ÁREA URBANA DEL MUNICIPIO DE QUEZALTEPEQUE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47,784.12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90.40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PREVENCIÓN DEL CRIMEN Y LA VIOLENCIA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41,800.00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18.09 </w:t>
            </w:r>
          </w:p>
        </w:tc>
      </w:tr>
      <w:tr w:rsidR="00191275" w:rsidTr="00E54E7F">
        <w:trPr>
          <w:trHeight w:val="102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DESARROLLANDO EL DEPORTE ELITE A TRAVÉS DE LA PARTICIPACIÓN DEL EQUIPO MUNICIPAL DE BALONCESTO DE LA LIGA MAYOR, QUEZALTEPEQUE B.C.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15,600.00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$ 2,368.64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REPARACIÓN DE ASFALTO CALLE ANTIGUA A NEJAPA, CANTÓN SANTA ROSA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7,030.00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-  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LIMPIEZA DE DRENAJES PRIMARIOS Y SECUNDARIOS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$ 32,738.79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-  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CONSTRUCCIÓN DE CORDÓN CUNETA Y CANALETA EN CALLE No. 1, COLONIA LAS MARGARITAS II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12,938.00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323.76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MEJORAMIENTO DE PARQUE DE LA URBANIZACIÓN EL ROSAL I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24,154.00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15.02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CELEBRACIÓN DEL DÍA EL MAESTRO AÑO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8,000.00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90.43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COMPRA DE REPUESTOS PARA ALUMBRADO PÚBLICO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13,327.00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54.80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COMUNICACIÓN INSTITUCIONAL ALCALDIA MUNICIPAL DE QUEZALTEPEQUE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40,000.00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-  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PLAN BACHEO URBANO QUEZALTEPEQUE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60,261.00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$ 1,342.90 </w:t>
            </w:r>
          </w:p>
        </w:tc>
      </w:tr>
      <w:tr w:rsidR="00191275" w:rsidTr="00E54E7F">
        <w:trPr>
          <w:trHeight w:val="30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CELEBRACIÓN FIESTAS PATRIAS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7,500.00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82.55 </w:t>
            </w:r>
          </w:p>
        </w:tc>
      </w:tr>
      <w:tr w:rsidR="00191275" w:rsidTr="00E54E7F">
        <w:trPr>
          <w:trHeight w:val="51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COMPRA DE REPUESTOS PARA ALUMBRADO PÚBLICO FASE II 2018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13,133.00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23.30 </w:t>
            </w:r>
          </w:p>
        </w:tc>
      </w:tr>
      <w:tr w:rsidR="00191275" w:rsidTr="00E54E7F">
        <w:trPr>
          <w:trHeight w:val="765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CONSTRUCCIÓN DE MURO Y BADÉN EN CALLE CASERÍO LOS RAMÍREZ CANTÓN GIRÓN, MUNICIPIO DE QUEZALTEPEQUE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1,877.00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23.30 </w:t>
            </w:r>
          </w:p>
        </w:tc>
      </w:tr>
      <w:tr w:rsidR="00191275" w:rsidTr="00E54E7F">
        <w:trPr>
          <w:trHeight w:val="765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ACONDICIONAMIENTO Y RESTAURACION DE ILUMINCACION DEL COMPLEJO DEPORTIVO SAN JACINTO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7,651.75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1275" w:rsidTr="00E54E7F">
        <w:trPr>
          <w:trHeight w:val="102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RENOVACIÓN DE ILUMINACIÓN DE CANCHA DE BASQUETBOL ROBERTO ARGUELLO, CONOCIDO COMO CANCHA AJAX, MUNICIPIO DE QUEZALTEPEQUE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8,690.00 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75.85 </w:t>
            </w:r>
          </w:p>
        </w:tc>
      </w:tr>
    </w:tbl>
    <w:p w:rsidR="00191275" w:rsidRDefault="00191275" w:rsidP="00191275">
      <w:pPr>
        <w:tabs>
          <w:tab w:val="left" w:pos="6663"/>
        </w:tabs>
        <w:spacing w:line="360" w:lineRule="auto"/>
        <w:ind w:right="-2"/>
        <w:jc w:val="both"/>
        <w:rPr>
          <w:sz w:val="22"/>
          <w:szCs w:val="22"/>
        </w:rPr>
      </w:pPr>
    </w:p>
    <w:tbl>
      <w:tblPr>
        <w:tblW w:w="9016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5650"/>
        <w:gridCol w:w="1584"/>
        <w:gridCol w:w="1350"/>
      </w:tblGrid>
      <w:tr w:rsidR="00191275" w:rsidTr="00E54E7F">
        <w:trPr>
          <w:trHeight w:val="375"/>
        </w:trPr>
        <w:tc>
          <w:tcPr>
            <w:tcW w:w="9016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PROYECTOS EJECUTADOS 2019.</w:t>
            </w:r>
          </w:p>
        </w:tc>
      </w:tr>
      <w:tr w:rsidR="00191275" w:rsidTr="00E54E7F">
        <w:trPr>
          <w:trHeight w:val="6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5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MONTO DEL PROYECTO 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SALDO AL 31/12/2019</w:t>
            </w:r>
          </w:p>
        </w:tc>
      </w:tr>
      <w:tr w:rsidR="00191275" w:rsidTr="00E54E7F">
        <w:trPr>
          <w:trHeight w:val="96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ADOQUINADO Y COLOCACIÓN DE BLOQUE DE CORDÓN CUNETA EN ENTRADA DE CALLE PRINCIPAL Y AVENIDA SAN FELIPE, DE COLONIA SAN FELIPE, MUNICIPIO DE QUEZALTEPEQUE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22,656.00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658.88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 DE LIMPIEZA DE TRAGANTES Y DRENAJES PRIMARIOS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14,446.95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2,520.47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ARTE, CULTURA Y JUVENTUD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98,724.10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15,905.68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INSTITUTO DE LOS DEPORTES MUNICIPALES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138,150.40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18,219.50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 DEL ADULTO MAYOR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87,000.00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1,113.17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PREVENCIÓN DEL CRIMEN Y LA VIOLENCIA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75,000.00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4,905.89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ASISTENCIA MÉDICA MUNICIPAL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141,236.10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26,902.90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FORTALECIMIENTO DE VALORES Y HABILIDADES SOCIALES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37,500.00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5,850.31 </w:t>
            </w:r>
          </w:p>
        </w:tc>
      </w:tr>
      <w:tr w:rsidR="00191275" w:rsidTr="00E54E7F">
        <w:trPr>
          <w:trHeight w:val="48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 DE ORNATO Y SANEAMIENTO AMBIENTAL DE LOS MERCADOS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11,380.85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1,026.40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 BACHEO URBANO QUEZALTEPEQUE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50,000.00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4,520.56 </w:t>
            </w:r>
          </w:p>
        </w:tc>
      </w:tr>
      <w:tr w:rsidR="00191275" w:rsidTr="00E54E7F">
        <w:trPr>
          <w:trHeight w:val="102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DESARROLLANDO EL DEPORTE ELITE A TRAVÉS DE LA PARTICIPACIÓN DEL EQUIPO MUNICIPAL DE BALONCESTO DE LA LIGA MAYOR, QUEZALTEPEQUE B.C.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38,000.02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6,205.02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 SALUD Y EDUCACIÓN AMBIENTAL, PLAN ORNATO ANUAL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22,940.00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1.70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COMPRA DE REPUESTOS PARA ALUMBRADO PÚBLICO 2019, ETAPA I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10,000.00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85.60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 PARA LA PREVENCIÓN Y CONTROL DE DENGUE Y LA CHINKUNGUNYA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11,250.00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248.40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CONSTRUCCION DE OFICINA PARA EL ARCHIVO MUNICIPAL DE LA ALCALDIA DE QUEZALTEPEQUE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14,600.00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227.29 </w:t>
            </w:r>
          </w:p>
        </w:tc>
      </w:tr>
      <w:tr w:rsidR="00191275" w:rsidTr="00E54E7F">
        <w:trPr>
          <w:trHeight w:val="102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CONSTRUCCIÓN DE CANCHA DE BASQUETBOL Y CERCA PERIMETRAL EN LOTIFICACIÓN SANTA ROSITA, CANTÓN SATA ROSA MUNICIPIO DE QUEZALTEPEQUE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34,344.00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13.77 </w:t>
            </w:r>
          </w:p>
        </w:tc>
      </w:tr>
      <w:tr w:rsidR="00191275" w:rsidTr="00E54E7F">
        <w:trPr>
          <w:trHeight w:val="102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CONSTRUCCIÓN DE CORDÓN CUNETA, ADOQUINADO Y CONCRETEADO EN CALLE PRINCIPAL DE COLONIA ESTANZUELAS 1, MUNICIPIO DE QUEZALTEPEQUE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47,600.00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10,668.32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DE RECUPERACIÓN DE ESPACIOS PUBLICOS: YO CAMBIO POR UN MEJOR QUEZALTEPEQUE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35,749.40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1,510.47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PARA LA PREVENCION Y CONTROL DEL DENGUE Y CHIKUNGUNYA FASE II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11,879.50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219.47 </w:t>
            </w:r>
          </w:p>
        </w:tc>
      </w:tr>
      <w:tr w:rsidR="00191275" w:rsidTr="00E54E7F">
        <w:trPr>
          <w:trHeight w:val="765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CONSTRUCCION DE CORDON CUNETA Y ADOQUINADO EN PASAJE EL BAMBU DE COLONIA TORRES, MUNICIPIO DE QUEZALTEPEQUE 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18,483.00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5,509.93 </w:t>
            </w:r>
          </w:p>
        </w:tc>
      </w:tr>
      <w:tr w:rsidR="00191275" w:rsidTr="00E54E7F">
        <w:trPr>
          <w:trHeight w:val="765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CONSTRUCCION DE DOS MODULOS DE LETRINAS ABONERAS EN CANCHA DE FUTBOL DE CANTON GIRON, MUNICIPIO DE QUEZALTEPEQUE. 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3,700.00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268.15 </w:t>
            </w:r>
          </w:p>
        </w:tc>
      </w:tr>
      <w:tr w:rsidR="00191275" w:rsidTr="00E54E7F">
        <w:trPr>
          <w:trHeight w:val="765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ADQUISICION DE GIFT CARDS, PARA LA CELEBRACIÓN DEL DIA DEL EMPLEADO MUNICIPAL 2019" 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9,000.00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 23.30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AMPLIACION DE RED LUMINARIA EN EL MUNICIPIO DE QUEZALTEPEQUE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4,624.80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 23.30 </w:t>
            </w:r>
          </w:p>
        </w:tc>
      </w:tr>
      <w:tr w:rsidR="00191275" w:rsidTr="00E54E7F">
        <w:trPr>
          <w:trHeight w:val="102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FORTALECIMIENTO A LA UNIDAD DE DESARROLLO MUNICIPAL Y LA GERENCIA DE DESARROLLO TERRITORIAL PARA LA FORMULACION DE PROYECTOS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6,500.00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332.99 </w:t>
            </w:r>
          </w:p>
        </w:tc>
      </w:tr>
      <w:tr w:rsidR="00191275" w:rsidTr="00E54E7F">
        <w:trPr>
          <w:trHeight w:val="51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DE ORNATO Y SANEAMIENTO AMBIENTAL DE LOS MERCADOS FASE II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11,380.85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592.62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CELEBRACION FIESTAS PATRIAS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8,225.00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1,925.45 </w:t>
            </w:r>
          </w:p>
        </w:tc>
      </w:tr>
      <w:tr w:rsidR="00191275" w:rsidTr="00E54E7F">
        <w:trPr>
          <w:trHeight w:val="765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RECARPETEO DE CALLE EN COLONIA SAN JOAQUIN MUNICIPIO DE QUEZALTEPEQUE DEPARTAMENTO DE LA LIBERTAD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48,087.53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 23.30 </w:t>
            </w:r>
          </w:p>
        </w:tc>
      </w:tr>
      <w:tr w:rsidR="00191275" w:rsidTr="00E54E7F">
        <w:trPr>
          <w:trHeight w:val="765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ADQUISICIÓN DE UNIFORMES PARA EL PERSONAL ADMINISTRATIVO Y OPERATIVO DE LA MUNICIPALIDAD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17,500.00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     23.30 </w:t>
            </w:r>
          </w:p>
        </w:tc>
      </w:tr>
      <w:tr w:rsidR="00191275" w:rsidTr="00E54E7F">
        <w:trPr>
          <w:trHeight w:val="300"/>
        </w:trPr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FIESTAS DECEMBRINAS 2019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188,445.31 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5" w:rsidRDefault="00191275" w:rsidP="00E54E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   2,225.00 </w:t>
            </w:r>
          </w:p>
        </w:tc>
      </w:tr>
    </w:tbl>
    <w:p w:rsidR="00191275" w:rsidRDefault="00191275" w:rsidP="00191275">
      <w:pPr>
        <w:tabs>
          <w:tab w:val="left" w:pos="6663"/>
        </w:tabs>
        <w:spacing w:before="240" w:line="360" w:lineRule="auto"/>
        <w:ind w:right="-2"/>
        <w:jc w:val="both"/>
      </w:pPr>
      <w:r>
        <w:t xml:space="preserve">Lo anterior con el propósito de realizar el cierre Técnico, Presupuestario y Bancario de dichos proyectos. COMUNIQUESE. </w:t>
      </w:r>
      <w:r>
        <w:rPr>
          <w:b/>
        </w:rPr>
        <w:t xml:space="preserve">ACUERDO NÚMERO OCHO.  </w:t>
      </w:r>
      <w:r>
        <w:t xml:space="preserve">Vista la nota presentada por la señora Tesorera Municipal, en la cual informa que del primer desembolso de $ 386,337.50 del préstamo otorgado por el Banco Hipotecario de El Salvador, S. A, en el mes de diciembre de 2018 para cancelar a proveedores, según detalle proporcionado por el área de Contabilidad, ha quedado un remanente de  $ 87,967.47 que se encuentra depositado en la </w:t>
      </w:r>
      <w:r>
        <w:rPr>
          <w:b/>
        </w:rPr>
        <w:t>Cuenta Corriente</w:t>
      </w:r>
      <w:r>
        <w:t xml:space="preserve"> de </w:t>
      </w:r>
      <w:r>
        <w:rPr>
          <w:b/>
        </w:rPr>
        <w:t>Fondos Propios</w:t>
      </w:r>
      <w:r>
        <w:t xml:space="preserve"> </w:t>
      </w:r>
      <w:r>
        <w:rPr>
          <w:b/>
        </w:rPr>
        <w:t># 580000542</w:t>
      </w:r>
      <w:r>
        <w:t xml:space="preserve">, del </w:t>
      </w:r>
      <w:r>
        <w:rPr>
          <w:b/>
        </w:rPr>
        <w:t>Banco Hipotecario de El Salvador, S. A</w:t>
      </w:r>
      <w:r>
        <w:t xml:space="preserve">, denominada Alcaldía Municipal de Quezaltepeque. El Concejo Municipal en uso de sus facultades legales, ACUERDA: Solicitar al Banco Hipotecario de El Salvador,  S. A, autorice el desembolso por la cantidad del </w:t>
      </w:r>
      <w:r>
        <w:rPr>
          <w:b/>
        </w:rPr>
        <w:t>remanente por la cantidad de $ 87,967.47</w:t>
      </w:r>
      <w:r>
        <w:t>, que se encuentra depositado en la cuenta antes mencionad</w:t>
      </w:r>
      <w:r w:rsidR="00916FFA">
        <w:t xml:space="preserve">a, para efectuar el pago de los </w:t>
      </w:r>
      <w:r>
        <w:t>siguientes proveedores:</w:t>
      </w: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835"/>
        <w:gridCol w:w="2551"/>
        <w:gridCol w:w="1276"/>
        <w:gridCol w:w="1276"/>
      </w:tblGrid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Fecha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Servicio prestado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ind w:left="-108" w:right="-109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Recibo/Factura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Monto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Juan José Rivas Ruiz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Servicios de Banda de Paz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$ 4,333.33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09/10/2019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Salvador Enrique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Saget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 Figueroa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Gastos de Representación de Octubre/2019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$ 1,000.00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01/11/2019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Salvador Enrique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Saget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Figueroa</w:t>
            </w: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ab/>
            </w:r>
          </w:p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Gastos de Representación de Noviembre/2019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$ 1,000.00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12/12/2019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Salvador Enrique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Saget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Figueroa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Gastos de Representación de Diciembre/2019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$ 1,000.00</w:t>
            </w:r>
          </w:p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Kevin Jonathan Arévalo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Alfredo José y la Colección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$ 2,333.33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Carlos Ernesto Martínez Calderón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Suministro de Pólvora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0908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$ 16,710.00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ab/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10/12/2019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Alfredo José Jiménez Cornejo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Grupo Musical República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$ 3,111.11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10/12/2019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Jonathan Alberto Flores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Guandique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Representación Musical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0014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$ 4,375.00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Kevin Jonathan Arévalo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Discomóvil Avatar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$ 1,463.00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Kevin Jonathan Arévalo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 xml:space="preserve">70% Discomóvil Ultra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lastRenderedPageBreak/>
              <w:t>Trueno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lastRenderedPageBreak/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$1,078.00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lastRenderedPageBreak/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Josseline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Raquel Hernández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Hernández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Orquesta Internacional Casino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$ 2,541.00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Josseline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Raquel Hernández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Hernández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La Gran Sonara Caleña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$ 2,333.33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Josseline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Raquel Hernández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Hernández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La Banda La Primera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$ 2,695.00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Promociones y Eventos, S.A. de C.V.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26 Carrozas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0877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$15,600.00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Multiservicios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y Eventos, S.A. de C.V.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Tarimas Culturales y desfile de correos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0272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$25,000.00</w:t>
            </w:r>
          </w:p>
        </w:tc>
      </w:tr>
      <w:tr w:rsidR="00191275" w:rsidTr="00E54E7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23/12/2019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Kevin Jonathan Arévalo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70% Marito Rivera y su Grupo Bravo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Recibo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$  2,940.00</w:t>
            </w:r>
          </w:p>
        </w:tc>
      </w:tr>
      <w:tr w:rsidR="00191275" w:rsidTr="00E54E7F"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TOTAL A PAGAR ……………………………………………………………………….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widowControl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$87,513.10</w:t>
            </w:r>
          </w:p>
        </w:tc>
      </w:tr>
    </w:tbl>
    <w:p w:rsidR="00191275" w:rsidRDefault="00191275" w:rsidP="00191275"/>
    <w:p w:rsidR="00191275" w:rsidRDefault="00191275" w:rsidP="00191275">
      <w:pPr>
        <w:pStyle w:val="NormalWeb"/>
        <w:spacing w:before="240" w:line="360" w:lineRule="auto"/>
        <w:jc w:val="both"/>
      </w:pPr>
      <w:bookmarkStart w:id="0" w:name="_GoBack"/>
      <w:bookmarkEnd w:id="0"/>
      <w:r>
        <w:rPr>
          <w:b/>
          <w:color w:val="000000"/>
        </w:rPr>
        <w:t xml:space="preserve">El monto del remanente es por la cantidad de $ 87,967.47, la suma de deuda a proveedores es por la cantidad de $ 87,513.10, quedando un saldo del remanente de  $  454.37. </w:t>
      </w:r>
      <w:r>
        <w:rPr>
          <w:color w:val="000000"/>
        </w:rPr>
        <w:t xml:space="preserve"> COMUNIQUESE. </w:t>
      </w:r>
      <w:r>
        <w:rPr>
          <w:b/>
        </w:rPr>
        <w:t xml:space="preserve">ACUERDO NÚMERO NUEVE.  </w:t>
      </w:r>
      <w:r>
        <w:t xml:space="preserve">El Concejo Municipal en uso de sus facultades legales y en atención a solicitud presentada por el Jefe de la UACI de esta Institución, ACUERDA: Autorizar a la señora Tesorera Municipal, para que, de la cuenta del  </w:t>
      </w:r>
      <w:r>
        <w:rPr>
          <w:b/>
          <w:lang w:eastAsia="en-US"/>
        </w:rPr>
        <w:t xml:space="preserve">PROYECTO: “INSTITUTO DE LOS DEPORTES MUNICIPALES 2020”, </w:t>
      </w:r>
      <w:r>
        <w:rPr>
          <w:lang w:eastAsia="en-US"/>
        </w:rPr>
        <w:t xml:space="preserve">emita cheque a nombre de </w:t>
      </w:r>
      <w:r>
        <w:rPr>
          <w:b/>
          <w:lang w:eastAsia="en-US"/>
        </w:rPr>
        <w:t>FEDERACION SALVADOREÑA DE BALONCESTO</w:t>
      </w:r>
      <w:r>
        <w:rPr>
          <w:lang w:eastAsia="en-US"/>
        </w:rPr>
        <w:t xml:space="preserve">, por la cantidad de </w:t>
      </w:r>
      <w:r>
        <w:rPr>
          <w:b/>
          <w:lang w:eastAsia="en-US"/>
        </w:rPr>
        <w:t>$ 2,650.00</w:t>
      </w:r>
      <w:r>
        <w:rPr>
          <w:lang w:eastAsia="en-US"/>
        </w:rPr>
        <w:t xml:space="preserve">, para pagar la inscripción para participar en el </w:t>
      </w:r>
      <w:r>
        <w:rPr>
          <w:b/>
          <w:lang w:eastAsia="en-US"/>
        </w:rPr>
        <w:t>TORNEO APERTURA 2020</w:t>
      </w:r>
      <w:r>
        <w:rPr>
          <w:lang w:eastAsia="en-US"/>
        </w:rPr>
        <w:t xml:space="preserve">, de la Liga Mayor de Baloncesto Masculina, organizado por dicha Federación.  El cheque será amparado por el comprobante que la FESABAL emita, cuando se realice dicho pago. Se autoriza a la Unidad Financiera Institucional, para aplicar el específico Presupuestario correspondiente. COMUNIQUESE. </w:t>
      </w:r>
      <w:r>
        <w:rPr>
          <w:b/>
        </w:rPr>
        <w:t xml:space="preserve">ACUERDO NÚMERO DIEZ.  </w:t>
      </w:r>
      <w:r>
        <w:t xml:space="preserve">Vista el Acta de Comprobación  No. 2  de fecha  14 de febrero de 2020,  presentada por la Registradora de Familia de esta Institución.  El Concejo Municipal en uso de sus facultades legales y de conformidad al Art. 56 de la Ley Transitoria del Registro del Estado Familiar y de los Regímenes Patrimoniales del Matrimonio, y Artículos 8 y 16 de la Ley de Reposiciones de libros y partidas del Registro Civil vigente,  ACUERDA: Autorizar a la Registradora de Familia, para que, asiente en el Libro de Reposiciones de partidas, que esta oficina lleva durante el presente año, las partidas de  Nacimiento de MARIA ESTER HERNANDEZ, inscrita a folio 4, partida # 9 del Libro de Partidas de nacimientos que esta oficina llevó en el año 1953, la cual se autoriza reponer de conformidad a  Microfilms extendida vía correo electrónico llamado Tickets, el día 12 de febrero de 2020 por el Registro Nacional de las Personas Naturales, por encontrarse en parcial deterioro. </w:t>
      </w:r>
      <w:r>
        <w:lastRenderedPageBreak/>
        <w:t xml:space="preserve">COMUNIQUESE. </w:t>
      </w:r>
      <w:r>
        <w:rPr>
          <w:b/>
        </w:rPr>
        <w:t xml:space="preserve">ACUERDO NÚMERO ONCE.  </w:t>
      </w:r>
      <w:r>
        <w:t xml:space="preserve">El Concejo Municipal en uso de sus facultades legales y en atención a solicitud presentada por el Gerente de Desarrollo Territorial Ad Honorem, ACUERDA: Autorizar a la señora Tesorera Municipal, para que, de la cuenta del Proyecto: </w:t>
      </w:r>
      <w:r>
        <w:rPr>
          <w:b/>
        </w:rPr>
        <w:t>“MEJORAMIENTO DE TECHO Y DE INSTALACIONES EN ERMITA EN COLONIA LAS BRISAS, MUNICIPIO DE QUEZALTEPEQUE, DEPARTAMENTO LA LIBERTAD”</w:t>
      </w:r>
      <w:r>
        <w:t xml:space="preserve">,   del </w:t>
      </w:r>
      <w:r>
        <w:rPr>
          <w:b/>
        </w:rPr>
        <w:t>Banco Hipotecario de El Salvador, S. A, # 0580001980 (1) (Fondo Gobernación</w:t>
      </w:r>
      <w:r>
        <w:t xml:space="preserve">), pague al personal que realizará sus labores en la ejecución del referido proyecto, durante el período comprendido del </w:t>
      </w:r>
      <w:r>
        <w:rPr>
          <w:b/>
        </w:rPr>
        <w:t>10 al 23 de febrero de 2020</w:t>
      </w:r>
      <w:r>
        <w:t xml:space="preserve">, conforme al detalle siguiente: </w:t>
      </w:r>
    </w:p>
    <w:tbl>
      <w:tblPr>
        <w:tblW w:w="864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2408"/>
        <w:gridCol w:w="1701"/>
      </w:tblGrid>
      <w:tr w:rsidR="00191275" w:rsidTr="00E54E7F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spacing w:line="276" w:lineRule="auto"/>
              <w:ind w:right="-5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DEL TRABAJADOR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spacing w:line="276" w:lineRule="auto"/>
              <w:ind w:right="-51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TIPO DE SERVICIO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spacing w:line="276" w:lineRule="auto"/>
              <w:ind w:left="-108" w:right="-51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MONTO DEVENGADO</w:t>
            </w:r>
          </w:p>
        </w:tc>
      </w:tr>
      <w:tr w:rsidR="00191275" w:rsidTr="00E54E7F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Jorge Alberto Trigueros García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Albañil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$  210.00</w:t>
            </w:r>
          </w:p>
        </w:tc>
      </w:tr>
      <w:tr w:rsidR="00191275" w:rsidTr="00E54E7F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Miguel Ángel </w:t>
            </w:r>
            <w:proofErr w:type="spellStart"/>
            <w:r>
              <w:rPr>
                <w:sz w:val="22"/>
                <w:szCs w:val="22"/>
                <w:lang w:eastAsia="en-US"/>
              </w:rPr>
              <w:t>Deras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Martínez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Auxiliar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$  140.00</w:t>
            </w:r>
          </w:p>
        </w:tc>
      </w:tr>
      <w:tr w:rsidR="00191275" w:rsidTr="00E54E7F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Marcos Obdulio Sánchez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Auxiliar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$  140.00</w:t>
            </w:r>
          </w:p>
        </w:tc>
      </w:tr>
      <w:tr w:rsidR="00191275" w:rsidTr="00E54E7F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José Luis Rivera Ramírez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Auxiliar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$  140.00</w:t>
            </w:r>
          </w:p>
        </w:tc>
      </w:tr>
      <w:tr w:rsidR="00191275" w:rsidTr="00E54E7F"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TOTAL………………………………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75" w:rsidRDefault="00191275" w:rsidP="00E54E7F">
            <w:pPr>
              <w:ind w:right="-5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$  630.00</w:t>
            </w:r>
          </w:p>
        </w:tc>
      </w:tr>
    </w:tbl>
    <w:p w:rsidR="00191275" w:rsidRDefault="00191275" w:rsidP="00191275">
      <w:pPr>
        <w:pStyle w:val="NormalWeb"/>
        <w:spacing w:before="0" w:line="360" w:lineRule="auto"/>
        <w:jc w:val="both"/>
      </w:pPr>
      <w:r>
        <w:rPr>
          <w:bCs/>
        </w:rPr>
        <w:t xml:space="preserve">Se autoriza a la Unidad Financiera Institucional, para aplicar el específico Presupuestario correspondiente. COMUNIQUESE. </w:t>
      </w:r>
      <w:r>
        <w:rPr>
          <w:b/>
        </w:rPr>
        <w:t xml:space="preserve">ACUERDO NÚMERO DOCE. </w:t>
      </w:r>
      <w:r>
        <w:t xml:space="preserve">El Concejo Municipal en uso de sus facultades legales, ACUERDA: Autorizar a la Unidad de Desarrollo Municipal, para que, en el marco de la realización del proyecto: </w:t>
      </w:r>
      <w:r>
        <w:rPr>
          <w:b/>
        </w:rPr>
        <w:t>“FORTALECIMIENTO A LA UNIDAD DE DESARROLLO MUNICIPAL Y LA GERENCIA DE DESARROLLO TERRITORIAL PARA LA FORMULACION DE PROYECTOS EN EL AÑO 2020”</w:t>
      </w:r>
      <w:r>
        <w:t xml:space="preserve">, elabore las siguientes carpetas técnicas: 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“MEJORAMIENTO DE PARQUE DE COLONIA LAS PALMERAS”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“DIA DE LA MADRE 2020”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“RENDICIÓN DE CUENTAS 3 EVENTOS AL AÑO”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“DONACIÓN DE ATAÚD A FAMILIAS DOLIENTES DE ESCASOS RECURSOS DEL MUNICIPIO DE QUEZALTEPEQUE 2020”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“RENOVACION DE JUEGOS MECÁNICOS Y PISO PARQUE MORAN”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“INFRAESTRUCTURA DE RED INTERNA DEL EDIFICIO MUNICIPAL”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“DIA DEL PADRE 2020”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360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“ADOQUINADO Y CONCRETEADO CALLE INTERNA DEL CEMENTERIO”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“CONSTRUCCIÓN DE PASARELA EN TACACHICO”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“CONSTRUCCIÓN DE CICLOVIA EN CALLE A LA TOMA, FASE I”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“DIA DEL EMPLEADO MUNICIPAL 2020”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“CONSTRUCCIÓN DE CALLE EN URBANIZACION PRIMAVERA, PARQUEO”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“CONSTRUCCION DE CALLE EN URBANIZACION LA ESPERANZA”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“FESTIVIDADES CIVICAS”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“ADQUISICIÓN DE SUMINISTROS DE UNIFORMES INSTITUCIONALES PARA EL CAM Y JEFES”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“CELEBRACIÓN DEL DIA DEL NIÑO 2020”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“FIESTAS DECEMBRINAS 2020”</w:t>
      </w:r>
    </w:p>
    <w:p w:rsidR="00191275" w:rsidRDefault="00191275" w:rsidP="00191275">
      <w:pPr>
        <w:pStyle w:val="NormalWeb"/>
        <w:widowControl/>
        <w:numPr>
          <w:ilvl w:val="0"/>
          <w:numId w:val="14"/>
        </w:numPr>
        <w:suppressAutoHyphens w:val="0"/>
        <w:spacing w:before="0" w:after="0" w:line="27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“CONMEMORACIÓN DIA DE LOS DIFUNTOS 2020”</w:t>
      </w:r>
    </w:p>
    <w:p w:rsidR="00191275" w:rsidRDefault="00191275" w:rsidP="00191275">
      <w:pPr>
        <w:tabs>
          <w:tab w:val="left" w:pos="6663"/>
        </w:tabs>
        <w:spacing w:after="240" w:line="360" w:lineRule="auto"/>
        <w:ind w:right="-2"/>
        <w:jc w:val="both"/>
      </w:pPr>
      <w:r>
        <w:rPr>
          <w:sz w:val="22"/>
          <w:szCs w:val="22"/>
        </w:rPr>
        <w:t xml:space="preserve">COMUNIQUESE. </w:t>
      </w:r>
      <w:r>
        <w:rPr>
          <w:b/>
          <w:sz w:val="22"/>
          <w:szCs w:val="22"/>
        </w:rPr>
        <w:t xml:space="preserve">ACUERDO NÚMERO TRECE.  </w:t>
      </w:r>
      <w:r>
        <w:rPr>
          <w:sz w:val="22"/>
          <w:szCs w:val="22"/>
        </w:rPr>
        <w:t xml:space="preserve">El Concejo Municipal en uso de sus facultades legales y en atención a Memorándum de fecha 14 de febrero de 2020, ACUERDA: Ampliar el Acuerdo No. 24 del Acta No. 1 de fecha 05 de enero de 2020, en el sentido que: </w:t>
      </w:r>
      <w:r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-El inmueble arrendado en </w:t>
      </w:r>
      <w:r>
        <w:rPr>
          <w:b/>
          <w:sz w:val="22"/>
          <w:szCs w:val="22"/>
        </w:rPr>
        <w:t xml:space="preserve">Pasaje Herrera # 3, Barrio El Centro de esta ciudad, </w:t>
      </w:r>
      <w:r>
        <w:rPr>
          <w:sz w:val="22"/>
          <w:szCs w:val="22"/>
        </w:rPr>
        <w:t xml:space="preserve">será utilizado por los </w:t>
      </w:r>
      <w:r>
        <w:rPr>
          <w:b/>
          <w:sz w:val="22"/>
          <w:szCs w:val="22"/>
        </w:rPr>
        <w:t>Miembros del Cuerpo de Agentes Municipales (CAM);</w:t>
      </w:r>
      <w:r>
        <w:rPr>
          <w:sz w:val="22"/>
          <w:szCs w:val="22"/>
        </w:rPr>
        <w:t xml:space="preserve"> y </w:t>
      </w:r>
      <w:r>
        <w:rPr>
          <w:b/>
          <w:sz w:val="22"/>
          <w:szCs w:val="22"/>
        </w:rPr>
        <w:t>2)-</w:t>
      </w:r>
      <w:r>
        <w:rPr>
          <w:sz w:val="22"/>
          <w:szCs w:val="22"/>
        </w:rPr>
        <w:t xml:space="preserve"> Nombrar como </w:t>
      </w:r>
      <w:r>
        <w:rPr>
          <w:b/>
          <w:sz w:val="22"/>
          <w:szCs w:val="22"/>
        </w:rPr>
        <w:t>ADMINISTRADOR DE CONTRATO</w:t>
      </w:r>
      <w:r>
        <w:rPr>
          <w:sz w:val="22"/>
          <w:szCs w:val="22"/>
        </w:rPr>
        <w:t xml:space="preserve">,  al Gerente Administrativo </w:t>
      </w:r>
      <w:r>
        <w:rPr>
          <w:b/>
          <w:sz w:val="22"/>
          <w:szCs w:val="22"/>
        </w:rPr>
        <w:t>LIC. FERNANDO ALBERTO QUIJADA FERMAN.</w:t>
      </w:r>
      <w:r>
        <w:rPr>
          <w:sz w:val="22"/>
          <w:szCs w:val="22"/>
        </w:rPr>
        <w:t xml:space="preserve"> En lo demás el acuerdo queda tal como está. COMUNIQUESE. </w:t>
      </w:r>
      <w:r>
        <w:rPr>
          <w:b/>
          <w:sz w:val="22"/>
          <w:szCs w:val="22"/>
        </w:rPr>
        <w:t xml:space="preserve">ACUERDO NÚMERO CATORCE.  </w:t>
      </w:r>
      <w:r>
        <w:rPr>
          <w:sz w:val="22"/>
          <w:szCs w:val="22"/>
        </w:rPr>
        <w:t xml:space="preserve">El Concejo Municipal en uso de sus facultades legales, ACUERDA: </w:t>
      </w:r>
      <w:r>
        <w:rPr>
          <w:b/>
          <w:sz w:val="22"/>
          <w:szCs w:val="22"/>
        </w:rPr>
        <w:t>Aprobar y Priorizar la carpeta técnica</w:t>
      </w:r>
      <w:r>
        <w:rPr>
          <w:sz w:val="22"/>
          <w:szCs w:val="22"/>
        </w:rPr>
        <w:t xml:space="preserve"> del proyecto: </w:t>
      </w:r>
      <w:r>
        <w:rPr>
          <w:b/>
          <w:sz w:val="22"/>
          <w:szCs w:val="22"/>
        </w:rPr>
        <w:t>“INSTALACIÓN DE CIELO FALSO EN ERMITA DEL CANTON PLATANILLOS, MUNICIPIO DE QUEZALTEPEQUE”</w:t>
      </w:r>
      <w:r>
        <w:rPr>
          <w:sz w:val="22"/>
          <w:szCs w:val="22"/>
        </w:rPr>
        <w:t xml:space="preserve">,  por un monto de </w:t>
      </w:r>
      <w:r>
        <w:rPr>
          <w:b/>
          <w:sz w:val="22"/>
          <w:szCs w:val="22"/>
        </w:rPr>
        <w:t>$  1,000.00,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presentada por la Gerencia de Desarrollo Territorial de esta Institución, que  </w:t>
      </w:r>
      <w:r>
        <w:rPr>
          <w:b/>
          <w:bCs/>
          <w:sz w:val="22"/>
          <w:szCs w:val="22"/>
        </w:rPr>
        <w:t>se ejecutará con fondos FODES 75%;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POR LO QUE;   </w:t>
      </w:r>
      <w:r>
        <w:rPr>
          <w:b/>
          <w:sz w:val="22"/>
          <w:szCs w:val="22"/>
        </w:rPr>
        <w:t xml:space="preserve">Se autoriza a la señora Tesorera Municipal, </w:t>
      </w:r>
      <w:r>
        <w:rPr>
          <w:sz w:val="22"/>
          <w:szCs w:val="22"/>
        </w:rPr>
        <w:t xml:space="preserve">para que, de la cuenta </w:t>
      </w:r>
      <w:r>
        <w:rPr>
          <w:b/>
          <w:sz w:val="22"/>
          <w:szCs w:val="22"/>
        </w:rPr>
        <w:t># 177-002555-5</w:t>
      </w:r>
      <w:r>
        <w:rPr>
          <w:sz w:val="22"/>
          <w:szCs w:val="22"/>
        </w:rPr>
        <w:t xml:space="preserve">, denominada </w:t>
      </w:r>
      <w:r>
        <w:rPr>
          <w:b/>
          <w:sz w:val="22"/>
          <w:szCs w:val="22"/>
        </w:rPr>
        <w:t>FODES 75%,</w:t>
      </w:r>
      <w:r>
        <w:rPr>
          <w:sz w:val="22"/>
          <w:szCs w:val="22"/>
        </w:rPr>
        <w:t xml:space="preserve"> del Banco Agrícola, S. A,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aperture</w:t>
      </w:r>
      <w:proofErr w:type="spellEnd"/>
      <w:r>
        <w:rPr>
          <w:sz w:val="22"/>
          <w:szCs w:val="22"/>
        </w:rPr>
        <w:t xml:space="preserve"> una </w:t>
      </w:r>
      <w:r>
        <w:rPr>
          <w:b/>
          <w:bCs/>
          <w:sz w:val="22"/>
          <w:szCs w:val="22"/>
        </w:rPr>
        <w:t>CUENTA CORRIENTE</w:t>
      </w:r>
      <w:r>
        <w:rPr>
          <w:sz w:val="22"/>
          <w:szCs w:val="22"/>
        </w:rPr>
        <w:t xml:space="preserve">, en ese mismo Banco, con la cantidad de          </w:t>
      </w:r>
      <w:r>
        <w:rPr>
          <w:b/>
          <w:bCs/>
          <w:sz w:val="22"/>
          <w:szCs w:val="22"/>
        </w:rPr>
        <w:t>$ 1,000.00</w:t>
      </w:r>
      <w:r>
        <w:rPr>
          <w:sz w:val="22"/>
          <w:szCs w:val="22"/>
        </w:rPr>
        <w:t xml:space="preserve">, a nombre del proyecto: </w:t>
      </w:r>
      <w:r>
        <w:rPr>
          <w:b/>
          <w:sz w:val="22"/>
          <w:szCs w:val="22"/>
        </w:rPr>
        <w:t xml:space="preserve">“INSTALACIÓN DE CIELO FALSO EN ERMITA DEL CANTON PLATANILLOS, MUNICIPIO DE QUEZALTEPEQUE”.  </w:t>
      </w:r>
      <w:r>
        <w:rPr>
          <w:sz w:val="22"/>
          <w:szCs w:val="22"/>
        </w:rPr>
        <w:t xml:space="preserve">Nómbrese como refrendarios de la nueva cuenta,  a los señores: </w:t>
      </w:r>
      <w:r>
        <w:rPr>
          <w:b/>
          <w:sz w:val="22"/>
          <w:szCs w:val="22"/>
        </w:rPr>
        <w:t xml:space="preserve">Alcalde Municipal Lic. Salvador Enrique </w:t>
      </w:r>
      <w:proofErr w:type="spellStart"/>
      <w:r>
        <w:rPr>
          <w:b/>
          <w:sz w:val="22"/>
          <w:szCs w:val="22"/>
        </w:rPr>
        <w:t>Saget</w:t>
      </w:r>
      <w:proofErr w:type="spellEnd"/>
      <w:r>
        <w:rPr>
          <w:b/>
          <w:sz w:val="22"/>
          <w:szCs w:val="22"/>
        </w:rPr>
        <w:t xml:space="preserve"> Figueroa,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Síndico Municipal Licda. </w:t>
      </w:r>
      <w:proofErr w:type="spellStart"/>
      <w:r>
        <w:rPr>
          <w:b/>
          <w:sz w:val="22"/>
          <w:szCs w:val="22"/>
        </w:rPr>
        <w:t>Dalis</w:t>
      </w:r>
      <w:proofErr w:type="spellEnd"/>
      <w:r>
        <w:rPr>
          <w:b/>
          <w:sz w:val="22"/>
          <w:szCs w:val="22"/>
        </w:rPr>
        <w:t xml:space="preserve"> Rocío López Villalta,  Primer Regidor Don Franklin Ernesto Ramos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la cuenta podrá girar con dos firmas, sin faltar la de la Tesorera Municipal doña </w:t>
      </w:r>
      <w:r>
        <w:rPr>
          <w:b/>
          <w:sz w:val="22"/>
          <w:szCs w:val="22"/>
        </w:rPr>
        <w:t xml:space="preserve">Flor de María </w:t>
      </w:r>
      <w:proofErr w:type="spellStart"/>
      <w:r>
        <w:rPr>
          <w:b/>
          <w:sz w:val="22"/>
          <w:szCs w:val="22"/>
        </w:rPr>
        <w:t>Fermán</w:t>
      </w:r>
      <w:proofErr w:type="spellEnd"/>
      <w:r>
        <w:rPr>
          <w:b/>
          <w:sz w:val="22"/>
          <w:szCs w:val="22"/>
        </w:rPr>
        <w:t xml:space="preserve"> de Melara</w:t>
      </w:r>
      <w:r>
        <w:rPr>
          <w:sz w:val="22"/>
          <w:szCs w:val="22"/>
        </w:rPr>
        <w:t xml:space="preserve">. Por lo que, </w:t>
      </w:r>
      <w:r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Se autoriza a la UACI</w:t>
      </w:r>
      <w:r>
        <w:rPr>
          <w:sz w:val="22"/>
          <w:szCs w:val="22"/>
        </w:rPr>
        <w:t xml:space="preserve">, para que, de conformidad a lo establecido en la LACAP, realice el proceso pertinente para la ejecución del referido proyecto, </w:t>
      </w:r>
      <w:r>
        <w:rPr>
          <w:b/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Se autoriza a la señora Tesorera Municipal</w:t>
      </w:r>
      <w:r>
        <w:rPr>
          <w:sz w:val="22"/>
          <w:szCs w:val="22"/>
        </w:rPr>
        <w:t xml:space="preserve">, para que, con fondos del  proyecto mencionado, pague las facturas y recibos que amparen los bienes y servicios que serán utilizados, en la realización de  dicho proyecto; </w:t>
      </w:r>
      <w:r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Se nombra  </w:t>
      </w:r>
      <w:r>
        <w:rPr>
          <w:b/>
          <w:sz w:val="22"/>
          <w:szCs w:val="22"/>
        </w:rPr>
        <w:t>ADMINISTRADOR DE ORDEN DE COMPRA,</w:t>
      </w:r>
      <w:r>
        <w:rPr>
          <w:sz w:val="22"/>
          <w:szCs w:val="22"/>
        </w:rPr>
        <w:t xml:space="preserve"> al </w:t>
      </w:r>
      <w:r>
        <w:rPr>
          <w:b/>
          <w:sz w:val="22"/>
          <w:szCs w:val="22"/>
        </w:rPr>
        <w:t>Arq. NELSON GREGORIO PARADA GALAN</w:t>
      </w:r>
      <w:r>
        <w:rPr>
          <w:sz w:val="22"/>
          <w:szCs w:val="22"/>
        </w:rPr>
        <w:t xml:space="preserve">, Técnico de Proyectos de Infraestructura;  y </w:t>
      </w:r>
      <w:r>
        <w:rPr>
          <w:b/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 autoriza a la Unidad Financiera Institucional, </w:t>
      </w:r>
      <w:r>
        <w:rPr>
          <w:sz w:val="22"/>
          <w:szCs w:val="22"/>
        </w:rPr>
        <w:t xml:space="preserve">para aplicar los específicos Presupuestarios correspondientes para su respectiva erogación. COMUNIQUESE. Se da por terminada la Sesión con una oración, para lo cual se delega a la Regidora Suplente doña </w:t>
      </w:r>
      <w:proofErr w:type="spellStart"/>
      <w:r>
        <w:rPr>
          <w:sz w:val="22"/>
          <w:szCs w:val="22"/>
        </w:rPr>
        <w:t>Rhina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Claribel</w:t>
      </w:r>
      <w:proofErr w:type="spellEnd"/>
      <w:r>
        <w:rPr>
          <w:sz w:val="22"/>
          <w:szCs w:val="22"/>
        </w:rPr>
        <w:t xml:space="preserve"> Barahona. Y no habiendo más que hacer constar en la presente acta, se da por terminada y firmamos.</w:t>
      </w:r>
    </w:p>
    <w:p w:rsidR="00191275" w:rsidRDefault="00191275" w:rsidP="00191275">
      <w:pPr>
        <w:pStyle w:val="Standard"/>
        <w:spacing w:before="280"/>
        <w:ind w:left="-142"/>
        <w:jc w:val="center"/>
      </w:pPr>
      <w:r>
        <w:rPr>
          <w:lang w:val="es-MX"/>
        </w:rPr>
        <w:lastRenderedPageBreak/>
        <w:t xml:space="preserve">LIC. SALVADOR ENRIQUE SAGET FIGUEROA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191275" w:rsidRDefault="00191275" w:rsidP="00191275">
      <w:pPr>
        <w:pStyle w:val="Standard"/>
        <w:spacing w:before="280"/>
      </w:pPr>
    </w:p>
    <w:p w:rsidR="00191275" w:rsidRDefault="00191275" w:rsidP="00191275">
      <w:pPr>
        <w:pStyle w:val="Standard"/>
        <w:spacing w:before="280"/>
      </w:pPr>
    </w:p>
    <w:p w:rsidR="00191275" w:rsidRDefault="00191275" w:rsidP="00191275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LICDA. DALIS ROCIO LOPEZ VILLALTA         </w:t>
      </w:r>
      <w:r>
        <w:rPr>
          <w:sz w:val="20"/>
          <w:szCs w:val="20"/>
          <w:lang w:val="es-MX"/>
        </w:rPr>
        <w:tab/>
        <w:t xml:space="preserve">                          FRANKLIN ERNESTO RAMOS         </w:t>
      </w:r>
    </w:p>
    <w:p w:rsidR="00191275" w:rsidRDefault="00191275" w:rsidP="00191275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SINDICA  MUNICIPAL                                                                 PRIMER   REGIDOR</w:t>
      </w:r>
    </w:p>
    <w:p w:rsidR="00191275" w:rsidRDefault="00191275" w:rsidP="00191275">
      <w:pPr>
        <w:pStyle w:val="NormalWeb"/>
        <w:spacing w:before="0" w:after="0"/>
        <w:rPr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rPr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ind w:left="709" w:hanging="709"/>
      </w:pPr>
      <w:r>
        <w:rPr>
          <w:sz w:val="18"/>
          <w:szCs w:val="18"/>
          <w:lang w:val="es-MX"/>
        </w:rPr>
        <w:t>LICDA. ROSA EVELINA RODRIGUEZ DE LOPEZ</w:t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  <w:t>ING.  MARCOS ERNESTO MIRA</w:t>
      </w:r>
      <w:r>
        <w:rPr>
          <w:sz w:val="20"/>
          <w:szCs w:val="20"/>
          <w:lang w:val="es-MX"/>
        </w:rPr>
        <w:t xml:space="preserve"> SANCHEZ                            SEGUNDA REGIDORA                                                                      TERCER REGIDOR</w:t>
      </w:r>
    </w:p>
    <w:p w:rsidR="00191275" w:rsidRDefault="00191275" w:rsidP="00191275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rPr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ind w:left="567" w:hanging="567"/>
      </w:pPr>
      <w:r>
        <w:rPr>
          <w:sz w:val="20"/>
          <w:szCs w:val="20"/>
          <w:lang w:val="es-MX"/>
        </w:rPr>
        <w:t xml:space="preserve">DRA. ALCIRA IDALIA DIAZ ALABI                                              </w:t>
      </w:r>
      <w:r>
        <w:rPr>
          <w:sz w:val="18"/>
          <w:szCs w:val="18"/>
          <w:lang w:val="es-MX"/>
        </w:rPr>
        <w:t xml:space="preserve">CARLOS GUILLERMO NOCHEZ RIVAS                           </w:t>
      </w:r>
      <w:r>
        <w:rPr>
          <w:sz w:val="20"/>
          <w:szCs w:val="20"/>
          <w:lang w:val="es-MX"/>
        </w:rPr>
        <w:t>CUARTA REGIDORA                                                                       QUINTO REGIDOR</w:t>
      </w:r>
    </w:p>
    <w:p w:rsidR="00191275" w:rsidRDefault="00191275" w:rsidP="00191275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>LIC. ELIO VALDEMAR LEMUS OSORIO                              ELBA LUZ SALINAS COBAR DE SALAZAR                           SEXTO REGIDOR                                                                       SEPTIMA  REGIDORA</w:t>
      </w:r>
    </w:p>
    <w:p w:rsidR="00191275" w:rsidRDefault="00191275" w:rsidP="0019127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before="0" w:after="0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PROF. ERNESTO ANTONIO HERNANDEZ CORNEJO                       JOSE ALFREDO GARCIA HERNANDEZ</w:t>
      </w:r>
    </w:p>
    <w:p w:rsidR="00191275" w:rsidRDefault="00191275" w:rsidP="0019127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                    OCTAVO REGIDOR                                                                  NOVENO REGIDOR</w:t>
      </w:r>
    </w:p>
    <w:p w:rsidR="00191275" w:rsidRDefault="00191275" w:rsidP="0019127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  <w:ind w:left="567" w:hanging="567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  PABLO FLAMENCO GARCIA       </w:t>
      </w:r>
      <w:r>
        <w:rPr>
          <w:color w:val="000000"/>
          <w:sz w:val="20"/>
          <w:szCs w:val="20"/>
          <w:lang w:val="es-MX"/>
        </w:rPr>
        <w:tab/>
        <w:t xml:space="preserve">        </w:t>
      </w:r>
      <w:r>
        <w:rPr>
          <w:color w:val="000000"/>
          <w:sz w:val="20"/>
          <w:szCs w:val="20"/>
          <w:lang w:val="es-MX"/>
        </w:rPr>
        <w:tab/>
        <w:t xml:space="preserve">     LIC. CARLOS ADONAY CAMPOS GONZALEZ DECIMO REGIDOR                                                               </w:t>
      </w:r>
      <w:proofErr w:type="spellStart"/>
      <w:r>
        <w:rPr>
          <w:color w:val="000000"/>
          <w:sz w:val="20"/>
          <w:szCs w:val="20"/>
          <w:lang w:val="es-MX"/>
        </w:rPr>
        <w:t>REGIDOR</w:t>
      </w:r>
      <w:proofErr w:type="spellEnd"/>
      <w:r>
        <w:rPr>
          <w:color w:val="000000"/>
          <w:sz w:val="20"/>
          <w:szCs w:val="20"/>
          <w:lang w:val="es-MX"/>
        </w:rPr>
        <w:t xml:space="preserve">   SUPLENTE</w:t>
      </w:r>
    </w:p>
    <w:p w:rsidR="00191275" w:rsidRDefault="00191275" w:rsidP="0019127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191275" w:rsidRDefault="00191275" w:rsidP="00191275">
      <w:pPr>
        <w:pStyle w:val="NormalWeb"/>
        <w:spacing w:after="0"/>
      </w:pP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PROFA. CARMEN ELENA MELÉNDEZ DE AGUILERA</w:t>
      </w:r>
      <w:r>
        <w:rPr>
          <w:color w:val="000000"/>
          <w:sz w:val="18"/>
          <w:szCs w:val="18"/>
          <w:lang w:val="es-MX"/>
        </w:rPr>
        <w:tab/>
        <w:t xml:space="preserve">RHINA CLARIBEL BARAHONA                                 </w:t>
      </w: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 xml:space="preserve">                      REGIDOR SUPLENTE                                                               REGIDOR SUPLENTE</w:t>
      </w: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</w:p>
    <w:p w:rsidR="00191275" w:rsidRDefault="00191275" w:rsidP="00191275">
      <w:pPr>
        <w:pStyle w:val="NormalWeb"/>
        <w:tabs>
          <w:tab w:val="left" w:pos="-450"/>
        </w:tabs>
        <w:spacing w:before="0" w:after="0"/>
        <w:rPr>
          <w:color w:val="000000"/>
          <w:sz w:val="18"/>
          <w:szCs w:val="18"/>
          <w:lang w:val="es-MX"/>
        </w:rPr>
      </w:pPr>
    </w:p>
    <w:p w:rsidR="00191275" w:rsidRDefault="00191275" w:rsidP="00191275">
      <w:pPr>
        <w:pStyle w:val="NormalWeb"/>
        <w:spacing w:before="240"/>
        <w:ind w:left="851" w:hanging="851"/>
        <w:jc w:val="both"/>
      </w:pPr>
      <w:r>
        <w:rPr>
          <w:color w:val="000000"/>
          <w:sz w:val="18"/>
          <w:szCs w:val="18"/>
          <w:lang w:val="es-MX"/>
        </w:rPr>
        <w:lastRenderedPageBreak/>
        <w:t>ERICK ALEXANDER CASTAÑEDA HERNANDEZ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>LICDA. ANA GLORIA MELGAR DE HERNANDEZ                 REGIDOR SUPLENTE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20"/>
          <w:szCs w:val="20"/>
          <w:lang w:val="es-MX"/>
        </w:rPr>
        <w:t>SECRETARIA MUNICIPAL</w:t>
      </w:r>
    </w:p>
    <w:p w:rsidR="005D4DC3" w:rsidRPr="00D03419" w:rsidRDefault="005D4DC3" w:rsidP="00D03419"/>
    <w:sectPr w:rsidR="005D4DC3" w:rsidRPr="00D03419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F2" w:rsidRDefault="00FA38F2">
      <w:r>
        <w:separator/>
      </w:r>
    </w:p>
  </w:endnote>
  <w:endnote w:type="continuationSeparator" w:id="0">
    <w:p w:rsidR="00FA38F2" w:rsidRDefault="00FA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F2" w:rsidRDefault="00FA38F2">
      <w:r>
        <w:separator/>
      </w:r>
    </w:p>
  </w:footnote>
  <w:footnote w:type="continuationSeparator" w:id="0">
    <w:p w:rsidR="00FA38F2" w:rsidRDefault="00FA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FA38F2">
    <w:pPr>
      <w:pStyle w:val="Encabezado"/>
    </w:pPr>
  </w:p>
  <w:p w:rsidR="00C20780" w:rsidRDefault="00FA38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54D"/>
    <w:multiLevelType w:val="multilevel"/>
    <w:tmpl w:val="F6C6B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AE32A3"/>
    <w:multiLevelType w:val="multilevel"/>
    <w:tmpl w:val="92680D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9201DCA"/>
    <w:multiLevelType w:val="multilevel"/>
    <w:tmpl w:val="153E48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24EEF"/>
    <w:multiLevelType w:val="multilevel"/>
    <w:tmpl w:val="D2549E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2D22CB1"/>
    <w:multiLevelType w:val="multilevel"/>
    <w:tmpl w:val="89B45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5115B2D"/>
    <w:multiLevelType w:val="multilevel"/>
    <w:tmpl w:val="343E7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4"/>
  </w:num>
  <w:num w:numId="7">
    <w:abstractNumId w:val="8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06416"/>
    <w:rsid w:val="000071E2"/>
    <w:rsid w:val="0004643E"/>
    <w:rsid w:val="00056CCA"/>
    <w:rsid w:val="000729F2"/>
    <w:rsid w:val="00073129"/>
    <w:rsid w:val="00073E2D"/>
    <w:rsid w:val="000950D7"/>
    <w:rsid w:val="000B65F8"/>
    <w:rsid w:val="000E4BA4"/>
    <w:rsid w:val="000F2951"/>
    <w:rsid w:val="0010422F"/>
    <w:rsid w:val="00111DB2"/>
    <w:rsid w:val="0011671F"/>
    <w:rsid w:val="00117700"/>
    <w:rsid w:val="001344F9"/>
    <w:rsid w:val="001471B0"/>
    <w:rsid w:val="001656C6"/>
    <w:rsid w:val="00191275"/>
    <w:rsid w:val="001B0679"/>
    <w:rsid w:val="00205AA4"/>
    <w:rsid w:val="00225E0E"/>
    <w:rsid w:val="00232CA3"/>
    <w:rsid w:val="00273066"/>
    <w:rsid w:val="00273FCC"/>
    <w:rsid w:val="002775C7"/>
    <w:rsid w:val="00286AFC"/>
    <w:rsid w:val="002960DD"/>
    <w:rsid w:val="002A5BB7"/>
    <w:rsid w:val="002A626F"/>
    <w:rsid w:val="002B580F"/>
    <w:rsid w:val="002C7E37"/>
    <w:rsid w:val="0030600A"/>
    <w:rsid w:val="00325A38"/>
    <w:rsid w:val="00341474"/>
    <w:rsid w:val="00382380"/>
    <w:rsid w:val="003A7641"/>
    <w:rsid w:val="003B595E"/>
    <w:rsid w:val="003C6CEB"/>
    <w:rsid w:val="003F7E06"/>
    <w:rsid w:val="0040369F"/>
    <w:rsid w:val="004057D9"/>
    <w:rsid w:val="00407D63"/>
    <w:rsid w:val="00434BF7"/>
    <w:rsid w:val="00451233"/>
    <w:rsid w:val="0047444A"/>
    <w:rsid w:val="0047672D"/>
    <w:rsid w:val="004E5BA1"/>
    <w:rsid w:val="004F50A8"/>
    <w:rsid w:val="004F54FF"/>
    <w:rsid w:val="004F7F83"/>
    <w:rsid w:val="005157A8"/>
    <w:rsid w:val="00516E36"/>
    <w:rsid w:val="00545183"/>
    <w:rsid w:val="00547414"/>
    <w:rsid w:val="00565F12"/>
    <w:rsid w:val="00577D5F"/>
    <w:rsid w:val="00584F70"/>
    <w:rsid w:val="005869E6"/>
    <w:rsid w:val="00591B6C"/>
    <w:rsid w:val="005B1198"/>
    <w:rsid w:val="005B3BE6"/>
    <w:rsid w:val="005C290E"/>
    <w:rsid w:val="005D4DC3"/>
    <w:rsid w:val="005E2231"/>
    <w:rsid w:val="005F0E02"/>
    <w:rsid w:val="005F0F70"/>
    <w:rsid w:val="005F3611"/>
    <w:rsid w:val="005F46A3"/>
    <w:rsid w:val="005F4A19"/>
    <w:rsid w:val="00603268"/>
    <w:rsid w:val="00604E53"/>
    <w:rsid w:val="00605013"/>
    <w:rsid w:val="00681698"/>
    <w:rsid w:val="006A71AE"/>
    <w:rsid w:val="006C27C5"/>
    <w:rsid w:val="006E6F79"/>
    <w:rsid w:val="006F3F8B"/>
    <w:rsid w:val="006F5124"/>
    <w:rsid w:val="00707F98"/>
    <w:rsid w:val="00721B74"/>
    <w:rsid w:val="00731694"/>
    <w:rsid w:val="0073684F"/>
    <w:rsid w:val="00756F73"/>
    <w:rsid w:val="00760770"/>
    <w:rsid w:val="00760BAA"/>
    <w:rsid w:val="00780520"/>
    <w:rsid w:val="00785308"/>
    <w:rsid w:val="00786559"/>
    <w:rsid w:val="007A624F"/>
    <w:rsid w:val="007C0DE5"/>
    <w:rsid w:val="007C249F"/>
    <w:rsid w:val="007C2505"/>
    <w:rsid w:val="007C5C3E"/>
    <w:rsid w:val="00812D88"/>
    <w:rsid w:val="00821303"/>
    <w:rsid w:val="00826BE1"/>
    <w:rsid w:val="00833EFB"/>
    <w:rsid w:val="0084387D"/>
    <w:rsid w:val="00871443"/>
    <w:rsid w:val="008974F1"/>
    <w:rsid w:val="008E2F1D"/>
    <w:rsid w:val="00916FFA"/>
    <w:rsid w:val="009207C4"/>
    <w:rsid w:val="00937A0A"/>
    <w:rsid w:val="009748F1"/>
    <w:rsid w:val="0097588D"/>
    <w:rsid w:val="00997318"/>
    <w:rsid w:val="009B7740"/>
    <w:rsid w:val="009C7ECE"/>
    <w:rsid w:val="009D329C"/>
    <w:rsid w:val="009E575A"/>
    <w:rsid w:val="009E5B5C"/>
    <w:rsid w:val="009F5ECA"/>
    <w:rsid w:val="009F726A"/>
    <w:rsid w:val="00A03974"/>
    <w:rsid w:val="00A45C1F"/>
    <w:rsid w:val="00A531D0"/>
    <w:rsid w:val="00A61FB1"/>
    <w:rsid w:val="00A75E47"/>
    <w:rsid w:val="00A84428"/>
    <w:rsid w:val="00AA41C0"/>
    <w:rsid w:val="00AC67AB"/>
    <w:rsid w:val="00AD3536"/>
    <w:rsid w:val="00AF5D5E"/>
    <w:rsid w:val="00AF6058"/>
    <w:rsid w:val="00AF776F"/>
    <w:rsid w:val="00B046FF"/>
    <w:rsid w:val="00B55229"/>
    <w:rsid w:val="00B7228B"/>
    <w:rsid w:val="00B77DA7"/>
    <w:rsid w:val="00B82B60"/>
    <w:rsid w:val="00B8419C"/>
    <w:rsid w:val="00B852D2"/>
    <w:rsid w:val="00B86AA9"/>
    <w:rsid w:val="00BC7C72"/>
    <w:rsid w:val="00BE46BE"/>
    <w:rsid w:val="00BF2DA6"/>
    <w:rsid w:val="00C1093F"/>
    <w:rsid w:val="00C342D4"/>
    <w:rsid w:val="00C47D34"/>
    <w:rsid w:val="00C834E1"/>
    <w:rsid w:val="00C95F62"/>
    <w:rsid w:val="00CA49A9"/>
    <w:rsid w:val="00CA4B21"/>
    <w:rsid w:val="00CC3823"/>
    <w:rsid w:val="00CC4F41"/>
    <w:rsid w:val="00CE5EDF"/>
    <w:rsid w:val="00CE7EEB"/>
    <w:rsid w:val="00CF5693"/>
    <w:rsid w:val="00D024A5"/>
    <w:rsid w:val="00D03419"/>
    <w:rsid w:val="00D20153"/>
    <w:rsid w:val="00D35A69"/>
    <w:rsid w:val="00D35B3D"/>
    <w:rsid w:val="00D652AD"/>
    <w:rsid w:val="00D9145F"/>
    <w:rsid w:val="00DD06A6"/>
    <w:rsid w:val="00DD46BC"/>
    <w:rsid w:val="00DE0819"/>
    <w:rsid w:val="00DE2683"/>
    <w:rsid w:val="00DE48D9"/>
    <w:rsid w:val="00DE5BFF"/>
    <w:rsid w:val="00DF5C68"/>
    <w:rsid w:val="00E0527A"/>
    <w:rsid w:val="00E20449"/>
    <w:rsid w:val="00E30F7E"/>
    <w:rsid w:val="00E3190D"/>
    <w:rsid w:val="00E33824"/>
    <w:rsid w:val="00E801CF"/>
    <w:rsid w:val="00E82B75"/>
    <w:rsid w:val="00E87AD9"/>
    <w:rsid w:val="00E9436C"/>
    <w:rsid w:val="00ED42F0"/>
    <w:rsid w:val="00ED6388"/>
    <w:rsid w:val="00EF3B6D"/>
    <w:rsid w:val="00F02F5D"/>
    <w:rsid w:val="00F03E7B"/>
    <w:rsid w:val="00F52125"/>
    <w:rsid w:val="00F5651C"/>
    <w:rsid w:val="00F733D3"/>
    <w:rsid w:val="00F83FC0"/>
    <w:rsid w:val="00F97791"/>
    <w:rsid w:val="00FA38F2"/>
    <w:rsid w:val="00FA5858"/>
    <w:rsid w:val="00FA7049"/>
    <w:rsid w:val="00FC23C8"/>
    <w:rsid w:val="00FC2887"/>
    <w:rsid w:val="00FC2B9E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4014</Words>
  <Characters>22081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124</cp:revision>
  <dcterms:created xsi:type="dcterms:W3CDTF">2019-09-26T15:54:00Z</dcterms:created>
  <dcterms:modified xsi:type="dcterms:W3CDTF">2021-06-04T20:43:00Z</dcterms:modified>
</cp:coreProperties>
</file>