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0AB" w:rsidRDefault="00AB00AB" w:rsidP="00AB00AB">
      <w:pPr>
        <w:spacing w:line="360" w:lineRule="auto"/>
        <w:ind w:right="-2"/>
        <w:jc w:val="both"/>
      </w:pPr>
      <w:r>
        <w:rPr>
          <w:b/>
          <w:color w:val="000000"/>
          <w:lang w:val="es-MX" w:eastAsia="es-ES"/>
        </w:rPr>
        <w:t xml:space="preserve">ACTA  NUMERO  DOS.  </w:t>
      </w:r>
      <w:r>
        <w:rPr>
          <w:color w:val="000000"/>
          <w:lang w:val="es-MX" w:eastAsia="es-ES"/>
        </w:rPr>
        <w:t xml:space="preserve">En  el  salón  de  sesiones  de  la  Alcaldía  Municipal de Quezaltepeque,  a  las trece horas, del día diecisiete del mes de enero  de dos mil veinte,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Síndica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El señor Alcalde Municipal dio inicio con una oración para lo cual se delegó a la Síndico Municipal Licda. </w:t>
      </w:r>
      <w:proofErr w:type="spellStart"/>
      <w:r>
        <w:rPr>
          <w:color w:val="000000"/>
          <w:lang w:val="es-MX" w:eastAsia="es-ES"/>
        </w:rPr>
        <w:t>Dalis</w:t>
      </w:r>
      <w:proofErr w:type="spellEnd"/>
      <w:r>
        <w:rPr>
          <w:color w:val="000000"/>
          <w:lang w:val="es-MX" w:eastAsia="es-ES"/>
        </w:rPr>
        <w:t xml:space="preserve"> </w:t>
      </w:r>
      <w:proofErr w:type="spellStart"/>
      <w:r>
        <w:rPr>
          <w:color w:val="000000"/>
          <w:lang w:val="es-MX" w:eastAsia="es-ES"/>
        </w:rPr>
        <w:t>Rocio</w:t>
      </w:r>
      <w:proofErr w:type="spellEnd"/>
      <w:r>
        <w:rPr>
          <w:color w:val="000000"/>
          <w:lang w:val="es-MX" w:eastAsia="es-ES"/>
        </w:rPr>
        <w:t xml:space="preserve"> López Villalta,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visto el cuadro parcial de deuda del año 2019, para efectuar el pago a diferentes proveedores,  presentado por la Unidad Financiera Institucional, ACUERDA: 1- Emitir su reconocimiento Legal por ser deudas del año 2019; 2- Se autoriza a la señora Tesorera Municipal, para efectuar el pago de las siguientes facturas; </w:t>
      </w:r>
    </w:p>
    <w:tbl>
      <w:tblPr>
        <w:tblW w:w="9147" w:type="dxa"/>
        <w:tblCellMar>
          <w:left w:w="10" w:type="dxa"/>
          <w:right w:w="10" w:type="dxa"/>
        </w:tblCellMar>
        <w:tblLook w:val="0000" w:firstRow="0" w:lastRow="0" w:firstColumn="0" w:lastColumn="0" w:noHBand="0" w:noVBand="0"/>
      </w:tblPr>
      <w:tblGrid>
        <w:gridCol w:w="6527"/>
        <w:gridCol w:w="1450"/>
        <w:gridCol w:w="1170"/>
      </w:tblGrid>
      <w:tr w:rsidR="00AB00AB" w:rsidTr="00E54E7F">
        <w:tc>
          <w:tcPr>
            <w:tcW w:w="6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00AB" w:rsidRDefault="00AB00AB" w:rsidP="00E54E7F">
            <w:pPr>
              <w:widowControl/>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NOMBRE DEL PROVEEDOR</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00AB" w:rsidRDefault="00AB00AB" w:rsidP="00E54E7F">
            <w:pPr>
              <w:widowControl/>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FUENTE DE RECURSO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00AB" w:rsidRDefault="00AB00AB" w:rsidP="00E54E7F">
            <w:pPr>
              <w:widowControl/>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MONTO</w:t>
            </w:r>
          </w:p>
        </w:tc>
      </w:tr>
      <w:tr w:rsidR="00AB00AB" w:rsidTr="00E54E7F">
        <w:tc>
          <w:tcPr>
            <w:tcW w:w="6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widowControl/>
              <w:ind w:right="-2"/>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NELSON URRUTIA CRUZ, recibo de fecha 12 de diciembre de 2019, en concepto de pago por servicios de ACTUALIZACION SISTEMA DE CONTROLES MUNICIPALES (SISCOM), según el siguiente detalle: Módulo UACI $ 200.00, Módulo Bodega $ 200.00, Módulo presupuesto $ 200.00, Módulo Tesorería $ 300.00, Módulo Activo Fijo $ 300.00, Módulo Recurso Humanos Actualización 1 $ 300.00………………………………..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B00AB" w:rsidRDefault="00AB00AB" w:rsidP="00E54E7F">
            <w:pPr>
              <w:widowControl/>
              <w:ind w:right="-2"/>
              <w:textAlignment w:val="auto"/>
              <w:rPr>
                <w:rFonts w:eastAsia="Calibri" w:cs="Times New Roman"/>
                <w:kern w:val="0"/>
                <w:sz w:val="20"/>
                <w:szCs w:val="20"/>
                <w:lang w:val="es-ES" w:eastAsia="en-US"/>
              </w:rPr>
            </w:pPr>
            <w:r>
              <w:rPr>
                <w:rFonts w:eastAsia="Calibri" w:cs="Times New Roman"/>
                <w:kern w:val="0"/>
                <w:sz w:val="20"/>
                <w:szCs w:val="20"/>
                <w:lang w:val="es-ES" w:eastAsia="en-US"/>
              </w:rPr>
              <w:t>Fondos Propios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B00AB" w:rsidRDefault="00AB00AB" w:rsidP="00E54E7F">
            <w:pPr>
              <w:widowControl/>
              <w:ind w:right="-2"/>
              <w:textAlignment w:val="auto"/>
              <w:rPr>
                <w:rFonts w:eastAsia="Calibri" w:cs="Times New Roman"/>
                <w:kern w:val="0"/>
                <w:sz w:val="20"/>
                <w:szCs w:val="20"/>
                <w:lang w:val="es-ES" w:eastAsia="en-US"/>
              </w:rPr>
            </w:pPr>
            <w:r>
              <w:rPr>
                <w:rFonts w:eastAsia="Calibri" w:cs="Times New Roman"/>
                <w:kern w:val="0"/>
                <w:sz w:val="20"/>
                <w:szCs w:val="20"/>
                <w:lang w:val="es-ES" w:eastAsia="en-US"/>
              </w:rPr>
              <w:t>$  1,500.00</w:t>
            </w:r>
          </w:p>
        </w:tc>
      </w:tr>
      <w:tr w:rsidR="00AB00AB" w:rsidTr="00E54E7F">
        <w:tc>
          <w:tcPr>
            <w:tcW w:w="6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widowControl/>
              <w:ind w:right="-2"/>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 xml:space="preserve">TONY ALBERTO PEREZ, propietario de Gasolinera VALLE DEL SEÑOR, las siguientes facturas: # 2104 de fecha 05/12/2019, por $ 45.00, # 2103 de fecha 05/12/2019, por $ 45.00# 2142 del 07/12/2019, por $ 25.00, # 2167 del 09/12/2019, por $ 15.00, # 2214 del 11/12/2019, por $ 20.00, # 2208 del 11/12/2019, por $ 25.00, # 2253 del 13/12/2019, por $ 5.00, # 2277 del 17/12/2019, por $ 25.00, # 2344 del 20/12/2019, por $ 35.00, # 2350 del 20/12/2019, por $ 40.00, # 2388 del 23/12/2019, por $ 50.00, # 2389 del 23/12/2019, por $ 50.00, # 2428 del 27/12/2019, por $ 35.00, # 2426 del 27/12/2019, por $ 30.00, # 2451 del 30/12/2019, por $ 30.00, # 2102 del 05/12/2019, por $ 125.00, # 2101 del 05/12/2019, por # 130.00, # 2105 del 05/12/2019, por $ 125.00, # 2106 del 05/12/2019, por $ 140.00, # 2108 del 05/12/2019, por # 140.00, # 2107 del 05/12/2019, por $ 125.00, # 2109 del </w:t>
            </w:r>
            <w:r>
              <w:rPr>
                <w:rFonts w:eastAsia="Calibri" w:cs="Times New Roman"/>
                <w:kern w:val="0"/>
                <w:sz w:val="20"/>
                <w:szCs w:val="20"/>
                <w:lang w:val="es-ES" w:eastAsia="en-US"/>
              </w:rPr>
              <w:lastRenderedPageBreak/>
              <w:t>05/12/2019, por $ 135.00, # 2111 del 05/12/2019, por # 95.00, # 2112 del 05/12/2019, por $ 150.00, # 2114 del 05/12/2019, por $ 75.00, #2115 del 05/12/2019. Por $ 70.00, # 2113 del 05/12/2019, por $ 90.00, # 2119 del 05/12/2019, por $ 185.00, # 2138 del 07/12/2019, por $ 95.00, # 2139 del 07/12/2019, por $ 85.00, # 2140, del 07/12/2019, por $ 80.00, # 2141 del 07/12/2019, por $ 95.00, # 2143 del 07/12/2019, por $ 90.00, # 2145 del 07/12/2019, por $ 95.00, # 2144 del 07/12/2019, por $ 85.00, # 2146 del 07/12/2019, por $ 105.00, # 2147 del 07/12/2019, por $ 110.00, # 2164 del 09/12/2019, por $ 95.00, # 2997 del 09/12/2019,por $ 80.00, # 2166 del 09/12/2019, por $ 110.00, # 2168 del 09/12/2019, por $ 75.00, # 2169 del 09/12/2019, por $ 90.00, # 2170 del 09/12/2019, por $ 75.00, # 2172 del 09/12/2019, por $ 45.00, # 2171 del 09/12/2019, por $ 85.00, # 2189 del 11/12/2019, por $ 85.00, # 2190 del 11/12/2019, por $ 70.00, # 2191 del 11/12/2019, por $ 95.00, # 2195 del 11/12/2019, por $ 90.00, # 2197 del 11/12/2019, por $ 75.00, # 2198 del 11/12/2019, por $ 145.00, # 2200 del 11/12/2019, Por $ 105.00, # 2209 del 11/12/2019, por $ 85.00, # 2212 del 11/12/2019, por $ 55.00, # 2213 del 11/12/2019, por $ 60.00, # 2250 del 13/12/2019, por $ 30.00, # 2252 del 13/12/2019, por $ 65.00, # 2254 del 13/12/2019, por $ 45.00, # 2255 del 13/12/2019, por $ 40.00, # 2256 del 13/12/2019, por $ 60.00, # 2304 del 16/12/2019, por $ 60.00, # 2303 del 16/12/2019, por $ 50.00, # 2302 del 19/12/2019, por $ 60.00, # 2310, del 16/12/2019, por $ 65.00, # 2276 del 17/12/2019, por $ 65.00, # 2278 del 17/12/2019, por $ 165.00, # 2279 del 17/12/2019, por $ 165.00, # 2346 del 20/12/2019, por $ 115.00, # 2347 del 20/12/2019, por $ 70.00, # 2348 del 20/12/2019, por $ 140.00, # 2349 del 20/12/2019, por $ 95.00, # 2351 del 20/12/2019, por $ 90.00, # 2352 del 20/12/2019, por $ 85.00, # 2353 del 20/12/2019, por $ 25.00, # 2382 del 23/12/2019, por $ 120.00, # 2384 del 23/12/2019, por $ 125.00, # 2386 del 23/12/2019, por $ 80.00, # 2387 del 23/12/2019, por $ 120.00, # 2390 del 23/12/2019, por $ 70.00, # 2391 del 23/12/2019, por $ 160.00, # 2392 del 23/12/2019, por $ 160.00, # 2394 del 23/12/2019, por $ 95.00, # 2395 del 23/12/2019, por $ 70.00, # 2397 del 23/12/2019, por $ 25.00, # 2424 del 27/12/2019, por $ 125.00, # 2431 del 27/12/2019, por $ 115.00, # 2425 del 27/12/2019, por $ 90.00, # 2432 del 27/12/2019, por $ 75.00, # 2429 del 27/12/2019, por $ 130.00, # 2433 del 27/12/2019, por $ 110.00, # 2434 del 27/12/2019, por $ 60.00, # 2448 del 30/12/2019, por $ 125.00, # 2449 del 30/12/2019, por $ 110.00, # 2450 del 30/12/2019, por $ 95.00, # 2452 del 30/12/2019, por $ 110.00, # 2455 del 30/12/2019, por $ 130.00, # 2453 del 30/12/2019, por $ 100.00, # 2454 del 30/12/2019, por $ 60.00,  que amparan el suministro de combustible, utilizado en los diferentes equipos de transporte  de uso operativo de esta Institución…</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B00AB" w:rsidRDefault="00AB00AB" w:rsidP="00E54E7F">
            <w:pPr>
              <w:widowControl/>
              <w:ind w:right="-2"/>
              <w:textAlignment w:val="auto"/>
              <w:rPr>
                <w:rFonts w:eastAsia="Calibri" w:cs="Times New Roman"/>
                <w:kern w:val="0"/>
                <w:sz w:val="20"/>
                <w:szCs w:val="20"/>
                <w:lang w:val="es-ES" w:eastAsia="en-US"/>
              </w:rPr>
            </w:pPr>
            <w:r>
              <w:rPr>
                <w:rFonts w:eastAsia="Calibri" w:cs="Times New Roman"/>
                <w:kern w:val="0"/>
                <w:sz w:val="20"/>
                <w:szCs w:val="20"/>
                <w:lang w:val="es-ES" w:eastAsia="en-US"/>
              </w:rPr>
              <w:lastRenderedPageBreak/>
              <w:t>FODES 75%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B00AB" w:rsidRDefault="00AB00AB" w:rsidP="00E54E7F">
            <w:pPr>
              <w:widowControl/>
              <w:ind w:right="-2"/>
              <w:textAlignment w:val="auto"/>
              <w:rPr>
                <w:rFonts w:eastAsia="Calibri" w:cs="Times New Roman"/>
                <w:kern w:val="0"/>
                <w:sz w:val="20"/>
                <w:szCs w:val="20"/>
                <w:lang w:val="es-ES" w:eastAsia="en-US"/>
              </w:rPr>
            </w:pPr>
            <w:r>
              <w:rPr>
                <w:rFonts w:eastAsia="Calibri" w:cs="Times New Roman"/>
                <w:kern w:val="0"/>
                <w:sz w:val="20"/>
                <w:szCs w:val="20"/>
                <w:lang w:val="es-ES" w:eastAsia="en-US"/>
              </w:rPr>
              <w:t>$  8,370.00</w:t>
            </w:r>
          </w:p>
        </w:tc>
      </w:tr>
      <w:tr w:rsidR="00AB00AB" w:rsidTr="00E54E7F">
        <w:tc>
          <w:tcPr>
            <w:tcW w:w="6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widowControl/>
              <w:ind w:right="-2"/>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lastRenderedPageBreak/>
              <w:t xml:space="preserve">TONY ALBERTO PEREZ, propietario de Gasolinera VALLE DEL SEÑOR, las siguientes facturas: # 2117 del 05/12/2019, por $ 40.00, # 2196 del 11/12/2019, por $ 5.00, # 2192 del 11/12/2019, por $ 5.00, # 2211 del 11/12/2019, por $ 20.00, # 2396 del 25/12/2019, por $ 30.00, # 2354 del 20/12/2019, por $ 30.00, # 2305 del 16/12/2019, por $ 5.00, # 2110 del 05/12/2019, por $ 60.00, $ 2116 del 05/12/2019, por $ 60.00, # 2118 del 05/12/2019, por $ 125.00, # 2134 del 07/12/2019, por $ 65.00, # 2136 del 07/12/2019, por $ 70.00, # 2135 del 07/12/2019, por $ 70.00, # 2137 del 07/12/2019, por $ 65.00, # 2173 del 09/12/2019, por $ 60.00, # 2193 del 11/12/2019, por $ 65.00, # 2194 del 11/12/2019, por $ 45.00, # 2199 del 11/12/2019, por $ 5.00, # 2207 del 11/12/2019, por $ 45.00, # 2210 del 11/12/2019, por $ 125.00, # 2248 del 13/12/2019, por $ 30.00, # 2249 del 13/12/2019, por $ 20.00, # 2251 del 13/12/2019, por $ 55.00, # 2306 del 16/12/2019, por $ 30.00, # 2307 del 16/12/2019, por $ 30.00, # 2308 del 16/12/2019, por $ 40.00, # 2309 del 16/12/2019, por $ 30.00, # 2311 del 16/12/2019, por $ 35.00, # 2343 del 20/12/2019, por $ 50.00, # 2345 del </w:t>
            </w:r>
            <w:r>
              <w:rPr>
                <w:rFonts w:eastAsia="Calibri" w:cs="Times New Roman"/>
                <w:kern w:val="0"/>
                <w:sz w:val="20"/>
                <w:szCs w:val="20"/>
                <w:lang w:val="es-ES" w:eastAsia="en-US"/>
              </w:rPr>
              <w:lastRenderedPageBreak/>
              <w:t>20/12/2019, por $ 60.00, # 2379 del 23/12/2019, por $ 40.00, # 2381 del 23/12/2019, por $ 40.00, # 2380 del 23/12/2019, por $ 35.00, # 2383 del 23/12/2019, por $ 50.00, # 2385 del 23/12/2019, por $ 55.00, # 2393 del 23/12/2019, por $ 50.00, # 2427 del 27/12/2019, por $ 65.00, # 2430 del 27/12/2019, por $ 60.00, # 2447 del 30/12/2019, por $ 60.00, que amparan el suministro de combustible, en vehículos de uso administrativo,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B00AB" w:rsidRDefault="00AB00AB" w:rsidP="00E54E7F">
            <w:pPr>
              <w:widowControl/>
              <w:ind w:right="-2"/>
              <w:textAlignment w:val="auto"/>
              <w:rPr>
                <w:rFonts w:eastAsia="Calibri" w:cs="Times New Roman"/>
                <w:kern w:val="0"/>
                <w:sz w:val="20"/>
                <w:szCs w:val="20"/>
                <w:lang w:val="es-ES" w:eastAsia="en-US"/>
              </w:rPr>
            </w:pPr>
            <w:r>
              <w:rPr>
                <w:rFonts w:eastAsia="Calibri" w:cs="Times New Roman"/>
                <w:kern w:val="0"/>
                <w:sz w:val="20"/>
                <w:szCs w:val="20"/>
                <w:lang w:val="es-ES" w:eastAsia="en-US"/>
              </w:rPr>
              <w:lastRenderedPageBreak/>
              <w:t>Fondos Propios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B00AB" w:rsidRDefault="00AB00AB" w:rsidP="00E54E7F">
            <w:pPr>
              <w:widowControl/>
              <w:ind w:right="-2"/>
              <w:textAlignment w:val="auto"/>
              <w:rPr>
                <w:rFonts w:eastAsia="Calibri" w:cs="Times New Roman"/>
                <w:kern w:val="0"/>
                <w:sz w:val="20"/>
                <w:szCs w:val="20"/>
                <w:lang w:val="es-ES" w:eastAsia="en-US"/>
              </w:rPr>
            </w:pPr>
            <w:r>
              <w:rPr>
                <w:rFonts w:eastAsia="Calibri" w:cs="Times New Roman"/>
                <w:kern w:val="0"/>
                <w:sz w:val="20"/>
                <w:szCs w:val="20"/>
                <w:lang w:val="es-ES" w:eastAsia="en-US"/>
              </w:rPr>
              <w:t>$ 1,830.00</w:t>
            </w:r>
          </w:p>
        </w:tc>
      </w:tr>
      <w:tr w:rsidR="00AB00AB" w:rsidTr="00E54E7F">
        <w:tc>
          <w:tcPr>
            <w:tcW w:w="6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widowControl/>
              <w:ind w:right="-2"/>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lastRenderedPageBreak/>
              <w:t>VASAN. S.E.M. DE C.V, factura No. 0170 del 31/12/2019, en concepto de pago por manejo de desechos sólidos, servicio prestado el mes de diciembre de 2019……….................................................................................................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B00AB" w:rsidRDefault="00AB00AB" w:rsidP="00E54E7F">
            <w:pPr>
              <w:widowControl/>
              <w:ind w:right="-2"/>
              <w:textAlignment w:val="auto"/>
              <w:rPr>
                <w:rFonts w:eastAsia="Calibri" w:cs="Times New Roman"/>
                <w:kern w:val="0"/>
                <w:sz w:val="20"/>
                <w:szCs w:val="20"/>
                <w:lang w:val="es-ES" w:eastAsia="en-US"/>
              </w:rPr>
            </w:pPr>
            <w:r>
              <w:rPr>
                <w:rFonts w:eastAsia="Calibri" w:cs="Times New Roman"/>
                <w:kern w:val="0"/>
                <w:sz w:val="20"/>
                <w:szCs w:val="20"/>
                <w:lang w:val="es-ES" w:eastAsia="en-US"/>
              </w:rPr>
              <w:t>FODES 75%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B00AB" w:rsidRDefault="00AB00AB" w:rsidP="00E54E7F">
            <w:pPr>
              <w:widowControl/>
              <w:ind w:right="-2"/>
              <w:textAlignment w:val="auto"/>
              <w:rPr>
                <w:rFonts w:eastAsia="Calibri" w:cs="Times New Roman"/>
                <w:kern w:val="0"/>
                <w:sz w:val="20"/>
                <w:szCs w:val="20"/>
                <w:lang w:val="es-ES" w:eastAsia="en-US"/>
              </w:rPr>
            </w:pPr>
            <w:r>
              <w:rPr>
                <w:rFonts w:eastAsia="Calibri" w:cs="Times New Roman"/>
                <w:kern w:val="0"/>
                <w:sz w:val="20"/>
                <w:szCs w:val="20"/>
                <w:lang w:val="es-ES" w:eastAsia="en-US"/>
              </w:rPr>
              <w:t>$12,392.70</w:t>
            </w:r>
          </w:p>
        </w:tc>
      </w:tr>
      <w:tr w:rsidR="00AB00AB" w:rsidTr="00E54E7F">
        <w:tc>
          <w:tcPr>
            <w:tcW w:w="6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widowControl/>
              <w:ind w:right="-2"/>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VASAN. S.E.M. DE C.V, factura No. 0159 de fecha 30/noviembre/2019, en concepto de pago por manejo integral de desechos sólidos, servicio prestado en el mes de noviembre de 2019……………………………………………….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B00AB" w:rsidRDefault="00AB00AB" w:rsidP="00E54E7F">
            <w:pPr>
              <w:widowControl/>
              <w:ind w:right="-2"/>
              <w:textAlignment w:val="auto"/>
              <w:rPr>
                <w:rFonts w:eastAsia="Calibri" w:cs="Times New Roman"/>
                <w:kern w:val="0"/>
                <w:sz w:val="20"/>
                <w:szCs w:val="20"/>
                <w:lang w:val="es-ES" w:eastAsia="en-US"/>
              </w:rPr>
            </w:pPr>
            <w:r>
              <w:rPr>
                <w:rFonts w:eastAsia="Calibri" w:cs="Times New Roman"/>
                <w:kern w:val="0"/>
                <w:sz w:val="20"/>
                <w:szCs w:val="20"/>
                <w:lang w:val="es-ES" w:eastAsia="en-US"/>
              </w:rPr>
              <w:t>Fondos Propios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B00AB" w:rsidRDefault="00AB00AB" w:rsidP="00E54E7F">
            <w:pPr>
              <w:widowControl/>
              <w:ind w:right="-2"/>
              <w:textAlignment w:val="auto"/>
              <w:rPr>
                <w:rFonts w:eastAsia="Calibri" w:cs="Times New Roman"/>
                <w:kern w:val="0"/>
                <w:sz w:val="20"/>
                <w:szCs w:val="20"/>
                <w:lang w:val="es-ES" w:eastAsia="en-US"/>
              </w:rPr>
            </w:pPr>
            <w:r>
              <w:rPr>
                <w:rFonts w:eastAsia="Calibri" w:cs="Times New Roman"/>
                <w:kern w:val="0"/>
                <w:sz w:val="20"/>
                <w:szCs w:val="20"/>
                <w:lang w:val="es-ES" w:eastAsia="en-US"/>
              </w:rPr>
              <w:t>$12,392.70</w:t>
            </w:r>
          </w:p>
        </w:tc>
      </w:tr>
      <w:tr w:rsidR="00AB00AB" w:rsidTr="00E54E7F">
        <w:tc>
          <w:tcPr>
            <w:tcW w:w="6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widowControl/>
              <w:ind w:right="-2"/>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 xml:space="preserve">DIRISA, S.A DE C.V, que ampara el suministro de 2-barriles ISO 68 </w:t>
            </w:r>
            <w:proofErr w:type="spellStart"/>
            <w:r>
              <w:rPr>
                <w:rFonts w:eastAsia="Calibri" w:cs="Times New Roman"/>
                <w:kern w:val="0"/>
                <w:sz w:val="20"/>
                <w:szCs w:val="20"/>
                <w:lang w:val="es-ES" w:eastAsia="en-US"/>
              </w:rPr>
              <w:t>Valvoline</w:t>
            </w:r>
            <w:proofErr w:type="spellEnd"/>
            <w:r>
              <w:rPr>
                <w:rFonts w:eastAsia="Calibri" w:cs="Times New Roman"/>
                <w:kern w:val="0"/>
                <w:sz w:val="20"/>
                <w:szCs w:val="20"/>
                <w:lang w:val="es-ES" w:eastAsia="en-US"/>
              </w:rPr>
              <w:t>, utilizado en todos los vehículos que la Municipalidad posee……..</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B00AB" w:rsidRDefault="00AB00AB" w:rsidP="00E54E7F">
            <w:pPr>
              <w:widowControl/>
              <w:ind w:right="-2"/>
              <w:textAlignment w:val="auto"/>
              <w:rPr>
                <w:rFonts w:eastAsia="Calibri" w:cs="Times New Roman"/>
                <w:kern w:val="0"/>
                <w:sz w:val="20"/>
                <w:szCs w:val="20"/>
                <w:lang w:val="es-ES" w:eastAsia="en-US"/>
              </w:rPr>
            </w:pPr>
            <w:r>
              <w:rPr>
                <w:rFonts w:eastAsia="Calibri" w:cs="Times New Roman"/>
                <w:kern w:val="0"/>
                <w:sz w:val="20"/>
                <w:szCs w:val="20"/>
                <w:lang w:val="es-ES" w:eastAsia="en-US"/>
              </w:rPr>
              <w:t>FODES 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B00AB" w:rsidRDefault="00AB00AB" w:rsidP="00E54E7F">
            <w:pPr>
              <w:widowControl/>
              <w:ind w:right="-2"/>
              <w:textAlignment w:val="auto"/>
              <w:rPr>
                <w:rFonts w:eastAsia="Calibri" w:cs="Times New Roman"/>
                <w:kern w:val="0"/>
                <w:sz w:val="20"/>
                <w:szCs w:val="20"/>
                <w:lang w:val="es-ES" w:eastAsia="en-US"/>
              </w:rPr>
            </w:pPr>
            <w:r>
              <w:rPr>
                <w:rFonts w:eastAsia="Calibri" w:cs="Times New Roman"/>
                <w:kern w:val="0"/>
                <w:sz w:val="20"/>
                <w:szCs w:val="20"/>
                <w:lang w:val="es-ES" w:eastAsia="en-US"/>
              </w:rPr>
              <w:t>$  1,218.14</w:t>
            </w:r>
          </w:p>
        </w:tc>
      </w:tr>
      <w:tr w:rsidR="00AB00AB" w:rsidTr="00E54E7F">
        <w:tc>
          <w:tcPr>
            <w:tcW w:w="6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widowControl/>
              <w:ind w:right="-2"/>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 xml:space="preserve">MERLIN ANTONIO FLORES GARCIA, propietario de MANGUERAS Y CILIDROS, factura No. 00005 de fecha 11/diciembre/2019, que ampara: 1-suministro e instalación de kit de sellos de alta presión para cilindro de ascensor, bruñido suave de camisa, pulido suave de vástago, rectificado de embolo y </w:t>
            </w:r>
            <w:proofErr w:type="spellStart"/>
            <w:r>
              <w:rPr>
                <w:rFonts w:eastAsia="Calibri" w:cs="Times New Roman"/>
                <w:kern w:val="0"/>
                <w:sz w:val="20"/>
                <w:szCs w:val="20"/>
                <w:lang w:val="es-ES" w:eastAsia="en-US"/>
              </w:rPr>
              <w:t>portasellos</w:t>
            </w:r>
            <w:proofErr w:type="spellEnd"/>
            <w:r>
              <w:rPr>
                <w:rFonts w:eastAsia="Calibri" w:cs="Times New Roman"/>
                <w:kern w:val="0"/>
                <w:sz w:val="20"/>
                <w:szCs w:val="20"/>
                <w:lang w:val="es-ES" w:eastAsia="en-US"/>
              </w:rPr>
              <w:t>, desarmado, armado y pruebas, reparación efectuada en el equipo No. 40, camión compactador, placa N 5007 de esta Municipalidad…</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B00AB" w:rsidRDefault="00AB00AB" w:rsidP="00E54E7F">
            <w:pPr>
              <w:widowControl/>
              <w:ind w:right="-2"/>
              <w:textAlignment w:val="auto"/>
              <w:rPr>
                <w:rFonts w:eastAsia="Calibri" w:cs="Times New Roman"/>
                <w:kern w:val="0"/>
                <w:sz w:val="20"/>
                <w:szCs w:val="20"/>
                <w:lang w:val="es-ES" w:eastAsia="en-US"/>
              </w:rPr>
            </w:pPr>
            <w:r>
              <w:rPr>
                <w:rFonts w:eastAsia="Calibri" w:cs="Times New Roman"/>
                <w:kern w:val="0"/>
                <w:sz w:val="20"/>
                <w:szCs w:val="20"/>
                <w:lang w:val="es-ES" w:eastAsia="en-US"/>
              </w:rPr>
              <w:t>Fondos Propios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B00AB" w:rsidRDefault="00AB00AB" w:rsidP="00E54E7F">
            <w:pPr>
              <w:widowControl/>
              <w:ind w:right="-2"/>
              <w:textAlignment w:val="auto"/>
              <w:rPr>
                <w:rFonts w:eastAsia="Calibri" w:cs="Times New Roman"/>
                <w:kern w:val="0"/>
                <w:sz w:val="20"/>
                <w:szCs w:val="20"/>
                <w:lang w:val="es-ES" w:eastAsia="en-US"/>
              </w:rPr>
            </w:pPr>
            <w:r>
              <w:rPr>
                <w:rFonts w:eastAsia="Calibri" w:cs="Times New Roman"/>
                <w:kern w:val="0"/>
                <w:sz w:val="20"/>
                <w:szCs w:val="20"/>
                <w:lang w:val="es-ES" w:eastAsia="en-US"/>
              </w:rPr>
              <w:t>$     380.00</w:t>
            </w:r>
          </w:p>
        </w:tc>
      </w:tr>
      <w:tr w:rsidR="00AB00AB" w:rsidTr="00E54E7F">
        <w:tc>
          <w:tcPr>
            <w:tcW w:w="6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widowControl/>
              <w:ind w:right="-2"/>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 xml:space="preserve">RUBEN ALONSO FLAMENCO ERAZO, factura No. 0013 del 18 de diciembre de 2019, que ampara: 1-pago complemento de 70% por presentación musical </w:t>
            </w:r>
            <w:proofErr w:type="spellStart"/>
            <w:r>
              <w:rPr>
                <w:rFonts w:eastAsia="Calibri" w:cs="Times New Roman"/>
                <w:kern w:val="0"/>
                <w:sz w:val="20"/>
                <w:szCs w:val="20"/>
                <w:lang w:val="es-ES" w:eastAsia="en-US"/>
              </w:rPr>
              <w:t>Salsalvador</w:t>
            </w:r>
            <w:proofErr w:type="spellEnd"/>
            <w:r>
              <w:rPr>
                <w:rFonts w:eastAsia="Calibri" w:cs="Times New Roman"/>
                <w:kern w:val="0"/>
                <w:sz w:val="20"/>
                <w:szCs w:val="20"/>
                <w:lang w:val="es-ES" w:eastAsia="en-US"/>
              </w:rPr>
              <w:t xml:space="preserve"> </w:t>
            </w:r>
            <w:proofErr w:type="spellStart"/>
            <w:r>
              <w:rPr>
                <w:rFonts w:eastAsia="Calibri" w:cs="Times New Roman"/>
                <w:kern w:val="0"/>
                <w:sz w:val="20"/>
                <w:szCs w:val="20"/>
                <w:lang w:val="es-ES" w:eastAsia="en-US"/>
              </w:rPr>
              <w:t>All</w:t>
            </w:r>
            <w:proofErr w:type="spellEnd"/>
            <w:r>
              <w:rPr>
                <w:rFonts w:eastAsia="Calibri" w:cs="Times New Roman"/>
                <w:kern w:val="0"/>
                <w:sz w:val="20"/>
                <w:szCs w:val="20"/>
                <w:lang w:val="es-ES" w:eastAsia="en-US"/>
              </w:rPr>
              <w:t xml:space="preserve"> </w:t>
            </w:r>
            <w:proofErr w:type="spellStart"/>
            <w:r>
              <w:rPr>
                <w:rFonts w:eastAsia="Calibri" w:cs="Times New Roman"/>
                <w:kern w:val="0"/>
                <w:sz w:val="20"/>
                <w:szCs w:val="20"/>
                <w:lang w:val="es-ES" w:eastAsia="en-US"/>
              </w:rPr>
              <w:t>Star</w:t>
            </w:r>
            <w:proofErr w:type="spellEnd"/>
            <w:r>
              <w:rPr>
                <w:rFonts w:eastAsia="Calibri" w:cs="Times New Roman"/>
                <w:kern w:val="0"/>
                <w:sz w:val="20"/>
                <w:szCs w:val="20"/>
                <w:lang w:val="es-ES" w:eastAsia="en-US"/>
              </w:rPr>
              <w:t>, el día 18 de diciembre de 2019, en las principales calles de esta ciudad, en el marco de la celebración de las Fiestas Decembrinas 2019……………………………………………………..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B00AB" w:rsidRDefault="00AB00AB" w:rsidP="00E54E7F">
            <w:pPr>
              <w:widowControl/>
              <w:ind w:right="-2"/>
              <w:textAlignment w:val="auto"/>
              <w:rPr>
                <w:rFonts w:eastAsia="Calibri" w:cs="Times New Roman"/>
                <w:kern w:val="0"/>
                <w:sz w:val="20"/>
                <w:szCs w:val="20"/>
                <w:lang w:val="es-ES" w:eastAsia="en-US"/>
              </w:rPr>
            </w:pPr>
            <w:r>
              <w:rPr>
                <w:rFonts w:eastAsia="Calibri" w:cs="Times New Roman"/>
                <w:kern w:val="0"/>
                <w:sz w:val="20"/>
                <w:szCs w:val="20"/>
                <w:lang w:val="es-ES" w:eastAsia="en-US"/>
              </w:rPr>
              <w:t>Proyecto:  “Fiestas Decembrinas 2019”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B00AB" w:rsidRDefault="00AB00AB" w:rsidP="00E54E7F">
            <w:pPr>
              <w:widowControl/>
              <w:ind w:right="-2"/>
              <w:textAlignment w:val="auto"/>
              <w:rPr>
                <w:rFonts w:eastAsia="Calibri" w:cs="Times New Roman"/>
                <w:kern w:val="0"/>
                <w:sz w:val="20"/>
                <w:szCs w:val="20"/>
                <w:lang w:val="es-ES" w:eastAsia="en-US"/>
              </w:rPr>
            </w:pPr>
            <w:r>
              <w:rPr>
                <w:rFonts w:eastAsia="Calibri" w:cs="Times New Roman"/>
                <w:kern w:val="0"/>
                <w:sz w:val="20"/>
                <w:szCs w:val="20"/>
                <w:lang w:val="es-ES" w:eastAsia="en-US"/>
              </w:rPr>
              <w:t>$27,865.00</w:t>
            </w:r>
          </w:p>
        </w:tc>
      </w:tr>
    </w:tbl>
    <w:p w:rsidR="00AB00AB" w:rsidRDefault="00AB00AB" w:rsidP="00AB00AB">
      <w:pPr>
        <w:pStyle w:val="NormalWeb"/>
        <w:spacing w:after="0" w:line="360" w:lineRule="auto"/>
        <w:jc w:val="both"/>
      </w:pPr>
      <w:r>
        <w:t xml:space="preserve">Por lo que, se autoriza a la señora Tesorera Municipal, para que, el pago de las facturas  y recibos mencionados, se cancelen en el ejercicio fiscal 2020, en el específico 72101 del Presupuesto Municipal vigente. COMUNIQUESE. </w:t>
      </w:r>
      <w:r>
        <w:rPr>
          <w:b/>
        </w:rPr>
        <w:t xml:space="preserve">ACUERDO NÚMERO  DOS. </w:t>
      </w:r>
      <w:r>
        <w:t xml:space="preserve">Vista la nota de fecha 15 de enero de 2020, presentada por el señor  Rigoberto Orellana Martínez, </w:t>
      </w:r>
      <w:r>
        <w:rPr>
          <w:b/>
        </w:rPr>
        <w:t xml:space="preserve">Encargado de Enlace y Promotor de Valores, </w:t>
      </w:r>
      <w:r>
        <w:t xml:space="preserve"> del proyecto: </w:t>
      </w:r>
      <w:r>
        <w:rPr>
          <w:b/>
        </w:rPr>
        <w:t>“ADULTO MAYOR  Y VALORES 2019”</w:t>
      </w:r>
      <w:r>
        <w:t xml:space="preserve">, en la cual solicita permiso  sin goce de sueldo, para ausentarse del desempeño de sus labores, durante el período comprendido del 01 al 29 de febrero del presente año,  debido a que realizará un viaje a los Estados Unidos, para atender un asunto de carácter personal.  El Concejo Municipal en uso de sus facultades legales, ACUERDA: Conceder al señor </w:t>
      </w:r>
      <w:r>
        <w:rPr>
          <w:b/>
        </w:rPr>
        <w:t>RIGOBERTO ORELLANA MARTINEZ</w:t>
      </w:r>
      <w:r>
        <w:t xml:space="preserve">, </w:t>
      </w:r>
      <w:r>
        <w:rPr>
          <w:b/>
        </w:rPr>
        <w:t>permiso sin goce de sueldo</w:t>
      </w:r>
      <w:r>
        <w:t xml:space="preserve">, durante el período comprendido del </w:t>
      </w:r>
      <w:r>
        <w:rPr>
          <w:b/>
        </w:rPr>
        <w:t>01 al 29 de febrero de 2020, ambas fechas inclusive.</w:t>
      </w:r>
      <w:r>
        <w:t xml:space="preserve"> COMUNIQUESE. </w:t>
      </w:r>
      <w:r>
        <w:rPr>
          <w:b/>
        </w:rPr>
        <w:t xml:space="preserve">ACUERDO NÚMERO  TRES. </w:t>
      </w:r>
      <w:r>
        <w:t xml:space="preserve"> El Concejo Municipal en uso de sus facultades legales y en atención a solicitud presentada por el Gerente de Servicios Municipales de esta Institución, ACUERDA: </w:t>
      </w:r>
      <w:r>
        <w:rPr>
          <w:b/>
        </w:rPr>
        <w:t>Aprobar y Priorizar la carpeta técnica</w:t>
      </w:r>
      <w:r>
        <w:t xml:space="preserve"> del proyecto: </w:t>
      </w:r>
      <w:r>
        <w:rPr>
          <w:b/>
        </w:rPr>
        <w:t>“PLAN DE ATENCIÓN A DRENAJES PRIMARIOS Y QUEBRADAS DEL MUNICIPIO DE QUEZALTEPEQUE AÑO 2020”,</w:t>
      </w:r>
      <w:r>
        <w:t xml:space="preserve"> </w:t>
      </w:r>
      <w:r>
        <w:rPr>
          <w:b/>
          <w:bCs/>
        </w:rPr>
        <w:t xml:space="preserve"> </w:t>
      </w:r>
      <w:r>
        <w:rPr>
          <w:bCs/>
        </w:rPr>
        <w:t>presentada</w:t>
      </w:r>
      <w:r>
        <w:rPr>
          <w:b/>
          <w:bCs/>
        </w:rPr>
        <w:t xml:space="preserve"> </w:t>
      </w:r>
      <w:r>
        <w:rPr>
          <w:bCs/>
        </w:rPr>
        <w:t xml:space="preserve">por la referida Gerencia, </w:t>
      </w:r>
      <w:r>
        <w:t xml:space="preserve">el cual  se ejecutará por un monto de  </w:t>
      </w:r>
      <w:r>
        <w:rPr>
          <w:b/>
        </w:rPr>
        <w:t xml:space="preserve">$ 13,329.23,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w:t>
      </w:r>
      <w:r>
        <w:rPr>
          <w:b/>
        </w:rPr>
        <w:lastRenderedPageBreak/>
        <w:t>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“PLAN DE ATENCIÓN A DRENAJES PRIMARIOS Y QUEBRADAS DEL MUNICIPIO DE QUEZALTEPEQUE AÑO 2020”.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sean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CUATRO. </w:t>
      </w:r>
      <w:r>
        <w:t xml:space="preserve"> El Concejo Municipal en uso de sus facultades legales, ACUERDA: </w:t>
      </w:r>
      <w:r>
        <w:rPr>
          <w:b/>
        </w:rPr>
        <w:t>1)-</w:t>
      </w:r>
      <w:r>
        <w:t xml:space="preserve"> Autorizar a la señora Tesorera Municipal, para que, de la cuenta </w:t>
      </w:r>
      <w:r>
        <w:rPr>
          <w:b/>
        </w:rPr>
        <w:t xml:space="preserve">FONDOS PROPIOS # 577-000324-2 del Banco Agrícola, S. A, </w:t>
      </w:r>
      <w:r>
        <w:t xml:space="preserve">pague al señor </w:t>
      </w:r>
      <w:r>
        <w:rPr>
          <w:b/>
        </w:rPr>
        <w:t>JOAQUIN BARRERA GARCIA</w:t>
      </w:r>
      <w:r>
        <w:t xml:space="preserve">, recibo de fecha 23 de diciembre de 2019, por la cantidad de </w:t>
      </w:r>
      <w:r>
        <w:rPr>
          <w:b/>
        </w:rPr>
        <w:t>$ 429.00</w:t>
      </w:r>
      <w:r>
        <w:t xml:space="preserve">, en concepto de pago por servicios profesionales como Promotor Agropecuario y Medio Ambiente, correspondiente al mes de diciembre de 2019, </w:t>
      </w:r>
      <w:r>
        <w:rPr>
          <w:b/>
        </w:rPr>
        <w:t>2)-</w:t>
      </w:r>
      <w:r>
        <w:t xml:space="preserve"> El Concejo Municipal, emite su reconocimiento legal por ser deuda del ejercicio anterior, y autoriza su pago en el ejercicio fiscal 2020. Se autoriza a la Unidad Financiera Institucional, para aplicar el específico Presupuestario correspondiente. COMUNIQUESE.  </w:t>
      </w:r>
      <w:r>
        <w:rPr>
          <w:b/>
        </w:rPr>
        <w:t xml:space="preserve">ACUERDO NÚMERO  CINCO. </w:t>
      </w:r>
      <w:r>
        <w:t xml:space="preserve"> Vista la nota de fecha 13 de enero de 2020, presentada por el señor </w:t>
      </w:r>
      <w:r>
        <w:rPr>
          <w:b/>
        </w:rPr>
        <w:t>EMILIO GILBERTO URIAS ARGUETA,</w:t>
      </w:r>
      <w:r>
        <w:t xml:space="preserve"> en la cual manifiesta es beneficiario de  un Título de Puesto a Perpetuidad en el Cementerio Municipal de esta ciudad, # XXXXXX, extendido el 29 de octubre de 1988, el cual se encuentra registrado a nombre de la señora María Paula Argueta de Urías, que falleció el día 03 de noviembre de 2005, según partida de defunción No. 293, inscrita a folio No. 293, del Tomo 1 del Libro de Partidas de Defunciones que esta oficina llevó en el año 2005, y que el Primer beneficiario don Ramón Urías </w:t>
      </w:r>
      <w:proofErr w:type="spellStart"/>
      <w:r>
        <w:t>Fermán</w:t>
      </w:r>
      <w:proofErr w:type="spellEnd"/>
      <w:r>
        <w:t xml:space="preserve">, falleció el día 11 de junio de 2003, según partida de Defunción No. 155, inscrita a folio No. 155 del Tomo 1, del Libro de Partidas de Defunciones que esta oficina llevó en el año 2003; </w:t>
      </w:r>
      <w:r>
        <w:lastRenderedPageBreak/>
        <w:t xml:space="preserve">y que mediante Documento Privado Autenticado de Cesión de Derecho, otorgado el día 06 de enero de 2020, ante los oficios del Notario Miguel Antonio Lizama Molina, del domicilio de Mejicanos, mediante el cual  la segunda beneficiaria doña Carmen Urías Montalvo, a quién en el referido Titulo le consignaron al revés los  apellidos de su madre doña María Juana Montalvo Urías, y  según Documento único de Identidad No. XXXXXXXX-X, su nombre  correcto es CARMEN RUBENIA MONTALVO DE AGREDA, </w:t>
      </w:r>
      <w:r>
        <w:rPr>
          <w:b/>
        </w:rPr>
        <w:t>cede y traspasa</w:t>
      </w:r>
      <w:r>
        <w:t xml:space="preserve"> el </w:t>
      </w:r>
      <w:r>
        <w:rPr>
          <w:b/>
        </w:rPr>
        <w:t>TITULO DE PUESTO A PERPETUIDAD EN EL CEMENTERIO MUNICIPAL</w:t>
      </w:r>
      <w:r>
        <w:t xml:space="preserve"> de esta ciudad,  </w:t>
      </w:r>
      <w:r>
        <w:rPr>
          <w:b/>
        </w:rPr>
        <w:t>a favor</w:t>
      </w:r>
      <w:r>
        <w:t xml:space="preserve"> del  Tercer beneficiario don Gilberto Urías, que según  Documento Único de Identidad # XXXXXXXX-X, su nombre correcto es  </w:t>
      </w:r>
      <w:r>
        <w:rPr>
          <w:b/>
        </w:rPr>
        <w:t>EMILIO GILBERTO URIAS ARGUETA</w:t>
      </w:r>
      <w:r>
        <w:t xml:space="preserve">. El Concejo Municipal en uso de sus facultades legales y de conformidad al Art. 21 de La Ley General de Cementerios y sus reformas,  ACUERDA: Autorizar a la Encargada de Extensión de Títulos a Perpetuidad, para que,  </w:t>
      </w:r>
      <w:r>
        <w:rPr>
          <w:b/>
        </w:rPr>
        <w:t>margine el  Título  de Puesto a Perpetuidad # XXXXXX</w:t>
      </w:r>
      <w:r>
        <w:t xml:space="preserve">, a favor del señor </w:t>
      </w:r>
      <w:r>
        <w:rPr>
          <w:b/>
        </w:rPr>
        <w:t xml:space="preserve">EMILIO GILBERTO URIAS ARGUETA, </w:t>
      </w:r>
      <w:r>
        <w:t xml:space="preserve"> y nombra como </w:t>
      </w:r>
      <w:r>
        <w:rPr>
          <w:b/>
        </w:rPr>
        <w:t>NUEVOS BENEFICIARIOS</w:t>
      </w:r>
      <w:r>
        <w:t xml:space="preserve"> a los señores: </w:t>
      </w:r>
      <w:r>
        <w:rPr>
          <w:b/>
        </w:rPr>
        <w:t xml:space="preserve">MARTA CELIA GARCIA DE URIAS, SHERLEY ELIZABETH URIAS GARCIA, </w:t>
      </w:r>
      <w:r>
        <w:t xml:space="preserve">y </w:t>
      </w:r>
      <w:r>
        <w:rPr>
          <w:b/>
        </w:rPr>
        <w:t>EDWIN ENDEL URIAS GARCIA</w:t>
      </w:r>
      <w:r>
        <w:t xml:space="preserve">, y anexe la documentación de respaldo. COMUNIQUESE.  </w:t>
      </w:r>
      <w:r>
        <w:rPr>
          <w:b/>
        </w:rPr>
        <w:t xml:space="preserve">ACUERDO NÚMERO  SEIS. </w:t>
      </w:r>
      <w:r>
        <w:t xml:space="preserve"> El Concejo Municipal en uso de sus facultades legales y en atención a solicitud presentada por el Jefe de la Unidad de Desarrollo Municipal UDM, ACUERDA: </w:t>
      </w:r>
      <w:r>
        <w:rPr>
          <w:b/>
        </w:rPr>
        <w:t>1)-</w:t>
      </w:r>
      <w:r>
        <w:t xml:space="preserve"> </w:t>
      </w:r>
      <w:r>
        <w:rPr>
          <w:b/>
        </w:rPr>
        <w:t>Aprobar el Presupuesto</w:t>
      </w:r>
      <w:r>
        <w:t xml:space="preserve"> por la cantidad de  </w:t>
      </w:r>
      <w:r>
        <w:rPr>
          <w:b/>
        </w:rPr>
        <w:t>$ 13,700.00</w:t>
      </w:r>
      <w:r>
        <w:t xml:space="preserve">, para la ejecución del proyecto: </w:t>
      </w:r>
      <w:r>
        <w:rPr>
          <w:b/>
        </w:rPr>
        <w:t>“FORTALECIMIENTO A LA UNIDAD DE DESARROLLO MUNICIPAL Y LA GERENCIA TERRITORIAL PARA LA FORMULACIÓN DE PROYECTOS EN EL AÑO 2020”,</w:t>
      </w:r>
      <w:r>
        <w:t xml:space="preserve"> el cual se ejecutará con </w:t>
      </w:r>
      <w:r>
        <w:rPr>
          <w:b/>
        </w:rPr>
        <w:t>fondos</w:t>
      </w:r>
      <w:r>
        <w:t xml:space="preserve"> </w:t>
      </w:r>
      <w:r>
        <w:rPr>
          <w:b/>
        </w:rPr>
        <w:t>FODES 75%,</w:t>
      </w:r>
      <w:r>
        <w:t xml:space="preserve"> </w:t>
      </w:r>
      <w:r>
        <w:rPr>
          <w:b/>
        </w:rPr>
        <w:t xml:space="preserve"> 2)- Autorizar a la Unidad De Desarrollo Municipal UDM, </w:t>
      </w:r>
      <w:r>
        <w:t xml:space="preserve">para elaborar la carpeta técnica del proyecto antes mencionado; y </w:t>
      </w:r>
      <w:r>
        <w:rPr>
          <w:b/>
        </w:rPr>
        <w:t>3)</w:t>
      </w:r>
      <w:r>
        <w:t xml:space="preserve">- Aprobar los </w:t>
      </w:r>
      <w:r>
        <w:rPr>
          <w:b/>
        </w:rPr>
        <w:t>TERMINOS DE REFERENCIA  (TDR),</w:t>
      </w:r>
      <w:r>
        <w:t xml:space="preserve"> para el proyecto: </w:t>
      </w:r>
      <w:r>
        <w:rPr>
          <w:b/>
        </w:rPr>
        <w:t>“FORTALECIMIENTO A LA UNIDAD DE DESARROLLO Y LA GERENCIA DE DESARROLLO TERRITORIAL PARA LA  FORMULACIÓN DE PROYECTOS EN EL AÑO 2020”</w:t>
      </w:r>
      <w:r>
        <w:t xml:space="preserve">. COMUNÍQUESE.  </w:t>
      </w:r>
      <w:r>
        <w:rPr>
          <w:b/>
        </w:rPr>
        <w:t xml:space="preserve">ACUERDO NÚMERO  SIETE. </w:t>
      </w:r>
      <w:r>
        <w:t xml:space="preserve"> El Concejo Municipal en uso de sus facultades legales, </w:t>
      </w:r>
      <w:r>
        <w:rPr>
          <w:b/>
        </w:rPr>
        <w:t>ACUERDA</w:t>
      </w:r>
      <w:r>
        <w:t xml:space="preserve">: Autorizar el pago de los </w:t>
      </w:r>
      <w:r>
        <w:rPr>
          <w:b/>
        </w:rPr>
        <w:t>materiales, bienes y servicios permanentes</w:t>
      </w:r>
      <w:r>
        <w:t xml:space="preserve">, que sean prestados o suministrados a esta Institución,  </w:t>
      </w:r>
      <w:r>
        <w:rPr>
          <w:b/>
        </w:rPr>
        <w:t>durante el presente año</w:t>
      </w:r>
      <w:r>
        <w:t xml:space="preserve">, conforme al siguiente detalle: </w:t>
      </w:r>
    </w:p>
    <w:tbl>
      <w:tblPr>
        <w:tblW w:w="8990" w:type="dxa"/>
        <w:tblInd w:w="142" w:type="dxa"/>
        <w:tblLayout w:type="fixed"/>
        <w:tblCellMar>
          <w:left w:w="10" w:type="dxa"/>
          <w:right w:w="10" w:type="dxa"/>
        </w:tblCellMar>
        <w:tblLook w:val="0000" w:firstRow="0" w:lastRow="0" w:firstColumn="0" w:lastColumn="0" w:noHBand="0" w:noVBand="0"/>
      </w:tblPr>
      <w:tblGrid>
        <w:gridCol w:w="1052"/>
        <w:gridCol w:w="3685"/>
        <w:gridCol w:w="1559"/>
        <w:gridCol w:w="1418"/>
        <w:gridCol w:w="1276"/>
      </w:tblGrid>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00AB" w:rsidRDefault="00AB00AB" w:rsidP="00E54E7F">
            <w:pPr>
              <w:pStyle w:val="NormalWeb"/>
              <w:widowControl/>
              <w:spacing w:before="0" w:after="0"/>
              <w:textAlignment w:val="auto"/>
              <w:rPr>
                <w:rFonts w:ascii="Calibri" w:eastAsia="Calibri" w:hAnsi="Calibri" w:cs="Times New Roman"/>
                <w:b/>
                <w:kern w:val="0"/>
                <w:sz w:val="16"/>
                <w:szCs w:val="16"/>
                <w:lang w:val="es-ES" w:eastAsia="en-US"/>
              </w:rPr>
            </w:pPr>
            <w:r>
              <w:rPr>
                <w:rFonts w:ascii="Calibri" w:eastAsia="Calibri" w:hAnsi="Calibri" w:cs="Times New Roman"/>
                <w:b/>
                <w:kern w:val="0"/>
                <w:sz w:val="16"/>
                <w:szCs w:val="16"/>
                <w:lang w:val="es-ES" w:eastAsia="en-US"/>
              </w:rPr>
              <w:t>ESPECIFICO</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00AB" w:rsidRDefault="00AB00AB" w:rsidP="00E54E7F">
            <w:pPr>
              <w:pStyle w:val="NormalWeb"/>
              <w:widowControl/>
              <w:spacing w:before="0" w:after="0"/>
              <w:textAlignment w:val="auto"/>
              <w:rPr>
                <w:rFonts w:ascii="Calibri" w:eastAsia="Calibri" w:hAnsi="Calibri" w:cs="Times New Roman"/>
                <w:b/>
                <w:kern w:val="0"/>
                <w:sz w:val="16"/>
                <w:szCs w:val="16"/>
                <w:lang w:val="es-ES" w:eastAsia="en-US"/>
              </w:rPr>
            </w:pPr>
            <w:r>
              <w:rPr>
                <w:rFonts w:ascii="Calibri" w:eastAsia="Calibri" w:hAnsi="Calibri" w:cs="Times New Roman"/>
                <w:b/>
                <w:kern w:val="0"/>
                <w:sz w:val="16"/>
                <w:szCs w:val="16"/>
                <w:lang w:val="es-ES" w:eastAsia="en-US"/>
              </w:rPr>
              <w:t>CONCEPTO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b/>
                <w:kern w:val="0"/>
                <w:sz w:val="16"/>
                <w:szCs w:val="16"/>
                <w:lang w:val="es-ES" w:eastAsia="en-US"/>
              </w:rPr>
            </w:pPr>
            <w:r>
              <w:rPr>
                <w:rFonts w:ascii="Calibri" w:eastAsia="Calibri" w:hAnsi="Calibri" w:cs="Times New Roman"/>
                <w:b/>
                <w:kern w:val="0"/>
                <w:sz w:val="16"/>
                <w:szCs w:val="16"/>
                <w:lang w:val="es-ES" w:eastAsia="en-US"/>
              </w:rPr>
              <w:t>FONDOS PROPIOS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00AB" w:rsidRDefault="00AB00AB" w:rsidP="00E54E7F">
            <w:pPr>
              <w:pStyle w:val="NormalWeb"/>
              <w:widowControl/>
              <w:spacing w:before="0" w:after="0"/>
              <w:textAlignment w:val="auto"/>
              <w:rPr>
                <w:rFonts w:ascii="Calibri" w:eastAsia="Calibri" w:hAnsi="Calibri" w:cs="Times New Roman"/>
                <w:b/>
                <w:kern w:val="0"/>
                <w:sz w:val="16"/>
                <w:szCs w:val="16"/>
                <w:lang w:val="es-ES" w:eastAsia="en-US"/>
              </w:rPr>
            </w:pPr>
            <w:r>
              <w:rPr>
                <w:rFonts w:ascii="Calibri" w:eastAsia="Calibri" w:hAnsi="Calibri" w:cs="Times New Roman"/>
                <w:b/>
                <w:kern w:val="0"/>
                <w:sz w:val="16"/>
                <w:szCs w:val="16"/>
                <w:lang w:val="es-ES" w:eastAsia="en-US"/>
              </w:rPr>
              <w:t>FODES 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textAlignment w:val="auto"/>
              <w:rPr>
                <w:rFonts w:ascii="Calibri" w:eastAsia="Calibri" w:hAnsi="Calibri" w:cs="Times New Roman"/>
                <w:b/>
                <w:kern w:val="0"/>
                <w:sz w:val="16"/>
                <w:szCs w:val="16"/>
                <w:lang w:val="es-ES" w:eastAsia="en-US"/>
              </w:rPr>
            </w:pPr>
            <w:r>
              <w:rPr>
                <w:rFonts w:ascii="Calibri" w:eastAsia="Calibri" w:hAnsi="Calibri" w:cs="Times New Roman"/>
                <w:b/>
                <w:kern w:val="0"/>
                <w:sz w:val="16"/>
                <w:szCs w:val="16"/>
                <w:lang w:val="es-ES" w:eastAsia="en-US"/>
              </w:rPr>
              <w:t>FODES 75%</w:t>
            </w: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51101 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SUELDOS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$ 1,486,129.39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51103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AGUINALDOS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119,173.00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lastRenderedPageBreak/>
              <w:t>51105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DIETAS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168,000.00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51107</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BENEFICIOS ADICIONALES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51201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SUELDOS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377,460.00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211,860.00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51203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AGUINALDOS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71,874.00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51302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BENEFICIOS EXTRAORDINARIOS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42,000.00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51401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POR REMUNERACIONES PERMANENTES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119,339.00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51402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POR REMUNERACIONES EVENTUALES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55,619.00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18,305.00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51501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POR REMUNERACIONES PERMANENTES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105,081.00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51502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POR REMUNERACIONES EVENTUALES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50,031.00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14,793.00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54101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PRODUCTOS ALIMENTICIOS PARA PERSONAS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8,000.00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54105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PRODUCTOS DE PAPEL Y CARTON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2,500.00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54107</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PRODUCTOS QUIMICOS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9,000.00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54109</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LLANTAS Y NEUMATICOS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54110</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COMBUSTIBLE Y LUBRICANTES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110,000.00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54111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MINERALES NO METALICOS Y PRODUCT. DERIVADOS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54112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MINERALES MET. Y PRODUCTOS DERIVADOS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54114</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MATERIALES DE OFICINA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54115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MATERIALES INFORMATICOS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 54118 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ind w:righ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HERRAMIENTAS, REPUESTOS Y ACCESORIOS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25,000.00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54119</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MATERIALES ELECTRICOS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54121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ESPECIES MUNICIPALES DIVERSAS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54199</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BIENES DE USO Y CONSUMO DIVERSOS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108,434.55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54201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SERVICIOS DE ENERGÍA ELÉCTRICA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108,000.00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54202 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SERVICIOS DE AGUA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33,800.00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54203 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ind w:righ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SERVICIOS DE TELECOMUNICACIONES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61,980.00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54205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ALUMBRADO PUBLICO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$ 396,000.00</w:t>
            </w: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54301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MANTTO. Y REPARACION DE BIENES MUEBLES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54302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MANTENIMIENTO Y REP. DE VEHÍCULOS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54305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SERVICIOS DE PUBLICIDAD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54310</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SERVICIOS DE ALIMENTACION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54602 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DEPOSITO DE DESECHOS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120,000.00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120,000.00</w:t>
            </w: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55508</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DERECHOS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55603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COMISION Y GASTOS BANCARIOS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p>
        </w:tc>
      </w:tr>
      <w:tr w:rsidR="00AB00AB" w:rsidTr="00E54E7F">
        <w:tc>
          <w:tcPr>
            <w:tcW w:w="47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                             TOTALES…………………………………………….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$ 2,937,706.39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$ 655,672.55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516,000.00</w:t>
            </w:r>
          </w:p>
        </w:tc>
      </w:tr>
    </w:tbl>
    <w:p w:rsidR="00AB00AB" w:rsidRDefault="00AB00AB" w:rsidP="00AB00AB">
      <w:pPr>
        <w:pStyle w:val="Textoindependiente"/>
        <w:spacing w:before="240" w:line="360" w:lineRule="auto"/>
        <w:jc w:val="both"/>
      </w:pPr>
      <w:r>
        <w:t xml:space="preserve">COMUNIQUESE. </w:t>
      </w:r>
      <w:r>
        <w:rPr>
          <w:b/>
        </w:rPr>
        <w:t xml:space="preserve">ACUERDO NÚMERO  OCHO. </w:t>
      </w:r>
      <w:r>
        <w:t xml:space="preserve"> Vista el Acta de Comprobación  No. 1  de fecha  17 de enero de 2020,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las partidas de  Nacimiento que detallo a</w:t>
      </w:r>
      <w:r>
        <w:rPr>
          <w:sz w:val="28"/>
          <w:szCs w:val="28"/>
        </w:rPr>
        <w:t xml:space="preserve"> continuación: </w:t>
      </w:r>
    </w:p>
    <w:p w:rsidR="00AB00AB" w:rsidRDefault="00AB00AB" w:rsidP="00AB00AB">
      <w:pPr>
        <w:pStyle w:val="Textoindependiente"/>
        <w:spacing w:line="360" w:lineRule="auto"/>
      </w:pPr>
      <w:r>
        <w:lastRenderedPageBreak/>
        <w:t>NOMBRE</w:t>
      </w:r>
      <w:r>
        <w:tab/>
      </w:r>
      <w:r>
        <w:tab/>
      </w:r>
      <w:r>
        <w:tab/>
      </w:r>
      <w:r>
        <w:tab/>
        <w:t>AÑO</w:t>
      </w:r>
      <w:r>
        <w:tab/>
      </w:r>
      <w:r>
        <w:tab/>
      </w:r>
      <w:r>
        <w:tab/>
        <w:t>CAUSA</w:t>
      </w:r>
    </w:p>
    <w:p w:rsidR="00AB00AB" w:rsidRDefault="00AB00AB" w:rsidP="00AB00AB">
      <w:pPr>
        <w:pStyle w:val="Textoindependiente"/>
        <w:spacing w:line="360" w:lineRule="auto"/>
        <w:rPr>
          <w:sz w:val="26"/>
          <w:szCs w:val="26"/>
        </w:rPr>
      </w:pPr>
      <w:r>
        <w:rPr>
          <w:sz w:val="26"/>
          <w:szCs w:val="26"/>
        </w:rPr>
        <w:t xml:space="preserve">Rosa Mirian Castro Mena </w:t>
      </w:r>
      <w:r>
        <w:rPr>
          <w:sz w:val="26"/>
          <w:szCs w:val="26"/>
        </w:rPr>
        <w:tab/>
      </w:r>
      <w:r>
        <w:rPr>
          <w:sz w:val="26"/>
          <w:szCs w:val="26"/>
        </w:rPr>
        <w:tab/>
        <w:t>1983</w:t>
      </w:r>
      <w:r>
        <w:rPr>
          <w:sz w:val="26"/>
          <w:szCs w:val="26"/>
        </w:rPr>
        <w:tab/>
      </w:r>
      <w:r>
        <w:rPr>
          <w:sz w:val="26"/>
          <w:szCs w:val="26"/>
        </w:rPr>
        <w:tab/>
      </w:r>
      <w:r>
        <w:rPr>
          <w:sz w:val="26"/>
          <w:szCs w:val="26"/>
        </w:rPr>
        <w:tab/>
        <w:t>Por falta de firma del informante</w:t>
      </w:r>
    </w:p>
    <w:p w:rsidR="00AB00AB" w:rsidRDefault="00AB00AB" w:rsidP="00AB00AB">
      <w:pPr>
        <w:pStyle w:val="Textoindependiente"/>
        <w:spacing w:line="360" w:lineRule="auto"/>
        <w:rPr>
          <w:sz w:val="26"/>
          <w:szCs w:val="26"/>
        </w:rPr>
      </w:pPr>
      <w:r>
        <w:rPr>
          <w:sz w:val="26"/>
          <w:szCs w:val="26"/>
        </w:rPr>
        <w:t>Lázaro del Pilar Martínez</w:t>
      </w:r>
      <w:r>
        <w:rPr>
          <w:sz w:val="26"/>
          <w:szCs w:val="26"/>
        </w:rPr>
        <w:tab/>
      </w:r>
      <w:r>
        <w:rPr>
          <w:sz w:val="26"/>
          <w:szCs w:val="26"/>
        </w:rPr>
        <w:tab/>
        <w:t>1944</w:t>
      </w:r>
      <w:r>
        <w:rPr>
          <w:sz w:val="26"/>
          <w:szCs w:val="26"/>
        </w:rPr>
        <w:tab/>
      </w:r>
      <w:r>
        <w:rPr>
          <w:sz w:val="26"/>
          <w:szCs w:val="26"/>
        </w:rPr>
        <w:tab/>
      </w:r>
      <w:r>
        <w:rPr>
          <w:sz w:val="26"/>
          <w:szCs w:val="26"/>
        </w:rPr>
        <w:tab/>
        <w:t>Por Total deterioro</w:t>
      </w:r>
    </w:p>
    <w:p w:rsidR="00AB00AB" w:rsidRDefault="00AB00AB" w:rsidP="00AB00AB">
      <w:pPr>
        <w:spacing w:line="360" w:lineRule="auto"/>
        <w:jc w:val="both"/>
      </w:pPr>
      <w:r>
        <w:t xml:space="preserve">La partida del señor Lázaro del Pilar Martínez se repone de conformidad a  Microfilms extendida vía correo electrónico llamado Tickets, del Registro Nacional de las Personas Naturales. COMUNIQUESE.  </w:t>
      </w:r>
      <w:r>
        <w:rPr>
          <w:b/>
        </w:rPr>
        <w:t xml:space="preserve">ACUERDO NÚMERO  NUEVE. </w:t>
      </w:r>
      <w:r>
        <w:t xml:space="preserve"> Vista la nota enviada por los señores: Encargado de Catastro Tributario, y por el  Jefe de la UATM,  de fecha  17  de enero del 2020, en la que remite la documentación presentada por los interesados, para la refrenda de  </w:t>
      </w:r>
      <w:r>
        <w:rPr>
          <w:b/>
          <w:bCs/>
        </w:rPr>
        <w:t>"LICENCIA DE VENTA DE BEBIDAS ALCOHÓLICAS 2020"</w:t>
      </w:r>
      <w:r>
        <w:t>, habiendo verificado que cumplen con  los requisitos establecidos para su respectiva renovación.  El Concejo Municipal en uso de sus facultades legales y de conformidad a los Art. 30, 31 e Inciso segundo del Art. 32 de La Ley Reguladora de la Producción y comercialización de Alcohol y de las bebidas alcohólicas, ACUERDA: Refrendar las licencias de ventas de Bebidas Alcohólicas, a:</w:t>
      </w:r>
    </w:p>
    <w:tbl>
      <w:tblPr>
        <w:tblW w:w="9147" w:type="dxa"/>
        <w:tblCellMar>
          <w:left w:w="10" w:type="dxa"/>
          <w:right w:w="10" w:type="dxa"/>
        </w:tblCellMar>
        <w:tblLook w:val="0000" w:firstRow="0" w:lastRow="0" w:firstColumn="0" w:lastColumn="0" w:noHBand="0" w:noVBand="0"/>
      </w:tblPr>
      <w:tblGrid>
        <w:gridCol w:w="4864"/>
        <w:gridCol w:w="4283"/>
      </w:tblGrid>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DIRECCION</w:t>
            </w: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b/>
                <w:kern w:val="0"/>
                <w:sz w:val="20"/>
                <w:szCs w:val="20"/>
                <w:lang w:val="es-ES" w:eastAsia="en-US"/>
              </w:rPr>
            </w:pPr>
            <w:r>
              <w:rPr>
                <w:rFonts w:ascii="Calibri" w:eastAsia="Calibri" w:hAnsi="Calibri" w:cs="Times New Roman"/>
                <w:b/>
                <w:kern w:val="0"/>
                <w:sz w:val="20"/>
                <w:szCs w:val="20"/>
                <w:lang w:val="es-ES" w:eastAsia="en-US"/>
              </w:rPr>
              <w:t>ABARROTERIAS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José Ernesto Reyes Ramírez, Representante Legal de OPERADORA DEL SUR, S.A DE C.V.</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2ª. Avenida Sur y 2ª. Calle Poniente # 12, Bo. El Centro.</w:t>
            </w: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José Ernesto Reyes Ramírez, Representante Legal de OPERADORA DEL SUR, S.A DE C.V.</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1ª. Avenida Sur y 9ª. Calle Poniente # 42, Barrio El Calvario.</w:t>
            </w: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Salvador Díaz de la O</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Lotificación </w:t>
            </w:r>
            <w:proofErr w:type="spellStart"/>
            <w:r>
              <w:rPr>
                <w:rFonts w:ascii="Calibri" w:eastAsia="Calibri" w:hAnsi="Calibri" w:cs="Times New Roman"/>
                <w:kern w:val="0"/>
                <w:sz w:val="20"/>
                <w:szCs w:val="20"/>
                <w:lang w:val="es-ES" w:eastAsia="en-US"/>
              </w:rPr>
              <w:t>Estanzuelas</w:t>
            </w:r>
            <w:proofErr w:type="spellEnd"/>
            <w:r>
              <w:rPr>
                <w:rFonts w:ascii="Calibri" w:eastAsia="Calibri" w:hAnsi="Calibri" w:cs="Times New Roman"/>
                <w:kern w:val="0"/>
                <w:sz w:val="20"/>
                <w:szCs w:val="20"/>
                <w:lang w:val="es-ES" w:eastAsia="en-US"/>
              </w:rPr>
              <w:t xml:space="preserve"> I, Block F # 1, cantón El Puente.</w:t>
            </w: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pPr>
            <w:r>
              <w:rPr>
                <w:rFonts w:ascii="Calibri" w:eastAsia="Calibri" w:hAnsi="Calibri" w:cs="Times New Roman"/>
                <w:kern w:val="0"/>
                <w:sz w:val="20"/>
                <w:szCs w:val="20"/>
                <w:lang w:val="es-ES" w:eastAsia="en-US"/>
              </w:rPr>
              <w:t xml:space="preserve">José Mario Bolaños Villacorta, Representante Legal de </w:t>
            </w:r>
            <w:r>
              <w:rPr>
                <w:rFonts w:ascii="Calibri" w:eastAsia="Calibri" w:hAnsi="Calibri" w:cs="Times New Roman"/>
                <w:b/>
                <w:kern w:val="0"/>
                <w:sz w:val="20"/>
                <w:szCs w:val="20"/>
                <w:lang w:val="es-ES" w:eastAsia="en-US"/>
              </w:rPr>
              <w:t xml:space="preserve"> </w:t>
            </w:r>
            <w:r>
              <w:rPr>
                <w:rFonts w:ascii="Calibri" w:eastAsia="Calibri" w:hAnsi="Calibri" w:cs="Times New Roman"/>
                <w:kern w:val="0"/>
                <w:sz w:val="20"/>
                <w:szCs w:val="20"/>
                <w:lang w:val="es-ES" w:eastAsia="en-US"/>
              </w:rPr>
              <w:t xml:space="preserve">GASOLINERA AMERICAN PETROLEUM, S.A DE </w:t>
            </w:r>
            <w:proofErr w:type="gramStart"/>
            <w:r>
              <w:rPr>
                <w:rFonts w:ascii="Calibri" w:eastAsia="Calibri" w:hAnsi="Calibri" w:cs="Times New Roman"/>
                <w:kern w:val="0"/>
                <w:sz w:val="20"/>
                <w:szCs w:val="20"/>
                <w:lang w:val="es-ES" w:eastAsia="en-US"/>
              </w:rPr>
              <w:t>C.V..</w:t>
            </w:r>
            <w:proofErr w:type="gramEnd"/>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Carretera al desvío de San Juan </w:t>
            </w:r>
            <w:proofErr w:type="spellStart"/>
            <w:r>
              <w:rPr>
                <w:rFonts w:ascii="Calibri" w:eastAsia="Calibri" w:hAnsi="Calibri" w:cs="Times New Roman"/>
                <w:kern w:val="0"/>
                <w:sz w:val="20"/>
                <w:szCs w:val="20"/>
                <w:lang w:val="es-ES" w:eastAsia="en-US"/>
              </w:rPr>
              <w:t>Opico</w:t>
            </w:r>
            <w:proofErr w:type="spellEnd"/>
            <w:r>
              <w:rPr>
                <w:rFonts w:ascii="Calibri" w:eastAsia="Calibri" w:hAnsi="Calibri" w:cs="Times New Roman"/>
                <w:kern w:val="0"/>
                <w:sz w:val="20"/>
                <w:szCs w:val="20"/>
                <w:lang w:val="es-ES" w:eastAsia="en-US"/>
              </w:rPr>
              <w:t>, # 9121, caserío Milagro de La Roca, cantón Primavera.</w:t>
            </w: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María Agustina Rodríguez de Cordero</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Lotificación El Bosque,  calle principal # 1, cantón Santa Rosa</w:t>
            </w: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Margarita Guzmán de </w:t>
            </w:r>
            <w:proofErr w:type="spellStart"/>
            <w:r>
              <w:rPr>
                <w:rFonts w:ascii="Calibri" w:eastAsia="Calibri" w:hAnsi="Calibri" w:cs="Times New Roman"/>
                <w:kern w:val="0"/>
                <w:sz w:val="20"/>
                <w:szCs w:val="20"/>
                <w:lang w:val="es-ES" w:eastAsia="en-US"/>
              </w:rPr>
              <w:t>Baires</w:t>
            </w:r>
            <w:proofErr w:type="spellEnd"/>
            <w:r>
              <w:rPr>
                <w:rFonts w:ascii="Calibri" w:eastAsia="Calibri" w:hAnsi="Calibri" w:cs="Times New Roman"/>
                <w:kern w:val="0"/>
                <w:sz w:val="20"/>
                <w:szCs w:val="20"/>
                <w:lang w:val="es-ES" w:eastAsia="en-US"/>
              </w:rPr>
              <w:t>,  Representante Legal de  GASOLINERA UNO LAS PALMERAS…………………...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00AB" w:rsidRDefault="00AB00AB" w:rsidP="00E54E7F">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Carretera a San Salvador, S/N, cantón Santa Rosa</w:t>
            </w: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Julio Cesar Rivas Pérez, representante legal de Sandra Esperanza Pérez de Herrera</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00AB" w:rsidRDefault="00AB00AB" w:rsidP="00E54E7F">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Lot. Las Margaritas II, calle principal, lote # 2, cantón Santa Rosa.</w:t>
            </w: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Carlos Ernesto Soriano Reyes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Urbanización La Esperanza Polígono “S”, calle al Volcán y calle vecinal # 19, cantón Santa Rosa.</w:t>
            </w: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Juan </w:t>
            </w:r>
            <w:proofErr w:type="spellStart"/>
            <w:r>
              <w:rPr>
                <w:rFonts w:ascii="Calibri" w:eastAsia="Calibri" w:hAnsi="Calibri" w:cs="Times New Roman"/>
                <w:kern w:val="0"/>
                <w:sz w:val="20"/>
                <w:szCs w:val="20"/>
                <w:lang w:val="es-ES" w:eastAsia="en-US"/>
              </w:rPr>
              <w:t>Herberth</w:t>
            </w:r>
            <w:proofErr w:type="spellEnd"/>
            <w:r>
              <w:rPr>
                <w:rFonts w:ascii="Calibri" w:eastAsia="Calibri" w:hAnsi="Calibri" w:cs="Times New Roman"/>
                <w:kern w:val="0"/>
                <w:sz w:val="20"/>
                <w:szCs w:val="20"/>
                <w:lang w:val="es-ES" w:eastAsia="en-US"/>
              </w:rPr>
              <w:t xml:space="preserve"> Tobar Portillo, Representante Legal de CALLEJA, S.A DE C.V</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00AB" w:rsidRDefault="00AB00AB" w:rsidP="00E54E7F">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Av. Delgado y Calle Urrutia # 2, Barrio El Centro</w:t>
            </w:r>
          </w:p>
        </w:tc>
      </w:tr>
      <w:tr w:rsidR="00AB00AB" w:rsidTr="00E54E7F">
        <w:tc>
          <w:tcPr>
            <w:tcW w:w="91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pPr>
            <w:r>
              <w:rPr>
                <w:rFonts w:ascii="Calibri" w:eastAsia="Calibri" w:hAnsi="Calibri" w:cs="Times New Roman"/>
                <w:b/>
                <w:kern w:val="0"/>
                <w:sz w:val="20"/>
                <w:szCs w:val="20"/>
                <w:lang w:val="es-ES" w:eastAsia="en-US"/>
              </w:rPr>
              <w:t>EXPENDIOS DE AGUARDIENTE</w:t>
            </w: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Julio Cesar Rivas Pérez, representante legal de Sandra Esperanza Pérez de Herrera.</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2ª. Calle Oriente # 5, Bo. Concepción.</w:t>
            </w: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Carlos Ernesto Soriano Reyes </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00AB" w:rsidRDefault="00AB00AB" w:rsidP="00E54E7F">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3ª. Calle Poniente # 37-A, Bo. El Guayabal,  Expendio La Suavecita.</w:t>
            </w: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Carlos Ernesto Soriano Reyes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00AB" w:rsidRDefault="00AB00AB" w:rsidP="00E54E7F">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Urbanización Valle El Quetzal, Polígono H # 2, Expendio La Estación</w:t>
            </w: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Carlos Ernesto Soriano Reyes </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00AB" w:rsidRDefault="00AB00AB" w:rsidP="00E54E7F">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Urbanización Valle El Quetzal, Polígono H # 2, </w:t>
            </w:r>
            <w:r>
              <w:rPr>
                <w:rFonts w:ascii="Calibri" w:eastAsia="Calibri" w:hAnsi="Calibri" w:cs="Times New Roman"/>
                <w:kern w:val="0"/>
                <w:sz w:val="20"/>
                <w:szCs w:val="20"/>
                <w:lang w:val="es-ES" w:eastAsia="en-US"/>
              </w:rPr>
              <w:lastRenderedPageBreak/>
              <w:t>Expendio  El Puente.</w:t>
            </w: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Luis Vicente Aguirre</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3ª. Calle Poniente # 10, Barrio El Calvario.</w:t>
            </w: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Albertano</w:t>
            </w:r>
            <w:proofErr w:type="spellEnd"/>
            <w:r>
              <w:rPr>
                <w:rFonts w:ascii="Calibri" w:eastAsia="Calibri" w:hAnsi="Calibri" w:cs="Times New Roman"/>
                <w:kern w:val="0"/>
                <w:sz w:val="20"/>
                <w:szCs w:val="20"/>
                <w:lang w:val="es-ES" w:eastAsia="en-US"/>
              </w:rPr>
              <w:t xml:space="preserve"> Argueta Díaz</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00AB" w:rsidRDefault="00AB00AB" w:rsidP="00E54E7F">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2ª. Avenida Norte y 10ª. Calle Poniente # 35-</w:t>
            </w:r>
            <w:proofErr w:type="gramStart"/>
            <w:r>
              <w:rPr>
                <w:rFonts w:ascii="Calibri" w:eastAsia="Calibri" w:hAnsi="Calibri" w:cs="Times New Roman"/>
                <w:kern w:val="0"/>
                <w:sz w:val="20"/>
                <w:szCs w:val="20"/>
                <w:lang w:val="es-ES" w:eastAsia="en-US"/>
              </w:rPr>
              <w:t>A</w:t>
            </w:r>
            <w:proofErr w:type="gramEnd"/>
            <w:r>
              <w:rPr>
                <w:rFonts w:ascii="Calibri" w:eastAsia="Calibri" w:hAnsi="Calibri" w:cs="Times New Roman"/>
                <w:kern w:val="0"/>
                <w:sz w:val="20"/>
                <w:szCs w:val="20"/>
                <w:lang w:val="es-ES" w:eastAsia="en-US"/>
              </w:rPr>
              <w:t>, barrio El Tránsito.</w:t>
            </w: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Carlos Ernesto Soriano Reyes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8ª. Calle Oriente # 23, Barrio Concepción.</w:t>
            </w: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Porfirio Díaz Argueta</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2ª. Calle Poniente # 10-A, barrio El Guayabal</w:t>
            </w: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Porfirio Díaz Argueta</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00AB" w:rsidRDefault="00AB00AB" w:rsidP="00E54E7F">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6ª. Calle Poniente # 11, Barrio El Transito</w:t>
            </w: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b/>
                <w:kern w:val="0"/>
                <w:sz w:val="20"/>
                <w:szCs w:val="20"/>
                <w:lang w:val="es-ES" w:eastAsia="en-US"/>
              </w:rPr>
            </w:pPr>
            <w:r>
              <w:rPr>
                <w:rFonts w:ascii="Calibri" w:eastAsia="Calibri" w:hAnsi="Calibri" w:cs="Times New Roman"/>
                <w:b/>
                <w:kern w:val="0"/>
                <w:sz w:val="20"/>
                <w:szCs w:val="20"/>
                <w:lang w:val="es-ES" w:eastAsia="en-US"/>
              </w:rPr>
              <w:t>BAR</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Jacobo Jorge Martín Simón </w:t>
            </w:r>
            <w:proofErr w:type="spellStart"/>
            <w:r>
              <w:rPr>
                <w:rFonts w:ascii="Calibri" w:eastAsia="Calibri" w:hAnsi="Calibri" w:cs="Times New Roman"/>
                <w:kern w:val="0"/>
                <w:sz w:val="20"/>
                <w:szCs w:val="20"/>
                <w:lang w:val="es-ES" w:eastAsia="en-US"/>
              </w:rPr>
              <w:t>Zacarias</w:t>
            </w:r>
            <w:proofErr w:type="spellEnd"/>
            <w:r>
              <w:rPr>
                <w:rFonts w:ascii="Calibri" w:eastAsia="Calibri" w:hAnsi="Calibri" w:cs="Times New Roman"/>
                <w:kern w:val="0"/>
                <w:sz w:val="20"/>
                <w:szCs w:val="20"/>
                <w:lang w:val="es-ES" w:eastAsia="en-US"/>
              </w:rPr>
              <w:t xml:space="preserve">, </w:t>
            </w:r>
            <w:proofErr w:type="spellStart"/>
            <w:r>
              <w:rPr>
                <w:rFonts w:ascii="Calibri" w:eastAsia="Calibri" w:hAnsi="Calibri" w:cs="Times New Roman"/>
                <w:kern w:val="0"/>
                <w:sz w:val="20"/>
                <w:szCs w:val="20"/>
                <w:lang w:val="es-ES" w:eastAsia="en-US"/>
              </w:rPr>
              <w:t>Representente</w:t>
            </w:r>
            <w:proofErr w:type="spellEnd"/>
            <w:r>
              <w:rPr>
                <w:rFonts w:ascii="Calibri" w:eastAsia="Calibri" w:hAnsi="Calibri" w:cs="Times New Roman"/>
                <w:kern w:val="0"/>
                <w:sz w:val="20"/>
                <w:szCs w:val="20"/>
                <w:lang w:val="es-ES" w:eastAsia="en-US"/>
              </w:rPr>
              <w:t xml:space="preserve"> Legal de Franquicias Universales, S. A de  C.V (Restaurante </w:t>
            </w:r>
            <w:proofErr w:type="spellStart"/>
            <w:r>
              <w:rPr>
                <w:rFonts w:ascii="Calibri" w:eastAsia="Calibri" w:hAnsi="Calibri" w:cs="Times New Roman"/>
                <w:kern w:val="0"/>
                <w:sz w:val="20"/>
                <w:szCs w:val="20"/>
                <w:lang w:val="es-ES" w:eastAsia="en-US"/>
              </w:rPr>
              <w:t>Lizarran</w:t>
            </w:r>
            <w:proofErr w:type="spellEnd"/>
            <w:r>
              <w:rPr>
                <w:rFonts w:ascii="Calibri" w:eastAsia="Calibri" w:hAnsi="Calibri" w:cs="Times New Roman"/>
                <w:kern w:val="0"/>
                <w:sz w:val="20"/>
                <w:szCs w:val="20"/>
                <w:lang w:val="es-ES" w:eastAsia="en-US"/>
              </w:rPr>
              <w:t>)</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Finca San Fernando, KM 22 ½, cantón San Juan Los Planes</w:t>
            </w:r>
          </w:p>
        </w:tc>
      </w:tr>
      <w:tr w:rsidR="00AB00AB" w:rsidTr="00E54E7F">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Evangelina </w:t>
            </w:r>
            <w:proofErr w:type="spellStart"/>
            <w:r>
              <w:rPr>
                <w:rFonts w:ascii="Calibri" w:eastAsia="Calibri" w:hAnsi="Calibri" w:cs="Times New Roman"/>
                <w:kern w:val="0"/>
                <w:sz w:val="20"/>
                <w:szCs w:val="20"/>
                <w:lang w:val="es-ES" w:eastAsia="en-US"/>
              </w:rPr>
              <w:t>Avila</w:t>
            </w:r>
            <w:proofErr w:type="spellEnd"/>
            <w:r>
              <w:rPr>
                <w:rFonts w:ascii="Calibri" w:eastAsia="Calibri" w:hAnsi="Calibri" w:cs="Times New Roman"/>
                <w:kern w:val="0"/>
                <w:sz w:val="20"/>
                <w:szCs w:val="20"/>
                <w:lang w:val="es-ES" w:eastAsia="en-US"/>
              </w:rPr>
              <w:t xml:space="preserve"> de Porras, representante Legal de AVIAL, S.A DE C.V (CAFÉ MIRANDA)</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0AB" w:rsidRDefault="00AB00AB" w:rsidP="00E54E7F">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Km 251/2 ruta al </w:t>
            </w:r>
            <w:proofErr w:type="spellStart"/>
            <w:r>
              <w:rPr>
                <w:rFonts w:ascii="Calibri" w:eastAsia="Calibri" w:hAnsi="Calibri" w:cs="Times New Roman"/>
                <w:kern w:val="0"/>
                <w:sz w:val="20"/>
                <w:szCs w:val="20"/>
                <w:lang w:val="es-ES" w:eastAsia="en-US"/>
              </w:rPr>
              <w:t>Boqueron</w:t>
            </w:r>
            <w:proofErr w:type="spellEnd"/>
            <w:r>
              <w:rPr>
                <w:rFonts w:ascii="Calibri" w:eastAsia="Calibri" w:hAnsi="Calibri" w:cs="Times New Roman"/>
                <w:kern w:val="0"/>
                <w:sz w:val="20"/>
                <w:szCs w:val="20"/>
                <w:lang w:val="es-ES" w:eastAsia="en-US"/>
              </w:rPr>
              <w:t>, cantón San Juan Los Planes</w:t>
            </w:r>
          </w:p>
        </w:tc>
      </w:tr>
    </w:tbl>
    <w:p w:rsidR="00AB00AB" w:rsidRDefault="00AB00AB" w:rsidP="00AB00AB">
      <w:pPr>
        <w:spacing w:line="360" w:lineRule="auto"/>
        <w:jc w:val="both"/>
      </w:pPr>
      <w:r>
        <w:t xml:space="preserve">Las licencias que ampara el presente acuerdo, deberán ser renovadas en los primeros quince días de cada año, y no autoriza la venta de bebidas alcohólicas fraccionada, según el Art. 33 de la citada Ley. COMUNÍQUESE. </w:t>
      </w:r>
      <w:r>
        <w:rPr>
          <w:b/>
        </w:rPr>
        <w:t xml:space="preserve">ACUERDO NÚMERO  DIEZ. </w:t>
      </w:r>
      <w:r>
        <w:t xml:space="preserve"> </w:t>
      </w:r>
      <w:r>
        <w:rPr>
          <w:sz w:val="22"/>
          <w:szCs w:val="22"/>
        </w:rPr>
        <w:t xml:space="preserve">Considerando que el Ministerio de Gobernación ha destinado la cantidad de $ 30,000.00, para la ejecución del proyecto: </w:t>
      </w:r>
      <w:r>
        <w:rPr>
          <w:b/>
          <w:sz w:val="22"/>
          <w:szCs w:val="22"/>
        </w:rPr>
        <w:t xml:space="preserve">“MEJORAMIENTO DE PARQUE DE COLONIA LA ESPERANZA DEL MUNICIPIO DE QUEZALTEPEQUE, DEPTO. LA LIBERTAD”, </w:t>
      </w:r>
      <w:r>
        <w:rPr>
          <w:sz w:val="22"/>
          <w:szCs w:val="22"/>
        </w:rPr>
        <w:t>y la cantidad de $ $ 10,000.00, para la ejecución del proyecto: “</w:t>
      </w:r>
      <w:r>
        <w:rPr>
          <w:b/>
          <w:sz w:val="22"/>
          <w:szCs w:val="22"/>
        </w:rPr>
        <w:t xml:space="preserve">MEJORAMIENTO DE TECHO Y DE INSTALACIONES EN ERMITA EN COLONIA LAS BRISAS, MUNICIPIO DE QUEZALTEPEQUE, DEPTO, LA LIBERTAD”, </w:t>
      </w:r>
      <w:r>
        <w:rPr>
          <w:sz w:val="22"/>
          <w:szCs w:val="22"/>
        </w:rPr>
        <w:t xml:space="preserve">según perfiles presentados a dicha Institución, cabe mencionar que el perfil técnico es para es para obtener  un monto aproximado del proyecto.   El Concejo Municipal en uso de sus facultades legales y tomando en cuenta que se ha firmado convenio de financiamiento, con el Ministerio de Gobernación y Desarrollo Territorial, para la ejecución de dichos proyectos, ACUERDA: </w:t>
      </w:r>
      <w:r>
        <w:rPr>
          <w:b/>
          <w:sz w:val="22"/>
          <w:szCs w:val="22"/>
        </w:rPr>
        <w:t>1-</w:t>
      </w:r>
      <w:r>
        <w:rPr>
          <w:sz w:val="22"/>
          <w:szCs w:val="22"/>
        </w:rPr>
        <w:t xml:space="preserve"> Aprobar las siguientes carpetas técnicas:</w:t>
      </w:r>
    </w:p>
    <w:p w:rsidR="00AB00AB" w:rsidRDefault="00AB00AB" w:rsidP="008C6AFC">
      <w:pPr>
        <w:pStyle w:val="Prrafodelista"/>
        <w:numPr>
          <w:ilvl w:val="0"/>
          <w:numId w:val="20"/>
        </w:numPr>
        <w:spacing w:before="240" w:line="360" w:lineRule="auto"/>
        <w:jc w:val="both"/>
      </w:pPr>
      <w:r>
        <w:rPr>
          <w:b/>
        </w:rPr>
        <w:t xml:space="preserve">“MEJORAMIENTO DE PARQUE DE COLONIA LA ESPERANZA DEL MUNICIPIO DE QUEZALTEPEQUE, DEPTO. LA LIBERTAD”, </w:t>
      </w:r>
      <w:r>
        <w:t xml:space="preserve">por un monto de </w:t>
      </w:r>
      <w:r>
        <w:rPr>
          <w:b/>
        </w:rPr>
        <w:t>$ 37,000.00</w:t>
      </w:r>
      <w:r>
        <w:t xml:space="preserve">, de lo cual el </w:t>
      </w:r>
      <w:r>
        <w:rPr>
          <w:b/>
        </w:rPr>
        <w:t>monto asignado por el Ministerio de Gobernación y Desarrollo Territorial, será por la cantidad de $ 30,000.00</w:t>
      </w:r>
      <w:r>
        <w:t xml:space="preserve"> y la cantidad de  </w:t>
      </w:r>
      <w:r>
        <w:rPr>
          <w:b/>
        </w:rPr>
        <w:t>$ 7,000.00, será la contra partida Municipal.</w:t>
      </w:r>
      <w:bookmarkStart w:id="0" w:name="_GoBack"/>
      <w:bookmarkEnd w:id="0"/>
    </w:p>
    <w:p w:rsidR="00AB00AB" w:rsidRDefault="00AB00AB" w:rsidP="00AB00AB">
      <w:pPr>
        <w:pStyle w:val="Prrafodelista"/>
        <w:numPr>
          <w:ilvl w:val="0"/>
          <w:numId w:val="20"/>
        </w:numPr>
        <w:spacing w:before="240" w:after="240" w:line="360" w:lineRule="auto"/>
        <w:jc w:val="both"/>
      </w:pPr>
      <w:r>
        <w:t xml:space="preserve"> “</w:t>
      </w:r>
      <w:r>
        <w:rPr>
          <w:b/>
        </w:rPr>
        <w:t xml:space="preserve">MEJORAMIENTO DE TECHO Y DE INSTALACIONES EN ERMITA EN COLONIA LAS BRISAS, MUNICIPIO DE QUEZALTEPEQUE, DEPTO, LA LIBERTAD”, </w:t>
      </w:r>
      <w:r>
        <w:t xml:space="preserve">por un monto de </w:t>
      </w:r>
      <w:r>
        <w:rPr>
          <w:b/>
        </w:rPr>
        <w:t xml:space="preserve">$ 12,000.00, </w:t>
      </w:r>
      <w:r>
        <w:t xml:space="preserve">de lo cual el </w:t>
      </w:r>
      <w:r>
        <w:rPr>
          <w:b/>
        </w:rPr>
        <w:t>monto asignado por el Ministerio de Gobernación y Desarrollo Territorial, será por la cantidad de    $ 10,000.00</w:t>
      </w:r>
      <w:r>
        <w:t xml:space="preserve">, y la cantidad de </w:t>
      </w:r>
      <w:r>
        <w:rPr>
          <w:b/>
        </w:rPr>
        <w:t>$ 2,000.00, será la contra partida Municipal</w:t>
      </w:r>
      <w:r>
        <w:t>.</w:t>
      </w:r>
    </w:p>
    <w:p w:rsidR="00AB00AB" w:rsidRDefault="00AB00AB" w:rsidP="00AB00AB">
      <w:pPr>
        <w:spacing w:line="360" w:lineRule="auto"/>
        <w:jc w:val="both"/>
      </w:pPr>
      <w:r>
        <w:rPr>
          <w:b/>
        </w:rPr>
        <w:t xml:space="preserve">2- </w:t>
      </w:r>
      <w:r>
        <w:t xml:space="preserve">Debido a que el sistema SAFIM de Contabilidad Gubernamental en el Módulo de Tesorería, no permite registrar dos Fuentes de financiamiento para la ejecución de un proyecto, se autoriza a la señora Tesorera Municipal, para que, de la </w:t>
      </w:r>
      <w:r>
        <w:rPr>
          <w:b/>
        </w:rPr>
        <w:t>Cuenta Corriente # 577-001899-7</w:t>
      </w:r>
      <w:r>
        <w:t xml:space="preserve">, del Banco Agrícola, S. A, denominada: </w:t>
      </w:r>
      <w:r>
        <w:rPr>
          <w:b/>
        </w:rPr>
        <w:t xml:space="preserve">TESORERIA MUNICIPAL DE QUEZALTEPEQUE, FODES </w:t>
      </w:r>
      <w:r>
        <w:rPr>
          <w:b/>
        </w:rPr>
        <w:lastRenderedPageBreak/>
        <w:t xml:space="preserve">75%, </w:t>
      </w:r>
      <w:r>
        <w:t xml:space="preserve">efectúe pagos de facturas: </w:t>
      </w:r>
      <w:r>
        <w:rPr>
          <w:b/>
        </w:rPr>
        <w:t>I)</w:t>
      </w:r>
      <w:r>
        <w:t xml:space="preserve"> H</w:t>
      </w:r>
      <w:r>
        <w:rPr>
          <w:b/>
        </w:rPr>
        <w:t>asta por un valor máximo de $ 7,000.00,</w:t>
      </w:r>
      <w:r>
        <w:t xml:space="preserve"> que corresponde a la contrapartida  para la ejecución del proyecto: “</w:t>
      </w:r>
      <w:r>
        <w:rPr>
          <w:b/>
        </w:rPr>
        <w:t>MEJORAMIENTO DE PARQUE DE COLONIA LA ESPERANZA, MUNICIPIO DE QUEZALTEPEQUE, DEPARTAMENTO DE LA LIBERTAD”</w:t>
      </w:r>
      <w:r>
        <w:t xml:space="preserve">; y </w:t>
      </w:r>
      <w:r>
        <w:rPr>
          <w:b/>
        </w:rPr>
        <w:t>II)</w:t>
      </w:r>
      <w:r>
        <w:t xml:space="preserve"> H</w:t>
      </w:r>
      <w:r>
        <w:rPr>
          <w:b/>
        </w:rPr>
        <w:t>asta por un valor máximo de $ 2,000.00, que corresponde a la contrapartida Municipal, para la ejecución del Proyecto: “MEJORAMIENTO DE TECHO Y DE INSTALACIONES EN ERMITA EN COLONIA LAS BRISAS, MUNICIPIO DE QUEZALTEPEQUE, DEPTO. LA LIBERTAD”</w:t>
      </w:r>
      <w:r>
        <w:t xml:space="preserve">. </w:t>
      </w:r>
      <w:r>
        <w:rPr>
          <w:sz w:val="20"/>
          <w:szCs w:val="20"/>
        </w:rPr>
        <w:t>Cabe mencionar que mencionados valores no tendrán ejecución presupuestaria como proyecto, sino como un apoyo para la realización de los mismos. COMUNIQUESE</w:t>
      </w:r>
      <w:r>
        <w:rPr>
          <w:sz w:val="22"/>
          <w:szCs w:val="22"/>
        </w:rPr>
        <w:t>.</w:t>
      </w:r>
      <w:r>
        <w:t xml:space="preserve"> </w:t>
      </w:r>
      <w:r>
        <w:rPr>
          <w:b/>
        </w:rPr>
        <w:t xml:space="preserve">ACUERDO NÚMERO  ONCE. </w:t>
      </w:r>
      <w:r>
        <w:t xml:space="preserve"> Visto el Memorándum de fecha 14 de enero de 2020, presentado por el Gerente de Servicios Municipales de esta Institución, en el cual solicita </w:t>
      </w:r>
    </w:p>
    <w:p w:rsidR="00AB00AB" w:rsidRDefault="00AB00AB" w:rsidP="00AB00AB">
      <w:pPr>
        <w:spacing w:line="360" w:lineRule="auto"/>
        <w:jc w:val="both"/>
      </w:pPr>
      <w:r>
        <w:t xml:space="preserve">que se autorice la contratación de un camión compactador, para prestar servicio de recolección de Desechos Sólidos, en el área señalizada como protegida, específicamente en Milagro de la Roca, que cubra la ruta señalada por la Cámara de Medio Ambiente, manifestando que la solicitud se debe a que los equipos de recolección de desechos sólidos de esta Municipalidad, no alcanza a cubrir dicho servicio en la zona antes mencionada; y para dar cumplimiento a la resolución de la Cámara de Medio Ambiente de Santa Tecla.  El Concejo Municipal en uso de sus facultades legales, ACUERDA: Autorizar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firme  contrato con el señor </w:t>
      </w:r>
      <w:r>
        <w:rPr>
          <w:b/>
        </w:rPr>
        <w:t>OSCAR ALEJANDRO UMAÑA SERRANO</w:t>
      </w:r>
      <w:r>
        <w:t xml:space="preserve">, por un período de  </w:t>
      </w:r>
      <w:r>
        <w:rPr>
          <w:b/>
        </w:rPr>
        <w:t xml:space="preserve">3-meses  contados a partir del día 03 de febrero de 2020,  </w:t>
      </w:r>
      <w:r>
        <w:t xml:space="preserve">para el arrendamiento de </w:t>
      </w:r>
      <w:r>
        <w:rPr>
          <w:b/>
        </w:rPr>
        <w:t>1-camión pesado, tipo Furgón, color blanco/negro, placa C93649-2011</w:t>
      </w:r>
      <w:r>
        <w:t xml:space="preserve">, por un costo de </w:t>
      </w:r>
      <w:r>
        <w:rPr>
          <w:b/>
        </w:rPr>
        <w:t>$ 200.00 por viaje realizado</w:t>
      </w:r>
      <w:r>
        <w:t xml:space="preserve">. </w:t>
      </w:r>
      <w:r>
        <w:rPr>
          <w:rFonts w:cs="Arial"/>
          <w:b/>
        </w:rPr>
        <w:t>El pago de sus servicios se realizará de forma mensual</w:t>
      </w:r>
      <w:r>
        <w:rPr>
          <w:rFonts w:cs="Arial"/>
        </w:rPr>
        <w:t xml:space="preserve">, previo el informe de trabajo de recolección, traslado y Disposición de Desechos en Relleno de MIDES, que emita el Gerente de Servicios Públicos Municipales; </w:t>
      </w:r>
      <w:r>
        <w:rPr>
          <w:rFonts w:cs="Arial"/>
          <w:b/>
        </w:rPr>
        <w:t>POR LO QUE</w:t>
      </w:r>
      <w:r>
        <w:rPr>
          <w:rFonts w:cs="Arial"/>
        </w:rPr>
        <w:t xml:space="preserve">, </w:t>
      </w:r>
      <w:r>
        <w:rPr>
          <w:rFonts w:cs="Arial"/>
          <w:b/>
        </w:rPr>
        <w:t>I)</w:t>
      </w:r>
      <w:r>
        <w:rPr>
          <w:rFonts w:cs="Arial"/>
        </w:rPr>
        <w:t xml:space="preserve"> S</w:t>
      </w:r>
      <w:r>
        <w:rPr>
          <w:rFonts w:cs="Arial"/>
          <w:b/>
        </w:rPr>
        <w:t>e autoriza a la señora Tesorera Municipal, para efectuar dicho pago con fondos de la Cuenta Corriente # 577-001899-7 del Banco Agrícola, S. A, denominada: TESORERIA MUNICIPAL DE QUEZALTEPEQUE, FODES 75%</w:t>
      </w:r>
      <w:r>
        <w:rPr>
          <w:rFonts w:cs="Arial"/>
        </w:rPr>
        <w:t xml:space="preserve">,  </w:t>
      </w:r>
      <w:r>
        <w:rPr>
          <w:rFonts w:cs="Arial"/>
          <w:b/>
        </w:rPr>
        <w:t>II)</w:t>
      </w:r>
      <w:r>
        <w:rPr>
          <w:rFonts w:cs="Arial"/>
        </w:rPr>
        <w:t xml:space="preserve"> Se autoriza a la UACI para elaborar los recibos respectivos; </w:t>
      </w:r>
      <w:r>
        <w:rPr>
          <w:rFonts w:cs="Arial"/>
          <w:b/>
        </w:rPr>
        <w:t>III)</w:t>
      </w:r>
      <w:r>
        <w:rPr>
          <w:rFonts w:cs="Arial"/>
        </w:rPr>
        <w:t xml:space="preserve"> A la Unidad Legal para elaborar el contrato;  y </w:t>
      </w:r>
      <w:r>
        <w:rPr>
          <w:rFonts w:cs="Arial"/>
          <w:b/>
        </w:rPr>
        <w:t>IV)</w:t>
      </w:r>
      <w:r>
        <w:rPr>
          <w:rFonts w:cs="Arial"/>
        </w:rPr>
        <w:t xml:space="preserve">  A la Unidad Financiera Institucional, para aplicar el específico Presupuestario correspondiente. COMUNIQUESE.  </w:t>
      </w:r>
      <w:r>
        <w:rPr>
          <w:b/>
        </w:rPr>
        <w:t>ACUERDO NÚMERO  DOCE. 1-</w:t>
      </w:r>
      <w:r>
        <w:t xml:space="preserve"> Considerando que mediante Acuerdo No. 27 del Acta No. 1 de fecha 05 de enero de 2019, se dejó sin efecto la contratación de </w:t>
      </w:r>
      <w:r>
        <w:rPr>
          <w:b/>
        </w:rPr>
        <w:t>1- Coordinador Municipal</w:t>
      </w:r>
      <w:r>
        <w:t xml:space="preserve">  y </w:t>
      </w:r>
      <w:r>
        <w:rPr>
          <w:b/>
        </w:rPr>
        <w:t>2- Promotor Comunitario</w:t>
      </w:r>
      <w:r>
        <w:t xml:space="preserve">, para el seguimiento y </w:t>
      </w:r>
      <w:r>
        <w:lastRenderedPageBreak/>
        <w:t xml:space="preserve">atención a participantes en Municipios, bajo la normativa del Ex Programas Comunidades Solidarias en el Municipio de Quezaltepeque, Estrategia de Erradicación dela Pobreza EEP. 2- Que el Ing. Jimmy Blanco, Asesor en Desarrollo FISDL, por incumplimiento a lo establecido en el Convenio suscrito entre la Municipalidad de Quezaltepeque y el FISDL, en el marco del EX PROGRAMA COMUNIDADES SOLIDARIAS, el cual contemplaba la transferencia de fondos para la contratación de personas que lleven a cabo las actividades de acompañamiento  familiar y personas adultas mayores participantes, específicamente se refiere a la Cláusula Segunda responsabilidades y compromisos del Gobierno Municipal que en su número 1 establece: “Ejecutar los fondos asignados a la Municipalidad y realizar los trámites administrativos y financieros de los procesos de contratación de las personas que brindarán seguimiento y apoyo familiar: Coordinador(a) Municipal y Promotores Comunitarios, tomando en cuenta el Art. 26 Impedidos para ofertar de la Ley de Adquisiciones y Contrataciones de la Administración Pública LACAP, estarán sujetos de impedimentos los establecidos en los literales b) y c) de dicha Ley, el Art. 111 del Título VII del Régimen de Personal, Capítulo único del Código Municipal y el numeral 3.2 del Instructivo de Transferencia y Administración de Fondos para Programas Sociales, Modalidad de Ejecución Descentralizada, y la Guía para la Implementación del Componente 1 de la Estrategia de Erradicación de la Pobreza y del Ex Programa Comunidades Solidarias a través de los Gobiernos Locales bajo la modalidad descentralizada, ambos documentos de FISDL, solicita el reintegro del 100% más los intereses generados por medio de cheques certificados a nombre del FISDL. El Concejo Municipal en uso de sus facultades legales, ACUERDA:   Autorizar a la señora Tesorera Municipal para que, de la </w:t>
      </w:r>
      <w:r>
        <w:rPr>
          <w:b/>
        </w:rPr>
        <w:t>cuenta de Ahorro # 01580023734</w:t>
      </w:r>
      <w:r>
        <w:t xml:space="preserve">, del Banco Hipotecario de El Salvador, S. A, denominada: </w:t>
      </w:r>
      <w:r>
        <w:rPr>
          <w:b/>
        </w:rPr>
        <w:t>QUEZALTEPEQUE/85N-FONDO GENERAL/APOYO EN EDUACION Y SALUD-2019/TRANSFERENCIA DE FONDO PARA ACOMPAÑAMIENTO A FAMILIAS EN EL MUNICIPIO DE QUEZALTEPEQUE</w:t>
      </w:r>
      <w:r>
        <w:t xml:space="preserve">, emita </w:t>
      </w:r>
      <w:r>
        <w:rPr>
          <w:b/>
        </w:rPr>
        <w:t>cheque certificado</w:t>
      </w:r>
      <w:r>
        <w:t xml:space="preserve"> a nombre del </w:t>
      </w:r>
      <w:r>
        <w:rPr>
          <w:b/>
        </w:rPr>
        <w:t>FONDO DE INVERSION SOCIAL PARA EL DESARROLLO LOCAL DE EL SALVADOR (FISDL)</w:t>
      </w:r>
      <w:r>
        <w:t>, por la c</w:t>
      </w:r>
      <w:r>
        <w:rPr>
          <w:b/>
        </w:rPr>
        <w:t>antidad de $ 5,600.00; y de la cuenta  de Ahorro # 01580023742, del Banco Hipotecario de El Salvador, S. A,  denominada QUEZALTEPEQUE/85Q-FONDO GENERAL PENSION BASICA UNIVERSAL-2019/TRANSFERENCIA DE FONDOS PARA ACOMPAÑAMIENTO A PERSONAS ADULTAS MAYORES EN EL MUNICIPIO DE QUEZALTEPEQU</w:t>
      </w:r>
      <w:r>
        <w:t xml:space="preserve">E, emita </w:t>
      </w:r>
      <w:r>
        <w:rPr>
          <w:b/>
        </w:rPr>
        <w:t>cheque certificado</w:t>
      </w:r>
      <w:r>
        <w:t xml:space="preserve"> a nombre de </w:t>
      </w:r>
      <w:r>
        <w:rPr>
          <w:b/>
        </w:rPr>
        <w:t xml:space="preserve">FONDO DE INVERSION </w:t>
      </w:r>
      <w:r>
        <w:rPr>
          <w:b/>
        </w:rPr>
        <w:lastRenderedPageBreak/>
        <w:t xml:space="preserve">SOCIAL PARA EL DESARROLLO LOCAL DE EL SALVADOR (FISDL), </w:t>
      </w:r>
      <w:r>
        <w:t xml:space="preserve">por la cantidad de </w:t>
      </w:r>
      <w:r>
        <w:rPr>
          <w:b/>
        </w:rPr>
        <w:t>$ 2,400.00</w:t>
      </w:r>
      <w:r>
        <w:t xml:space="preserve">. Se autoriza a la señora Tesorera Municipal, </w:t>
      </w:r>
      <w:r>
        <w:rPr>
          <w:b/>
        </w:rPr>
        <w:t>para devolver al FISDL el monto de los intereses ganados</w:t>
      </w:r>
      <w:r>
        <w:t xml:space="preserve"> en las Cuentas Bancarias relacionadas. COMUNIQUESE. </w:t>
      </w:r>
      <w:r>
        <w:rPr>
          <w:b/>
        </w:rPr>
        <w:t xml:space="preserve">ACUERDO NÚMERO  TRECE. </w:t>
      </w:r>
      <w:r>
        <w:t xml:space="preserve">El Concejo Municipal en uso de sus facultades legales y en atención a solicitud presentada por el Gerente General de esta Institución, ACUERDA: </w:t>
      </w:r>
      <w:r>
        <w:rPr>
          <w:b/>
        </w:rPr>
        <w:t>1)</w:t>
      </w:r>
      <w:r>
        <w:t xml:space="preserve">- Aprobar el </w:t>
      </w:r>
      <w:r>
        <w:rPr>
          <w:b/>
        </w:rPr>
        <w:t>PROCESO PARA LA LIQUIDACION DE PROYECTOS</w:t>
      </w:r>
      <w:r>
        <w:t xml:space="preserve">, </w:t>
      </w:r>
      <w:r>
        <w:rPr>
          <w:b/>
        </w:rPr>
        <w:t>2)</w:t>
      </w:r>
      <w:r>
        <w:t xml:space="preserve">- Nombrar a la </w:t>
      </w:r>
      <w:r>
        <w:rPr>
          <w:b/>
          <w:u w:val="single"/>
        </w:rPr>
        <w:t>COMISION QUE ESTARÁ ENCARGADA PARA DARLE SEGUIMIENTO A LA LIQUIDACIÓN TÉCNICA Y FINANCIERA DE PROYECTOS</w:t>
      </w:r>
      <w:r>
        <w:t xml:space="preserve">, la cual quedará integrada así: don </w:t>
      </w:r>
      <w:r>
        <w:rPr>
          <w:b/>
        </w:rPr>
        <w:t>SERGIO ENRIQUE MELENDEZ MELGAR</w:t>
      </w:r>
      <w:r>
        <w:t xml:space="preserve"> Jefe de la Unidad Financiera, doña </w:t>
      </w:r>
      <w:r>
        <w:rPr>
          <w:b/>
        </w:rPr>
        <w:t>SINIA VERONICA TOBAR</w:t>
      </w:r>
      <w:r>
        <w:t xml:space="preserve"> Supervisora de Proyectos Sociales, </w:t>
      </w:r>
      <w:r>
        <w:rPr>
          <w:b/>
        </w:rPr>
        <w:t>Arq. JAIME CORTEZ MENJIVAR</w:t>
      </w:r>
      <w:r>
        <w:t xml:space="preserve"> Técnico Formulador de Proyectos, </w:t>
      </w:r>
      <w:r>
        <w:rPr>
          <w:b/>
        </w:rPr>
        <w:t>LIC. CARLOS ADONAY CAMPOS GONZALEZ</w:t>
      </w:r>
      <w:r>
        <w:t xml:space="preserve"> Regidor Suplente, doña </w:t>
      </w:r>
      <w:r>
        <w:rPr>
          <w:b/>
        </w:rPr>
        <w:t>FLOR DE MARIA FERMAN DE MELARA</w:t>
      </w:r>
      <w:r>
        <w:t xml:space="preserve"> Tesorera Municipal; y </w:t>
      </w:r>
      <w:r>
        <w:rPr>
          <w:b/>
        </w:rPr>
        <w:t>3)-</w:t>
      </w:r>
      <w:r>
        <w:t xml:space="preserve"> Nombrar a los </w:t>
      </w:r>
      <w:r>
        <w:rPr>
          <w:b/>
          <w:u w:val="single"/>
        </w:rPr>
        <w:t>ENCARGADOS DE LIQUIDACIONES DE PROYECTOS:</w:t>
      </w:r>
      <w:r>
        <w:t xml:space="preserve">  </w:t>
      </w:r>
      <w:r>
        <w:rPr>
          <w:b/>
        </w:rPr>
        <w:t>GERENTE DE PROYECTOS SOCIALES, GERENTE DESARROLLO TERRITORIAL, GERENTE MEDIO AMBIENTE Y SERVICIOS AGROPECUARIOS, GERENTE DE SERVICIOS PUBLICOS, GERENTE ADMINISTRATIVO</w:t>
      </w:r>
      <w:r>
        <w:t xml:space="preserve">, Jefes de Unidades que ejecutan proyectos (COMUNICACIONES, UDM, y PARTICIPACIÓN CIUDADANA). COMUNIQUESE. </w:t>
      </w:r>
      <w:r>
        <w:rPr>
          <w:b/>
          <w:sz w:val="26"/>
          <w:szCs w:val="26"/>
        </w:rPr>
        <w:t xml:space="preserve">ACUERDO NÚMERO  CATORCE. </w:t>
      </w:r>
      <w:r>
        <w:t xml:space="preserve">Vista la nota presentada por el señor Baltazar Carranza Orellana, en la manifiesta que </w:t>
      </w:r>
      <w:r>
        <w:rPr>
          <w:b/>
        </w:rPr>
        <w:t>Cuenta U094</w:t>
      </w:r>
      <w:r>
        <w:t xml:space="preserve"> registrada a nombre de su padre don Juan Martínez Carranza, y que según Estado de Cuenta y Notificación, emitido por el Jefe de Recuperación de Mora, adeuda a esta Municipalidad la cantidad de   </w:t>
      </w:r>
      <w:r>
        <w:rPr>
          <w:b/>
        </w:rPr>
        <w:t>$ 2,870.60</w:t>
      </w:r>
      <w:r>
        <w:t xml:space="preserve">, en concepto de tasas Municipales por servicios de :  Aseo Público, Disposición Final y Alumbrado Público Habitacional en su Inmueble, el cual se encuentra </w:t>
      </w:r>
      <w:r>
        <w:rPr>
          <w:b/>
        </w:rPr>
        <w:t>ubicado en Lote No. 45-A, pasaje Final, Lotificación San Felipe No. 2</w:t>
      </w:r>
      <w:r>
        <w:t xml:space="preserve"> de esta ciudad, la deuda corresponde desde </w:t>
      </w:r>
      <w:r>
        <w:rPr>
          <w:b/>
        </w:rPr>
        <w:t>junio 1995 hasta enero 2020,</w:t>
      </w:r>
      <w:r>
        <w:t xml:space="preserve"> manifestando  que es difícil cancelar en un período de 3 años, que es el plazo máximo autorizado. POR LO QUE, debido a su situación económica solicita le concedan un plazo de 4 años para pagar dicha deuda. El Concejo Municipal en uso de sus facultades legales y tomando en cuenta lo establecido en el Art. 36 de la Ley General Tributaria Municipal; y considerando que según el Art. 30 Numeral 14 del Código Municipal, es obligación del Concejo Municipal, velar por la buena marcha de gobierno, administración y Servicios Municipales, ACUERDA: Conceder al señor </w:t>
      </w:r>
      <w:r>
        <w:rPr>
          <w:b/>
        </w:rPr>
        <w:t>JUAN MARTINEZ CARRANZA,</w:t>
      </w:r>
      <w:r>
        <w:t xml:space="preserve"> un </w:t>
      </w:r>
      <w:r>
        <w:rPr>
          <w:b/>
        </w:rPr>
        <w:t>plazo de 4-años</w:t>
      </w:r>
      <w:r>
        <w:t xml:space="preserve">, para efectuar el </w:t>
      </w:r>
      <w:r>
        <w:rPr>
          <w:b/>
        </w:rPr>
        <w:t xml:space="preserve">pago de la Mora </w:t>
      </w:r>
      <w:r>
        <w:rPr>
          <w:b/>
        </w:rPr>
        <w:lastRenderedPageBreak/>
        <w:t xml:space="preserve">Tributaria, por la cantidad de 2,870.60, el pago lo realizará </w:t>
      </w:r>
      <w:r>
        <w:t xml:space="preserve">según </w:t>
      </w:r>
      <w:r>
        <w:rPr>
          <w:b/>
        </w:rPr>
        <w:t>DETALLE DE PLAN DE PAGO No. 75,</w:t>
      </w:r>
      <w:r>
        <w:t xml:space="preserve"> elaborado por el Jefe de Recuperación de Mora de la Unidad Administración Tributaria Municipal (UATM). Cabe mencionar que la cuota No. 1 será cancelada en el mes de enero de 2020. COMUNIQUESE. </w:t>
      </w:r>
      <w:r>
        <w:rPr>
          <w:b/>
        </w:rPr>
        <w:t xml:space="preserve">ACUERDO NÚMERO  QUINCE. </w:t>
      </w:r>
      <w:r>
        <w:t xml:space="preserve">El Concejo Municipal en uso de sus facultades legales y en atención a solicitud presentada por el Jefe de Informática de esta Institución, ACUERDA: </w:t>
      </w:r>
      <w:r>
        <w:rPr>
          <w:b/>
        </w:rPr>
        <w:t>Aprobar y Priorizar la carpeta técnica</w:t>
      </w:r>
      <w:r>
        <w:t xml:space="preserve"> del proyecto: </w:t>
      </w:r>
      <w:r>
        <w:rPr>
          <w:b/>
        </w:rPr>
        <w:t>“ADQUISICIÓN DE UN SOFTWARE PARA LA AUTOMATIZACION DE LOS PROCESOS DE INGRESOS MUNICIPALES”,</w:t>
      </w:r>
      <w:r>
        <w:t xml:space="preserve"> </w:t>
      </w:r>
      <w:r>
        <w:rPr>
          <w:b/>
          <w:bCs/>
        </w:rPr>
        <w:t xml:space="preserve"> </w:t>
      </w:r>
      <w:r>
        <w:rPr>
          <w:bCs/>
        </w:rPr>
        <w:t>presentada</w:t>
      </w:r>
      <w:r>
        <w:rPr>
          <w:b/>
          <w:bCs/>
        </w:rPr>
        <w:t xml:space="preserve"> </w:t>
      </w:r>
      <w:r>
        <w:rPr>
          <w:bCs/>
        </w:rPr>
        <w:t xml:space="preserve">por la  Unidad de Tecnología e Informática, </w:t>
      </w:r>
      <w:r>
        <w:t xml:space="preserve">el cual  se ejecutará por un monto de  </w:t>
      </w:r>
      <w:r>
        <w:rPr>
          <w:b/>
        </w:rPr>
        <w:t xml:space="preserve">$ 37,905.00, </w:t>
      </w:r>
      <w:r>
        <w:t xml:space="preserve">con </w:t>
      </w:r>
      <w:r>
        <w:rPr>
          <w:b/>
        </w:rPr>
        <w:t>fondos FODES 25%;</w:t>
      </w:r>
      <w:r>
        <w:t xml:space="preserve">  POR LO QUE;   </w:t>
      </w:r>
      <w:r>
        <w:rPr>
          <w:b/>
        </w:rPr>
        <w:t xml:space="preserve">Se autoriza a la señora Tesorera Municipal, </w:t>
      </w:r>
      <w:r>
        <w:t xml:space="preserve">para que, de la Cuenta  # </w:t>
      </w:r>
      <w:r>
        <w:rPr>
          <w:b/>
        </w:rPr>
        <w:t xml:space="preserve">377-029104-9, denominada: FODES 25%, </w:t>
      </w:r>
      <w:r>
        <w:t>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“ADQUISICIÓN DE UN SOFTWARE PARA LA AUTOMATIZACION DE LOS PROCESOS DE INGRESOS MUNICIPALES”.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sean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DIECISEIS. </w:t>
      </w:r>
      <w:r>
        <w:t xml:space="preserve">El Concejo Municipal en uso de sus facultades legales y en atención a Memorándum de fecha 15 de enero de 2020, presentado por el Gerente de Servicios Municipales de esta Institución, ACUERDA: </w:t>
      </w:r>
      <w:r>
        <w:rPr>
          <w:b/>
        </w:rPr>
        <w:t xml:space="preserve">Aprobar y Priorizar  el </w:t>
      </w:r>
      <w:r>
        <w:t xml:space="preserve"> </w:t>
      </w:r>
      <w:r>
        <w:rPr>
          <w:b/>
        </w:rPr>
        <w:t>“PLAN ALUMBRADO PUBLICO 2020”,</w:t>
      </w:r>
      <w:r>
        <w:t xml:space="preserve"> </w:t>
      </w:r>
      <w:r>
        <w:rPr>
          <w:b/>
          <w:bCs/>
        </w:rPr>
        <w:t xml:space="preserve"> </w:t>
      </w:r>
      <w:r>
        <w:rPr>
          <w:bCs/>
        </w:rPr>
        <w:t>presentado</w:t>
      </w:r>
      <w:r>
        <w:rPr>
          <w:b/>
          <w:bCs/>
        </w:rPr>
        <w:t xml:space="preserve"> </w:t>
      </w:r>
      <w:r>
        <w:rPr>
          <w:bCs/>
        </w:rPr>
        <w:t xml:space="preserve">por la referida Gerencia, </w:t>
      </w:r>
      <w:r>
        <w:t xml:space="preserve">el cual  se ejecutará por un monto de  </w:t>
      </w:r>
      <w:r>
        <w:rPr>
          <w:b/>
        </w:rPr>
        <w:t xml:space="preserve">$ 32,993.50, </w:t>
      </w:r>
      <w:r>
        <w:t xml:space="preserve">con </w:t>
      </w:r>
      <w:r>
        <w:rPr>
          <w:b/>
        </w:rPr>
        <w:t>fondos FODES 75%;</w:t>
      </w:r>
      <w:r>
        <w:t xml:space="preserve"> Con dicho Plan se pretende dar cobertura a las zonas urbanas, </w:t>
      </w:r>
      <w:proofErr w:type="spellStart"/>
      <w:r>
        <w:t>semi</w:t>
      </w:r>
      <w:proofErr w:type="spellEnd"/>
      <w:r>
        <w:t xml:space="preserve"> urbana, rural, algunos cantones y tratar de dar atención a todos los contribuyentes que se beneficien con este servicio y </w:t>
      </w:r>
      <w:r>
        <w:lastRenderedPageBreak/>
        <w:t xml:space="preserve">poder prestar un mayor mantenimiento a toda la red de alumbrado público; y así poder generar espacios públicos seguros a través del alumbrado.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“PLAN ALUMBRADO PUBLICO 2020”.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sean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Se </w:t>
      </w:r>
      <w:proofErr w:type="spellStart"/>
      <w:r>
        <w:t>dá</w:t>
      </w:r>
      <w:proofErr w:type="spellEnd"/>
      <w:r>
        <w:t xml:space="preserve"> por terminada la Sesión con una oración, para lo cual se delega a la Regidor Suplente Profa. Carmen Elena  Meléndez de Aguilera. Y no habiendo más que hacer constar en la presente acta, se da por terminada y firmamos.</w:t>
      </w:r>
    </w:p>
    <w:p w:rsidR="00AB00AB" w:rsidRDefault="00AB00AB" w:rsidP="00AB00AB">
      <w:pPr>
        <w:pStyle w:val="Standard"/>
        <w:spacing w:before="280"/>
        <w:rPr>
          <w:lang w:val="es-MX"/>
        </w:rPr>
      </w:pPr>
    </w:p>
    <w:p w:rsidR="00AB00AB" w:rsidRDefault="00AB00AB" w:rsidP="00AB00AB">
      <w:pPr>
        <w:pStyle w:val="Standard"/>
        <w:spacing w:before="280"/>
        <w:rPr>
          <w:lang w:val="es-MX"/>
        </w:rPr>
      </w:pPr>
    </w:p>
    <w:p w:rsidR="00AB00AB" w:rsidRDefault="00AB00AB" w:rsidP="00AB00AB">
      <w:pPr>
        <w:pStyle w:val="Standard"/>
        <w:spacing w:before="280"/>
        <w:rPr>
          <w:lang w:val="es-MX"/>
        </w:rPr>
      </w:pPr>
    </w:p>
    <w:p w:rsidR="00AB00AB" w:rsidRDefault="00AB00AB" w:rsidP="00AB00AB">
      <w:pPr>
        <w:pStyle w:val="Standard"/>
        <w:spacing w:before="280"/>
        <w:ind w:left="-142"/>
        <w:jc w:val="center"/>
      </w:pPr>
      <w:r>
        <w:rPr>
          <w:lang w:val="es-MX"/>
        </w:rPr>
        <w:t xml:space="preserve">LIC. SALVADOR ENRIQUE SAGET FIGUEROA                                                                                                                      </w:t>
      </w:r>
      <w:r>
        <w:rPr>
          <w:sz w:val="20"/>
          <w:szCs w:val="20"/>
          <w:lang w:val="es-MX"/>
        </w:rPr>
        <w:t>ALCALDE MUNICIPAL</w:t>
      </w:r>
    </w:p>
    <w:p w:rsidR="00AB00AB" w:rsidRDefault="00AB00AB" w:rsidP="00AB00AB">
      <w:pPr>
        <w:pStyle w:val="Standard"/>
        <w:spacing w:before="280"/>
      </w:pPr>
    </w:p>
    <w:p w:rsidR="00AB00AB" w:rsidRDefault="00AB00AB" w:rsidP="00AB00AB">
      <w:pPr>
        <w:pStyle w:val="Standard"/>
        <w:spacing w:before="280"/>
      </w:pPr>
    </w:p>
    <w:p w:rsidR="00AB00AB" w:rsidRDefault="00AB00AB" w:rsidP="00AB00AB">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AB00AB" w:rsidRDefault="00AB00AB" w:rsidP="00AB00AB">
      <w:pPr>
        <w:pStyle w:val="NormalWeb"/>
        <w:spacing w:before="0" w:after="0"/>
        <w:ind w:left="-142"/>
        <w:rPr>
          <w:sz w:val="20"/>
          <w:szCs w:val="20"/>
          <w:lang w:val="es-MX"/>
        </w:rPr>
      </w:pPr>
      <w:r>
        <w:rPr>
          <w:sz w:val="20"/>
          <w:szCs w:val="20"/>
          <w:lang w:val="es-MX"/>
        </w:rPr>
        <w:t xml:space="preserve">                   SINDICA  MUNICIPAL                                                                 PRIMER   REGIDOR</w:t>
      </w:r>
    </w:p>
    <w:p w:rsidR="00AB00AB" w:rsidRDefault="00AB00AB" w:rsidP="00AB00AB">
      <w:pPr>
        <w:pStyle w:val="NormalWeb"/>
        <w:spacing w:before="0" w:after="0"/>
        <w:rPr>
          <w:sz w:val="20"/>
          <w:szCs w:val="20"/>
          <w:lang w:val="es-MX"/>
        </w:rPr>
      </w:pPr>
    </w:p>
    <w:p w:rsidR="00AB00AB" w:rsidRDefault="00AB00AB" w:rsidP="00AB00AB">
      <w:pPr>
        <w:pStyle w:val="NormalWeb"/>
        <w:spacing w:after="0"/>
        <w:rPr>
          <w:sz w:val="20"/>
          <w:szCs w:val="20"/>
          <w:lang w:val="es-MX"/>
        </w:rPr>
      </w:pPr>
    </w:p>
    <w:p w:rsidR="00AB00AB" w:rsidRDefault="00AB00AB" w:rsidP="00AB00AB">
      <w:pPr>
        <w:pStyle w:val="NormalWeb"/>
        <w:spacing w:after="0"/>
        <w:rPr>
          <w:sz w:val="20"/>
          <w:szCs w:val="20"/>
          <w:lang w:val="es-MX"/>
        </w:rPr>
      </w:pPr>
    </w:p>
    <w:p w:rsidR="00AB00AB" w:rsidRDefault="00AB00AB" w:rsidP="00AB00AB">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AB00AB" w:rsidRDefault="00AB00AB" w:rsidP="00AB00AB">
      <w:pPr>
        <w:pStyle w:val="NormalWeb"/>
        <w:spacing w:after="0"/>
        <w:ind w:left="567" w:hanging="567"/>
        <w:rPr>
          <w:sz w:val="20"/>
          <w:szCs w:val="20"/>
          <w:lang w:val="es-MX"/>
        </w:rPr>
      </w:pPr>
    </w:p>
    <w:p w:rsidR="00AB00AB" w:rsidRDefault="00AB00AB" w:rsidP="00AB00AB">
      <w:pPr>
        <w:pStyle w:val="NormalWeb"/>
        <w:spacing w:after="0"/>
        <w:ind w:left="567" w:hanging="567"/>
        <w:rPr>
          <w:sz w:val="20"/>
          <w:szCs w:val="20"/>
          <w:lang w:val="es-MX"/>
        </w:rPr>
      </w:pPr>
    </w:p>
    <w:p w:rsidR="00AB00AB" w:rsidRDefault="00AB00AB" w:rsidP="00AB00AB">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AB00AB" w:rsidRDefault="00AB00AB" w:rsidP="00AB00AB">
      <w:pPr>
        <w:pStyle w:val="NormalWeb"/>
        <w:spacing w:after="0"/>
        <w:ind w:left="851" w:hanging="851"/>
        <w:rPr>
          <w:color w:val="000000"/>
          <w:sz w:val="20"/>
          <w:szCs w:val="20"/>
          <w:lang w:val="es-MX"/>
        </w:rPr>
      </w:pPr>
    </w:p>
    <w:p w:rsidR="00AB00AB" w:rsidRDefault="00AB00AB" w:rsidP="00AB00AB">
      <w:pPr>
        <w:pStyle w:val="NormalWeb"/>
        <w:spacing w:after="0"/>
        <w:rPr>
          <w:color w:val="000000"/>
          <w:sz w:val="20"/>
          <w:szCs w:val="20"/>
          <w:lang w:val="es-MX"/>
        </w:rPr>
      </w:pPr>
    </w:p>
    <w:p w:rsidR="00AB00AB" w:rsidRDefault="00AB00AB" w:rsidP="00AB00AB">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AB00AB" w:rsidRDefault="00AB00AB" w:rsidP="00AB00AB">
      <w:pPr>
        <w:pStyle w:val="NormalWeb"/>
        <w:spacing w:after="0"/>
        <w:rPr>
          <w:color w:val="000000"/>
          <w:sz w:val="20"/>
          <w:szCs w:val="20"/>
          <w:lang w:val="es-MX"/>
        </w:rPr>
      </w:pPr>
    </w:p>
    <w:p w:rsidR="00AB00AB" w:rsidRDefault="00AB00AB" w:rsidP="00AB00AB">
      <w:pPr>
        <w:pStyle w:val="NormalWeb"/>
        <w:spacing w:after="0"/>
        <w:rPr>
          <w:color w:val="000000"/>
          <w:sz w:val="20"/>
          <w:szCs w:val="20"/>
          <w:lang w:val="es-MX"/>
        </w:rPr>
      </w:pPr>
    </w:p>
    <w:p w:rsidR="00AB00AB" w:rsidRDefault="00AB00AB" w:rsidP="00AB00AB">
      <w:pPr>
        <w:pStyle w:val="NormalWeb"/>
        <w:spacing w:after="0"/>
        <w:rPr>
          <w:color w:val="000000"/>
          <w:sz w:val="20"/>
          <w:szCs w:val="20"/>
          <w:lang w:val="es-MX"/>
        </w:rPr>
      </w:pPr>
    </w:p>
    <w:p w:rsidR="00AB00AB" w:rsidRDefault="00AB00AB" w:rsidP="00AB00AB">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AB00AB" w:rsidRDefault="00AB00AB" w:rsidP="00AB00AB">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AB00AB" w:rsidRDefault="00AB00AB" w:rsidP="00AB00AB">
      <w:pPr>
        <w:pStyle w:val="NormalWeb"/>
        <w:spacing w:before="0" w:after="0"/>
        <w:ind w:left="851" w:hanging="851"/>
        <w:rPr>
          <w:color w:val="000000"/>
          <w:sz w:val="20"/>
          <w:szCs w:val="20"/>
          <w:lang w:val="es-MX"/>
        </w:rPr>
      </w:pPr>
    </w:p>
    <w:p w:rsidR="00AB00AB" w:rsidRDefault="00AB00AB" w:rsidP="00AB00AB">
      <w:pPr>
        <w:pStyle w:val="NormalWeb"/>
        <w:tabs>
          <w:tab w:val="left" w:pos="1335"/>
        </w:tabs>
        <w:spacing w:after="0"/>
        <w:rPr>
          <w:color w:val="000000"/>
          <w:sz w:val="20"/>
          <w:szCs w:val="20"/>
          <w:lang w:val="es-MX"/>
        </w:rPr>
      </w:pPr>
    </w:p>
    <w:p w:rsidR="00AB00AB" w:rsidRDefault="00AB00AB" w:rsidP="00AB00AB">
      <w:pPr>
        <w:pStyle w:val="NormalWeb"/>
        <w:spacing w:after="0"/>
        <w:rPr>
          <w:color w:val="000000"/>
          <w:sz w:val="20"/>
          <w:szCs w:val="20"/>
          <w:lang w:val="es-MX"/>
        </w:rPr>
      </w:pPr>
    </w:p>
    <w:p w:rsidR="00AB00AB" w:rsidRDefault="00AB00AB" w:rsidP="00AB00AB">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AB00AB" w:rsidRDefault="00AB00AB" w:rsidP="00AB00AB">
      <w:pPr>
        <w:pStyle w:val="NormalWeb"/>
        <w:spacing w:after="0"/>
        <w:rPr>
          <w:color w:val="000000"/>
          <w:sz w:val="20"/>
          <w:szCs w:val="20"/>
          <w:lang w:val="es-MX"/>
        </w:rPr>
      </w:pPr>
    </w:p>
    <w:p w:rsidR="00AB00AB" w:rsidRDefault="00AB00AB" w:rsidP="00AB00AB">
      <w:pPr>
        <w:pStyle w:val="NormalWeb"/>
        <w:spacing w:after="0"/>
        <w:rPr>
          <w:color w:val="000000"/>
          <w:sz w:val="20"/>
          <w:szCs w:val="20"/>
          <w:lang w:val="es-MX"/>
        </w:rPr>
      </w:pPr>
    </w:p>
    <w:p w:rsidR="00AB00AB" w:rsidRDefault="00AB00AB" w:rsidP="00AB00AB">
      <w:pPr>
        <w:pStyle w:val="NormalWeb"/>
        <w:spacing w:after="0"/>
      </w:pPr>
    </w:p>
    <w:p w:rsidR="00AB00AB" w:rsidRDefault="00AB00AB" w:rsidP="00AB00AB">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AB00AB" w:rsidRDefault="00AB00AB" w:rsidP="00AB00AB">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AB00AB" w:rsidRDefault="00AB00AB" w:rsidP="00AB00AB">
      <w:pPr>
        <w:pStyle w:val="NormalWeb"/>
        <w:tabs>
          <w:tab w:val="left" w:pos="-450"/>
        </w:tabs>
        <w:spacing w:before="0" w:after="0"/>
        <w:rPr>
          <w:color w:val="000000"/>
          <w:sz w:val="18"/>
          <w:szCs w:val="18"/>
          <w:lang w:val="es-MX"/>
        </w:rPr>
      </w:pPr>
    </w:p>
    <w:p w:rsidR="00AB00AB" w:rsidRDefault="00AB00AB" w:rsidP="00AB00AB">
      <w:pPr>
        <w:pStyle w:val="NormalWeb"/>
        <w:tabs>
          <w:tab w:val="left" w:pos="-450"/>
        </w:tabs>
        <w:spacing w:before="0" w:after="0"/>
        <w:rPr>
          <w:color w:val="000000"/>
          <w:sz w:val="18"/>
          <w:szCs w:val="18"/>
          <w:lang w:val="es-MX"/>
        </w:rPr>
      </w:pPr>
    </w:p>
    <w:p w:rsidR="00AB00AB" w:rsidRDefault="00AB00AB" w:rsidP="00AB00AB">
      <w:pPr>
        <w:pStyle w:val="NormalWeb"/>
        <w:tabs>
          <w:tab w:val="left" w:pos="-450"/>
        </w:tabs>
        <w:spacing w:before="0" w:after="0"/>
        <w:rPr>
          <w:color w:val="000000"/>
          <w:sz w:val="18"/>
          <w:szCs w:val="18"/>
          <w:lang w:val="es-MX"/>
        </w:rPr>
      </w:pPr>
    </w:p>
    <w:p w:rsidR="00AB00AB" w:rsidRDefault="00AB00AB" w:rsidP="00AB00AB">
      <w:pPr>
        <w:pStyle w:val="NormalWeb"/>
        <w:tabs>
          <w:tab w:val="left" w:pos="-450"/>
        </w:tabs>
        <w:spacing w:before="0" w:after="0"/>
        <w:rPr>
          <w:color w:val="000000"/>
          <w:sz w:val="18"/>
          <w:szCs w:val="18"/>
          <w:lang w:val="es-MX"/>
        </w:rPr>
      </w:pPr>
    </w:p>
    <w:p w:rsidR="00AB00AB" w:rsidRDefault="00AB00AB" w:rsidP="00AB00AB">
      <w:pPr>
        <w:pStyle w:val="NormalWeb"/>
        <w:tabs>
          <w:tab w:val="left" w:pos="-450"/>
        </w:tabs>
        <w:spacing w:before="0" w:after="0"/>
        <w:rPr>
          <w:color w:val="000000"/>
          <w:sz w:val="18"/>
          <w:szCs w:val="18"/>
          <w:lang w:val="es-MX"/>
        </w:rPr>
      </w:pPr>
    </w:p>
    <w:p w:rsidR="00AB00AB" w:rsidRDefault="00AB00AB" w:rsidP="00AB00AB">
      <w:pPr>
        <w:pStyle w:val="NormalWeb"/>
        <w:spacing w:after="0"/>
        <w:ind w:left="567" w:hanging="567"/>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635495" w:rsidRDefault="005D4DC3" w:rsidP="00635495"/>
    <w:sectPr w:rsidR="005D4DC3" w:rsidRPr="00635495"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36E" w:rsidRDefault="0035236E">
      <w:r>
        <w:separator/>
      </w:r>
    </w:p>
  </w:endnote>
  <w:endnote w:type="continuationSeparator" w:id="0">
    <w:p w:rsidR="0035236E" w:rsidRDefault="0035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36E" w:rsidRDefault="0035236E">
      <w:r>
        <w:separator/>
      </w:r>
    </w:p>
  </w:footnote>
  <w:footnote w:type="continuationSeparator" w:id="0">
    <w:p w:rsidR="0035236E" w:rsidRDefault="00352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35236E">
    <w:pPr>
      <w:pStyle w:val="Encabezado"/>
    </w:pPr>
  </w:p>
  <w:p w:rsidR="00C20780" w:rsidRDefault="003523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10F"/>
    <w:multiLevelType w:val="multilevel"/>
    <w:tmpl w:val="40C8A98C"/>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4F43B12"/>
    <w:multiLevelType w:val="multilevel"/>
    <w:tmpl w:val="A712DCD8"/>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7446AC2"/>
    <w:multiLevelType w:val="multilevel"/>
    <w:tmpl w:val="BEA0B41A"/>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265E1B00"/>
    <w:multiLevelType w:val="multilevel"/>
    <w:tmpl w:val="2B582132"/>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270D529F"/>
    <w:multiLevelType w:val="multilevel"/>
    <w:tmpl w:val="EBBE57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28841AEF"/>
    <w:multiLevelType w:val="multilevel"/>
    <w:tmpl w:val="F376B3E8"/>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9D21FB8"/>
    <w:multiLevelType w:val="multilevel"/>
    <w:tmpl w:val="21483AB0"/>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31A54499"/>
    <w:multiLevelType w:val="multilevel"/>
    <w:tmpl w:val="C65643B0"/>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EC97196"/>
    <w:multiLevelType w:val="multilevel"/>
    <w:tmpl w:val="AE14C44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250984"/>
    <w:multiLevelType w:val="multilevel"/>
    <w:tmpl w:val="A008E5F4"/>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5C1F6D02"/>
    <w:multiLevelType w:val="multilevel"/>
    <w:tmpl w:val="8876A4B2"/>
    <w:lvl w:ilvl="0">
      <w:start w:val="1"/>
      <w:numFmt w:val="decimal"/>
      <w:lvlText w:val="%1-"/>
      <w:lvlJc w:val="left"/>
      <w:pPr>
        <w:ind w:left="439" w:hanging="360"/>
      </w:pPr>
    </w:lvl>
    <w:lvl w:ilvl="1">
      <w:start w:val="1"/>
      <w:numFmt w:val="lowerLetter"/>
      <w:lvlText w:val="%2."/>
      <w:lvlJc w:val="left"/>
      <w:pPr>
        <w:ind w:left="1159" w:hanging="360"/>
      </w:pPr>
    </w:lvl>
    <w:lvl w:ilvl="2">
      <w:start w:val="1"/>
      <w:numFmt w:val="lowerRoman"/>
      <w:lvlText w:val="%3."/>
      <w:lvlJc w:val="right"/>
      <w:pPr>
        <w:ind w:left="1879" w:hanging="180"/>
      </w:pPr>
    </w:lvl>
    <w:lvl w:ilvl="3">
      <w:start w:val="1"/>
      <w:numFmt w:val="decimal"/>
      <w:lvlText w:val="%4."/>
      <w:lvlJc w:val="left"/>
      <w:pPr>
        <w:ind w:left="2599" w:hanging="360"/>
      </w:pPr>
    </w:lvl>
    <w:lvl w:ilvl="4">
      <w:start w:val="1"/>
      <w:numFmt w:val="lowerLetter"/>
      <w:lvlText w:val="%5."/>
      <w:lvlJc w:val="left"/>
      <w:pPr>
        <w:ind w:left="3319" w:hanging="360"/>
      </w:pPr>
    </w:lvl>
    <w:lvl w:ilvl="5">
      <w:start w:val="1"/>
      <w:numFmt w:val="lowerRoman"/>
      <w:lvlText w:val="%6."/>
      <w:lvlJc w:val="right"/>
      <w:pPr>
        <w:ind w:left="4039" w:hanging="180"/>
      </w:pPr>
    </w:lvl>
    <w:lvl w:ilvl="6">
      <w:start w:val="1"/>
      <w:numFmt w:val="decimal"/>
      <w:lvlText w:val="%7."/>
      <w:lvlJc w:val="left"/>
      <w:pPr>
        <w:ind w:left="4759" w:hanging="360"/>
      </w:pPr>
    </w:lvl>
    <w:lvl w:ilvl="7">
      <w:start w:val="1"/>
      <w:numFmt w:val="lowerLetter"/>
      <w:lvlText w:val="%8."/>
      <w:lvlJc w:val="left"/>
      <w:pPr>
        <w:ind w:left="5479" w:hanging="360"/>
      </w:pPr>
    </w:lvl>
    <w:lvl w:ilvl="8">
      <w:start w:val="1"/>
      <w:numFmt w:val="lowerRoman"/>
      <w:lvlText w:val="%9."/>
      <w:lvlJc w:val="right"/>
      <w:pPr>
        <w:ind w:left="6199" w:hanging="180"/>
      </w:pPr>
    </w:lvl>
  </w:abstractNum>
  <w:abstractNum w:abstractNumId="11">
    <w:nsid w:val="609B5B0C"/>
    <w:multiLevelType w:val="multilevel"/>
    <w:tmpl w:val="45F63DC4"/>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69C44F84"/>
    <w:multiLevelType w:val="multilevel"/>
    <w:tmpl w:val="7E840DAC"/>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6D5C35F1"/>
    <w:multiLevelType w:val="multilevel"/>
    <w:tmpl w:val="150AA29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71D84E62"/>
    <w:multiLevelType w:val="multilevel"/>
    <w:tmpl w:val="89ECBFEA"/>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766B2605"/>
    <w:multiLevelType w:val="multilevel"/>
    <w:tmpl w:val="7814299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77857417"/>
    <w:multiLevelType w:val="multilevel"/>
    <w:tmpl w:val="B2C2323E"/>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78A764E5"/>
    <w:multiLevelType w:val="multilevel"/>
    <w:tmpl w:val="E4D67652"/>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798245EF"/>
    <w:multiLevelType w:val="multilevel"/>
    <w:tmpl w:val="2E2EF830"/>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7E636252"/>
    <w:multiLevelType w:val="multilevel"/>
    <w:tmpl w:val="4676938A"/>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5"/>
  </w:num>
  <w:num w:numId="2">
    <w:abstractNumId w:val="3"/>
  </w:num>
  <w:num w:numId="3">
    <w:abstractNumId w:val="13"/>
  </w:num>
  <w:num w:numId="4">
    <w:abstractNumId w:val="6"/>
  </w:num>
  <w:num w:numId="5">
    <w:abstractNumId w:val="12"/>
  </w:num>
  <w:num w:numId="6">
    <w:abstractNumId w:val="15"/>
  </w:num>
  <w:num w:numId="7">
    <w:abstractNumId w:val="1"/>
  </w:num>
  <w:num w:numId="8">
    <w:abstractNumId w:val="17"/>
  </w:num>
  <w:num w:numId="9">
    <w:abstractNumId w:val="9"/>
  </w:num>
  <w:num w:numId="10">
    <w:abstractNumId w:val="7"/>
  </w:num>
  <w:num w:numId="11">
    <w:abstractNumId w:val="2"/>
  </w:num>
  <w:num w:numId="12">
    <w:abstractNumId w:val="14"/>
  </w:num>
  <w:num w:numId="13">
    <w:abstractNumId w:val="0"/>
  </w:num>
  <w:num w:numId="14">
    <w:abstractNumId w:val="16"/>
  </w:num>
  <w:num w:numId="15">
    <w:abstractNumId w:val="19"/>
  </w:num>
  <w:num w:numId="16">
    <w:abstractNumId w:val="11"/>
  </w:num>
  <w:num w:numId="17">
    <w:abstractNumId w:val="18"/>
  </w:num>
  <w:num w:numId="18">
    <w:abstractNumId w:val="4"/>
  </w:num>
  <w:num w:numId="19">
    <w:abstractNumId w:val="10"/>
  </w:num>
  <w:num w:numId="2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C7E37"/>
    <w:rsid w:val="0030600A"/>
    <w:rsid w:val="00325A38"/>
    <w:rsid w:val="00341474"/>
    <w:rsid w:val="0035236E"/>
    <w:rsid w:val="00382380"/>
    <w:rsid w:val="003B595E"/>
    <w:rsid w:val="003C6CEB"/>
    <w:rsid w:val="003F7E06"/>
    <w:rsid w:val="0040369F"/>
    <w:rsid w:val="004057D9"/>
    <w:rsid w:val="00407D63"/>
    <w:rsid w:val="00434BF7"/>
    <w:rsid w:val="00451233"/>
    <w:rsid w:val="0047444A"/>
    <w:rsid w:val="0047672D"/>
    <w:rsid w:val="00485F66"/>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35495"/>
    <w:rsid w:val="00681698"/>
    <w:rsid w:val="006A71AE"/>
    <w:rsid w:val="006C27C5"/>
    <w:rsid w:val="006E6F79"/>
    <w:rsid w:val="006F3F8B"/>
    <w:rsid w:val="006F5124"/>
    <w:rsid w:val="00707F98"/>
    <w:rsid w:val="00721B74"/>
    <w:rsid w:val="00731694"/>
    <w:rsid w:val="00735CCC"/>
    <w:rsid w:val="0073684F"/>
    <w:rsid w:val="00756F73"/>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8C6AFC"/>
    <w:rsid w:val="009207C4"/>
    <w:rsid w:val="00937A0A"/>
    <w:rsid w:val="009748F1"/>
    <w:rsid w:val="0097588D"/>
    <w:rsid w:val="00997318"/>
    <w:rsid w:val="009B7740"/>
    <w:rsid w:val="009C7ECE"/>
    <w:rsid w:val="009D329C"/>
    <w:rsid w:val="009E575A"/>
    <w:rsid w:val="009E5B5C"/>
    <w:rsid w:val="009F5ECA"/>
    <w:rsid w:val="009F726A"/>
    <w:rsid w:val="00A03974"/>
    <w:rsid w:val="00A32A81"/>
    <w:rsid w:val="00A45C1F"/>
    <w:rsid w:val="00A531D0"/>
    <w:rsid w:val="00A61FB1"/>
    <w:rsid w:val="00A75E47"/>
    <w:rsid w:val="00A84428"/>
    <w:rsid w:val="00AA41C0"/>
    <w:rsid w:val="00AB00AB"/>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5858"/>
    <w:rsid w:val="00FA7049"/>
    <w:rsid w:val="00FB40F7"/>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A32A81"/>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A32A81"/>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A32A81"/>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A32A81"/>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A32A81"/>
    <w:pPr>
      <w:spacing w:after="120"/>
    </w:pPr>
  </w:style>
  <w:style w:type="paragraph" w:customStyle="1" w:styleId="Textbodyindent">
    <w:name w:val="Text body indent"/>
    <w:basedOn w:val="Standard"/>
    <w:rsid w:val="00A32A81"/>
    <w:pPr>
      <w:spacing w:line="360" w:lineRule="auto"/>
      <w:ind w:left="703" w:hanging="703"/>
      <w:jc w:val="both"/>
    </w:pPr>
    <w:rPr>
      <w:rFonts w:ascii="Arial" w:hAnsi="Arial"/>
      <w:lang w:val="es-ES"/>
    </w:rPr>
  </w:style>
  <w:style w:type="paragraph" w:customStyle="1" w:styleId="Heading">
    <w:name w:val="Heading"/>
    <w:basedOn w:val="Standard"/>
    <w:next w:val="Textbody"/>
    <w:rsid w:val="00A32A81"/>
    <w:pPr>
      <w:keepNext/>
      <w:spacing w:before="240" w:after="120"/>
    </w:pPr>
    <w:rPr>
      <w:rFonts w:ascii="Arial" w:eastAsia="MS Mincho" w:hAnsi="Arial"/>
      <w:sz w:val="28"/>
      <w:szCs w:val="28"/>
    </w:rPr>
  </w:style>
  <w:style w:type="paragraph" w:styleId="Lista">
    <w:name w:val="List"/>
    <w:basedOn w:val="Textbody"/>
    <w:rsid w:val="00A32A81"/>
  </w:style>
  <w:style w:type="paragraph" w:customStyle="1" w:styleId="TableContents">
    <w:name w:val="Table Contents"/>
    <w:basedOn w:val="Standard"/>
    <w:rsid w:val="00A32A81"/>
    <w:pPr>
      <w:suppressLineNumbers/>
    </w:pPr>
  </w:style>
  <w:style w:type="paragraph" w:customStyle="1" w:styleId="TableHeading">
    <w:name w:val="Table Heading"/>
    <w:basedOn w:val="TableContents"/>
    <w:rsid w:val="00A32A81"/>
    <w:pPr>
      <w:jc w:val="center"/>
    </w:pPr>
    <w:rPr>
      <w:b/>
      <w:bCs/>
      <w:i/>
      <w:iCs/>
    </w:rPr>
  </w:style>
  <w:style w:type="paragraph" w:styleId="Epgrafe">
    <w:name w:val="caption"/>
    <w:basedOn w:val="Standard"/>
    <w:rsid w:val="00A32A81"/>
    <w:pPr>
      <w:suppressLineNumbers/>
      <w:spacing w:before="120" w:after="120"/>
    </w:pPr>
    <w:rPr>
      <w:i/>
      <w:iCs/>
    </w:rPr>
  </w:style>
  <w:style w:type="paragraph" w:customStyle="1" w:styleId="Framecontents">
    <w:name w:val="Frame contents"/>
    <w:basedOn w:val="Textbody"/>
    <w:rsid w:val="00A32A81"/>
  </w:style>
  <w:style w:type="paragraph" w:customStyle="1" w:styleId="Index">
    <w:name w:val="Index"/>
    <w:basedOn w:val="Standard"/>
    <w:rsid w:val="00A32A81"/>
    <w:pPr>
      <w:suppressLineNumbers/>
    </w:pPr>
  </w:style>
  <w:style w:type="character" w:customStyle="1" w:styleId="NumberingSymbols">
    <w:name w:val="Numbering Symbols"/>
    <w:rsid w:val="00A32A81"/>
  </w:style>
  <w:style w:type="character" w:customStyle="1" w:styleId="BulletSymbols">
    <w:name w:val="Bullet Symbols"/>
    <w:rsid w:val="00A32A81"/>
    <w:rPr>
      <w:rFonts w:ascii="StarSymbol" w:eastAsia="StarSymbol" w:hAnsi="StarSymbol" w:cs="StarSymbol"/>
      <w:sz w:val="18"/>
      <w:szCs w:val="18"/>
    </w:rPr>
  </w:style>
  <w:style w:type="character" w:customStyle="1" w:styleId="WW8Num5z0">
    <w:name w:val="WW8Num5z0"/>
    <w:rsid w:val="00A32A81"/>
    <w:rPr>
      <w:b w:val="0"/>
    </w:rPr>
  </w:style>
  <w:style w:type="character" w:customStyle="1" w:styleId="WW8Num1z0">
    <w:name w:val="WW8Num1z0"/>
    <w:rsid w:val="00A32A81"/>
    <w:rPr>
      <w:rFonts w:ascii="Wingdings" w:hAnsi="Wingdings" w:cs="Times New Roman"/>
    </w:rPr>
  </w:style>
  <w:style w:type="character" w:customStyle="1" w:styleId="WW8Num1z1">
    <w:name w:val="WW8Num1z1"/>
    <w:rsid w:val="00A32A81"/>
    <w:rPr>
      <w:rFonts w:ascii="Courier New" w:hAnsi="Courier New" w:cs="Courier New"/>
    </w:rPr>
  </w:style>
  <w:style w:type="character" w:customStyle="1" w:styleId="WW8Num1z2">
    <w:name w:val="WW8Num1z2"/>
    <w:rsid w:val="00A32A81"/>
    <w:rPr>
      <w:rFonts w:ascii="Wingdings" w:hAnsi="Wingdings"/>
    </w:rPr>
  </w:style>
  <w:style w:type="character" w:customStyle="1" w:styleId="WW8Num1z3">
    <w:name w:val="WW8Num1z3"/>
    <w:rsid w:val="00A32A81"/>
    <w:rPr>
      <w:rFonts w:ascii="Symbol" w:hAnsi="Symbol"/>
    </w:rPr>
  </w:style>
  <w:style w:type="paragraph" w:styleId="Textodeglobo">
    <w:name w:val="Balloon Text"/>
    <w:basedOn w:val="Normal"/>
    <w:link w:val="TextodegloboCar"/>
    <w:rsid w:val="00A32A81"/>
    <w:rPr>
      <w:rFonts w:ascii="Tahoma" w:hAnsi="Tahoma"/>
      <w:sz w:val="16"/>
      <w:szCs w:val="16"/>
    </w:rPr>
  </w:style>
  <w:style w:type="character" w:customStyle="1" w:styleId="TextodegloboCar">
    <w:name w:val="Texto de globo Car"/>
    <w:basedOn w:val="Fuentedeprrafopredeter"/>
    <w:link w:val="Textodeglobo"/>
    <w:rsid w:val="00A32A81"/>
    <w:rPr>
      <w:rFonts w:ascii="Tahoma" w:eastAsia="Lucida Sans Unicode" w:hAnsi="Tahoma" w:cs="Tahoma"/>
      <w:kern w:val="3"/>
      <w:sz w:val="16"/>
      <w:szCs w:val="16"/>
      <w:lang w:val="es-SV" w:eastAsia="es-SV"/>
    </w:rPr>
  </w:style>
  <w:style w:type="paragraph" w:styleId="Piedepgina">
    <w:name w:val="footer"/>
    <w:basedOn w:val="Normal"/>
    <w:link w:val="PiedepginaCar"/>
    <w:rsid w:val="00A32A81"/>
    <w:pPr>
      <w:tabs>
        <w:tab w:val="center" w:pos="4419"/>
        <w:tab w:val="right" w:pos="8838"/>
      </w:tabs>
    </w:pPr>
  </w:style>
  <w:style w:type="character" w:customStyle="1" w:styleId="PiedepginaCar">
    <w:name w:val="Pie de página Car"/>
    <w:basedOn w:val="Fuentedeprrafopredeter"/>
    <w:link w:val="Piedepgina"/>
    <w:rsid w:val="00A32A81"/>
    <w:rPr>
      <w:rFonts w:ascii="Times New Roman" w:eastAsia="Lucida Sans Unicode" w:hAnsi="Times New Roman" w:cs="Tahoma"/>
      <w:kern w:val="3"/>
      <w:sz w:val="24"/>
      <w:szCs w:val="24"/>
      <w:lang w:val="es-SV" w:eastAsia="es-SV"/>
    </w:rPr>
  </w:style>
  <w:style w:type="paragraph" w:styleId="Sinespaciado">
    <w:name w:val="No Spacing"/>
    <w:rsid w:val="00A32A81"/>
    <w:pPr>
      <w:autoSpaceDN w:val="0"/>
      <w:spacing w:after="0" w:line="240" w:lineRule="auto"/>
    </w:pPr>
    <w:rPr>
      <w:rFonts w:ascii="Calibri" w:eastAsia="PMingLiU" w:hAnsi="Calibri" w:cs="Arial"/>
      <w:lang w:val="es-MX" w:eastAsia="zh-TW"/>
    </w:rPr>
  </w:style>
  <w:style w:type="character" w:customStyle="1" w:styleId="SinespaciadoCar">
    <w:name w:val="Sin espaciado Car"/>
    <w:rsid w:val="00A32A81"/>
    <w:rPr>
      <w:rFonts w:ascii="Calibri" w:eastAsia="PMingLiU" w:hAnsi="Calibri" w:cs="Arial"/>
      <w:kern w:val="0"/>
      <w:sz w:val="22"/>
      <w:szCs w:val="22"/>
      <w:lang w:val="es-MX" w:eastAsia="zh-TW"/>
    </w:rPr>
  </w:style>
  <w:style w:type="paragraph" w:customStyle="1" w:styleId="BasicParagraph">
    <w:name w:val="[Basic Paragraph]"/>
    <w:basedOn w:val="Normal"/>
    <w:rsid w:val="00A32A81"/>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A32A81"/>
    <w:rPr>
      <w:b/>
      <w:bCs/>
    </w:rPr>
  </w:style>
  <w:style w:type="character" w:styleId="nfasissutil">
    <w:name w:val="Subtle Emphasis"/>
    <w:basedOn w:val="Fuentedeprrafopredeter"/>
    <w:rsid w:val="00A32A81"/>
    <w:rPr>
      <w:i/>
      <w:iCs/>
      <w:color w:val="808080"/>
    </w:rPr>
  </w:style>
  <w:style w:type="paragraph" w:styleId="Textonotapie">
    <w:name w:val="footnote text"/>
    <w:basedOn w:val="Normal"/>
    <w:link w:val="TextonotapieCar"/>
    <w:rsid w:val="00A32A81"/>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A32A81"/>
    <w:rPr>
      <w:rFonts w:ascii="Calibri" w:eastAsia="Calibri" w:hAnsi="Calibri" w:cs="Times New Roman"/>
      <w:sz w:val="20"/>
      <w:szCs w:val="20"/>
      <w:lang w:val="es-SV"/>
    </w:rPr>
  </w:style>
  <w:style w:type="character" w:styleId="Refdenotaalpie">
    <w:name w:val="footnote reference"/>
    <w:basedOn w:val="Fuentedeprrafopredeter"/>
    <w:rsid w:val="00A32A81"/>
    <w:rPr>
      <w:position w:val="0"/>
      <w:vertAlign w:val="superscript"/>
    </w:rPr>
  </w:style>
  <w:style w:type="paragraph" w:styleId="Sangradetextonormal">
    <w:name w:val="Body Text Indent"/>
    <w:basedOn w:val="Normal"/>
    <w:link w:val="SangradetextonormalCar"/>
    <w:rsid w:val="00A32A81"/>
    <w:pPr>
      <w:spacing w:after="120"/>
      <w:ind w:left="283"/>
    </w:pPr>
  </w:style>
  <w:style w:type="character" w:customStyle="1" w:styleId="SangradetextonormalCar">
    <w:name w:val="Sangría de texto normal Car"/>
    <w:basedOn w:val="Fuentedeprrafopredeter"/>
    <w:link w:val="Sangradetextonormal"/>
    <w:rsid w:val="00A32A81"/>
    <w:rPr>
      <w:rFonts w:ascii="Times New Roman" w:eastAsia="Lucida Sans Unicode" w:hAnsi="Times New Roman" w:cs="Tahoma"/>
      <w:kern w:val="3"/>
      <w:sz w:val="24"/>
      <w:szCs w:val="24"/>
      <w:lang w:val="es-SV" w:eastAsia="es-SV"/>
    </w:rPr>
  </w:style>
  <w:style w:type="paragraph" w:styleId="Ttulo">
    <w:name w:val="Title"/>
    <w:basedOn w:val="Normal"/>
    <w:link w:val="TtuloCar"/>
    <w:rsid w:val="00A32A81"/>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A32A81"/>
    <w:rPr>
      <w:rFonts w:ascii="Arial" w:eastAsia="MS Mincho" w:hAnsi="Arial" w:cs="Times New Roman"/>
      <w:b/>
      <w:bCs/>
      <w:sz w:val="24"/>
      <w:szCs w:val="24"/>
      <w:u w:val="single"/>
      <w:lang w:eastAsia="es-ES"/>
    </w:rPr>
  </w:style>
  <w:style w:type="character" w:styleId="nfasis">
    <w:name w:val="Emphasis"/>
    <w:basedOn w:val="Fuentedeprrafopredeter"/>
    <w:rsid w:val="00A32A81"/>
    <w:rPr>
      <w:i/>
      <w:iCs/>
    </w:rPr>
  </w:style>
  <w:style w:type="paragraph" w:customStyle="1" w:styleId="western">
    <w:name w:val="western"/>
    <w:basedOn w:val="Normal"/>
    <w:rsid w:val="00A32A81"/>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A32A81"/>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A32A81"/>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A32A81"/>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A32A81"/>
    <w:rPr>
      <w:rFonts w:eastAsia="Times New Roman" w:cs="Times New Roman"/>
      <w:kern w:val="0"/>
      <w:lang w:val="es-ES" w:eastAsia="ar-SA"/>
    </w:rPr>
  </w:style>
  <w:style w:type="numbering" w:customStyle="1" w:styleId="WW8Num42">
    <w:name w:val="WW8Num42"/>
    <w:basedOn w:val="Sinlista"/>
    <w:rsid w:val="00A32A81"/>
    <w:pPr>
      <w:numPr>
        <w:numId w:val="1"/>
      </w:numPr>
    </w:pPr>
  </w:style>
  <w:style w:type="numbering" w:customStyle="1" w:styleId="WW8Num13">
    <w:name w:val="WW8Num13"/>
    <w:basedOn w:val="Sinlista"/>
    <w:rsid w:val="00A32A81"/>
    <w:pPr>
      <w:numPr>
        <w:numId w:val="2"/>
      </w:numPr>
    </w:pPr>
  </w:style>
  <w:style w:type="numbering" w:customStyle="1" w:styleId="WW8Num16">
    <w:name w:val="WW8Num16"/>
    <w:basedOn w:val="Sinlista"/>
    <w:rsid w:val="00A32A81"/>
    <w:pPr>
      <w:numPr>
        <w:numId w:val="3"/>
      </w:numPr>
    </w:pPr>
  </w:style>
  <w:style w:type="numbering" w:customStyle="1" w:styleId="WW8Num23">
    <w:name w:val="WW8Num23"/>
    <w:basedOn w:val="Sinlista"/>
    <w:rsid w:val="00A32A81"/>
    <w:pPr>
      <w:numPr>
        <w:numId w:val="4"/>
      </w:numPr>
    </w:pPr>
  </w:style>
  <w:style w:type="numbering" w:customStyle="1" w:styleId="WW8Num6">
    <w:name w:val="WW8Num6"/>
    <w:basedOn w:val="Sinlista"/>
    <w:rsid w:val="00A32A81"/>
    <w:pPr>
      <w:numPr>
        <w:numId w:val="5"/>
      </w:numPr>
    </w:pPr>
  </w:style>
  <w:style w:type="numbering" w:customStyle="1" w:styleId="WW8Num12">
    <w:name w:val="WW8Num12"/>
    <w:basedOn w:val="Sinlista"/>
    <w:rsid w:val="00A32A81"/>
    <w:pPr>
      <w:numPr>
        <w:numId w:val="6"/>
      </w:numPr>
    </w:pPr>
  </w:style>
  <w:style w:type="numbering" w:customStyle="1" w:styleId="WW8Num41">
    <w:name w:val="WW8Num41"/>
    <w:basedOn w:val="Sinlista"/>
    <w:rsid w:val="00A32A81"/>
    <w:pPr>
      <w:numPr>
        <w:numId w:val="7"/>
      </w:numPr>
    </w:pPr>
  </w:style>
  <w:style w:type="numbering" w:customStyle="1" w:styleId="WW8Num43">
    <w:name w:val="WW8Num43"/>
    <w:basedOn w:val="Sinlista"/>
    <w:rsid w:val="00A32A81"/>
    <w:pPr>
      <w:numPr>
        <w:numId w:val="8"/>
      </w:numPr>
    </w:pPr>
  </w:style>
  <w:style w:type="numbering" w:customStyle="1" w:styleId="WW8Num30">
    <w:name w:val="WW8Num30"/>
    <w:basedOn w:val="Sinlista"/>
    <w:rsid w:val="00A32A81"/>
    <w:pPr>
      <w:numPr>
        <w:numId w:val="9"/>
      </w:numPr>
    </w:pPr>
  </w:style>
  <w:style w:type="numbering" w:customStyle="1" w:styleId="WW8Num4">
    <w:name w:val="WW8Num4"/>
    <w:basedOn w:val="Sinlista"/>
    <w:rsid w:val="00A32A81"/>
    <w:pPr>
      <w:numPr>
        <w:numId w:val="10"/>
      </w:numPr>
    </w:pPr>
  </w:style>
  <w:style w:type="numbering" w:customStyle="1" w:styleId="WW8Num36">
    <w:name w:val="WW8Num36"/>
    <w:basedOn w:val="Sinlista"/>
    <w:rsid w:val="00A32A81"/>
    <w:pPr>
      <w:numPr>
        <w:numId w:val="11"/>
      </w:numPr>
    </w:pPr>
  </w:style>
  <w:style w:type="numbering" w:customStyle="1" w:styleId="WW8Num26">
    <w:name w:val="WW8Num26"/>
    <w:basedOn w:val="Sinlista"/>
    <w:rsid w:val="00A32A81"/>
    <w:pPr>
      <w:numPr>
        <w:numId w:val="12"/>
      </w:numPr>
    </w:pPr>
  </w:style>
  <w:style w:type="numbering" w:customStyle="1" w:styleId="WW8Num31">
    <w:name w:val="WW8Num31"/>
    <w:basedOn w:val="Sinlista"/>
    <w:rsid w:val="00A32A81"/>
    <w:pPr>
      <w:numPr>
        <w:numId w:val="13"/>
      </w:numPr>
    </w:pPr>
  </w:style>
  <w:style w:type="numbering" w:customStyle="1" w:styleId="WW8Num7">
    <w:name w:val="WW8Num7"/>
    <w:basedOn w:val="Sinlista"/>
    <w:rsid w:val="00A32A81"/>
    <w:pPr>
      <w:numPr>
        <w:numId w:val="14"/>
      </w:numPr>
    </w:pPr>
  </w:style>
  <w:style w:type="numbering" w:customStyle="1" w:styleId="WW8Num33">
    <w:name w:val="WW8Num33"/>
    <w:basedOn w:val="Sinlista"/>
    <w:rsid w:val="00A32A81"/>
    <w:pPr>
      <w:numPr>
        <w:numId w:val="15"/>
      </w:numPr>
    </w:pPr>
  </w:style>
  <w:style w:type="numbering" w:customStyle="1" w:styleId="WW8Num5">
    <w:name w:val="WW8Num5"/>
    <w:basedOn w:val="Sinlista"/>
    <w:rsid w:val="00A32A81"/>
    <w:pPr>
      <w:numPr>
        <w:numId w:val="16"/>
      </w:numPr>
    </w:pPr>
  </w:style>
  <w:style w:type="numbering" w:customStyle="1" w:styleId="WW8Num1">
    <w:name w:val="WW8Num1"/>
    <w:basedOn w:val="Sinlista"/>
    <w:rsid w:val="00A32A81"/>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A32A81"/>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A32A81"/>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A32A81"/>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A32A81"/>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A32A81"/>
    <w:pPr>
      <w:spacing w:after="120"/>
    </w:pPr>
  </w:style>
  <w:style w:type="paragraph" w:customStyle="1" w:styleId="Textbodyindent">
    <w:name w:val="Text body indent"/>
    <w:basedOn w:val="Standard"/>
    <w:rsid w:val="00A32A81"/>
    <w:pPr>
      <w:spacing w:line="360" w:lineRule="auto"/>
      <w:ind w:left="703" w:hanging="703"/>
      <w:jc w:val="both"/>
    </w:pPr>
    <w:rPr>
      <w:rFonts w:ascii="Arial" w:hAnsi="Arial"/>
      <w:lang w:val="es-ES"/>
    </w:rPr>
  </w:style>
  <w:style w:type="paragraph" w:customStyle="1" w:styleId="Heading">
    <w:name w:val="Heading"/>
    <w:basedOn w:val="Standard"/>
    <w:next w:val="Textbody"/>
    <w:rsid w:val="00A32A81"/>
    <w:pPr>
      <w:keepNext/>
      <w:spacing w:before="240" w:after="120"/>
    </w:pPr>
    <w:rPr>
      <w:rFonts w:ascii="Arial" w:eastAsia="MS Mincho" w:hAnsi="Arial"/>
      <w:sz w:val="28"/>
      <w:szCs w:val="28"/>
    </w:rPr>
  </w:style>
  <w:style w:type="paragraph" w:styleId="Lista">
    <w:name w:val="List"/>
    <w:basedOn w:val="Textbody"/>
    <w:rsid w:val="00A32A81"/>
  </w:style>
  <w:style w:type="paragraph" w:customStyle="1" w:styleId="TableContents">
    <w:name w:val="Table Contents"/>
    <w:basedOn w:val="Standard"/>
    <w:rsid w:val="00A32A81"/>
    <w:pPr>
      <w:suppressLineNumbers/>
    </w:pPr>
  </w:style>
  <w:style w:type="paragraph" w:customStyle="1" w:styleId="TableHeading">
    <w:name w:val="Table Heading"/>
    <w:basedOn w:val="TableContents"/>
    <w:rsid w:val="00A32A81"/>
    <w:pPr>
      <w:jc w:val="center"/>
    </w:pPr>
    <w:rPr>
      <w:b/>
      <w:bCs/>
      <w:i/>
      <w:iCs/>
    </w:rPr>
  </w:style>
  <w:style w:type="paragraph" w:styleId="Epgrafe">
    <w:name w:val="caption"/>
    <w:basedOn w:val="Standard"/>
    <w:rsid w:val="00A32A81"/>
    <w:pPr>
      <w:suppressLineNumbers/>
      <w:spacing w:before="120" w:after="120"/>
    </w:pPr>
    <w:rPr>
      <w:i/>
      <w:iCs/>
    </w:rPr>
  </w:style>
  <w:style w:type="paragraph" w:customStyle="1" w:styleId="Framecontents">
    <w:name w:val="Frame contents"/>
    <w:basedOn w:val="Textbody"/>
    <w:rsid w:val="00A32A81"/>
  </w:style>
  <w:style w:type="paragraph" w:customStyle="1" w:styleId="Index">
    <w:name w:val="Index"/>
    <w:basedOn w:val="Standard"/>
    <w:rsid w:val="00A32A81"/>
    <w:pPr>
      <w:suppressLineNumbers/>
    </w:pPr>
  </w:style>
  <w:style w:type="character" w:customStyle="1" w:styleId="NumberingSymbols">
    <w:name w:val="Numbering Symbols"/>
    <w:rsid w:val="00A32A81"/>
  </w:style>
  <w:style w:type="character" w:customStyle="1" w:styleId="BulletSymbols">
    <w:name w:val="Bullet Symbols"/>
    <w:rsid w:val="00A32A81"/>
    <w:rPr>
      <w:rFonts w:ascii="StarSymbol" w:eastAsia="StarSymbol" w:hAnsi="StarSymbol" w:cs="StarSymbol"/>
      <w:sz w:val="18"/>
      <w:szCs w:val="18"/>
    </w:rPr>
  </w:style>
  <w:style w:type="character" w:customStyle="1" w:styleId="WW8Num5z0">
    <w:name w:val="WW8Num5z0"/>
    <w:rsid w:val="00A32A81"/>
    <w:rPr>
      <w:b w:val="0"/>
    </w:rPr>
  </w:style>
  <w:style w:type="character" w:customStyle="1" w:styleId="WW8Num1z0">
    <w:name w:val="WW8Num1z0"/>
    <w:rsid w:val="00A32A81"/>
    <w:rPr>
      <w:rFonts w:ascii="Wingdings" w:hAnsi="Wingdings" w:cs="Times New Roman"/>
    </w:rPr>
  </w:style>
  <w:style w:type="character" w:customStyle="1" w:styleId="WW8Num1z1">
    <w:name w:val="WW8Num1z1"/>
    <w:rsid w:val="00A32A81"/>
    <w:rPr>
      <w:rFonts w:ascii="Courier New" w:hAnsi="Courier New" w:cs="Courier New"/>
    </w:rPr>
  </w:style>
  <w:style w:type="character" w:customStyle="1" w:styleId="WW8Num1z2">
    <w:name w:val="WW8Num1z2"/>
    <w:rsid w:val="00A32A81"/>
    <w:rPr>
      <w:rFonts w:ascii="Wingdings" w:hAnsi="Wingdings"/>
    </w:rPr>
  </w:style>
  <w:style w:type="character" w:customStyle="1" w:styleId="WW8Num1z3">
    <w:name w:val="WW8Num1z3"/>
    <w:rsid w:val="00A32A81"/>
    <w:rPr>
      <w:rFonts w:ascii="Symbol" w:hAnsi="Symbol"/>
    </w:rPr>
  </w:style>
  <w:style w:type="paragraph" w:styleId="Textodeglobo">
    <w:name w:val="Balloon Text"/>
    <w:basedOn w:val="Normal"/>
    <w:link w:val="TextodegloboCar"/>
    <w:rsid w:val="00A32A81"/>
    <w:rPr>
      <w:rFonts w:ascii="Tahoma" w:hAnsi="Tahoma"/>
      <w:sz w:val="16"/>
      <w:szCs w:val="16"/>
    </w:rPr>
  </w:style>
  <w:style w:type="character" w:customStyle="1" w:styleId="TextodegloboCar">
    <w:name w:val="Texto de globo Car"/>
    <w:basedOn w:val="Fuentedeprrafopredeter"/>
    <w:link w:val="Textodeglobo"/>
    <w:rsid w:val="00A32A81"/>
    <w:rPr>
      <w:rFonts w:ascii="Tahoma" w:eastAsia="Lucida Sans Unicode" w:hAnsi="Tahoma" w:cs="Tahoma"/>
      <w:kern w:val="3"/>
      <w:sz w:val="16"/>
      <w:szCs w:val="16"/>
      <w:lang w:val="es-SV" w:eastAsia="es-SV"/>
    </w:rPr>
  </w:style>
  <w:style w:type="paragraph" w:styleId="Piedepgina">
    <w:name w:val="footer"/>
    <w:basedOn w:val="Normal"/>
    <w:link w:val="PiedepginaCar"/>
    <w:rsid w:val="00A32A81"/>
    <w:pPr>
      <w:tabs>
        <w:tab w:val="center" w:pos="4419"/>
        <w:tab w:val="right" w:pos="8838"/>
      </w:tabs>
    </w:pPr>
  </w:style>
  <w:style w:type="character" w:customStyle="1" w:styleId="PiedepginaCar">
    <w:name w:val="Pie de página Car"/>
    <w:basedOn w:val="Fuentedeprrafopredeter"/>
    <w:link w:val="Piedepgina"/>
    <w:rsid w:val="00A32A81"/>
    <w:rPr>
      <w:rFonts w:ascii="Times New Roman" w:eastAsia="Lucida Sans Unicode" w:hAnsi="Times New Roman" w:cs="Tahoma"/>
      <w:kern w:val="3"/>
      <w:sz w:val="24"/>
      <w:szCs w:val="24"/>
      <w:lang w:val="es-SV" w:eastAsia="es-SV"/>
    </w:rPr>
  </w:style>
  <w:style w:type="paragraph" w:styleId="Sinespaciado">
    <w:name w:val="No Spacing"/>
    <w:rsid w:val="00A32A81"/>
    <w:pPr>
      <w:autoSpaceDN w:val="0"/>
      <w:spacing w:after="0" w:line="240" w:lineRule="auto"/>
    </w:pPr>
    <w:rPr>
      <w:rFonts w:ascii="Calibri" w:eastAsia="PMingLiU" w:hAnsi="Calibri" w:cs="Arial"/>
      <w:lang w:val="es-MX" w:eastAsia="zh-TW"/>
    </w:rPr>
  </w:style>
  <w:style w:type="character" w:customStyle="1" w:styleId="SinespaciadoCar">
    <w:name w:val="Sin espaciado Car"/>
    <w:rsid w:val="00A32A81"/>
    <w:rPr>
      <w:rFonts w:ascii="Calibri" w:eastAsia="PMingLiU" w:hAnsi="Calibri" w:cs="Arial"/>
      <w:kern w:val="0"/>
      <w:sz w:val="22"/>
      <w:szCs w:val="22"/>
      <w:lang w:val="es-MX" w:eastAsia="zh-TW"/>
    </w:rPr>
  </w:style>
  <w:style w:type="paragraph" w:customStyle="1" w:styleId="BasicParagraph">
    <w:name w:val="[Basic Paragraph]"/>
    <w:basedOn w:val="Normal"/>
    <w:rsid w:val="00A32A81"/>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A32A81"/>
    <w:rPr>
      <w:b/>
      <w:bCs/>
    </w:rPr>
  </w:style>
  <w:style w:type="character" w:styleId="nfasissutil">
    <w:name w:val="Subtle Emphasis"/>
    <w:basedOn w:val="Fuentedeprrafopredeter"/>
    <w:rsid w:val="00A32A81"/>
    <w:rPr>
      <w:i/>
      <w:iCs/>
      <w:color w:val="808080"/>
    </w:rPr>
  </w:style>
  <w:style w:type="paragraph" w:styleId="Textonotapie">
    <w:name w:val="footnote text"/>
    <w:basedOn w:val="Normal"/>
    <w:link w:val="TextonotapieCar"/>
    <w:rsid w:val="00A32A81"/>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A32A81"/>
    <w:rPr>
      <w:rFonts w:ascii="Calibri" w:eastAsia="Calibri" w:hAnsi="Calibri" w:cs="Times New Roman"/>
      <w:sz w:val="20"/>
      <w:szCs w:val="20"/>
      <w:lang w:val="es-SV"/>
    </w:rPr>
  </w:style>
  <w:style w:type="character" w:styleId="Refdenotaalpie">
    <w:name w:val="footnote reference"/>
    <w:basedOn w:val="Fuentedeprrafopredeter"/>
    <w:rsid w:val="00A32A81"/>
    <w:rPr>
      <w:position w:val="0"/>
      <w:vertAlign w:val="superscript"/>
    </w:rPr>
  </w:style>
  <w:style w:type="paragraph" w:styleId="Sangradetextonormal">
    <w:name w:val="Body Text Indent"/>
    <w:basedOn w:val="Normal"/>
    <w:link w:val="SangradetextonormalCar"/>
    <w:rsid w:val="00A32A81"/>
    <w:pPr>
      <w:spacing w:after="120"/>
      <w:ind w:left="283"/>
    </w:pPr>
  </w:style>
  <w:style w:type="character" w:customStyle="1" w:styleId="SangradetextonormalCar">
    <w:name w:val="Sangría de texto normal Car"/>
    <w:basedOn w:val="Fuentedeprrafopredeter"/>
    <w:link w:val="Sangradetextonormal"/>
    <w:rsid w:val="00A32A81"/>
    <w:rPr>
      <w:rFonts w:ascii="Times New Roman" w:eastAsia="Lucida Sans Unicode" w:hAnsi="Times New Roman" w:cs="Tahoma"/>
      <w:kern w:val="3"/>
      <w:sz w:val="24"/>
      <w:szCs w:val="24"/>
      <w:lang w:val="es-SV" w:eastAsia="es-SV"/>
    </w:rPr>
  </w:style>
  <w:style w:type="paragraph" w:styleId="Ttulo">
    <w:name w:val="Title"/>
    <w:basedOn w:val="Normal"/>
    <w:link w:val="TtuloCar"/>
    <w:rsid w:val="00A32A81"/>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A32A81"/>
    <w:rPr>
      <w:rFonts w:ascii="Arial" w:eastAsia="MS Mincho" w:hAnsi="Arial" w:cs="Times New Roman"/>
      <w:b/>
      <w:bCs/>
      <w:sz w:val="24"/>
      <w:szCs w:val="24"/>
      <w:u w:val="single"/>
      <w:lang w:eastAsia="es-ES"/>
    </w:rPr>
  </w:style>
  <w:style w:type="character" w:styleId="nfasis">
    <w:name w:val="Emphasis"/>
    <w:basedOn w:val="Fuentedeprrafopredeter"/>
    <w:rsid w:val="00A32A81"/>
    <w:rPr>
      <w:i/>
      <w:iCs/>
    </w:rPr>
  </w:style>
  <w:style w:type="paragraph" w:customStyle="1" w:styleId="western">
    <w:name w:val="western"/>
    <w:basedOn w:val="Normal"/>
    <w:rsid w:val="00A32A81"/>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A32A81"/>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A32A81"/>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A32A81"/>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A32A81"/>
    <w:rPr>
      <w:rFonts w:eastAsia="Times New Roman" w:cs="Times New Roman"/>
      <w:kern w:val="0"/>
      <w:lang w:val="es-ES" w:eastAsia="ar-SA"/>
    </w:rPr>
  </w:style>
  <w:style w:type="numbering" w:customStyle="1" w:styleId="WW8Num42">
    <w:name w:val="WW8Num42"/>
    <w:basedOn w:val="Sinlista"/>
    <w:rsid w:val="00A32A81"/>
    <w:pPr>
      <w:numPr>
        <w:numId w:val="1"/>
      </w:numPr>
    </w:pPr>
  </w:style>
  <w:style w:type="numbering" w:customStyle="1" w:styleId="WW8Num13">
    <w:name w:val="WW8Num13"/>
    <w:basedOn w:val="Sinlista"/>
    <w:rsid w:val="00A32A81"/>
    <w:pPr>
      <w:numPr>
        <w:numId w:val="2"/>
      </w:numPr>
    </w:pPr>
  </w:style>
  <w:style w:type="numbering" w:customStyle="1" w:styleId="WW8Num16">
    <w:name w:val="WW8Num16"/>
    <w:basedOn w:val="Sinlista"/>
    <w:rsid w:val="00A32A81"/>
    <w:pPr>
      <w:numPr>
        <w:numId w:val="3"/>
      </w:numPr>
    </w:pPr>
  </w:style>
  <w:style w:type="numbering" w:customStyle="1" w:styleId="WW8Num23">
    <w:name w:val="WW8Num23"/>
    <w:basedOn w:val="Sinlista"/>
    <w:rsid w:val="00A32A81"/>
    <w:pPr>
      <w:numPr>
        <w:numId w:val="4"/>
      </w:numPr>
    </w:pPr>
  </w:style>
  <w:style w:type="numbering" w:customStyle="1" w:styleId="WW8Num6">
    <w:name w:val="WW8Num6"/>
    <w:basedOn w:val="Sinlista"/>
    <w:rsid w:val="00A32A81"/>
    <w:pPr>
      <w:numPr>
        <w:numId w:val="5"/>
      </w:numPr>
    </w:pPr>
  </w:style>
  <w:style w:type="numbering" w:customStyle="1" w:styleId="WW8Num12">
    <w:name w:val="WW8Num12"/>
    <w:basedOn w:val="Sinlista"/>
    <w:rsid w:val="00A32A81"/>
    <w:pPr>
      <w:numPr>
        <w:numId w:val="6"/>
      </w:numPr>
    </w:pPr>
  </w:style>
  <w:style w:type="numbering" w:customStyle="1" w:styleId="WW8Num41">
    <w:name w:val="WW8Num41"/>
    <w:basedOn w:val="Sinlista"/>
    <w:rsid w:val="00A32A81"/>
    <w:pPr>
      <w:numPr>
        <w:numId w:val="7"/>
      </w:numPr>
    </w:pPr>
  </w:style>
  <w:style w:type="numbering" w:customStyle="1" w:styleId="WW8Num43">
    <w:name w:val="WW8Num43"/>
    <w:basedOn w:val="Sinlista"/>
    <w:rsid w:val="00A32A81"/>
    <w:pPr>
      <w:numPr>
        <w:numId w:val="8"/>
      </w:numPr>
    </w:pPr>
  </w:style>
  <w:style w:type="numbering" w:customStyle="1" w:styleId="WW8Num30">
    <w:name w:val="WW8Num30"/>
    <w:basedOn w:val="Sinlista"/>
    <w:rsid w:val="00A32A81"/>
    <w:pPr>
      <w:numPr>
        <w:numId w:val="9"/>
      </w:numPr>
    </w:pPr>
  </w:style>
  <w:style w:type="numbering" w:customStyle="1" w:styleId="WW8Num4">
    <w:name w:val="WW8Num4"/>
    <w:basedOn w:val="Sinlista"/>
    <w:rsid w:val="00A32A81"/>
    <w:pPr>
      <w:numPr>
        <w:numId w:val="10"/>
      </w:numPr>
    </w:pPr>
  </w:style>
  <w:style w:type="numbering" w:customStyle="1" w:styleId="WW8Num36">
    <w:name w:val="WW8Num36"/>
    <w:basedOn w:val="Sinlista"/>
    <w:rsid w:val="00A32A81"/>
    <w:pPr>
      <w:numPr>
        <w:numId w:val="11"/>
      </w:numPr>
    </w:pPr>
  </w:style>
  <w:style w:type="numbering" w:customStyle="1" w:styleId="WW8Num26">
    <w:name w:val="WW8Num26"/>
    <w:basedOn w:val="Sinlista"/>
    <w:rsid w:val="00A32A81"/>
    <w:pPr>
      <w:numPr>
        <w:numId w:val="12"/>
      </w:numPr>
    </w:pPr>
  </w:style>
  <w:style w:type="numbering" w:customStyle="1" w:styleId="WW8Num31">
    <w:name w:val="WW8Num31"/>
    <w:basedOn w:val="Sinlista"/>
    <w:rsid w:val="00A32A81"/>
    <w:pPr>
      <w:numPr>
        <w:numId w:val="13"/>
      </w:numPr>
    </w:pPr>
  </w:style>
  <w:style w:type="numbering" w:customStyle="1" w:styleId="WW8Num7">
    <w:name w:val="WW8Num7"/>
    <w:basedOn w:val="Sinlista"/>
    <w:rsid w:val="00A32A81"/>
    <w:pPr>
      <w:numPr>
        <w:numId w:val="14"/>
      </w:numPr>
    </w:pPr>
  </w:style>
  <w:style w:type="numbering" w:customStyle="1" w:styleId="WW8Num33">
    <w:name w:val="WW8Num33"/>
    <w:basedOn w:val="Sinlista"/>
    <w:rsid w:val="00A32A81"/>
    <w:pPr>
      <w:numPr>
        <w:numId w:val="15"/>
      </w:numPr>
    </w:pPr>
  </w:style>
  <w:style w:type="numbering" w:customStyle="1" w:styleId="WW8Num5">
    <w:name w:val="WW8Num5"/>
    <w:basedOn w:val="Sinlista"/>
    <w:rsid w:val="00A32A81"/>
    <w:pPr>
      <w:numPr>
        <w:numId w:val="16"/>
      </w:numPr>
    </w:pPr>
  </w:style>
  <w:style w:type="numbering" w:customStyle="1" w:styleId="WW8Num1">
    <w:name w:val="WW8Num1"/>
    <w:basedOn w:val="Sinlista"/>
    <w:rsid w:val="00A32A8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1779</TotalTime>
  <Pages>1</Pages>
  <Words>5833</Words>
  <Characters>32085</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124</cp:revision>
  <dcterms:created xsi:type="dcterms:W3CDTF">2019-09-26T15:54:00Z</dcterms:created>
  <dcterms:modified xsi:type="dcterms:W3CDTF">2021-06-04T17:37:00Z</dcterms:modified>
</cp:coreProperties>
</file>