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E3" w:rsidRDefault="00BA57E3" w:rsidP="00BA57E3">
      <w:pPr>
        <w:spacing w:line="360" w:lineRule="auto"/>
      </w:pPr>
      <w:r>
        <w:rPr>
          <w:rFonts w:cs="Times New Roman"/>
          <w:b/>
        </w:rPr>
        <w:t>ACTA NUMERO VEINTIUNO</w:t>
      </w:r>
      <w:r>
        <w:rPr>
          <w:rFonts w:cs="Times New Roman"/>
        </w:rPr>
        <w:t>.</w:t>
      </w:r>
    </w:p>
    <w:p w:rsidR="00BA57E3" w:rsidRDefault="00BA57E3" w:rsidP="00BA57E3">
      <w:pPr>
        <w:spacing w:line="360" w:lineRule="auto"/>
        <w:jc w:val="both"/>
      </w:pPr>
      <w:r>
        <w:rPr>
          <w:rFonts w:cs="Times New Roman"/>
        </w:rPr>
        <w:t xml:space="preserve">Sesión Ordinaria, celebrada por el Concejo Municipal de la ciudad de Quezaltepeque, Departamento de la Libertad, a las dieciséis horas del día dieciocho de mayo de dos mil diecinueve. Reunidos el Concejo Municipal en las instalaciones de la Estación Ferroviaria de esta ciudad, convocada  y presidida  por el Señor Alcalde municipal Lic. Salvador Enrique </w:t>
      </w:r>
      <w:proofErr w:type="spellStart"/>
      <w:r>
        <w:rPr>
          <w:rFonts w:cs="Times New Roman"/>
        </w:rPr>
        <w:t>Saget</w:t>
      </w:r>
      <w:proofErr w:type="spellEnd"/>
      <w:r>
        <w:rPr>
          <w:rFonts w:cs="Times New Roman"/>
        </w:rPr>
        <w:t xml:space="preserve"> Figueroa,  </w:t>
      </w:r>
      <w:r>
        <w:rPr>
          <w:rFonts w:cs="Times New Roman"/>
          <w:color w:val="000000"/>
          <w:lang w:val="es-MX" w:eastAsia="es-ES"/>
        </w:rPr>
        <w:t xml:space="preserve">con la asistencia de la Síndico Municipal Licda. </w:t>
      </w:r>
      <w:proofErr w:type="spellStart"/>
      <w:r>
        <w:rPr>
          <w:rFonts w:cs="Times New Roman"/>
          <w:color w:val="000000"/>
          <w:lang w:val="es-MX" w:eastAsia="es-ES"/>
        </w:rPr>
        <w:t>Dalis</w:t>
      </w:r>
      <w:proofErr w:type="spellEnd"/>
      <w:r>
        <w:rPr>
          <w:rFonts w:cs="Times New Roman"/>
          <w:color w:val="000000"/>
          <w:lang w:val="es-MX" w:eastAsia="es-ES"/>
        </w:rPr>
        <w:t xml:space="preserve"> Rocío López Villalta, de los Regidores propietarios y suplentes</w:t>
      </w:r>
      <w:r>
        <w:rPr>
          <w:rFonts w:cs="Times New Roman"/>
        </w:rPr>
        <w:t xml:space="preserve">: Primer Regidor </w:t>
      </w:r>
      <w:r>
        <w:rPr>
          <w:rFonts w:cs="Times New Roman"/>
          <w:color w:val="000000"/>
          <w:lang w:val="es-MX" w:eastAsia="es-ES"/>
        </w:rPr>
        <w:t xml:space="preserve">Don Franklin Ernesto Ramos, Segunda Regidora  Licda. Rosa </w:t>
      </w:r>
      <w:proofErr w:type="spellStart"/>
      <w:r>
        <w:rPr>
          <w:rFonts w:cs="Times New Roman"/>
          <w:color w:val="000000"/>
          <w:lang w:val="es-MX" w:eastAsia="es-ES"/>
        </w:rPr>
        <w:t>Evelina</w:t>
      </w:r>
      <w:proofErr w:type="spellEnd"/>
      <w:r>
        <w:rPr>
          <w:rFonts w:cs="Times New Roman"/>
          <w:color w:val="000000"/>
          <w:lang w:val="es-MX" w:eastAsia="es-ES"/>
        </w:rPr>
        <w:t xml:space="preserve"> Rodríguez de López, Tercer Regidor Ing. Marcos Ernesto Mira Sánchez, Cuarta Regidora Dra. Alcira Idalia Díaz Alabí, Quinto Regidor don Carlos Guillermo </w:t>
      </w:r>
      <w:proofErr w:type="spellStart"/>
      <w:r>
        <w:rPr>
          <w:rFonts w:cs="Times New Roman"/>
          <w:color w:val="000000"/>
          <w:lang w:val="es-MX" w:eastAsia="es-ES"/>
        </w:rPr>
        <w:t>Nochez</w:t>
      </w:r>
      <w:proofErr w:type="spellEnd"/>
      <w:r>
        <w:rPr>
          <w:rFonts w:cs="Times New Roman"/>
          <w:color w:val="000000"/>
          <w:lang w:val="es-MX" w:eastAsia="es-ES"/>
        </w:rPr>
        <w:t xml:space="preserve"> </w:t>
      </w:r>
      <w:proofErr w:type="spellStart"/>
      <w:r>
        <w:rPr>
          <w:rFonts w:cs="Times New Roman"/>
          <w:color w:val="000000"/>
          <w:lang w:val="es-MX" w:eastAsia="es-ES"/>
        </w:rPr>
        <w:t>Rívas</w:t>
      </w:r>
      <w:proofErr w:type="spellEnd"/>
      <w:r>
        <w:rPr>
          <w:rFonts w:cs="Times New Roman"/>
          <w:color w:val="000000"/>
          <w:lang w:val="es-MX" w:eastAsia="es-ES"/>
        </w:rPr>
        <w:t xml:space="preserve">, Decimo Regidor don Pablo Flamenco García, </w:t>
      </w:r>
      <w:r>
        <w:rPr>
          <w:rFonts w:cs="Times New Roman"/>
          <w:b/>
          <w:bCs/>
          <w:color w:val="000000"/>
          <w:lang w:val="es-MX" w:eastAsia="es-ES"/>
        </w:rPr>
        <w:t xml:space="preserve">Regidores Suplentes: </w:t>
      </w:r>
      <w:r>
        <w:rPr>
          <w:rFonts w:cs="Times New Roman"/>
          <w:bCs/>
          <w:color w:val="000000"/>
          <w:lang w:val="es-MX" w:eastAsia="es-ES"/>
        </w:rPr>
        <w:t xml:space="preserve">Lic. Carlos Adonay Campos González, doña </w:t>
      </w:r>
      <w:proofErr w:type="spellStart"/>
      <w:r>
        <w:rPr>
          <w:rFonts w:cs="Times New Roman"/>
          <w:bCs/>
          <w:color w:val="000000"/>
          <w:lang w:val="es-MX" w:eastAsia="es-ES"/>
        </w:rPr>
        <w:t>Rhina</w:t>
      </w:r>
      <w:proofErr w:type="spellEnd"/>
      <w:r>
        <w:rPr>
          <w:rFonts w:cs="Times New Roman"/>
          <w:bCs/>
          <w:color w:val="000000"/>
          <w:lang w:val="es-MX" w:eastAsia="es-ES"/>
        </w:rPr>
        <w:t xml:space="preserve"> </w:t>
      </w:r>
      <w:proofErr w:type="spellStart"/>
      <w:r>
        <w:rPr>
          <w:rFonts w:cs="Times New Roman"/>
          <w:bCs/>
          <w:color w:val="000000"/>
          <w:lang w:val="es-MX" w:eastAsia="es-ES"/>
        </w:rPr>
        <w:t>Claribel</w:t>
      </w:r>
      <w:proofErr w:type="spellEnd"/>
      <w:r>
        <w:rPr>
          <w:rFonts w:cs="Times New Roman"/>
          <w:bCs/>
          <w:color w:val="000000"/>
          <w:lang w:val="es-MX" w:eastAsia="es-ES"/>
        </w:rPr>
        <w:t xml:space="preserve"> Barahona,   </w:t>
      </w:r>
      <w:r>
        <w:rPr>
          <w:rFonts w:cs="Times New Roman"/>
          <w:color w:val="000000"/>
          <w:lang w:val="es-MX" w:eastAsia="es-ES"/>
        </w:rPr>
        <w:t>y de la  Secretaria Municipal Licda. Ana Gloria Melgar de Hernández</w:t>
      </w:r>
      <w:r>
        <w:rPr>
          <w:rFonts w:cs="Times New Roman"/>
        </w:rPr>
        <w:t>, también se tuvo la presencia de líderes comunales, presidentes de ADESCOS, pastores de Iglesias, vecinos del Municipio, y  empleados Municipales. En cumplimiento de lo establecido en el art. 115 y 116 del Código Municipal, se desarrolló la siguiente agenda:</w:t>
      </w:r>
    </w:p>
    <w:p w:rsidR="00BA57E3" w:rsidRDefault="00BA57E3" w:rsidP="00BA57E3">
      <w:pPr>
        <w:pStyle w:val="Prrafodelista"/>
        <w:numPr>
          <w:ilvl w:val="0"/>
          <w:numId w:val="23"/>
        </w:numPr>
        <w:spacing w:after="160" w:line="360" w:lineRule="auto"/>
        <w:rPr>
          <w:sz w:val="24"/>
          <w:szCs w:val="24"/>
        </w:rPr>
      </w:pPr>
      <w:r>
        <w:rPr>
          <w:sz w:val="24"/>
          <w:szCs w:val="24"/>
        </w:rPr>
        <w:t>Oración al Creador,</w:t>
      </w:r>
    </w:p>
    <w:p w:rsidR="00BA57E3" w:rsidRDefault="00BA57E3" w:rsidP="00BA57E3">
      <w:pPr>
        <w:pStyle w:val="Prrafodelista"/>
        <w:numPr>
          <w:ilvl w:val="0"/>
          <w:numId w:val="23"/>
        </w:numPr>
        <w:spacing w:after="160" w:line="360" w:lineRule="auto"/>
        <w:rPr>
          <w:sz w:val="24"/>
          <w:szCs w:val="24"/>
        </w:rPr>
      </w:pPr>
      <w:r>
        <w:rPr>
          <w:sz w:val="24"/>
          <w:szCs w:val="24"/>
        </w:rPr>
        <w:t xml:space="preserve">Verificación de quórum, </w:t>
      </w:r>
    </w:p>
    <w:p w:rsidR="00BA57E3" w:rsidRDefault="00BA57E3" w:rsidP="00BA57E3">
      <w:pPr>
        <w:pStyle w:val="Prrafodelista"/>
        <w:numPr>
          <w:ilvl w:val="0"/>
          <w:numId w:val="23"/>
        </w:numPr>
        <w:spacing w:after="160" w:line="360" w:lineRule="auto"/>
        <w:rPr>
          <w:sz w:val="24"/>
          <w:szCs w:val="24"/>
        </w:rPr>
      </w:pPr>
      <w:r>
        <w:rPr>
          <w:sz w:val="24"/>
          <w:szCs w:val="24"/>
        </w:rPr>
        <w:t xml:space="preserve">Himno Nacional </w:t>
      </w:r>
    </w:p>
    <w:p w:rsidR="00BA57E3" w:rsidRDefault="00BA57E3" w:rsidP="00BA57E3">
      <w:pPr>
        <w:pStyle w:val="Prrafodelista"/>
        <w:numPr>
          <w:ilvl w:val="0"/>
          <w:numId w:val="23"/>
        </w:numPr>
        <w:spacing w:after="160" w:line="360" w:lineRule="auto"/>
        <w:rPr>
          <w:sz w:val="24"/>
          <w:szCs w:val="24"/>
        </w:rPr>
      </w:pPr>
      <w:r>
        <w:rPr>
          <w:sz w:val="24"/>
          <w:szCs w:val="24"/>
        </w:rPr>
        <w:t>Lectura del Acta anterior</w:t>
      </w:r>
    </w:p>
    <w:p w:rsidR="00BA57E3" w:rsidRDefault="00BA57E3" w:rsidP="00BA57E3">
      <w:pPr>
        <w:pStyle w:val="Prrafodelista"/>
        <w:numPr>
          <w:ilvl w:val="0"/>
          <w:numId w:val="23"/>
        </w:numPr>
        <w:spacing w:after="160" w:line="360" w:lineRule="auto"/>
        <w:rPr>
          <w:sz w:val="24"/>
          <w:szCs w:val="24"/>
        </w:rPr>
      </w:pPr>
      <w:r>
        <w:rPr>
          <w:sz w:val="24"/>
          <w:szCs w:val="24"/>
        </w:rPr>
        <w:t xml:space="preserve">Informe del señor Alcalde Municipal Lic. Salvador Enroque </w:t>
      </w:r>
      <w:proofErr w:type="spellStart"/>
      <w:r>
        <w:rPr>
          <w:sz w:val="24"/>
          <w:szCs w:val="24"/>
        </w:rPr>
        <w:t>Saget</w:t>
      </w:r>
      <w:proofErr w:type="spellEnd"/>
      <w:r>
        <w:rPr>
          <w:sz w:val="24"/>
          <w:szCs w:val="24"/>
        </w:rPr>
        <w:t xml:space="preserve"> Figueroa</w:t>
      </w:r>
    </w:p>
    <w:p w:rsidR="00BA57E3" w:rsidRDefault="00BA57E3" w:rsidP="00BA57E3">
      <w:pPr>
        <w:pStyle w:val="Prrafodelista"/>
        <w:numPr>
          <w:ilvl w:val="0"/>
          <w:numId w:val="23"/>
        </w:numPr>
        <w:spacing w:after="160" w:line="360" w:lineRule="auto"/>
        <w:rPr>
          <w:sz w:val="24"/>
          <w:szCs w:val="24"/>
        </w:rPr>
      </w:pPr>
      <w:r>
        <w:rPr>
          <w:sz w:val="24"/>
          <w:szCs w:val="24"/>
        </w:rPr>
        <w:t>Entrega de canastas</w:t>
      </w:r>
    </w:p>
    <w:p w:rsidR="00BA57E3" w:rsidRDefault="00BA57E3" w:rsidP="00BA57E3">
      <w:pPr>
        <w:pStyle w:val="Prrafodelista"/>
        <w:numPr>
          <w:ilvl w:val="0"/>
          <w:numId w:val="23"/>
        </w:numPr>
        <w:spacing w:after="160" w:line="360" w:lineRule="auto"/>
        <w:rPr>
          <w:sz w:val="24"/>
          <w:szCs w:val="24"/>
        </w:rPr>
      </w:pPr>
      <w:r>
        <w:rPr>
          <w:sz w:val="24"/>
          <w:szCs w:val="24"/>
        </w:rPr>
        <w:t xml:space="preserve">Refrigerio a los asistentes </w:t>
      </w:r>
    </w:p>
    <w:p w:rsidR="00BA57E3" w:rsidRDefault="00BA57E3" w:rsidP="00BA57E3">
      <w:pPr>
        <w:pStyle w:val="Prrafodelista"/>
        <w:numPr>
          <w:ilvl w:val="0"/>
          <w:numId w:val="23"/>
        </w:numPr>
        <w:spacing w:after="160" w:line="360" w:lineRule="auto"/>
        <w:rPr>
          <w:sz w:val="24"/>
          <w:szCs w:val="24"/>
        </w:rPr>
      </w:pPr>
      <w:r>
        <w:rPr>
          <w:sz w:val="24"/>
          <w:szCs w:val="24"/>
        </w:rPr>
        <w:t>Cierre</w:t>
      </w:r>
    </w:p>
    <w:p w:rsidR="00BA57E3" w:rsidRDefault="00BA57E3" w:rsidP="00BA57E3">
      <w:pPr>
        <w:spacing w:line="360" w:lineRule="auto"/>
        <w:jc w:val="both"/>
      </w:pPr>
      <w:r>
        <w:rPr>
          <w:rFonts w:cs="Times New Roman"/>
          <w:b/>
        </w:rPr>
        <w:t>Desarrollo</w:t>
      </w:r>
      <w:r>
        <w:rPr>
          <w:rFonts w:cs="Times New Roman"/>
        </w:rPr>
        <w:t xml:space="preserve">, se dio inicio a la reunión con la comprobación del quórum de ley, luego el señor Alcalde Municipal hizo una  oración a nuestro padre creador,  seguidamente se entonaron las notas del himno nacional, acto seguido se leyó el acta anterior, la cual fue firmada. Siguiendo con el desarrollo de la agenda, el señor Alcalde Municipal Lic. Salvador Enrique </w:t>
      </w:r>
      <w:proofErr w:type="spellStart"/>
      <w:r>
        <w:rPr>
          <w:rFonts w:cs="Times New Roman"/>
        </w:rPr>
        <w:t>Saget</w:t>
      </w:r>
      <w:proofErr w:type="spellEnd"/>
      <w:r>
        <w:rPr>
          <w:rFonts w:cs="Times New Roman"/>
        </w:rPr>
        <w:t xml:space="preserve"> Figueroa, se refirió al público asistente con un fraternal saludo, luego rindió su informe correspondiente al </w:t>
      </w:r>
      <w:r>
        <w:rPr>
          <w:rFonts w:cs="Times New Roman"/>
          <w:b/>
        </w:rPr>
        <w:lastRenderedPageBreak/>
        <w:t>PRIMER AÑO DE GESTION, de la Administración 2018-2021,</w:t>
      </w:r>
      <w:r>
        <w:rPr>
          <w:rFonts w:cs="Times New Roman"/>
        </w:rPr>
        <w:t xml:space="preserve"> así: </w:t>
      </w:r>
      <w:r>
        <w:rPr>
          <w:rFonts w:cs="Times New Roman"/>
          <w:b/>
        </w:rPr>
        <w:t>I)</w:t>
      </w:r>
      <w:r>
        <w:rPr>
          <w:rFonts w:cs="Times New Roman"/>
        </w:rPr>
        <w:t xml:space="preserve"> </w:t>
      </w:r>
      <w:r>
        <w:rPr>
          <w:rFonts w:cs="Times New Roman"/>
          <w:b/>
        </w:rPr>
        <w:t>GERENCIA DE SERVICIOS PUBLICOS MUNICIPALES</w:t>
      </w:r>
      <w:r>
        <w:rPr>
          <w:rFonts w:cs="Times New Roman"/>
        </w:rPr>
        <w:t xml:space="preserve">: 1) RECUPERACIÓN DE ZONAS VERDES (Colonia El Rosal, Urbanización La Esperanza, Colonia Torres, Urbanización La Esperanza, Colonia La Esperanza, Santa Rosa, Las positas de La Toma, Colonia San </w:t>
      </w:r>
      <w:proofErr w:type="spellStart"/>
      <w:r>
        <w:rPr>
          <w:rFonts w:cs="Times New Roman"/>
        </w:rPr>
        <w:t>Joaquin</w:t>
      </w:r>
      <w:proofErr w:type="spellEnd"/>
      <w:r>
        <w:rPr>
          <w:rFonts w:cs="Times New Roman"/>
        </w:rPr>
        <w:t xml:space="preserve">, La Lomita de Colonia </w:t>
      </w:r>
      <w:proofErr w:type="spellStart"/>
      <w:r>
        <w:rPr>
          <w:rFonts w:cs="Times New Roman"/>
        </w:rPr>
        <w:t>Estanzuela</w:t>
      </w:r>
      <w:proofErr w:type="spellEnd"/>
      <w:r>
        <w:rPr>
          <w:rFonts w:cs="Times New Roman"/>
        </w:rPr>
        <w:t xml:space="preserve"> y Colonia Santa Emilia), </w:t>
      </w:r>
      <w:r>
        <w:rPr>
          <w:rFonts w:cs="Times New Roman"/>
          <w:b/>
        </w:rPr>
        <w:t>2)</w:t>
      </w:r>
      <w:r>
        <w:rPr>
          <w:rFonts w:cs="Times New Roman"/>
        </w:rPr>
        <w:t xml:space="preserve"> </w:t>
      </w:r>
      <w:r>
        <w:rPr>
          <w:rFonts w:cs="Times New Roman"/>
          <w:b/>
        </w:rPr>
        <w:t>FESTIVALES DE LIMPIEZA EN DIFERENTES COLONIAS, BARRIOS Y CASERÍOS DE NUESTRO MUNICIPIO</w:t>
      </w:r>
      <w:r>
        <w:rPr>
          <w:rFonts w:cs="Times New Roman"/>
        </w:rPr>
        <w:t xml:space="preserve"> (Las Palmeras, valle El Quetzal, San Jacinto, Colonia San José, Colonia El Rosal, Santa Emilia, Colonia Esperanza, Urbanización Esperanza, Colonia Torres, Urbanización Primavera, Las Crucitas, Colonia Lucía, Las Margaritas 1 y 2, colonia El Paraíso, colonia San Felipe), beneficiando a más de 16,000 habitantes de estas zonas, 3) FUMIGACIONES, en barrios, colonias, cantones y caseríos de este Municipio,  4) ILUMINACION DE ZONAS que estaban en total oscuridad, calle a La Toma, San Nicolás, Valle del Señor, cantón Platanillo, Caserío Agua Fría y Cementerio), beneficiando a más de 5,000 familias, 5) REPARACION DE LUMINARIAS EN PRINCIPALES CALLES ( más de 400 luminarias han sido reparadas),  6) COLOCACION DE ROTULOS PROHIBITIVOS DE NO BOTAR BASURA, 7) COLOCACION DE BASUREROS EN EL CASCO URBANO, 8) REPARACIÓN Y MANTENIMIENTO DE INMUEBLES INSTITUCIONALES (mercados, oficinas Institucional), 9) ELIMINACIÓN DE BASUREROS A CIELO ABIERTO ( Colonia San Rafael), 10- REPARACION DE TUBERIAS DE AGUAS NEGRAS SOBRE AVENIDA INDEPENDENCIA, 11) PLANES DE LIMPIEZA DE QUEBRADAS Y TRAGANTES, Y 12-AMPLIACION DE COBERTURA DE RECOLECCION DE DESECHOS SOLIDOS, </w:t>
      </w:r>
      <w:r>
        <w:rPr>
          <w:rFonts w:cs="Times New Roman"/>
          <w:b/>
        </w:rPr>
        <w:t>II)</w:t>
      </w:r>
      <w:r>
        <w:rPr>
          <w:rFonts w:cs="Times New Roman"/>
        </w:rPr>
        <w:t xml:space="preserve"> </w:t>
      </w:r>
      <w:r>
        <w:rPr>
          <w:rFonts w:cs="Times New Roman"/>
          <w:b/>
        </w:rPr>
        <w:t>GERENCIA DE MEDIO AMBIENTE Y ASUNTOS AGROPECUARIOS</w:t>
      </w:r>
      <w:r>
        <w:rPr>
          <w:rFonts w:cs="Times New Roman"/>
        </w:rPr>
        <w:t xml:space="preserve">: 1) APOYO A LA AGRICULTURA Y GANADERIA (vacunación bovina y aves de traspatio entrega de capital semilla, a más de 500 agricultores con paquetes agrícolas de maíz, frijol y fertilizantes,  2) CONVENIO CON CENDEPESCA, se han entregado 10 estanques para producir tilapias con Alevines y concentrado, 3) ATENCIÓN DE 36 DENUNCIAS AMBIENTALES, 4) APOYO AL MEDIO AMBIENTE( jornadas de reforestación con más de 5,500 árboles y campañas de reciclaje), 5) RECUPERACION DEL VIVERO MUNICIPAL, </w:t>
      </w:r>
      <w:r>
        <w:rPr>
          <w:rFonts w:cs="Times New Roman"/>
          <w:b/>
        </w:rPr>
        <w:t>III) UNIDAD DE LA MUJER Y FAMILIA</w:t>
      </w:r>
      <w:r>
        <w:rPr>
          <w:rFonts w:cs="Times New Roman"/>
        </w:rPr>
        <w:t xml:space="preserve">: 1- APOYO A LA MUJER QUEZALTECA ( más de 150 mujeres beneficiadas con citologías, mamografías y atención psicológica), </w:t>
      </w:r>
      <w:r>
        <w:rPr>
          <w:rFonts w:cs="Times New Roman"/>
          <w:b/>
        </w:rPr>
        <w:t>IV) GERENCIA DE DESARROLLO SOCIAL</w:t>
      </w:r>
      <w:r>
        <w:rPr>
          <w:rFonts w:cs="Times New Roman"/>
        </w:rPr>
        <w:t xml:space="preserve">: 1- APOYO A LOS PROYECTOS SOCIALES (asistencia médica Municipal  $ 118,700.00, Instituto de los deportes </w:t>
      </w:r>
      <w:r>
        <w:rPr>
          <w:rFonts w:cs="Times New Roman"/>
        </w:rPr>
        <w:lastRenderedPageBreak/>
        <w:t xml:space="preserve">Municipales $ 136,578.94, Arte Cultura y Juventud $ 78,458.58, Casa del Adulto Mayor $ 70,448.64, Fortalecimiento a los Valores y Habilidades Sociales $ 31,700.22, Prevención del Crimen y la Violencia $ 54,852.96) 2- APOYO A LA NIÑEZ ( Apoyo al Centro Integral de la Niñez (guardería), 3- CELEBRACIONES DEL DIA DE LAS MADRES, DIA DEL MAESTRO,  </w:t>
      </w:r>
      <w:r>
        <w:rPr>
          <w:rFonts w:cs="Times New Roman"/>
          <w:b/>
        </w:rPr>
        <w:t>V) UNIDAD DE PROTECCION CIVIL</w:t>
      </w:r>
      <w:r>
        <w:rPr>
          <w:rFonts w:cs="Times New Roman"/>
        </w:rPr>
        <w:t xml:space="preserve">;  1- Ayuda ante desastres naturales ( galera del </w:t>
      </w:r>
      <w:proofErr w:type="spellStart"/>
      <w:r>
        <w:rPr>
          <w:rFonts w:cs="Times New Roman"/>
        </w:rPr>
        <w:t>Pupusodromo</w:t>
      </w:r>
      <w:proofErr w:type="spellEnd"/>
      <w:r>
        <w:rPr>
          <w:rFonts w:cs="Times New Roman"/>
        </w:rPr>
        <w:t xml:space="preserve"> de la Avenida Independencia, incendios), </w:t>
      </w:r>
      <w:r>
        <w:rPr>
          <w:rFonts w:cs="Times New Roman"/>
          <w:b/>
        </w:rPr>
        <w:t>VI) UNIDAD DE INFORMATICA</w:t>
      </w:r>
      <w:r>
        <w:rPr>
          <w:rFonts w:cs="Times New Roman"/>
        </w:rPr>
        <w:t xml:space="preserve">; 1- Reactivación del sistema de video vigilancia en el anillo periférico del Parque Norberto Morán ( solo 10 cámaras funcionaban y hoy las 20 funcionan), </w:t>
      </w:r>
      <w:r>
        <w:rPr>
          <w:rFonts w:cs="Times New Roman"/>
          <w:b/>
        </w:rPr>
        <w:t>VII) UNIDAD DE ADMINISTRACIÓN TRIBUTARIA</w:t>
      </w:r>
      <w:r>
        <w:rPr>
          <w:rFonts w:cs="Times New Roman"/>
        </w:rPr>
        <w:t xml:space="preserve">: 1- Ordenanzas transitorias de dispensa de multas e intereses, obteniendo $ 285,221.88 de ingresos, 2- Cambio de </w:t>
      </w:r>
      <w:proofErr w:type="spellStart"/>
      <w:r>
        <w:rPr>
          <w:rFonts w:cs="Times New Roman"/>
        </w:rPr>
        <w:t>Stickers</w:t>
      </w:r>
      <w:proofErr w:type="spellEnd"/>
      <w:r>
        <w:rPr>
          <w:rFonts w:cs="Times New Roman"/>
        </w:rPr>
        <w:t xml:space="preserve"> a moto taxis para llevar mejor control de moto taxis legales, actualización de postes, antenas y torres, 3- Mejoramiento de tasa a la empresa privada esto ha aumentado el aporte económico, </w:t>
      </w:r>
      <w:r>
        <w:rPr>
          <w:rFonts w:cs="Times New Roman"/>
          <w:b/>
        </w:rPr>
        <w:t>VIII) UNIDAD DE AUDITORIA INTERNA</w:t>
      </w:r>
      <w:r>
        <w:rPr>
          <w:rFonts w:cs="Times New Roman"/>
        </w:rPr>
        <w:t xml:space="preserve">: 1-Control del consumo de combustible ( Constatación de los controles y manuales aplicables para el uso y manejo de las unidades de transporte),  </w:t>
      </w:r>
      <w:r>
        <w:rPr>
          <w:rFonts w:cs="Times New Roman"/>
          <w:b/>
        </w:rPr>
        <w:t>IX) UNIDAD FINANCIERA</w:t>
      </w:r>
      <w:r>
        <w:rPr>
          <w:rFonts w:cs="Times New Roman"/>
        </w:rPr>
        <w:t xml:space="preserve">: 1- En la documentación presentada por la Administración saliente, no se encontraron ni recibieron registros y saldos de ejecución presupuestaria del periodo anterior, </w:t>
      </w:r>
      <w:r>
        <w:rPr>
          <w:rFonts w:cs="Times New Roman"/>
          <w:b/>
        </w:rPr>
        <w:t>X) UNIDAD DE DESARROLLO MUNICIPAL</w:t>
      </w:r>
      <w:r>
        <w:rPr>
          <w:rFonts w:cs="Times New Roman"/>
        </w:rPr>
        <w:t xml:space="preserve">: 1-Componente IFLE creando pasantías y empleos directos, 2- Programas de emprendimiento solidario, beneficiando a más de 21-familias, Convenio con CEPA </w:t>
      </w:r>
      <w:r>
        <w:rPr>
          <w:rFonts w:cs="Times New Roman"/>
          <w:b/>
        </w:rPr>
        <w:t>XI) GERENCIA DE DESARROLLO TERRITORIAL</w:t>
      </w:r>
      <w:r>
        <w:rPr>
          <w:rFonts w:cs="Times New Roman"/>
        </w:rPr>
        <w:t xml:space="preserve">: 1- </w:t>
      </w:r>
      <w:proofErr w:type="spellStart"/>
      <w:r>
        <w:rPr>
          <w:rFonts w:cs="Times New Roman"/>
        </w:rPr>
        <w:t>Cuneteado</w:t>
      </w:r>
      <w:proofErr w:type="spellEnd"/>
      <w:r>
        <w:rPr>
          <w:rFonts w:cs="Times New Roman"/>
        </w:rPr>
        <w:t xml:space="preserve"> de calle y pasaje de la colonia Las Margaritas 1 y 2, 2) Realización de cancha de </w:t>
      </w:r>
      <w:proofErr w:type="spellStart"/>
      <w:r>
        <w:rPr>
          <w:rFonts w:cs="Times New Roman"/>
        </w:rPr>
        <w:t>basketboll</w:t>
      </w:r>
      <w:proofErr w:type="spellEnd"/>
      <w:r>
        <w:rPr>
          <w:rFonts w:cs="Times New Roman"/>
        </w:rPr>
        <w:t xml:space="preserve"> y futbol de la colonia Las Margaritas 1 y 2, en convenio con la Secretaria de Gobernabilidad, 3) Plan Bacheo General    ( llegando hasta San Juan Los Planes), 4) Reparación de calles y caminos vecinales casco urbano y zonas rurales, 5) Construcción de la Plaza Gastronómica de Colonia El Rosal 1 (antes un basurero), 6) Construcción de aulas al Instituto José María Peralta Lagos y el apoyo de alquiler de casa para terminar el año escolar, 7) Adoquinado de calle San Felipe, 8) Señalización de calles en el casco Urbano, 9) Levantamiento de calle de Colonia La Esperanza en Santa Rosa, 10) Asfaltado de calle antigua a </w:t>
      </w:r>
      <w:proofErr w:type="spellStart"/>
      <w:r>
        <w:rPr>
          <w:rFonts w:cs="Times New Roman"/>
        </w:rPr>
        <w:t>Nejapa</w:t>
      </w:r>
      <w:proofErr w:type="spellEnd"/>
      <w:r>
        <w:rPr>
          <w:rFonts w:cs="Times New Roman"/>
        </w:rPr>
        <w:t xml:space="preserve"> desde el </w:t>
      </w:r>
      <w:proofErr w:type="spellStart"/>
      <w:r>
        <w:rPr>
          <w:rFonts w:cs="Times New Roman"/>
        </w:rPr>
        <w:t>el</w:t>
      </w:r>
      <w:proofErr w:type="spellEnd"/>
      <w:r>
        <w:rPr>
          <w:rFonts w:cs="Times New Roman"/>
        </w:rPr>
        <w:t xml:space="preserve"> Penal la colonia  Villa Palmeras, 11) Asfaltado de calle principal y pasaje de la Urbanización Las Palmeras, 12) Asfalto de la calle Principal de colonia El Paraíso, </w:t>
      </w:r>
      <w:r>
        <w:rPr>
          <w:rFonts w:cs="Times New Roman"/>
          <w:b/>
        </w:rPr>
        <w:t>XII) UNIDAD DE TRANSPORTE</w:t>
      </w:r>
      <w:r>
        <w:rPr>
          <w:rFonts w:cs="Times New Roman"/>
        </w:rPr>
        <w:t xml:space="preserve">: 1- Adquisición de 5-.vehículos completamente nuevos para uso operativos y administrativos; y  </w:t>
      </w:r>
      <w:r>
        <w:rPr>
          <w:rFonts w:cs="Times New Roman"/>
          <w:b/>
        </w:rPr>
        <w:t>XIII) PROYECCIONES A CORTO PLAZO:</w:t>
      </w:r>
      <w:r>
        <w:rPr>
          <w:rFonts w:cs="Times New Roman"/>
        </w:rPr>
        <w:t xml:space="preserve"> 1- Construcción del Centro Integral de Convivencia Ciudadana, 2- </w:t>
      </w:r>
      <w:r>
        <w:rPr>
          <w:rFonts w:cs="Times New Roman"/>
        </w:rPr>
        <w:lastRenderedPageBreak/>
        <w:t xml:space="preserve">Remodelación de la cancha de </w:t>
      </w:r>
      <w:proofErr w:type="spellStart"/>
      <w:r>
        <w:rPr>
          <w:rFonts w:cs="Times New Roman"/>
        </w:rPr>
        <w:t>Basketboll</w:t>
      </w:r>
      <w:proofErr w:type="spellEnd"/>
      <w:r>
        <w:rPr>
          <w:rFonts w:cs="Times New Roman"/>
        </w:rPr>
        <w:t xml:space="preserve"> Roberto Arguello, 3-mejoramiento del parque en colonia Las Palmeras, 4-Introducción de agua potable en colonia </w:t>
      </w:r>
      <w:proofErr w:type="spellStart"/>
      <w:r>
        <w:rPr>
          <w:rFonts w:cs="Times New Roman"/>
        </w:rPr>
        <w:t>Morell</w:t>
      </w:r>
      <w:proofErr w:type="spellEnd"/>
      <w:r>
        <w:rPr>
          <w:rFonts w:cs="Times New Roman"/>
        </w:rPr>
        <w:t xml:space="preserve">, 5- Adoquinado de la calle principal del Cementerio, 6- Ordenamiento territorial del Mercado y Terminal de buses, 7- Creación del Corredor Turístico, 8-Sistema de Video vigilancia para todo el sector comercio y corredor turístico, 9- Instalación del servicio WIFI completamente gratis en el Parque Norberto Morán y sus alrededores, 10- Apertura del Distrito Municipal en la Estación Ferroviaria, 11- Construcción del nuevo Rastro Municipal. El señor Alcalde Municipal, manifestó que todas las promesas que hizo como candidato para Alcalde, se están cumpliendo, sin embargo existe una promesa pendiente que se compromete junto a su equipo de trabajo a realizar, es la del espacio para ejercitarse en la calle que conduce al </w:t>
      </w:r>
      <w:proofErr w:type="spellStart"/>
      <w:r>
        <w:rPr>
          <w:rFonts w:cs="Times New Roman"/>
        </w:rPr>
        <w:t>Turicentro</w:t>
      </w:r>
      <w:proofErr w:type="spellEnd"/>
      <w:r>
        <w:rPr>
          <w:rFonts w:cs="Times New Roman"/>
        </w:rPr>
        <w:t xml:space="preserve"> La Toma. Cabe mencionar que se agregarán los informes presentados por las Gerencias y Jefaturas para constancia. Y no habiendo más que hacer constar, se </w:t>
      </w:r>
      <w:proofErr w:type="spellStart"/>
      <w:r>
        <w:rPr>
          <w:rFonts w:cs="Times New Roman"/>
        </w:rPr>
        <w:t>dá</w:t>
      </w:r>
      <w:proofErr w:type="spellEnd"/>
      <w:r>
        <w:rPr>
          <w:rFonts w:cs="Times New Roman"/>
        </w:rPr>
        <w:t xml:space="preserve"> por terminada la presenta acta que firmamos</w:t>
      </w:r>
    </w:p>
    <w:p w:rsidR="00BA57E3" w:rsidRDefault="00BA57E3" w:rsidP="00BA57E3">
      <w:pPr>
        <w:spacing w:line="360" w:lineRule="auto"/>
        <w:jc w:val="both"/>
        <w:rPr>
          <w:rFonts w:cs="Times New Roman"/>
        </w:rPr>
      </w:pPr>
    </w:p>
    <w:p w:rsidR="00BA57E3" w:rsidRDefault="00BA57E3" w:rsidP="00BA57E3">
      <w:pPr>
        <w:spacing w:line="360" w:lineRule="auto"/>
        <w:jc w:val="both"/>
        <w:rPr>
          <w:rFonts w:cs="Times New Roman"/>
        </w:rPr>
      </w:pPr>
    </w:p>
    <w:p w:rsidR="00BA57E3" w:rsidRDefault="00BA57E3" w:rsidP="00BA57E3">
      <w:pPr>
        <w:spacing w:line="360" w:lineRule="auto"/>
        <w:jc w:val="both"/>
        <w:rPr>
          <w:rFonts w:cs="Times New Roman"/>
        </w:rPr>
      </w:pPr>
    </w:p>
    <w:p w:rsidR="00BA57E3" w:rsidRDefault="00BA57E3" w:rsidP="00BA57E3">
      <w:pPr>
        <w:pStyle w:val="Standard"/>
        <w:spacing w:before="280"/>
        <w:ind w:left="-142"/>
        <w:jc w:val="center"/>
      </w:pPr>
      <w:r>
        <w:rPr>
          <w:lang w:val="es-MX"/>
        </w:rPr>
        <w:t xml:space="preserve">LIC. SALVADOR ENRIQUE SAGET FIGUEROA                                                                                                                      </w:t>
      </w:r>
      <w:r>
        <w:rPr>
          <w:sz w:val="20"/>
          <w:szCs w:val="20"/>
          <w:lang w:val="es-MX"/>
        </w:rPr>
        <w:t>ALCALDE MUNICIPAL</w:t>
      </w:r>
    </w:p>
    <w:p w:rsidR="00BA57E3" w:rsidRDefault="00BA57E3" w:rsidP="00BA57E3">
      <w:pPr>
        <w:pStyle w:val="Standard"/>
        <w:spacing w:before="280"/>
      </w:pPr>
    </w:p>
    <w:p w:rsidR="00BA57E3" w:rsidRDefault="00BA57E3" w:rsidP="00BA57E3">
      <w:pPr>
        <w:pStyle w:val="Standard"/>
        <w:spacing w:before="280"/>
      </w:pPr>
    </w:p>
    <w:p w:rsidR="00BA57E3" w:rsidRDefault="00BA57E3" w:rsidP="00BA57E3">
      <w:pPr>
        <w:pStyle w:val="Standard"/>
        <w:spacing w:before="280"/>
      </w:pPr>
    </w:p>
    <w:p w:rsidR="00BA57E3" w:rsidRDefault="00BA57E3" w:rsidP="00BA57E3">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BA57E3" w:rsidRDefault="00BA57E3" w:rsidP="00BA57E3">
      <w:pPr>
        <w:pStyle w:val="NormalWeb"/>
        <w:spacing w:before="0" w:after="0"/>
        <w:ind w:left="-142"/>
        <w:rPr>
          <w:sz w:val="20"/>
          <w:szCs w:val="20"/>
          <w:lang w:val="es-MX"/>
        </w:rPr>
      </w:pPr>
      <w:r>
        <w:rPr>
          <w:sz w:val="20"/>
          <w:szCs w:val="20"/>
          <w:lang w:val="es-MX"/>
        </w:rPr>
        <w:t xml:space="preserve">                   SINDICA  MUNICIPAL                                                                 PRIMER   REGIDOR</w:t>
      </w:r>
    </w:p>
    <w:p w:rsidR="00BA57E3" w:rsidRDefault="00BA57E3" w:rsidP="00BA57E3">
      <w:pPr>
        <w:pStyle w:val="NormalWeb"/>
        <w:spacing w:before="0" w:after="0"/>
        <w:rPr>
          <w:sz w:val="20"/>
          <w:szCs w:val="20"/>
          <w:lang w:val="es-MX"/>
        </w:rPr>
      </w:pPr>
    </w:p>
    <w:p w:rsidR="00BA57E3" w:rsidRDefault="00BA57E3" w:rsidP="00BA57E3">
      <w:pPr>
        <w:pStyle w:val="NormalWeb"/>
        <w:spacing w:after="0"/>
        <w:rPr>
          <w:sz w:val="20"/>
          <w:szCs w:val="20"/>
          <w:lang w:val="es-MX"/>
        </w:rPr>
      </w:pPr>
    </w:p>
    <w:p w:rsidR="00BA57E3" w:rsidRDefault="00BA57E3" w:rsidP="00BA57E3">
      <w:pPr>
        <w:pStyle w:val="NormalWeb"/>
        <w:spacing w:after="0"/>
        <w:rPr>
          <w:sz w:val="20"/>
          <w:szCs w:val="20"/>
          <w:lang w:val="es-MX"/>
        </w:rPr>
      </w:pPr>
    </w:p>
    <w:p w:rsidR="00BA57E3" w:rsidRDefault="00BA57E3" w:rsidP="00BA57E3">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BA57E3" w:rsidRDefault="00BA57E3" w:rsidP="00BA57E3">
      <w:pPr>
        <w:pStyle w:val="NormalWeb"/>
        <w:spacing w:after="0"/>
      </w:pPr>
    </w:p>
    <w:p w:rsidR="00BA57E3" w:rsidRDefault="00BA57E3" w:rsidP="00BA57E3">
      <w:pPr>
        <w:pStyle w:val="NormalWeb"/>
        <w:spacing w:after="0"/>
      </w:pPr>
    </w:p>
    <w:p w:rsidR="00BA57E3" w:rsidRDefault="00BA57E3" w:rsidP="00BA57E3">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BA57E3" w:rsidRDefault="00BA57E3" w:rsidP="00BA57E3">
      <w:pPr>
        <w:pStyle w:val="NormalWeb"/>
        <w:spacing w:after="0"/>
        <w:ind w:left="851" w:hanging="851"/>
        <w:rPr>
          <w:color w:val="000000"/>
          <w:sz w:val="20"/>
          <w:szCs w:val="20"/>
          <w:lang w:val="es-MX"/>
        </w:rPr>
      </w:pPr>
    </w:p>
    <w:p w:rsidR="00BA57E3" w:rsidRDefault="00BA57E3" w:rsidP="00BA57E3">
      <w:pPr>
        <w:pStyle w:val="NormalWeb"/>
        <w:spacing w:after="0"/>
        <w:rPr>
          <w:color w:val="000000"/>
          <w:sz w:val="20"/>
          <w:szCs w:val="20"/>
          <w:lang w:val="es-MX"/>
        </w:rPr>
      </w:pPr>
    </w:p>
    <w:p w:rsidR="00BA57E3" w:rsidRDefault="00BA57E3" w:rsidP="00BA57E3">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BA57E3" w:rsidRDefault="00BA57E3" w:rsidP="00BA57E3">
      <w:pPr>
        <w:pStyle w:val="NormalWeb"/>
        <w:spacing w:after="0"/>
        <w:rPr>
          <w:color w:val="000000"/>
          <w:sz w:val="20"/>
          <w:szCs w:val="20"/>
          <w:lang w:val="es-MX"/>
        </w:rPr>
      </w:pPr>
    </w:p>
    <w:p w:rsidR="00BA57E3" w:rsidRDefault="00BA57E3" w:rsidP="00BA57E3">
      <w:pPr>
        <w:pStyle w:val="NormalWeb"/>
        <w:tabs>
          <w:tab w:val="left" w:pos="-450"/>
        </w:tabs>
        <w:spacing w:before="0" w:after="0"/>
      </w:pPr>
    </w:p>
    <w:p w:rsidR="00BA57E3" w:rsidRDefault="00BA57E3" w:rsidP="00BA57E3">
      <w:pPr>
        <w:pStyle w:val="NormalWeb"/>
        <w:tabs>
          <w:tab w:val="left" w:pos="-450"/>
        </w:tabs>
        <w:spacing w:before="0" w:after="0"/>
      </w:pPr>
    </w:p>
    <w:p w:rsidR="00BA57E3" w:rsidRDefault="00BA57E3" w:rsidP="00BA57E3">
      <w:pPr>
        <w:pStyle w:val="NormalWeb"/>
        <w:tabs>
          <w:tab w:val="left" w:pos="-450"/>
        </w:tabs>
        <w:spacing w:before="0" w:after="0"/>
      </w:pPr>
    </w:p>
    <w:p w:rsidR="00BA57E3" w:rsidRDefault="00BA57E3" w:rsidP="00BA57E3">
      <w:pPr>
        <w:pStyle w:val="NormalWeb"/>
        <w:tabs>
          <w:tab w:val="left" w:pos="-450"/>
        </w:tabs>
        <w:spacing w:before="0" w:after="0"/>
      </w:pPr>
    </w:p>
    <w:p w:rsidR="00BA57E3" w:rsidRDefault="00BA57E3" w:rsidP="00BA57E3">
      <w:pPr>
        <w:pStyle w:val="NormalWeb"/>
        <w:tabs>
          <w:tab w:val="left" w:pos="-450"/>
        </w:tabs>
        <w:spacing w:before="0" w:after="0"/>
        <w:rPr>
          <w:color w:val="000000"/>
          <w:sz w:val="18"/>
          <w:szCs w:val="18"/>
          <w:lang w:val="es-MX"/>
        </w:rPr>
      </w:pPr>
      <w:r>
        <w:rPr>
          <w:color w:val="000000"/>
          <w:sz w:val="18"/>
          <w:szCs w:val="18"/>
          <w:lang w:val="es-MX"/>
        </w:rPr>
        <w:t xml:space="preserve">RHINA CLARIBEL BARAHONA    </w:t>
      </w:r>
      <w:r>
        <w:rPr>
          <w:color w:val="000000"/>
          <w:sz w:val="18"/>
          <w:szCs w:val="18"/>
          <w:lang w:val="es-MX"/>
        </w:rPr>
        <w:tab/>
      </w:r>
      <w:r>
        <w:rPr>
          <w:color w:val="000000"/>
          <w:sz w:val="18"/>
          <w:szCs w:val="18"/>
          <w:lang w:val="es-MX"/>
        </w:rPr>
        <w:tab/>
      </w:r>
      <w:r>
        <w:rPr>
          <w:color w:val="000000"/>
          <w:sz w:val="18"/>
          <w:szCs w:val="18"/>
          <w:lang w:val="es-MX"/>
        </w:rPr>
        <w:tab/>
        <w:t xml:space="preserve">LICDA. ANA GLORIA MELGAR DE HERNANDEZ                                    </w:t>
      </w:r>
    </w:p>
    <w:p w:rsidR="00BA57E3" w:rsidRDefault="00BA57E3" w:rsidP="00BA57E3">
      <w:pPr>
        <w:pStyle w:val="NormalWeb"/>
        <w:tabs>
          <w:tab w:val="left" w:pos="-450"/>
        </w:tabs>
        <w:spacing w:before="0" w:after="0"/>
        <w:ind w:left="993" w:hanging="993"/>
      </w:pPr>
      <w:r>
        <w:rPr>
          <w:color w:val="000000"/>
          <w:sz w:val="18"/>
          <w:szCs w:val="18"/>
          <w:lang w:val="es-MX"/>
        </w:rPr>
        <w:t xml:space="preserve">          REGIDOR SUPLENTE                                                          </w:t>
      </w:r>
      <w:r>
        <w:rPr>
          <w:color w:val="000000"/>
          <w:sz w:val="20"/>
          <w:szCs w:val="20"/>
          <w:lang w:val="es-MX"/>
        </w:rPr>
        <w:t>SECRETARIA MUNICIPAL</w:t>
      </w:r>
    </w:p>
    <w:p w:rsidR="005D4DC3" w:rsidRPr="008F3DF0" w:rsidRDefault="005D4DC3" w:rsidP="008F3DF0">
      <w:bookmarkStart w:id="0" w:name="_GoBack"/>
      <w:bookmarkEnd w:id="0"/>
    </w:p>
    <w:sectPr w:rsidR="005D4DC3" w:rsidRPr="008F3DF0"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B02" w:rsidRDefault="005E5B02">
      <w:r>
        <w:separator/>
      </w:r>
    </w:p>
  </w:endnote>
  <w:endnote w:type="continuationSeparator" w:id="0">
    <w:p w:rsidR="005E5B02" w:rsidRDefault="005E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B02" w:rsidRDefault="005E5B02">
      <w:r>
        <w:separator/>
      </w:r>
    </w:p>
  </w:footnote>
  <w:footnote w:type="continuationSeparator" w:id="0">
    <w:p w:rsidR="005E5B02" w:rsidRDefault="005E5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9DF06BC"/>
    <w:multiLevelType w:val="multilevel"/>
    <w:tmpl w:val="36FE2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AAE6A8B"/>
    <w:multiLevelType w:val="multilevel"/>
    <w:tmpl w:val="65029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8133276"/>
    <w:multiLevelType w:val="multilevel"/>
    <w:tmpl w:val="48181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8"/>
  </w:num>
  <w:num w:numId="2">
    <w:abstractNumId w:val="13"/>
  </w:num>
  <w:num w:numId="3">
    <w:abstractNumId w:val="22"/>
  </w:num>
  <w:num w:numId="4">
    <w:abstractNumId w:val="16"/>
  </w:num>
  <w:num w:numId="5">
    <w:abstractNumId w:val="12"/>
  </w:num>
  <w:num w:numId="6">
    <w:abstractNumId w:val="2"/>
  </w:num>
  <w:num w:numId="7">
    <w:abstractNumId w:val="0"/>
  </w:num>
  <w:num w:numId="8">
    <w:abstractNumId w:val="18"/>
  </w:num>
  <w:num w:numId="9">
    <w:abstractNumId w:val="4"/>
  </w:num>
  <w:num w:numId="10">
    <w:abstractNumId w:val="17"/>
  </w:num>
  <w:num w:numId="11">
    <w:abstractNumId w:val="10"/>
  </w:num>
  <w:num w:numId="12">
    <w:abstractNumId w:val="9"/>
  </w:num>
  <w:num w:numId="13">
    <w:abstractNumId w:val="3"/>
  </w:num>
  <w:num w:numId="14">
    <w:abstractNumId w:val="5"/>
  </w:num>
  <w:num w:numId="15">
    <w:abstractNumId w:val="14"/>
  </w:num>
  <w:num w:numId="16">
    <w:abstractNumId w:val="1"/>
  </w:num>
  <w:num w:numId="17">
    <w:abstractNumId w:val="6"/>
  </w:num>
  <w:num w:numId="18">
    <w:abstractNumId w:val="19"/>
  </w:num>
  <w:num w:numId="19">
    <w:abstractNumId w:val="21"/>
  </w:num>
  <w:num w:numId="20">
    <w:abstractNumId w:val="11"/>
  </w:num>
  <w:num w:numId="21">
    <w:abstractNumId w:val="15"/>
  </w:num>
  <w:num w:numId="22">
    <w:abstractNumId w:val="20"/>
  </w:num>
  <w:num w:numId="2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757AE"/>
    <w:rsid w:val="00382380"/>
    <w:rsid w:val="003A1649"/>
    <w:rsid w:val="003B595E"/>
    <w:rsid w:val="003C6CEB"/>
    <w:rsid w:val="003D236A"/>
    <w:rsid w:val="003F71B1"/>
    <w:rsid w:val="003F7E06"/>
    <w:rsid w:val="0040369F"/>
    <w:rsid w:val="004057D9"/>
    <w:rsid w:val="00405AE3"/>
    <w:rsid w:val="00407D63"/>
    <w:rsid w:val="00434BF7"/>
    <w:rsid w:val="00444BD5"/>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E5B02"/>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8F3DF0"/>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A57E3"/>
    <w:rsid w:val="00BC6023"/>
    <w:rsid w:val="00BC7C72"/>
    <w:rsid w:val="00BF2DA6"/>
    <w:rsid w:val="00C1093F"/>
    <w:rsid w:val="00C47D34"/>
    <w:rsid w:val="00C5687B"/>
    <w:rsid w:val="00C834E1"/>
    <w:rsid w:val="00C95F62"/>
    <w:rsid w:val="00CA49A9"/>
    <w:rsid w:val="00CC205E"/>
    <w:rsid w:val="00CC3823"/>
    <w:rsid w:val="00CC4F41"/>
    <w:rsid w:val="00CE5EDF"/>
    <w:rsid w:val="00CE7EEB"/>
    <w:rsid w:val="00CF5693"/>
    <w:rsid w:val="00D024A5"/>
    <w:rsid w:val="00D20153"/>
    <w:rsid w:val="00D35B3D"/>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1753</TotalTime>
  <Pages>5</Pages>
  <Words>1446</Words>
  <Characters>7956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123</cp:revision>
  <dcterms:created xsi:type="dcterms:W3CDTF">2019-09-26T15:54:00Z</dcterms:created>
  <dcterms:modified xsi:type="dcterms:W3CDTF">2021-05-20T21:15:00Z</dcterms:modified>
</cp:coreProperties>
</file>