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61A" w:rsidRDefault="006A361A" w:rsidP="006A361A">
      <w:pPr>
        <w:spacing w:line="360" w:lineRule="auto"/>
        <w:jc w:val="both"/>
      </w:pPr>
      <w:r>
        <w:rPr>
          <w:b/>
          <w:color w:val="000000"/>
          <w:lang w:val="es-MX" w:eastAsia="es-ES"/>
        </w:rPr>
        <w:t xml:space="preserve">ACTA  NUMERO  UNO.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nueve horas, del día  dos del mes de mayo  de dos mil dieciocho,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de la Síndica Municipal Licda. </w:t>
      </w:r>
      <w:proofErr w:type="spellStart"/>
      <w:r>
        <w:rPr>
          <w:color w:val="000000"/>
          <w:lang w:val="es-MX" w:eastAsia="es-ES"/>
        </w:rPr>
        <w:t>Dalis</w:t>
      </w:r>
      <w:proofErr w:type="spellEnd"/>
      <w:r>
        <w:rPr>
          <w:color w:val="000000"/>
          <w:lang w:val="es-MX" w:eastAsia="es-ES"/>
        </w:rPr>
        <w:t xml:space="preserve"> Rocío López Villalta; y de la  Secretaria Municipal Licda. Ana Gloria Melgar de Hernández.  El Concejo Municipal entrante, procedió a tomar posesión de la administración, que inició el primero de mayo de dos mil dieciocho y que finalizará el día treinta de abril de dos mil veintiuno. El Concejo Municipal en uso de las facultades legales, que le confiere el Código Municipal y previo el análisis correspondiente, emite  los  acuerdos  siguientes:</w:t>
      </w:r>
      <w:r>
        <w:rPr>
          <w:b/>
          <w:color w:val="000000"/>
          <w:lang w:val="es-MX" w:eastAsia="es-ES"/>
        </w:rPr>
        <w:t xml:space="preserve"> </w:t>
      </w:r>
      <w:r>
        <w:rPr>
          <w:b/>
        </w:rPr>
        <w:t xml:space="preserve">ACUERDO NÚMERO UNO.  </w:t>
      </w:r>
      <w:r>
        <w:t xml:space="preserve">El Concejo Municipal en uso de sus facultades legales y teniendo a la vista las ternas de los señores: Noel Minero, Lic. Raúl  Alberto </w:t>
      </w:r>
      <w:proofErr w:type="spellStart"/>
      <w:r>
        <w:t>Pleites</w:t>
      </w:r>
      <w:proofErr w:type="spellEnd"/>
      <w:r>
        <w:t xml:space="preserve"> Flores y Licda. Ana Gloria Melgar de Hernández, se ACUERDA: Por Unanimidad nombrar como </w:t>
      </w:r>
      <w:r>
        <w:rPr>
          <w:b/>
        </w:rPr>
        <w:t>SECRETARIA MUNICIPAL</w:t>
      </w:r>
      <w:r>
        <w:t xml:space="preserve"> a la </w:t>
      </w:r>
      <w:r>
        <w:rPr>
          <w:b/>
        </w:rPr>
        <w:t>LICDA</w:t>
      </w:r>
      <w:r>
        <w:t xml:space="preserve">. </w:t>
      </w:r>
      <w:r>
        <w:rPr>
          <w:b/>
        </w:rPr>
        <w:t>ANA GLORIA MELGAR DE HERNANDEZ</w:t>
      </w:r>
      <w:r>
        <w:t xml:space="preserve">, por contar con la experiencia necesaria para ejercer dicho cargo,  confiriéndole las facultades contenidas en el Numeral 6) del Art. 55 del Código Municipal vigente, y devengará el salario que establece el Presupuesto Municipal vigente, a partir del día 01 de mayo del presente año.  COMUNIQUESE. </w:t>
      </w:r>
      <w:r>
        <w:rPr>
          <w:b/>
        </w:rPr>
        <w:t xml:space="preserve">ACUERDO NÚMERO DOS. </w:t>
      </w:r>
      <w:r>
        <w:t xml:space="preserve">1-Nombrar en </w:t>
      </w:r>
      <w:r>
        <w:rPr>
          <w:b/>
        </w:rPr>
        <w:t>PLAZAS VACANTES</w:t>
      </w:r>
      <w:r>
        <w:t xml:space="preserve"> al siguiente personal:</w:t>
      </w:r>
    </w:p>
    <w:p w:rsidR="006A361A" w:rsidRDefault="006A361A" w:rsidP="006A361A">
      <w:pPr>
        <w:spacing w:line="360" w:lineRule="auto"/>
        <w:ind w:left="3545" w:hanging="3545"/>
        <w:jc w:val="both"/>
      </w:pPr>
      <w:r>
        <w:rPr>
          <w:sz w:val="18"/>
          <w:szCs w:val="18"/>
        </w:rPr>
        <w:t>ING. FRANCISCO ANTONIO HENRIQUEZ</w:t>
      </w:r>
      <w:r>
        <w:tab/>
        <w:t xml:space="preserve"> </w:t>
      </w:r>
      <w:r>
        <w:rPr>
          <w:sz w:val="22"/>
          <w:szCs w:val="22"/>
        </w:rPr>
        <w:t>GERENTE GENERAL</w:t>
      </w:r>
      <w:r>
        <w:t xml:space="preserve">: en sustitución del Lic. Carlos  Ernesto </w:t>
      </w:r>
      <w:proofErr w:type="spellStart"/>
      <w:r>
        <w:t>Ortíz</w:t>
      </w:r>
      <w:proofErr w:type="spellEnd"/>
      <w:r>
        <w:t xml:space="preserve"> Mejía, que a partir del día 01 de mayo de 2018, dejó de laborar para esta Institución. </w:t>
      </w:r>
    </w:p>
    <w:p w:rsidR="006A361A" w:rsidRDefault="006A361A" w:rsidP="006A361A">
      <w:pPr>
        <w:spacing w:line="360" w:lineRule="auto"/>
        <w:ind w:left="3540" w:hanging="3540"/>
        <w:jc w:val="both"/>
      </w:pPr>
      <w:r>
        <w:rPr>
          <w:sz w:val="16"/>
          <w:szCs w:val="16"/>
        </w:rPr>
        <w:t>LIC. WILFREDO JOSE CARRANZA POSADA</w:t>
      </w:r>
      <w:r>
        <w:tab/>
      </w:r>
      <w:r>
        <w:rPr>
          <w:sz w:val="22"/>
          <w:szCs w:val="22"/>
        </w:rPr>
        <w:t>GERENTE ADMINISTRATIVO</w:t>
      </w:r>
      <w:r>
        <w:t xml:space="preserve">, en sustitución del  señor Rafael Alberto Flores Castillo, que a partir del día 01 de mayo de 2018, dejó de laborar para esta Institución. </w:t>
      </w:r>
    </w:p>
    <w:p w:rsidR="006A361A" w:rsidRDefault="006A361A" w:rsidP="006A361A">
      <w:pPr>
        <w:spacing w:line="360" w:lineRule="auto"/>
        <w:ind w:left="3540" w:hanging="3540"/>
        <w:jc w:val="both"/>
      </w:pPr>
      <w:r>
        <w:rPr>
          <w:sz w:val="16"/>
          <w:szCs w:val="16"/>
        </w:rPr>
        <w:t>ING. FLAVIO OMAR QUEZADA SALAZAR</w:t>
      </w:r>
      <w:r>
        <w:tab/>
      </w:r>
      <w:r>
        <w:rPr>
          <w:sz w:val="22"/>
          <w:szCs w:val="22"/>
        </w:rPr>
        <w:t>JEFE DE LA UACI</w:t>
      </w:r>
      <w:r>
        <w:t xml:space="preserve">, en sustitución del Lic. José Lázaro </w:t>
      </w:r>
      <w:r>
        <w:lastRenderedPageBreak/>
        <w:t>Roque Bonilla,  qu</w:t>
      </w:r>
      <w:bookmarkStart w:id="0" w:name="_GoBack"/>
      <w:bookmarkEnd w:id="0"/>
      <w:r>
        <w:t>e a partir del día 01 de mayo de 2018,  dejó de laborar en esta Institución.</w:t>
      </w:r>
    </w:p>
    <w:p w:rsidR="006A361A" w:rsidRDefault="006A361A" w:rsidP="006A361A">
      <w:pPr>
        <w:spacing w:line="360" w:lineRule="auto"/>
        <w:ind w:left="3540" w:hanging="3540"/>
        <w:jc w:val="both"/>
      </w:pPr>
      <w:r>
        <w:rPr>
          <w:sz w:val="22"/>
          <w:szCs w:val="22"/>
        </w:rPr>
        <w:t>JOSE ANTONIO PAZ</w:t>
      </w:r>
      <w:r>
        <w:tab/>
      </w:r>
      <w:r>
        <w:rPr>
          <w:sz w:val="22"/>
          <w:szCs w:val="22"/>
        </w:rPr>
        <w:t>DIRECTOR DEL CAM</w:t>
      </w:r>
      <w:r>
        <w:t xml:space="preserve">, en sustitución de los Directores: </w:t>
      </w:r>
      <w:r>
        <w:rPr>
          <w:color w:val="000000"/>
          <w:sz w:val="18"/>
          <w:szCs w:val="18"/>
        </w:rPr>
        <w:t>Carlos Alberto Cornejo Mejía</w:t>
      </w:r>
      <w:r>
        <w:t xml:space="preserve"> y </w:t>
      </w:r>
      <w:r>
        <w:rPr>
          <w:color w:val="000000"/>
          <w:sz w:val="18"/>
          <w:szCs w:val="18"/>
        </w:rPr>
        <w:t>Víctor Manuel Najarro Cantón</w:t>
      </w:r>
      <w:r>
        <w:t xml:space="preserve"> que a partir del día 01 de abril de 2018, pasaron a ocupar otro cargo en esta Institución</w:t>
      </w:r>
    </w:p>
    <w:p w:rsidR="006A361A" w:rsidRDefault="006A361A" w:rsidP="006A361A">
      <w:pPr>
        <w:spacing w:line="360" w:lineRule="auto"/>
        <w:ind w:left="3540" w:hanging="3540"/>
        <w:jc w:val="both"/>
      </w:pPr>
      <w:r>
        <w:rPr>
          <w:sz w:val="16"/>
          <w:szCs w:val="16"/>
        </w:rPr>
        <w:t>LIC. VLADIMIR AMADEO RODRIGUEZ VARGAS</w:t>
      </w:r>
      <w:r>
        <w:rPr>
          <w:sz w:val="18"/>
          <w:szCs w:val="18"/>
        </w:rPr>
        <w:tab/>
      </w:r>
      <w:r>
        <w:rPr>
          <w:sz w:val="20"/>
          <w:szCs w:val="20"/>
        </w:rPr>
        <w:t>JEFE DE LA UNIDAD ADMINISTRACION TRIBUTARIA MUNICIPAL</w:t>
      </w:r>
      <w:r>
        <w:t xml:space="preserve">, </w:t>
      </w:r>
      <w:r>
        <w:rPr>
          <w:sz w:val="18"/>
          <w:szCs w:val="18"/>
        </w:rPr>
        <w:t xml:space="preserve">en sustitución del señor Alexander </w:t>
      </w:r>
      <w:proofErr w:type="spellStart"/>
      <w:r>
        <w:rPr>
          <w:sz w:val="18"/>
          <w:szCs w:val="18"/>
        </w:rPr>
        <w:t>Boanerges</w:t>
      </w:r>
      <w:proofErr w:type="spellEnd"/>
      <w:r>
        <w:rPr>
          <w:sz w:val="18"/>
          <w:szCs w:val="18"/>
        </w:rPr>
        <w:t xml:space="preserve"> Guzmán Juárez, quien dejó de laborar en esta Institución, a partir del día 01 de mayo de 2018.</w:t>
      </w:r>
    </w:p>
    <w:p w:rsidR="006A361A" w:rsidRDefault="006A361A" w:rsidP="006A361A">
      <w:pPr>
        <w:spacing w:line="360" w:lineRule="auto"/>
        <w:ind w:left="3540" w:hanging="3540"/>
        <w:jc w:val="both"/>
        <w:rPr>
          <w:sz w:val="18"/>
          <w:szCs w:val="18"/>
        </w:rPr>
      </w:pPr>
      <w:r>
        <w:rPr>
          <w:sz w:val="18"/>
          <w:szCs w:val="18"/>
        </w:rPr>
        <w:t>LIC. JOSE ISRRAEL RIVAS SALGUERO</w:t>
      </w:r>
      <w:r>
        <w:rPr>
          <w:sz w:val="18"/>
          <w:szCs w:val="18"/>
        </w:rPr>
        <w:tab/>
        <w:t xml:space="preserve">GERENTE FINANCIERO: en sustitución del Lic. Carlos Ernesto </w:t>
      </w:r>
      <w:proofErr w:type="spellStart"/>
      <w:r>
        <w:rPr>
          <w:sz w:val="18"/>
          <w:szCs w:val="18"/>
        </w:rPr>
        <w:t>Ortíz</w:t>
      </w:r>
      <w:proofErr w:type="spellEnd"/>
      <w:r>
        <w:rPr>
          <w:sz w:val="18"/>
          <w:szCs w:val="18"/>
        </w:rPr>
        <w:t xml:space="preserve"> Mejía, quién desempeño el cargo Ad Honorem, hasta el 30 de abril de 2018.</w:t>
      </w:r>
    </w:p>
    <w:p w:rsidR="006A361A" w:rsidRDefault="006A361A" w:rsidP="006A361A">
      <w:pPr>
        <w:spacing w:line="360" w:lineRule="auto"/>
        <w:ind w:left="3540" w:hanging="3540"/>
        <w:jc w:val="both"/>
      </w:pPr>
      <w:r>
        <w:rPr>
          <w:b/>
        </w:rPr>
        <w:t>2</w:t>
      </w:r>
      <w:r>
        <w:t xml:space="preserve">- Nombrar en </w:t>
      </w:r>
      <w:r>
        <w:rPr>
          <w:b/>
        </w:rPr>
        <w:t xml:space="preserve">PLAZA NUEVA, </w:t>
      </w:r>
      <w:r>
        <w:t>de acuerdo al nuevo organigrama aprobado en esta fecha,  al siguiente personal:</w:t>
      </w:r>
    </w:p>
    <w:p w:rsidR="006A361A" w:rsidRDefault="006A361A" w:rsidP="006A361A">
      <w:pPr>
        <w:spacing w:line="360" w:lineRule="auto"/>
        <w:ind w:left="3540" w:right="-518" w:hanging="3540"/>
        <w:jc w:val="both"/>
        <w:rPr>
          <w:sz w:val="18"/>
          <w:szCs w:val="18"/>
        </w:rPr>
      </w:pPr>
      <w:r>
        <w:rPr>
          <w:sz w:val="18"/>
          <w:szCs w:val="18"/>
        </w:rPr>
        <w:t>LIC. FERNANDO ALBERTO QUIJADA FERMAN</w:t>
      </w:r>
      <w:r>
        <w:rPr>
          <w:sz w:val="18"/>
          <w:szCs w:val="18"/>
        </w:rPr>
        <w:tab/>
        <w:t>GERENTE DESARROLLO SOCIAL</w:t>
      </w:r>
    </w:p>
    <w:p w:rsidR="006A361A" w:rsidRDefault="006A361A" w:rsidP="006A361A">
      <w:pPr>
        <w:spacing w:line="360" w:lineRule="auto"/>
        <w:ind w:left="3540" w:right="-518" w:hanging="3540"/>
        <w:jc w:val="both"/>
        <w:rPr>
          <w:sz w:val="18"/>
          <w:szCs w:val="18"/>
        </w:rPr>
      </w:pPr>
      <w:r>
        <w:rPr>
          <w:sz w:val="18"/>
          <w:szCs w:val="18"/>
        </w:rPr>
        <w:t>Don  GERMAN WILFREDO MARTINEZ</w:t>
      </w:r>
      <w:r>
        <w:rPr>
          <w:sz w:val="18"/>
          <w:szCs w:val="18"/>
        </w:rPr>
        <w:tab/>
      </w:r>
      <w:r w:rsidR="00F6774F">
        <w:rPr>
          <w:sz w:val="18"/>
          <w:szCs w:val="18"/>
        </w:rPr>
        <w:tab/>
      </w:r>
      <w:r>
        <w:rPr>
          <w:sz w:val="18"/>
          <w:szCs w:val="18"/>
        </w:rPr>
        <w:t>GERENTE DE SERVICIOS PUBLICOS MUNICIPALES</w:t>
      </w:r>
    </w:p>
    <w:p w:rsidR="006A361A" w:rsidRDefault="006A361A" w:rsidP="006A361A">
      <w:pPr>
        <w:spacing w:line="360" w:lineRule="auto"/>
        <w:ind w:left="3540" w:right="-518" w:hanging="3540"/>
        <w:jc w:val="both"/>
        <w:rPr>
          <w:sz w:val="18"/>
          <w:szCs w:val="18"/>
        </w:rPr>
      </w:pPr>
      <w:r>
        <w:rPr>
          <w:sz w:val="18"/>
          <w:szCs w:val="18"/>
        </w:rPr>
        <w:t>ING. SAMUEL DE JESUS CHINCHILLA</w:t>
      </w:r>
      <w:r>
        <w:rPr>
          <w:sz w:val="18"/>
          <w:szCs w:val="18"/>
        </w:rPr>
        <w:tab/>
      </w:r>
      <w:r w:rsidR="00F6774F">
        <w:rPr>
          <w:sz w:val="18"/>
          <w:szCs w:val="18"/>
        </w:rPr>
        <w:tab/>
      </w:r>
      <w:r>
        <w:rPr>
          <w:sz w:val="18"/>
          <w:szCs w:val="18"/>
        </w:rPr>
        <w:t>GERENTE DESARROLLO TERRITORIAL</w:t>
      </w:r>
    </w:p>
    <w:p w:rsidR="006A361A" w:rsidRDefault="006A361A" w:rsidP="006A361A">
      <w:pPr>
        <w:spacing w:line="360" w:lineRule="auto"/>
        <w:ind w:left="3540" w:right="-518" w:hanging="3540"/>
        <w:jc w:val="both"/>
        <w:rPr>
          <w:sz w:val="18"/>
          <w:szCs w:val="18"/>
        </w:rPr>
      </w:pPr>
      <w:r>
        <w:rPr>
          <w:sz w:val="18"/>
          <w:szCs w:val="18"/>
        </w:rPr>
        <w:t>LIC. RENÉ MOISÉS RODRIGUEZ LOPEZ</w:t>
      </w:r>
      <w:r>
        <w:rPr>
          <w:sz w:val="18"/>
          <w:szCs w:val="18"/>
        </w:rPr>
        <w:tab/>
      </w:r>
      <w:r w:rsidR="00F6774F">
        <w:rPr>
          <w:sz w:val="18"/>
          <w:szCs w:val="18"/>
        </w:rPr>
        <w:tab/>
      </w:r>
      <w:r>
        <w:rPr>
          <w:sz w:val="18"/>
          <w:szCs w:val="18"/>
        </w:rPr>
        <w:t>JEFE DE COMUNICACIONES</w:t>
      </w:r>
    </w:p>
    <w:p w:rsidR="006A361A" w:rsidRDefault="006A361A" w:rsidP="006A361A">
      <w:pPr>
        <w:spacing w:line="360" w:lineRule="auto"/>
        <w:ind w:left="3540" w:right="-518" w:hanging="3540"/>
        <w:jc w:val="both"/>
        <w:rPr>
          <w:sz w:val="18"/>
          <w:szCs w:val="18"/>
        </w:rPr>
      </w:pPr>
      <w:r>
        <w:rPr>
          <w:sz w:val="18"/>
          <w:szCs w:val="18"/>
        </w:rPr>
        <w:t>LIC. JORGE ALBERTO ORELLANA JUAREZ</w:t>
      </w:r>
      <w:r>
        <w:rPr>
          <w:sz w:val="18"/>
          <w:szCs w:val="18"/>
        </w:rPr>
        <w:tab/>
      </w:r>
      <w:r w:rsidR="00F6774F">
        <w:rPr>
          <w:sz w:val="18"/>
          <w:szCs w:val="18"/>
        </w:rPr>
        <w:tab/>
      </w:r>
      <w:r>
        <w:rPr>
          <w:sz w:val="18"/>
          <w:szCs w:val="18"/>
        </w:rPr>
        <w:t>JEFE DE PLANIFICACION</w:t>
      </w:r>
    </w:p>
    <w:p w:rsidR="006A361A" w:rsidRDefault="006A361A" w:rsidP="006A361A">
      <w:pPr>
        <w:spacing w:line="360" w:lineRule="auto"/>
        <w:ind w:left="3540" w:right="-518" w:hanging="3540"/>
        <w:jc w:val="both"/>
        <w:rPr>
          <w:b/>
          <w:sz w:val="18"/>
          <w:szCs w:val="18"/>
        </w:rPr>
      </w:pPr>
      <w:r>
        <w:rPr>
          <w:b/>
          <w:sz w:val="18"/>
          <w:szCs w:val="18"/>
        </w:rPr>
        <w:t>3- y REFRENDAR EL NOMBRAMIENTO DE:</w:t>
      </w:r>
    </w:p>
    <w:p w:rsidR="006A361A" w:rsidRDefault="006A361A" w:rsidP="006A361A">
      <w:pPr>
        <w:spacing w:line="360" w:lineRule="auto"/>
        <w:ind w:left="3540" w:right="-518" w:hanging="3540"/>
        <w:jc w:val="both"/>
      </w:pPr>
      <w:r>
        <w:rPr>
          <w:sz w:val="18"/>
          <w:szCs w:val="18"/>
        </w:rPr>
        <w:t>Doña FLOR DE MARIA FERMAN DE MELARA</w:t>
      </w:r>
      <w:r>
        <w:rPr>
          <w:sz w:val="18"/>
          <w:szCs w:val="18"/>
        </w:rPr>
        <w:tab/>
        <w:t>TESORERA MUNICIPAL</w:t>
      </w:r>
    </w:p>
    <w:p w:rsidR="006A361A" w:rsidRDefault="006A361A" w:rsidP="006A361A">
      <w:pPr>
        <w:spacing w:line="360" w:lineRule="auto"/>
        <w:ind w:right="-143"/>
        <w:jc w:val="both"/>
      </w:pPr>
      <w:r>
        <w:rPr>
          <w:sz w:val="22"/>
          <w:szCs w:val="22"/>
        </w:rPr>
        <w:t xml:space="preserve">Los nombrados devengarán sus salarios a partir del día uno de los corrientes, de conformidad a lo establecido en el Presupuesto Municipal del presente año. COMUNIQUESE.  </w:t>
      </w:r>
      <w:r>
        <w:rPr>
          <w:b/>
        </w:rPr>
        <w:t xml:space="preserve">ACUERDO NÚMERO TRES.  </w:t>
      </w:r>
      <w:r>
        <w:t xml:space="preserve">El Concejo Municipal en uso de sus facultades legales, ACUERDA: Que </w:t>
      </w:r>
      <w:r>
        <w:rPr>
          <w:b/>
        </w:rPr>
        <w:t>los refrendarios de cheques</w:t>
      </w:r>
      <w:r>
        <w:t xml:space="preserve"> de las cuentas Bancarias de esta Institución, serán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Sindica Municipal Lic. Licda. </w:t>
      </w:r>
      <w:proofErr w:type="spellStart"/>
      <w:r>
        <w:rPr>
          <w:b/>
        </w:rPr>
        <w:t>Dalis</w:t>
      </w:r>
      <w:proofErr w:type="spellEnd"/>
      <w:r>
        <w:rPr>
          <w:b/>
        </w:rPr>
        <w:t xml:space="preserve"> Rocío López Villalta,  Primer Regidor Don Franklin Ernesto Ramos,</w:t>
      </w:r>
      <w:r>
        <w:t xml:space="preserve">  las cuentas podrán girar con dos firmas, sin faltar la de la señora Tesorera Municipal Doña </w:t>
      </w:r>
      <w:r>
        <w:rPr>
          <w:b/>
        </w:rPr>
        <w:t xml:space="preserve">Flor de María </w:t>
      </w:r>
      <w:proofErr w:type="spellStart"/>
      <w:r>
        <w:rPr>
          <w:b/>
        </w:rPr>
        <w:t>Fermán</w:t>
      </w:r>
      <w:proofErr w:type="spellEnd"/>
      <w:r>
        <w:rPr>
          <w:b/>
        </w:rPr>
        <w:t xml:space="preserve"> de Melara</w:t>
      </w:r>
      <w:r>
        <w:t xml:space="preserve">. COMUNIQUESE. </w:t>
      </w:r>
      <w:r>
        <w:rPr>
          <w:b/>
        </w:rPr>
        <w:t xml:space="preserve">ACUERDO NÚMERO CUATRO.  </w:t>
      </w:r>
      <w:r>
        <w:t xml:space="preserve">El Concejo Municipal en uso de sus facultades legales y por unanimidad de votos, ACUERDA:   Establecer los días </w:t>
      </w:r>
      <w:r>
        <w:rPr>
          <w:b/>
        </w:rPr>
        <w:t>VIERNES</w:t>
      </w:r>
      <w:r>
        <w:t xml:space="preserve">, para realizar las </w:t>
      </w:r>
      <w:r>
        <w:rPr>
          <w:b/>
        </w:rPr>
        <w:t>Sesiones Ordinarias y Extraordinarias del Concejo Municipal</w:t>
      </w:r>
      <w:r>
        <w:t xml:space="preserve">; y las reuniones Extraordinarias que sean necesarias para agilizar las actividades del Municipio, </w:t>
      </w:r>
      <w:r>
        <w:rPr>
          <w:sz w:val="22"/>
          <w:szCs w:val="22"/>
        </w:rPr>
        <w:t xml:space="preserve">Por lo que, los miembros del Concejo, deberán asistir a las reuniones de conformidad a lo establecido en el Art. 58 del Código Municipal,  </w:t>
      </w:r>
      <w:r>
        <w:t xml:space="preserve">las cuales se llevarán a cabo en la Sala de Sesiones de esta Institución, a partir de las </w:t>
      </w:r>
      <w:r>
        <w:rPr>
          <w:b/>
        </w:rPr>
        <w:t>2:00 p.m</w:t>
      </w:r>
      <w:r>
        <w:t xml:space="preserve">. COMUNIQUESE. </w:t>
      </w:r>
      <w:r>
        <w:rPr>
          <w:b/>
        </w:rPr>
        <w:t xml:space="preserve">ACUERDO NÚMERO CINCO.  </w:t>
      </w:r>
      <w:r>
        <w:t xml:space="preserve">El Concejo Municipal en </w:t>
      </w:r>
      <w:r>
        <w:lastRenderedPageBreak/>
        <w:t xml:space="preserve">uso de sus facultades legales y por unanimidad de votos, ACUERDA: Aprobar, a partir del mes de mayo del presente año, la </w:t>
      </w:r>
      <w:r>
        <w:rPr>
          <w:b/>
        </w:rPr>
        <w:t>PROPUESTA DE MODIFICACION DEL ORGANIGRAMA</w:t>
      </w:r>
      <w:r>
        <w:t xml:space="preserve">, en lo relacionado a su estructura, el cual formará parte del PRESUPUESTO MUNICIPAL 2018. COMUNIQUESE. </w:t>
      </w:r>
      <w:r>
        <w:rPr>
          <w:b/>
        </w:rPr>
        <w:t xml:space="preserve">ACUERDO NÚMERO SEIS.  </w:t>
      </w:r>
      <w:r>
        <w:t xml:space="preserve">Considerando que es facultad del Concejo Municipal, designar apoderados judiciales o extrajudiciales, que  asuman la representación del Municipio en determinados asuntos de su competencia, facultando al Alcalde  </w:t>
      </w:r>
      <w:proofErr w:type="spellStart"/>
      <w:r>
        <w:t>ó</w:t>
      </w:r>
      <w:proofErr w:type="spellEnd"/>
      <w:r>
        <w:t xml:space="preserve"> síndico, para que en su nombre otorguen los poderes o mandatos respectivos, de conformidad a lo establecido en el Art. 30 numeral 16 del Código Municipal.  El Concejo Municipal en uso de sus facultades legales, ACUERDA: Autorizar al señor Alcalde Municipal LIC. SALVADOR ENRIQUE SAGET FIGUEROA, para que en representación del Concejo y Municipio, </w:t>
      </w:r>
      <w:r>
        <w:rPr>
          <w:b/>
        </w:rPr>
        <w:t>contrate a profesionales que sean necesarios</w:t>
      </w:r>
      <w:r>
        <w:t xml:space="preserve">, para que, actúen en juicios en defensa de los bienes e intereses del Municipio. COMUNIQUESE. </w:t>
      </w:r>
      <w:r>
        <w:rPr>
          <w:b/>
        </w:rPr>
        <w:t xml:space="preserve">ACUERDO NÚMERO SIETE.  </w:t>
      </w:r>
      <w:r>
        <w:t xml:space="preserve">El Concejo Municipal en uso de sus facultades legales y considerando que por sus funciones, el señor Alcalde Municipal se relaciona con diferentes personalidades, tanto a nivel nacional como Internacional, por lo que, es necesario brindarle gastos de representación; para ejecutar las actividades en función de gastos oficiales;  y tomando en cuenta lo establecido en el Código Municipal vigente en el Art. 34 y  el Art. 48 Numerales II del referido Código, ACUERDA: Autorizar a la  UACI, para que, </w:t>
      </w:r>
      <w:r>
        <w:rPr>
          <w:b/>
          <w:bCs/>
        </w:rPr>
        <w:t>durante los meses de mayo hasta el mes de diciembre</w:t>
      </w:r>
      <w:r>
        <w:t xml:space="preserve"> </w:t>
      </w:r>
      <w:r>
        <w:rPr>
          <w:b/>
          <w:bCs/>
        </w:rPr>
        <w:t>del presente año,</w:t>
      </w:r>
      <w:r>
        <w:t xml:space="preserve"> elabore un </w:t>
      </w:r>
      <w:r>
        <w:rPr>
          <w:b/>
          <w:bCs/>
        </w:rPr>
        <w:t>recibo mensual en concepto</w:t>
      </w:r>
      <w:r>
        <w:t xml:space="preserve"> de </w:t>
      </w:r>
      <w:r>
        <w:rPr>
          <w:b/>
          <w:bCs/>
        </w:rPr>
        <w:t>GASTOS DE REPRESENTACIÓN</w:t>
      </w:r>
      <w:r>
        <w:t xml:space="preserve">, </w:t>
      </w:r>
      <w:r>
        <w:rPr>
          <w:sz w:val="22"/>
          <w:szCs w:val="22"/>
        </w:rPr>
        <w:t>por la cantidad de  </w:t>
      </w:r>
      <w:r>
        <w:rPr>
          <w:b/>
          <w:bCs/>
          <w:sz w:val="22"/>
          <w:szCs w:val="22"/>
        </w:rPr>
        <w:t>$1,000.00</w:t>
      </w:r>
      <w:r>
        <w:rPr>
          <w:sz w:val="22"/>
          <w:szCs w:val="22"/>
        </w:rPr>
        <w:t>, que  serán utilizados por el señor Alcalde Municipal  </w:t>
      </w:r>
      <w:r>
        <w:rPr>
          <w:b/>
          <w:bCs/>
          <w:sz w:val="22"/>
          <w:szCs w:val="22"/>
        </w:rPr>
        <w:t>LIC. SALVADOR ENRIQUE SAGET FIGUEROA</w:t>
      </w:r>
      <w:r>
        <w:rPr>
          <w:sz w:val="22"/>
          <w:szCs w:val="22"/>
        </w:rPr>
        <w:t xml:space="preserve">. Asimismo  queda autorizada la señora Tesorera Municipal, para que, de la cuenta de los </w:t>
      </w:r>
      <w:r>
        <w:rPr>
          <w:b/>
          <w:sz w:val="22"/>
          <w:szCs w:val="22"/>
        </w:rPr>
        <w:t xml:space="preserve">fondos propios # 577-000324-2 del Banco Agrícola, S. A, denominada Alcaldía Municipal de </w:t>
      </w:r>
      <w:proofErr w:type="spellStart"/>
      <w:r>
        <w:rPr>
          <w:b/>
          <w:sz w:val="22"/>
          <w:szCs w:val="22"/>
        </w:rPr>
        <w:t>Quezaltepeque</w:t>
      </w:r>
      <w:proofErr w:type="spellEnd"/>
      <w:r>
        <w:rPr>
          <w:b/>
          <w:sz w:val="22"/>
          <w:szCs w:val="22"/>
        </w:rPr>
        <w:t>,</w:t>
      </w:r>
      <w:r>
        <w:rPr>
          <w:sz w:val="22"/>
          <w:szCs w:val="22"/>
        </w:rPr>
        <w:t xml:space="preserve"> emita cheque en el concepto mencionado</w:t>
      </w:r>
      <w:r>
        <w:t xml:space="preserve">. </w:t>
      </w:r>
      <w:r>
        <w:rPr>
          <w:sz w:val="22"/>
          <w:szCs w:val="22"/>
        </w:rPr>
        <w:t>El cheque será liquidado contra recibo de forma mensual. Queda autorizada la Gerencia Financiera, para afectar el específico Presupuestario correspondiente.  COMUNIQUESE.</w:t>
      </w:r>
      <w:r>
        <w:rPr>
          <w:b/>
          <w:sz w:val="26"/>
          <w:szCs w:val="26"/>
        </w:rPr>
        <w:t xml:space="preserve"> </w:t>
      </w:r>
      <w:r>
        <w:rPr>
          <w:b/>
        </w:rPr>
        <w:t xml:space="preserve">ACUERDO NÚMERO OCHO.  </w:t>
      </w:r>
      <w:r>
        <w:t>El Concejo Municipal en uso de sus facultades legales y con</w:t>
      </w:r>
      <w:r>
        <w:rPr>
          <w:b/>
        </w:rPr>
        <w:t xml:space="preserve"> </w:t>
      </w:r>
      <w:r>
        <w:t xml:space="preserve"> el propósito de realizar un análisis del personal</w:t>
      </w:r>
      <w:r>
        <w:rPr>
          <w:sz w:val="22"/>
          <w:szCs w:val="22"/>
        </w:rPr>
        <w:t xml:space="preserve">; </w:t>
      </w:r>
      <w:r>
        <w:t xml:space="preserve">y las funciones que ejercen en los diferentes proyectos Sociales que ejecuta esta Institución, </w:t>
      </w:r>
      <w:r>
        <w:rPr>
          <w:sz w:val="22"/>
          <w:szCs w:val="22"/>
        </w:rPr>
        <w:t xml:space="preserve">ACUERDA:  </w:t>
      </w:r>
      <w:r>
        <w:rPr>
          <w:b/>
          <w:sz w:val="22"/>
          <w:szCs w:val="22"/>
        </w:rPr>
        <w:t xml:space="preserve">Cerrar temporalmente, </w:t>
      </w:r>
      <w:r>
        <w:rPr>
          <w:sz w:val="22"/>
          <w:szCs w:val="22"/>
        </w:rPr>
        <w:t xml:space="preserve">a partir del día </w:t>
      </w:r>
      <w:r>
        <w:rPr>
          <w:b/>
          <w:sz w:val="22"/>
          <w:szCs w:val="22"/>
        </w:rPr>
        <w:t>01 de mayo de 2018</w:t>
      </w:r>
      <w:r>
        <w:rPr>
          <w:b/>
        </w:rPr>
        <w:t xml:space="preserve">, </w:t>
      </w:r>
      <w:r>
        <w:t xml:space="preserve"> los siguientes proyectos: </w:t>
      </w:r>
      <w:r>
        <w:rPr>
          <w:b/>
        </w:rPr>
        <w:t xml:space="preserve">“CONVIVENCIA Y DESARROLLO DE LA NIÑEZ, JUVENTUD, LAS ARTES Y LA CULTURA 2018”, “CENTRO MUNICIPAL DE FORMACION EN SISTEMAS 2018”, “CENTRO MUNICIPAL DE FORMACION VOCACIONAL INTEGRAL, PARA LA MUJER Y LA JUVENTUD”, CONVIVENCIA Y ATENCION AL </w:t>
      </w:r>
      <w:r>
        <w:rPr>
          <w:b/>
        </w:rPr>
        <w:lastRenderedPageBreak/>
        <w:t xml:space="preserve">ADULTO MAYOR 2018”, “PREVENCION DEL CRIMEN Y LA VIOLENCIA 2018”, “SANEAMIENTO AMBIENTAL BASICO 2018”, “PROMOCION Y FORTALECIMIENTO A LOS PRINCIPIOS Y VALORES 2018” </w:t>
      </w:r>
      <w:r>
        <w:t xml:space="preserve">a excepción de los proyectos: </w:t>
      </w:r>
      <w:r>
        <w:rPr>
          <w:b/>
        </w:rPr>
        <w:t xml:space="preserve">“INSTITUTO QUEZALTECO DE LOS DEPORTES Y LA RECREACION 2018 (INQUEDER)”, y “CENTRO MUNICIPAL PARA LA SALUD 2018”. </w:t>
      </w:r>
      <w:r>
        <w:t xml:space="preserve"> COMUNIQUESE. </w:t>
      </w:r>
      <w:r>
        <w:rPr>
          <w:b/>
        </w:rPr>
        <w:t xml:space="preserve">ACUERDO NÚMERO NUEVE. </w:t>
      </w:r>
      <w:r>
        <w:t xml:space="preserve"> Considerando que es competencia Municipal,  </w:t>
      </w:r>
      <w:r>
        <w:rPr>
          <w:rFonts w:cs="Arial"/>
        </w:rPr>
        <w:t xml:space="preserve">la prestación del servicio  de aseo, barrido de calles, recolección, tratamiento y disposición final de basuras, según el Art. 4 Numeral 19 del Código Municipal; y que es facultad del Concejo Municipal, velar por la buena marcha del gobierno, administración y servicios Municipales; según el Art. 30 Numeral 14 del referido Código. El Concejo Municipal en uso de sus facultades legales, ACUERDA: </w:t>
      </w:r>
      <w:r>
        <w:rPr>
          <w:rFonts w:cs="Arial"/>
          <w:b/>
        </w:rPr>
        <w:t>Autorizar a la UACI para realizar el proceso de contratación de 2-camiones recolectores de basura</w:t>
      </w:r>
      <w:r>
        <w:rPr>
          <w:rFonts w:cs="Arial"/>
        </w:rPr>
        <w:t xml:space="preserve">, en vista de no contar con los camiones recolectores en buen estado, el período de contratación será por el tiempo que sea necesario, tomando como base la contratación actual que se tiene con un camión recolector. De conformidad al Art. 45 del Código Municipal, los señores: Sexto Regidor Propietario Lic. Elio Valdemar Lemus Osorio, Séptima Regidora Propietaria doña Elba Luz Salinas </w:t>
      </w:r>
      <w:proofErr w:type="spellStart"/>
      <w:r>
        <w:rPr>
          <w:rFonts w:cs="Arial"/>
        </w:rPr>
        <w:t>Cobar</w:t>
      </w:r>
      <w:proofErr w:type="spellEnd"/>
      <w:r>
        <w:rPr>
          <w:rFonts w:cs="Arial"/>
        </w:rPr>
        <w:t xml:space="preserve"> de Salazar, Octavo Regidor Propietario Prof. Ernesto Antonio Hernández Cornejo, Noveno Regidor Propietario don José Alfredo García Hernández, salvan su voto,  por no tener las cotizaciones a la vista.  COMUNIQUESE. </w:t>
      </w:r>
      <w:r>
        <w:rPr>
          <w:b/>
          <w:color w:val="000000"/>
          <w:sz w:val="22"/>
          <w:szCs w:val="22"/>
          <w:lang w:val="es-MX"/>
        </w:rPr>
        <w:t>ACUERDO</w:t>
      </w:r>
      <w:r>
        <w:rPr>
          <w:b/>
          <w:sz w:val="22"/>
          <w:szCs w:val="22"/>
        </w:rPr>
        <w:t xml:space="preserve"> NÚMERO DIEZ.  </w:t>
      </w:r>
      <w:r>
        <w:rPr>
          <w:sz w:val="22"/>
          <w:szCs w:val="22"/>
        </w:rPr>
        <w:t xml:space="preserve"> El Concejo Municipal. CONSIDERANDO: Que los estatutos de la Asociación de Municipios del Valle de San Andrés, establecen que la Asamblea General de la Asociación, estará constituida por el Alcalde y cuatro Concejales nombrados por el Concejo Municipal de cada Municipio, los cuales serán nombrados, para iniciar un nuevo período Municipal, por lo que en uso de las facultades legales que el confiere el numeral 14 del Artículo 30 del Código Municipal, ACUERDA: Nombrar  a los miembros del Concejo Municipal de </w:t>
      </w:r>
      <w:proofErr w:type="spellStart"/>
      <w:r>
        <w:rPr>
          <w:sz w:val="22"/>
          <w:szCs w:val="22"/>
        </w:rPr>
        <w:t>Quezaltepeque</w:t>
      </w:r>
      <w:proofErr w:type="spellEnd"/>
      <w:r>
        <w:rPr>
          <w:sz w:val="22"/>
          <w:szCs w:val="22"/>
        </w:rPr>
        <w:t xml:space="preserve">, que participarán en la Asamblea General de la Asociación de Municipios del Valle de San Andrés, para el período que inicia el primero de mayo de dos mil dieciocho y finaliza el treinta de abril de dos mil veintiuno, de la siguiente manera: Alcalde Municipal </w:t>
      </w:r>
      <w:r>
        <w:rPr>
          <w:b/>
          <w:sz w:val="22"/>
          <w:szCs w:val="22"/>
        </w:rPr>
        <w:t xml:space="preserve">LIC. SALVADOR ENRIQUE SAGET FIGUEROA, </w:t>
      </w:r>
      <w:r>
        <w:rPr>
          <w:sz w:val="22"/>
          <w:szCs w:val="22"/>
        </w:rPr>
        <w:t xml:space="preserve"> Sindica Municipal  </w:t>
      </w:r>
      <w:r>
        <w:rPr>
          <w:b/>
          <w:sz w:val="22"/>
          <w:szCs w:val="22"/>
        </w:rPr>
        <w:t>LICDA. DALIS ROCIO LOPEZ VILLALTA</w:t>
      </w:r>
      <w:r>
        <w:rPr>
          <w:sz w:val="22"/>
          <w:szCs w:val="22"/>
        </w:rPr>
        <w:t xml:space="preserve">,  Tercer Regidor propietario </w:t>
      </w:r>
      <w:r>
        <w:rPr>
          <w:b/>
          <w:sz w:val="22"/>
          <w:szCs w:val="22"/>
        </w:rPr>
        <w:t>ING. MARCOS ERNESTO MIRA SANCHEZ</w:t>
      </w:r>
      <w:r>
        <w:rPr>
          <w:sz w:val="22"/>
          <w:szCs w:val="22"/>
        </w:rPr>
        <w:t xml:space="preserve">,  Cuarta Regidora </w:t>
      </w:r>
      <w:r>
        <w:rPr>
          <w:b/>
          <w:sz w:val="22"/>
          <w:szCs w:val="22"/>
        </w:rPr>
        <w:t>DRA. ALCIRA IDALIA DIAZ ALABI,</w:t>
      </w:r>
      <w:r>
        <w:rPr>
          <w:sz w:val="22"/>
          <w:szCs w:val="22"/>
        </w:rPr>
        <w:t xml:space="preserve">  y Primer Regidor </w:t>
      </w:r>
      <w:proofErr w:type="spellStart"/>
      <w:r>
        <w:rPr>
          <w:sz w:val="22"/>
          <w:szCs w:val="22"/>
        </w:rPr>
        <w:t>Siplente</w:t>
      </w:r>
      <w:proofErr w:type="spellEnd"/>
      <w:r>
        <w:rPr>
          <w:sz w:val="22"/>
          <w:szCs w:val="22"/>
        </w:rPr>
        <w:t xml:space="preserve"> </w:t>
      </w:r>
      <w:r>
        <w:rPr>
          <w:b/>
          <w:sz w:val="22"/>
          <w:szCs w:val="22"/>
        </w:rPr>
        <w:t>LIC. CARLOS ADONAY CAMPOS GONZALEZ</w:t>
      </w:r>
      <w:r>
        <w:rPr>
          <w:sz w:val="22"/>
          <w:szCs w:val="22"/>
        </w:rPr>
        <w:t xml:space="preserve">.  COMUNIQUESE. Y no habiendo más que hacer constar en la presente acta, se </w:t>
      </w:r>
      <w:proofErr w:type="spellStart"/>
      <w:r>
        <w:rPr>
          <w:sz w:val="22"/>
          <w:szCs w:val="22"/>
        </w:rPr>
        <w:t>dá</w:t>
      </w:r>
      <w:proofErr w:type="spellEnd"/>
      <w:r>
        <w:rPr>
          <w:sz w:val="22"/>
          <w:szCs w:val="22"/>
        </w:rPr>
        <w:t xml:space="preserve"> por terminada y firmamos.</w:t>
      </w:r>
      <w:r>
        <w:rPr>
          <w:sz w:val="22"/>
          <w:szCs w:val="22"/>
          <w:lang w:val="es-MX"/>
        </w:rPr>
        <w:t xml:space="preserve">    </w:t>
      </w:r>
    </w:p>
    <w:p w:rsidR="006A361A" w:rsidRDefault="006A361A" w:rsidP="006A361A">
      <w:pPr>
        <w:pStyle w:val="Standard"/>
        <w:tabs>
          <w:tab w:val="left" w:pos="3665"/>
        </w:tabs>
        <w:spacing w:before="280" w:line="360" w:lineRule="auto"/>
        <w:rPr>
          <w:lang w:val="es-MX"/>
        </w:rPr>
      </w:pPr>
    </w:p>
    <w:p w:rsidR="006A361A" w:rsidRDefault="006A361A" w:rsidP="006A361A">
      <w:pPr>
        <w:pStyle w:val="Standard"/>
        <w:tabs>
          <w:tab w:val="left" w:pos="3665"/>
        </w:tabs>
        <w:spacing w:before="280" w:line="360" w:lineRule="auto"/>
        <w:rPr>
          <w:lang w:val="es-MX"/>
        </w:rPr>
      </w:pPr>
    </w:p>
    <w:p w:rsidR="006A361A" w:rsidRDefault="006A361A" w:rsidP="006A361A">
      <w:pPr>
        <w:pStyle w:val="Standard"/>
        <w:spacing w:before="280"/>
        <w:ind w:left="-142"/>
        <w:jc w:val="center"/>
        <w:rPr>
          <w:sz w:val="20"/>
          <w:szCs w:val="20"/>
          <w:lang w:val="es-MX"/>
        </w:rPr>
      </w:pPr>
      <w:r>
        <w:rPr>
          <w:lang w:val="es-MX"/>
        </w:rPr>
        <w:t xml:space="preserve">LIC. SALVADOR ENRIQUE SAGET FIGUEROA                                                                                                                      </w:t>
      </w:r>
      <w:r>
        <w:rPr>
          <w:sz w:val="20"/>
          <w:szCs w:val="20"/>
          <w:lang w:val="es-MX"/>
        </w:rPr>
        <w:t>ALCALDE MUNICIPAL</w:t>
      </w:r>
    </w:p>
    <w:p w:rsidR="006A361A" w:rsidRDefault="006A361A" w:rsidP="006A361A">
      <w:pPr>
        <w:pStyle w:val="Standard"/>
        <w:spacing w:before="280"/>
        <w:rPr>
          <w:sz w:val="20"/>
          <w:szCs w:val="20"/>
          <w:lang w:val="es-MX"/>
        </w:rPr>
      </w:pPr>
    </w:p>
    <w:p w:rsidR="00A04EC0" w:rsidRDefault="00A04EC0" w:rsidP="006A361A">
      <w:pPr>
        <w:pStyle w:val="Standard"/>
        <w:spacing w:before="280"/>
      </w:pPr>
    </w:p>
    <w:p w:rsidR="006A361A" w:rsidRDefault="006A361A" w:rsidP="006A361A">
      <w:pPr>
        <w:pStyle w:val="Standard"/>
        <w:spacing w:before="280"/>
      </w:pPr>
    </w:p>
    <w:p w:rsidR="006A361A" w:rsidRDefault="006A361A" w:rsidP="006A361A">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6A361A" w:rsidRDefault="006A361A" w:rsidP="006A361A">
      <w:pPr>
        <w:pStyle w:val="NormalWeb"/>
        <w:spacing w:before="0" w:after="0"/>
        <w:ind w:left="-142"/>
        <w:rPr>
          <w:sz w:val="20"/>
          <w:szCs w:val="20"/>
          <w:lang w:val="es-MX"/>
        </w:rPr>
      </w:pPr>
      <w:r>
        <w:rPr>
          <w:sz w:val="20"/>
          <w:szCs w:val="20"/>
          <w:lang w:val="es-MX"/>
        </w:rPr>
        <w:t xml:space="preserve">                   SINDICA MUNICIPAL                                                                 PRIMER   REGIDOR</w:t>
      </w:r>
    </w:p>
    <w:p w:rsidR="006A361A" w:rsidRDefault="006A361A" w:rsidP="006A361A">
      <w:pPr>
        <w:pStyle w:val="NormalWeb"/>
        <w:spacing w:before="0" w:after="0"/>
        <w:rPr>
          <w:sz w:val="20"/>
          <w:szCs w:val="20"/>
          <w:lang w:val="es-MX"/>
        </w:rPr>
      </w:pPr>
    </w:p>
    <w:p w:rsidR="006A361A" w:rsidRDefault="006A361A" w:rsidP="006A361A">
      <w:pPr>
        <w:pStyle w:val="NormalWeb"/>
        <w:spacing w:after="0"/>
        <w:jc w:val="center"/>
        <w:rPr>
          <w:sz w:val="20"/>
          <w:szCs w:val="20"/>
          <w:lang w:val="es-MX"/>
        </w:rPr>
      </w:pPr>
    </w:p>
    <w:p w:rsidR="006A361A" w:rsidRDefault="006A361A" w:rsidP="006A361A">
      <w:pPr>
        <w:pStyle w:val="NormalWeb"/>
        <w:spacing w:after="0"/>
        <w:jc w:val="center"/>
        <w:rPr>
          <w:sz w:val="20"/>
          <w:szCs w:val="20"/>
          <w:lang w:val="es-MX"/>
        </w:rPr>
      </w:pPr>
    </w:p>
    <w:p w:rsidR="006A361A" w:rsidRDefault="006A361A" w:rsidP="006A361A">
      <w:pPr>
        <w:pStyle w:val="NormalWeb"/>
        <w:spacing w:after="0"/>
        <w:jc w:val="center"/>
        <w:rPr>
          <w:sz w:val="20"/>
          <w:szCs w:val="20"/>
          <w:lang w:val="es-MX"/>
        </w:rPr>
      </w:pPr>
    </w:p>
    <w:p w:rsidR="006A361A" w:rsidRDefault="006A361A" w:rsidP="006A361A">
      <w:pPr>
        <w:pStyle w:val="NormalWeb"/>
        <w:spacing w:after="0"/>
        <w:ind w:left="567" w:hanging="567"/>
        <w:rPr>
          <w:sz w:val="20"/>
          <w:szCs w:val="20"/>
          <w:lang w:val="es-MX"/>
        </w:rPr>
      </w:pPr>
      <w:r>
        <w:rPr>
          <w:sz w:val="20"/>
          <w:szCs w:val="20"/>
          <w:lang w:val="es-MX"/>
        </w:rPr>
        <w:t>LICDA. ROSA EVELINA RODRIGUEZ DE LOPEZ                         MARCOS ERNESTO MIRA SANCHEZ                     SEGUNDA REGIDORA                                                                 TERCER REGIDOR</w:t>
      </w:r>
    </w:p>
    <w:p w:rsidR="006A361A" w:rsidRDefault="006A361A" w:rsidP="006A361A">
      <w:pPr>
        <w:pStyle w:val="NormalWeb"/>
        <w:spacing w:after="0"/>
        <w:rPr>
          <w:sz w:val="20"/>
          <w:szCs w:val="20"/>
          <w:lang w:val="es-MX"/>
        </w:rPr>
      </w:pPr>
    </w:p>
    <w:p w:rsidR="006A361A" w:rsidRDefault="006A361A" w:rsidP="006A361A">
      <w:pPr>
        <w:pStyle w:val="NormalWeb"/>
        <w:spacing w:after="0"/>
        <w:rPr>
          <w:sz w:val="20"/>
          <w:szCs w:val="20"/>
          <w:lang w:val="es-MX"/>
        </w:rPr>
      </w:pPr>
    </w:p>
    <w:p w:rsidR="006A361A" w:rsidRDefault="006A361A" w:rsidP="006A361A">
      <w:pPr>
        <w:pStyle w:val="NormalWeb"/>
        <w:spacing w:after="0"/>
        <w:rPr>
          <w:sz w:val="20"/>
          <w:szCs w:val="20"/>
          <w:lang w:val="es-MX"/>
        </w:rPr>
      </w:pPr>
    </w:p>
    <w:p w:rsidR="006A361A" w:rsidRDefault="006A361A" w:rsidP="006A361A">
      <w:pPr>
        <w:pStyle w:val="NormalWeb"/>
        <w:spacing w:after="0"/>
        <w:rPr>
          <w:sz w:val="20"/>
          <w:szCs w:val="20"/>
          <w:lang w:val="es-MX"/>
        </w:rPr>
      </w:pPr>
    </w:p>
    <w:p w:rsidR="006A361A" w:rsidRDefault="006A361A" w:rsidP="006A361A">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6A361A" w:rsidRDefault="006A361A" w:rsidP="006A361A">
      <w:pPr>
        <w:pStyle w:val="NormalWeb"/>
        <w:spacing w:after="0"/>
      </w:pPr>
    </w:p>
    <w:p w:rsidR="006A361A" w:rsidRDefault="006A361A" w:rsidP="006A361A">
      <w:pPr>
        <w:pStyle w:val="NormalWeb"/>
        <w:spacing w:after="0"/>
      </w:pPr>
    </w:p>
    <w:p w:rsidR="006A361A" w:rsidRDefault="006A361A" w:rsidP="006A361A">
      <w:pPr>
        <w:pStyle w:val="NormalWeb"/>
        <w:spacing w:after="0"/>
      </w:pPr>
    </w:p>
    <w:p w:rsidR="006A361A" w:rsidRDefault="006A361A" w:rsidP="006A361A">
      <w:pPr>
        <w:pStyle w:val="NormalWeb"/>
        <w:spacing w:after="0"/>
        <w:ind w:left="851" w:hanging="851"/>
        <w:rPr>
          <w:sz w:val="20"/>
          <w:szCs w:val="20"/>
          <w:lang w:val="es-MX"/>
        </w:rPr>
      </w:pPr>
      <w:r>
        <w:rPr>
          <w:sz w:val="20"/>
          <w:szCs w:val="20"/>
          <w:lang w:val="es-MX"/>
        </w:rPr>
        <w:t>LIC. ELIO VALDEMAR LEMUS OSORIO                              ELBA LUZ SALINAS COBAR DE SALAZAR                           SEXTO REGIDOR                                                                         SEPTIMA REGIDORA</w:t>
      </w:r>
    </w:p>
    <w:p w:rsidR="006A361A" w:rsidRDefault="006A361A" w:rsidP="006A361A">
      <w:pPr>
        <w:pStyle w:val="NormalWeb"/>
        <w:spacing w:after="0"/>
        <w:ind w:left="567" w:hanging="567"/>
        <w:rPr>
          <w:sz w:val="20"/>
          <w:szCs w:val="20"/>
          <w:lang w:val="es-MX"/>
        </w:rPr>
      </w:pPr>
    </w:p>
    <w:p w:rsidR="006A361A" w:rsidRDefault="006A361A" w:rsidP="006A361A">
      <w:pPr>
        <w:pStyle w:val="NormalWeb"/>
        <w:spacing w:after="0"/>
        <w:rPr>
          <w:sz w:val="20"/>
          <w:szCs w:val="20"/>
        </w:rPr>
      </w:pPr>
    </w:p>
    <w:p w:rsidR="006A361A" w:rsidRDefault="006A361A" w:rsidP="006A361A">
      <w:pPr>
        <w:pStyle w:val="NormalWeb"/>
        <w:spacing w:after="0"/>
        <w:rPr>
          <w:sz w:val="20"/>
          <w:szCs w:val="20"/>
        </w:rPr>
      </w:pPr>
    </w:p>
    <w:p w:rsidR="006A361A" w:rsidRDefault="006A361A" w:rsidP="006A361A">
      <w:pPr>
        <w:pStyle w:val="NormalWeb"/>
        <w:spacing w:after="0"/>
        <w:rPr>
          <w:sz w:val="20"/>
          <w:szCs w:val="20"/>
        </w:rPr>
      </w:pPr>
    </w:p>
    <w:p w:rsidR="006A361A" w:rsidRDefault="006A361A" w:rsidP="006A361A">
      <w:pPr>
        <w:pStyle w:val="NormalWeb"/>
        <w:spacing w:before="0" w:after="0"/>
        <w:rPr>
          <w:sz w:val="18"/>
          <w:szCs w:val="18"/>
          <w:lang w:val="es-MX"/>
        </w:rPr>
      </w:pPr>
      <w:r>
        <w:rPr>
          <w:sz w:val="18"/>
          <w:szCs w:val="18"/>
          <w:lang w:val="es-MX"/>
        </w:rPr>
        <w:t>PROF. ERNESTO ANTONIO HERNANDEZ CORNEJO                       JOSE ALFREDO GARCIA HERNANDEZ</w:t>
      </w:r>
    </w:p>
    <w:p w:rsidR="006A361A" w:rsidRDefault="006A361A" w:rsidP="006A361A">
      <w:pPr>
        <w:pStyle w:val="NormalWeb"/>
        <w:spacing w:before="0" w:after="0"/>
        <w:ind w:left="851" w:hanging="851"/>
        <w:rPr>
          <w:sz w:val="20"/>
          <w:szCs w:val="20"/>
          <w:lang w:val="es-MX"/>
        </w:rPr>
      </w:pPr>
      <w:r>
        <w:rPr>
          <w:sz w:val="20"/>
          <w:szCs w:val="20"/>
          <w:lang w:val="es-MX"/>
        </w:rPr>
        <w:t xml:space="preserve">                    OCTAVO REGIDOR                                                                     NOVENO REGIDOR</w:t>
      </w:r>
    </w:p>
    <w:p w:rsidR="006A361A" w:rsidRDefault="006A361A" w:rsidP="006A361A">
      <w:pPr>
        <w:pStyle w:val="NormalWeb"/>
        <w:tabs>
          <w:tab w:val="left" w:pos="1335"/>
        </w:tabs>
        <w:spacing w:after="0"/>
        <w:rPr>
          <w:sz w:val="20"/>
          <w:szCs w:val="20"/>
          <w:lang w:val="es-MX"/>
        </w:rPr>
      </w:pPr>
      <w:r>
        <w:rPr>
          <w:sz w:val="20"/>
          <w:szCs w:val="20"/>
          <w:lang w:val="es-MX"/>
        </w:rPr>
        <w:tab/>
      </w:r>
    </w:p>
    <w:p w:rsidR="006A361A" w:rsidRDefault="006A361A" w:rsidP="006A361A">
      <w:pPr>
        <w:pStyle w:val="NormalWeb"/>
        <w:tabs>
          <w:tab w:val="left" w:pos="1335"/>
        </w:tabs>
        <w:spacing w:after="0"/>
        <w:rPr>
          <w:sz w:val="20"/>
          <w:szCs w:val="20"/>
          <w:lang w:val="es-MX"/>
        </w:rPr>
      </w:pPr>
    </w:p>
    <w:p w:rsidR="006A361A" w:rsidRDefault="006A361A" w:rsidP="006A361A">
      <w:pPr>
        <w:pStyle w:val="NormalWeb"/>
        <w:tabs>
          <w:tab w:val="left" w:pos="1335"/>
        </w:tabs>
        <w:spacing w:after="0"/>
        <w:rPr>
          <w:sz w:val="20"/>
          <w:szCs w:val="20"/>
          <w:lang w:val="es-MX"/>
        </w:rPr>
      </w:pPr>
    </w:p>
    <w:p w:rsidR="006A361A" w:rsidRDefault="006A361A" w:rsidP="006A361A">
      <w:pPr>
        <w:pStyle w:val="NormalWeb"/>
        <w:spacing w:after="0"/>
        <w:ind w:left="567" w:hanging="567"/>
        <w:rPr>
          <w:sz w:val="20"/>
          <w:szCs w:val="20"/>
          <w:lang w:val="es-MX"/>
        </w:rPr>
      </w:pPr>
      <w:r>
        <w:rPr>
          <w:sz w:val="20"/>
          <w:szCs w:val="20"/>
          <w:lang w:val="es-MX"/>
        </w:rPr>
        <w:t xml:space="preserve">  PABLO FLAMENCO GARCIA       </w:t>
      </w:r>
      <w:r>
        <w:rPr>
          <w:sz w:val="20"/>
          <w:szCs w:val="20"/>
          <w:lang w:val="es-MX"/>
        </w:rPr>
        <w:tab/>
        <w:t xml:space="preserve">        </w:t>
      </w:r>
      <w:r>
        <w:rPr>
          <w:sz w:val="20"/>
          <w:szCs w:val="20"/>
          <w:lang w:val="es-MX"/>
        </w:rPr>
        <w:tab/>
        <w:t xml:space="preserve">     LIC. CARLOS ADONAY CAMPOS GONZALEZ                                           DECIMO REGIDOR                                                                   </w:t>
      </w:r>
      <w:proofErr w:type="spellStart"/>
      <w:r>
        <w:rPr>
          <w:sz w:val="20"/>
          <w:szCs w:val="20"/>
          <w:lang w:val="es-MX"/>
        </w:rPr>
        <w:t>REGIDOR</w:t>
      </w:r>
      <w:proofErr w:type="spellEnd"/>
      <w:r>
        <w:rPr>
          <w:sz w:val="20"/>
          <w:szCs w:val="20"/>
          <w:lang w:val="es-MX"/>
        </w:rPr>
        <w:t xml:space="preserve">   SUPLENTE</w:t>
      </w:r>
    </w:p>
    <w:p w:rsidR="006A361A" w:rsidRDefault="006A361A" w:rsidP="006A361A">
      <w:pPr>
        <w:pStyle w:val="NormalWeb"/>
        <w:tabs>
          <w:tab w:val="left" w:pos="50"/>
        </w:tabs>
        <w:spacing w:after="0"/>
        <w:rPr>
          <w:sz w:val="20"/>
          <w:szCs w:val="20"/>
          <w:lang w:val="es-MX"/>
        </w:rPr>
      </w:pPr>
    </w:p>
    <w:p w:rsidR="006A361A" w:rsidRDefault="006A361A" w:rsidP="006A361A">
      <w:pPr>
        <w:pStyle w:val="NormalWeb"/>
        <w:tabs>
          <w:tab w:val="left" w:pos="50"/>
        </w:tabs>
        <w:spacing w:after="0"/>
        <w:rPr>
          <w:sz w:val="20"/>
          <w:szCs w:val="20"/>
          <w:lang w:val="es-MX"/>
        </w:rPr>
      </w:pPr>
    </w:p>
    <w:p w:rsidR="006A361A" w:rsidRDefault="006A361A" w:rsidP="006A361A">
      <w:pPr>
        <w:pStyle w:val="NormalWeb"/>
        <w:tabs>
          <w:tab w:val="left" w:pos="50"/>
        </w:tabs>
        <w:spacing w:after="0"/>
        <w:rPr>
          <w:sz w:val="20"/>
          <w:szCs w:val="20"/>
          <w:lang w:val="es-MX"/>
        </w:rPr>
      </w:pPr>
    </w:p>
    <w:p w:rsidR="006A361A" w:rsidRDefault="006A361A" w:rsidP="006A361A">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6A361A" w:rsidRDefault="006A361A" w:rsidP="006A361A">
      <w:pPr>
        <w:tabs>
          <w:tab w:val="left" w:pos="780"/>
        </w:tabs>
        <w:autoSpaceDE w:val="0"/>
        <w:spacing w:line="360" w:lineRule="auto"/>
        <w:ind w:right="-1"/>
        <w:jc w:val="both"/>
        <w:rPr>
          <w:rFonts w:cs="Times New Roman"/>
          <w:color w:val="000000"/>
        </w:rPr>
      </w:pPr>
    </w:p>
    <w:p w:rsidR="006A361A" w:rsidRDefault="006A361A" w:rsidP="006A361A">
      <w:pPr>
        <w:tabs>
          <w:tab w:val="left" w:pos="780"/>
        </w:tabs>
        <w:autoSpaceDE w:val="0"/>
        <w:spacing w:line="360" w:lineRule="auto"/>
        <w:ind w:right="-1"/>
        <w:jc w:val="both"/>
        <w:rPr>
          <w:rFonts w:cs="Times New Roman"/>
          <w:color w:val="000000"/>
        </w:rPr>
      </w:pPr>
    </w:p>
    <w:p w:rsidR="006A361A" w:rsidRDefault="006A361A" w:rsidP="006A361A">
      <w:pPr>
        <w:tabs>
          <w:tab w:val="left" w:pos="780"/>
        </w:tabs>
        <w:autoSpaceDE w:val="0"/>
        <w:spacing w:line="360" w:lineRule="auto"/>
        <w:ind w:right="-1"/>
        <w:jc w:val="both"/>
        <w:rPr>
          <w:rFonts w:cs="Times New Roman"/>
          <w:color w:val="000000"/>
        </w:rPr>
      </w:pPr>
    </w:p>
    <w:p w:rsidR="006A361A" w:rsidRDefault="006A361A" w:rsidP="006A361A">
      <w:pPr>
        <w:tabs>
          <w:tab w:val="left" w:pos="780"/>
        </w:tabs>
        <w:autoSpaceDE w:val="0"/>
        <w:spacing w:line="360" w:lineRule="auto"/>
        <w:ind w:right="-1" w:firstLine="709"/>
        <w:jc w:val="both"/>
        <w:rPr>
          <w:rFonts w:cs="Times New Roman"/>
          <w:color w:val="000000"/>
        </w:rPr>
      </w:pPr>
    </w:p>
    <w:p w:rsidR="006A361A" w:rsidRDefault="006A361A" w:rsidP="006A361A">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056CCA" w:rsidRPr="005B3BE6" w:rsidRDefault="006A361A" w:rsidP="006A361A">
      <w:r>
        <w:rPr>
          <w:color w:val="000000"/>
          <w:sz w:val="20"/>
          <w:szCs w:val="20"/>
          <w:lang w:val="es-MX"/>
        </w:rPr>
        <w:t xml:space="preserve">                 REGIDOR SUPLENTE                                                         SECRETARIA MUNICIPAL</w:t>
      </w:r>
    </w:p>
    <w:sectPr w:rsidR="00056CCA" w:rsidRPr="005B3BE6"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076" w:rsidRDefault="00997076">
      <w:r>
        <w:separator/>
      </w:r>
    </w:p>
  </w:endnote>
  <w:endnote w:type="continuationSeparator" w:id="0">
    <w:p w:rsidR="00997076" w:rsidRDefault="0099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076" w:rsidRDefault="00997076">
      <w:r>
        <w:separator/>
      </w:r>
    </w:p>
  </w:footnote>
  <w:footnote w:type="continuationSeparator" w:id="0">
    <w:p w:rsidR="00997076" w:rsidRDefault="00997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997076">
    <w:pPr>
      <w:pStyle w:val="Encabezado"/>
    </w:pPr>
  </w:p>
  <w:p w:rsidR="00C20780" w:rsidRDefault="009970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56CCA"/>
    <w:rsid w:val="000729F2"/>
    <w:rsid w:val="00073129"/>
    <w:rsid w:val="0011671F"/>
    <w:rsid w:val="00117700"/>
    <w:rsid w:val="001344F9"/>
    <w:rsid w:val="001471B0"/>
    <w:rsid w:val="00205AA4"/>
    <w:rsid w:val="00225E0E"/>
    <w:rsid w:val="00273066"/>
    <w:rsid w:val="002775C7"/>
    <w:rsid w:val="002960DD"/>
    <w:rsid w:val="002A5BB7"/>
    <w:rsid w:val="002A626F"/>
    <w:rsid w:val="002C7E37"/>
    <w:rsid w:val="00382380"/>
    <w:rsid w:val="003C6CEB"/>
    <w:rsid w:val="004057D9"/>
    <w:rsid w:val="00434BF7"/>
    <w:rsid w:val="0046580D"/>
    <w:rsid w:val="0047444A"/>
    <w:rsid w:val="0047672D"/>
    <w:rsid w:val="004E5BA1"/>
    <w:rsid w:val="004F54FF"/>
    <w:rsid w:val="004F7F83"/>
    <w:rsid w:val="005157A8"/>
    <w:rsid w:val="00577D5F"/>
    <w:rsid w:val="00591B6C"/>
    <w:rsid w:val="005B3BE6"/>
    <w:rsid w:val="005C290E"/>
    <w:rsid w:val="005F0E02"/>
    <w:rsid w:val="005F0F70"/>
    <w:rsid w:val="005F3611"/>
    <w:rsid w:val="00603268"/>
    <w:rsid w:val="006A361A"/>
    <w:rsid w:val="006A71AE"/>
    <w:rsid w:val="006C27C5"/>
    <w:rsid w:val="006E6F79"/>
    <w:rsid w:val="006F5124"/>
    <w:rsid w:val="0073684F"/>
    <w:rsid w:val="0074102C"/>
    <w:rsid w:val="00760BAA"/>
    <w:rsid w:val="00780520"/>
    <w:rsid w:val="00785308"/>
    <w:rsid w:val="00786559"/>
    <w:rsid w:val="007C2505"/>
    <w:rsid w:val="007C5C3E"/>
    <w:rsid w:val="00812D88"/>
    <w:rsid w:val="00821303"/>
    <w:rsid w:val="00826BE1"/>
    <w:rsid w:val="00871443"/>
    <w:rsid w:val="008C1391"/>
    <w:rsid w:val="00937A0A"/>
    <w:rsid w:val="009748F1"/>
    <w:rsid w:val="0097588D"/>
    <w:rsid w:val="00997076"/>
    <w:rsid w:val="009B7740"/>
    <w:rsid w:val="009C7ECE"/>
    <w:rsid w:val="009D329C"/>
    <w:rsid w:val="009E5B5C"/>
    <w:rsid w:val="009F726A"/>
    <w:rsid w:val="00A03974"/>
    <w:rsid w:val="00A04EC0"/>
    <w:rsid w:val="00A45C1F"/>
    <w:rsid w:val="00A75E47"/>
    <w:rsid w:val="00A84428"/>
    <w:rsid w:val="00AF5D5E"/>
    <w:rsid w:val="00AF6058"/>
    <w:rsid w:val="00AF776F"/>
    <w:rsid w:val="00B046FF"/>
    <w:rsid w:val="00B77DA7"/>
    <w:rsid w:val="00B82B60"/>
    <w:rsid w:val="00B8419C"/>
    <w:rsid w:val="00B86AA9"/>
    <w:rsid w:val="00BC7C72"/>
    <w:rsid w:val="00C834E1"/>
    <w:rsid w:val="00C95F62"/>
    <w:rsid w:val="00CA49A9"/>
    <w:rsid w:val="00CC3823"/>
    <w:rsid w:val="00CC4F41"/>
    <w:rsid w:val="00CE5EDF"/>
    <w:rsid w:val="00CF5693"/>
    <w:rsid w:val="00CF5A4D"/>
    <w:rsid w:val="00D024A5"/>
    <w:rsid w:val="00D12DEC"/>
    <w:rsid w:val="00D20153"/>
    <w:rsid w:val="00DD06A6"/>
    <w:rsid w:val="00DE48D9"/>
    <w:rsid w:val="00DE5BFF"/>
    <w:rsid w:val="00E05252"/>
    <w:rsid w:val="00E0527A"/>
    <w:rsid w:val="00E20449"/>
    <w:rsid w:val="00E33824"/>
    <w:rsid w:val="00E82B75"/>
    <w:rsid w:val="00E87AD9"/>
    <w:rsid w:val="00ED6388"/>
    <w:rsid w:val="00EF3B6D"/>
    <w:rsid w:val="00F03E7B"/>
    <w:rsid w:val="00F5651C"/>
    <w:rsid w:val="00F6774F"/>
    <w:rsid w:val="00F733D3"/>
    <w:rsid w:val="00F83FC0"/>
    <w:rsid w:val="00F97791"/>
    <w:rsid w:val="00FC23C8"/>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1272</TotalTime>
  <Pages>6</Pages>
  <Words>1895</Words>
  <Characters>10423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76</cp:revision>
  <dcterms:created xsi:type="dcterms:W3CDTF">2019-09-26T15:54:00Z</dcterms:created>
  <dcterms:modified xsi:type="dcterms:W3CDTF">2019-11-07T17:35:00Z</dcterms:modified>
</cp:coreProperties>
</file>