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222FA" w14:textId="77777777" w:rsidR="0001283B" w:rsidRDefault="0001283B" w:rsidP="008C08A8">
      <w:pPr>
        <w:ind w:left="1418"/>
        <w:rPr>
          <w:b w:val="0"/>
        </w:rPr>
      </w:pPr>
    </w:p>
    <w:p w14:paraId="5E9B5373" w14:textId="4888F23F" w:rsidR="0030090D" w:rsidRPr="0030090D" w:rsidRDefault="00950D5E" w:rsidP="0030090D">
      <w:pPr>
        <w:ind w:left="1418"/>
        <w:rPr>
          <w:b w:val="0"/>
        </w:rPr>
      </w:pPr>
      <w:r w:rsidRPr="008E55DC">
        <w:rPr>
          <w:b w:val="0"/>
          <w:noProof/>
          <w:lang w:val="es-SV" w:eastAsia="es-SV"/>
        </w:rPr>
        <w:drawing>
          <wp:anchor distT="0" distB="0" distL="114300" distR="114300" simplePos="0" relativeHeight="251658240" behindDoc="1" locked="1" layoutInCell="1" allowOverlap="1" wp14:anchorId="34B2F769" wp14:editId="50CA4718">
            <wp:simplePos x="0" y="0"/>
            <wp:positionH relativeFrom="margin">
              <wp:posOffset>3988435</wp:posOffset>
            </wp:positionH>
            <wp:positionV relativeFrom="margin">
              <wp:posOffset>309880</wp:posOffset>
            </wp:positionV>
            <wp:extent cx="3988435" cy="7199630"/>
            <wp:effectExtent l="0" t="0" r="0" b="0"/>
            <wp:wrapNone/>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88435" cy="71996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D27714" w14:textId="77777777" w:rsidR="005E0E63" w:rsidRPr="005E0E63" w:rsidRDefault="0030090D" w:rsidP="005E0E63">
      <w:pPr>
        <w:overflowPunct w:val="0"/>
        <w:autoSpaceDE w:val="0"/>
        <w:autoSpaceDN w:val="0"/>
        <w:rPr>
          <w:rFonts w:cs="Arial"/>
          <w:bCs/>
          <w:lang w:val="es-SV" w:eastAsia="es-SV"/>
        </w:rPr>
      </w:pPr>
      <w:r w:rsidRPr="0030090D">
        <w:rPr>
          <w:rFonts w:ascii="Cambria" w:eastAsia="MS Mincho" w:hAnsi="Cambria"/>
          <w:b w:val="0"/>
        </w:rPr>
        <w:tab/>
      </w:r>
      <w:r w:rsidR="005E0E63" w:rsidRPr="005E0E63">
        <w:rPr>
          <w:rFonts w:cs="Arial"/>
          <w:bCs/>
          <w:lang w:val="es-SV" w:eastAsia="es-SV"/>
        </w:rPr>
        <w:t>05/RES/OIR/2021</w:t>
      </w:r>
    </w:p>
    <w:p w14:paraId="0E2F3095" w14:textId="77777777" w:rsidR="005E0E63" w:rsidRPr="005E0E63" w:rsidRDefault="005E0E63" w:rsidP="005E0E63">
      <w:pPr>
        <w:jc w:val="both"/>
        <w:rPr>
          <w:rFonts w:ascii="Calibri" w:hAnsi="Calibri" w:cs="Arial"/>
          <w:b w:val="0"/>
          <w:lang w:val="es-SV"/>
        </w:rPr>
      </w:pPr>
    </w:p>
    <w:p w14:paraId="43677069" w14:textId="12EB9048" w:rsidR="005E0E63" w:rsidRPr="005E0E63" w:rsidRDefault="005E0E63" w:rsidP="005E0E63">
      <w:pPr>
        <w:jc w:val="both"/>
        <w:rPr>
          <w:rFonts w:ascii="Museo Sans 500" w:eastAsia="MS Mincho" w:hAnsi="Museo Sans 500"/>
          <w:b w:val="0"/>
          <w:bCs/>
          <w:lang w:val="es-MX" w:eastAsia="es-ES"/>
        </w:rPr>
      </w:pPr>
      <w:r w:rsidRPr="005E0E63">
        <w:rPr>
          <w:rFonts w:ascii="Museo Sans 300" w:hAnsi="Museo Sans 300" w:cs="Arial"/>
          <w:b w:val="0"/>
          <w:lang w:val="es-SV"/>
        </w:rPr>
        <w:t xml:space="preserve">Vista la solicitud de información, de la ciudadana </w:t>
      </w:r>
      <w:r w:rsidRPr="005E0E63">
        <w:rPr>
          <w:rFonts w:ascii="Museo Sans 300" w:hAnsi="Museo Sans 300"/>
          <w:lang w:val="es-ES_tradnl"/>
        </w:rPr>
        <w:t xml:space="preserve">                                    </w:t>
      </w:r>
      <w:r>
        <w:rPr>
          <w:rFonts w:ascii="Museo Sans 300" w:hAnsi="Museo Sans 300"/>
          <w:lang w:val="es-ES_tradnl"/>
        </w:rPr>
        <w:t xml:space="preserve">       </w:t>
      </w:r>
      <w:proofErr w:type="gramStart"/>
      <w:r>
        <w:rPr>
          <w:rFonts w:ascii="Museo Sans 300" w:hAnsi="Museo Sans 300"/>
          <w:lang w:val="es-ES_tradnl"/>
        </w:rPr>
        <w:t xml:space="preserve">  </w:t>
      </w:r>
      <w:r w:rsidRPr="005E0E63">
        <w:rPr>
          <w:rFonts w:ascii="Museo Sans 300" w:hAnsi="Museo Sans 300"/>
          <w:lang w:val="es-ES_tradnl"/>
        </w:rPr>
        <w:t>,</w:t>
      </w:r>
      <w:proofErr w:type="gramEnd"/>
      <w:r w:rsidRPr="005E0E63">
        <w:rPr>
          <w:rFonts w:ascii="Museo Sans 300" w:hAnsi="Museo Sans 300"/>
          <w:lang w:val="es-ES_tradnl"/>
        </w:rPr>
        <w:t xml:space="preserve"> Estudiante</w:t>
      </w:r>
      <w:r w:rsidRPr="005E0E63">
        <w:rPr>
          <w:rFonts w:ascii="Museo Sans 300" w:hAnsi="Museo Sans 300"/>
          <w:b w:val="0"/>
          <w:lang w:val="es-ES_tradnl"/>
        </w:rPr>
        <w:t xml:space="preserve">, con Documento Único de Identidad número                                           , respecto a: </w:t>
      </w:r>
      <w:r w:rsidRPr="005E0E63">
        <w:rPr>
          <w:rFonts w:ascii="Museo Sans 300" w:hAnsi="Museo Sans 300"/>
          <w:b w:val="0"/>
          <w:bCs/>
          <w:lang w:val="es-ES_tradnl"/>
        </w:rPr>
        <w:t>Detalle la información que solicita, de ser posible agregue o anexe elementos que puedan ser de utilidad para ubicar la información: 1-Listado de PROESA, conteniendo sector económico, ubicación y empresas extranjeras que han realizado alguna inversión en país para los años 2014 al 2019. 2-Listado de acuerdos u otro tipo de instrumentos empleados por PROESA para la promoción y atracción de inversiones entre los años 2014 hasta el año 2019. 3- ¿Cuál es el mecanismo de coordinación de PROESA con Cancillería, en materia de promoción y atracción de inversiones? Describir o compartir el mecanismo de coordinación entre PROESA y RREE entre el año 2014 y 2019. 4-Detalle de actividades impulsadas por PROESA o con coordinación con RREE y MINEC para la promoción y acción de inversiones de forma anual, entre el año 2014 y 2019. 5-Datos estadísticos sobre empleos creados, montos de inversión, número de empresas que invierten en el país, ubicación, sector económico en el que se invierte, para los perdidos desde el año 2014 al 2019”.</w:t>
      </w:r>
      <w:r w:rsidRPr="005E0E63">
        <w:rPr>
          <w:rFonts w:ascii="Museo Sans 300" w:hAnsi="Museo Sans 300"/>
          <w:b w:val="0"/>
          <w:lang w:val="es-ES_tradnl"/>
        </w:rPr>
        <w:t xml:space="preserve"> </w:t>
      </w:r>
      <w:r w:rsidRPr="005E0E63">
        <w:rPr>
          <w:rFonts w:ascii="Museo Sans 300" w:hAnsi="Museo Sans 300" w:cs="Arial"/>
          <w:b w:val="0"/>
          <w:lang w:val="es-SV"/>
        </w:rPr>
        <w:t xml:space="preserve">Por lo que con el fin de dar cumplimiento a la Ley de Acceso a la Información Pública (LAIP), Artículos 1, 2, 3 Literales a, b, j, 4 Literales a, b, c, d, e, f, g, 24, 65, 66, 67, 68, 69, 70, 71, 73 y articulo 6 de la Ley de Procedimientos Administrativos (LPA), conforme lo proporcionado por la unidad generadora de la información, el suscrito, </w:t>
      </w:r>
      <w:r w:rsidRPr="005E0E63">
        <w:rPr>
          <w:rFonts w:ascii="Museo Sans 300" w:hAnsi="Museo Sans 300"/>
          <w:lang w:val="es-MX"/>
        </w:rPr>
        <w:t xml:space="preserve">RESUELVE: </w:t>
      </w:r>
      <w:r w:rsidRPr="005E0E63">
        <w:rPr>
          <w:rFonts w:ascii="Museo Sans 300" w:hAnsi="Museo Sans 300"/>
          <w:b w:val="0"/>
          <w:lang w:val="es-SV"/>
        </w:rPr>
        <w:t>Conceder la información solicitada.</w:t>
      </w:r>
    </w:p>
    <w:p w14:paraId="72505365" w14:textId="77777777" w:rsidR="005E0E63" w:rsidRPr="005E0E63" w:rsidRDefault="005E0E63" w:rsidP="005E0E63">
      <w:pPr>
        <w:jc w:val="both"/>
        <w:rPr>
          <w:rFonts w:ascii="Museo Sans 300" w:hAnsi="Museo Sans 300"/>
          <w:b w:val="0"/>
          <w:lang w:val="es-MX"/>
        </w:rPr>
      </w:pPr>
      <w:r w:rsidRPr="005E0E63">
        <w:rPr>
          <w:rFonts w:ascii="Museo Sans 300" w:hAnsi="Museo Sans 300"/>
          <w:b w:val="0"/>
          <w:lang w:val="es-SV"/>
        </w:rPr>
        <w:t xml:space="preserve"> </w:t>
      </w:r>
      <w:r w:rsidRPr="005E0E63">
        <w:rPr>
          <w:rFonts w:ascii="Museo Sans 300" w:hAnsi="Museo Sans 300"/>
          <w:b w:val="0"/>
          <w:lang w:val="es-MX"/>
        </w:rPr>
        <w:t xml:space="preserve"> </w:t>
      </w:r>
    </w:p>
    <w:p w14:paraId="0E9C2F13" w14:textId="77777777" w:rsidR="005E0E63" w:rsidRPr="005E0E63" w:rsidRDefault="005E0E63" w:rsidP="005E0E63">
      <w:pPr>
        <w:spacing w:after="200"/>
        <w:jc w:val="both"/>
        <w:rPr>
          <w:rFonts w:ascii="Museo Sans 300" w:hAnsi="Museo Sans 300" w:cs="Arial"/>
          <w:b w:val="0"/>
          <w:lang w:val="es-SV"/>
        </w:rPr>
      </w:pPr>
    </w:p>
    <w:p w14:paraId="18C6963D" w14:textId="77777777" w:rsidR="005E0E63" w:rsidRPr="005E0E63" w:rsidRDefault="005E0E63" w:rsidP="005E0E63">
      <w:pPr>
        <w:spacing w:after="200"/>
        <w:jc w:val="both"/>
        <w:rPr>
          <w:rFonts w:ascii="Museo Sans 300" w:hAnsi="Museo Sans 300" w:cs="Arial"/>
          <w:b w:val="0"/>
          <w:lang w:val="es-SV"/>
        </w:rPr>
      </w:pPr>
      <w:r w:rsidRPr="005E0E63">
        <w:rPr>
          <w:rFonts w:ascii="Museo Sans 300" w:hAnsi="Museo Sans 300" w:cs="Arial"/>
          <w:b w:val="0"/>
          <w:lang w:val="es-SV"/>
        </w:rPr>
        <w:t>Queda expedito el derecho de la solicitante de proceder conforme lo establece el art. 82 LAIP.</w:t>
      </w:r>
    </w:p>
    <w:p w14:paraId="157E6DB1" w14:textId="77777777" w:rsidR="005E0E63" w:rsidRPr="005E0E63" w:rsidRDefault="005E0E63" w:rsidP="005E0E63">
      <w:pPr>
        <w:spacing w:after="200"/>
        <w:jc w:val="both"/>
        <w:rPr>
          <w:rFonts w:ascii="Museo Sans 300" w:hAnsi="Museo Sans 300" w:cs="Arial"/>
          <w:b w:val="0"/>
          <w:lang w:val="es-SV"/>
        </w:rPr>
      </w:pPr>
      <w:r w:rsidRPr="005E0E63">
        <w:rPr>
          <w:rFonts w:ascii="Museo Sans 300" w:hAnsi="Museo Sans 300" w:cs="Arial"/>
          <w:b w:val="0"/>
          <w:lang w:val="es-SV"/>
        </w:rPr>
        <w:t xml:space="preserve">Sin otro particular. </w:t>
      </w:r>
    </w:p>
    <w:p w14:paraId="2E42D660" w14:textId="77777777" w:rsidR="005E0E63" w:rsidRPr="005E0E63" w:rsidRDefault="005E0E63" w:rsidP="005E0E63">
      <w:pPr>
        <w:tabs>
          <w:tab w:val="left" w:pos="5166"/>
        </w:tabs>
        <w:jc w:val="both"/>
        <w:rPr>
          <w:rFonts w:ascii="Museo Sans 300" w:hAnsi="Museo Sans 300" w:cs="Arial"/>
          <w:b w:val="0"/>
          <w:lang w:val="es-SV"/>
        </w:rPr>
      </w:pPr>
    </w:p>
    <w:p w14:paraId="5526E7C2" w14:textId="77777777" w:rsidR="005E0E63" w:rsidRPr="005E0E63" w:rsidRDefault="005E0E63" w:rsidP="005E0E63">
      <w:pPr>
        <w:tabs>
          <w:tab w:val="left" w:pos="5166"/>
        </w:tabs>
        <w:jc w:val="both"/>
        <w:rPr>
          <w:rFonts w:ascii="Museo Sans 300" w:hAnsi="Museo Sans 300" w:cs="Arial"/>
          <w:b w:val="0"/>
          <w:lang w:val="es-SV"/>
        </w:rPr>
      </w:pPr>
    </w:p>
    <w:p w14:paraId="5095D0DF" w14:textId="77777777" w:rsidR="005E0E63" w:rsidRPr="005E0E63" w:rsidRDefault="005E0E63" w:rsidP="005E0E63">
      <w:pPr>
        <w:tabs>
          <w:tab w:val="left" w:pos="5166"/>
        </w:tabs>
        <w:jc w:val="both"/>
        <w:rPr>
          <w:rFonts w:ascii="Museo Sans 300" w:hAnsi="Museo Sans 300" w:cs="Arial"/>
          <w:b w:val="0"/>
          <w:lang w:val="es-SV"/>
        </w:rPr>
      </w:pPr>
      <w:r w:rsidRPr="005E0E63">
        <w:rPr>
          <w:rFonts w:ascii="Museo Sans 300" w:hAnsi="Museo Sans 300" w:cs="Arial"/>
          <w:b w:val="0"/>
          <w:lang w:val="es-SV"/>
        </w:rPr>
        <w:t>San Salvador, a las catorce horas con treinta minutos del día 15 de julio de dos mil veintiuno.</w:t>
      </w:r>
    </w:p>
    <w:p w14:paraId="1E7ADB39" w14:textId="77777777" w:rsidR="005E0E63" w:rsidRPr="005E0E63" w:rsidRDefault="005E0E63" w:rsidP="005E0E63">
      <w:pPr>
        <w:tabs>
          <w:tab w:val="left" w:pos="5166"/>
        </w:tabs>
        <w:jc w:val="left"/>
        <w:rPr>
          <w:rFonts w:ascii="Museo Sans 300" w:hAnsi="Museo Sans 300" w:cs="Arial"/>
          <w:b w:val="0"/>
          <w:lang w:val="es-SV"/>
        </w:rPr>
      </w:pPr>
    </w:p>
    <w:p w14:paraId="6A38D5DF" w14:textId="77777777" w:rsidR="005E0E63" w:rsidRPr="005E0E63" w:rsidRDefault="005E0E63" w:rsidP="005E0E63">
      <w:pPr>
        <w:tabs>
          <w:tab w:val="left" w:pos="5166"/>
        </w:tabs>
        <w:rPr>
          <w:rFonts w:ascii="Museo Sans 300" w:hAnsi="Museo Sans 300" w:cs="Arial"/>
          <w:b w:val="0"/>
          <w:lang w:val="es-SV"/>
        </w:rPr>
      </w:pPr>
    </w:p>
    <w:p w14:paraId="2171C6BF" w14:textId="77777777" w:rsidR="005E0E63" w:rsidRPr="005E0E63" w:rsidRDefault="005E0E63" w:rsidP="005E0E63">
      <w:pPr>
        <w:tabs>
          <w:tab w:val="left" w:pos="5166"/>
        </w:tabs>
        <w:jc w:val="left"/>
        <w:rPr>
          <w:rFonts w:ascii="Museo Sans 300" w:hAnsi="Museo Sans 300" w:cs="Arial"/>
          <w:b w:val="0"/>
          <w:lang w:val="es-SV"/>
        </w:rPr>
      </w:pPr>
    </w:p>
    <w:p w14:paraId="24E25518" w14:textId="77777777" w:rsidR="005E0E63" w:rsidRPr="005E0E63" w:rsidRDefault="005E0E63" w:rsidP="005E0E63">
      <w:pPr>
        <w:tabs>
          <w:tab w:val="left" w:pos="5166"/>
        </w:tabs>
        <w:jc w:val="left"/>
        <w:rPr>
          <w:rFonts w:ascii="Museo Sans 300" w:hAnsi="Museo Sans 300" w:cs="Arial"/>
          <w:b w:val="0"/>
          <w:lang w:val="es-SV"/>
        </w:rPr>
      </w:pPr>
    </w:p>
    <w:p w14:paraId="19E74D0B" w14:textId="77777777" w:rsidR="005E0E63" w:rsidRPr="005E0E63" w:rsidRDefault="005E0E63" w:rsidP="005E0E63">
      <w:pPr>
        <w:tabs>
          <w:tab w:val="left" w:pos="5166"/>
        </w:tabs>
        <w:jc w:val="left"/>
        <w:rPr>
          <w:rFonts w:ascii="Museo Sans 300" w:hAnsi="Museo Sans 300" w:cs="Arial"/>
          <w:b w:val="0"/>
          <w:lang w:val="es-SV"/>
        </w:rPr>
      </w:pPr>
    </w:p>
    <w:p w14:paraId="598351DF" w14:textId="77777777" w:rsidR="005E0E63" w:rsidRPr="005E0E63" w:rsidRDefault="005E0E63" w:rsidP="005E0E63">
      <w:pPr>
        <w:tabs>
          <w:tab w:val="left" w:pos="5166"/>
        </w:tabs>
        <w:rPr>
          <w:rFonts w:ascii="Museo Sans 300" w:hAnsi="Museo Sans 300" w:cs="Arial"/>
          <w:lang w:val="es-SV"/>
        </w:rPr>
      </w:pPr>
      <w:r w:rsidRPr="005E0E63">
        <w:rPr>
          <w:rFonts w:ascii="Museo Sans 300" w:hAnsi="Museo Sans 300" w:cs="Arial"/>
          <w:lang w:val="es-SV"/>
        </w:rPr>
        <w:t>Luis Arrazola</w:t>
      </w:r>
    </w:p>
    <w:p w14:paraId="1DE8BEAA" w14:textId="77777777" w:rsidR="005E0E63" w:rsidRPr="005E0E63" w:rsidRDefault="005E0E63" w:rsidP="005E0E63">
      <w:pPr>
        <w:spacing w:after="200" w:line="276" w:lineRule="auto"/>
        <w:rPr>
          <w:rFonts w:ascii="Museo Sans 300" w:hAnsi="Museo Sans 300"/>
          <w:b w:val="0"/>
          <w:lang w:val="es-SV"/>
        </w:rPr>
      </w:pPr>
      <w:r w:rsidRPr="005E0E63">
        <w:rPr>
          <w:rFonts w:ascii="Museo Sans 300" w:hAnsi="Museo Sans 300" w:cs="Arial"/>
          <w:lang w:val="es-SV"/>
        </w:rPr>
        <w:t>Oficial de Información</w:t>
      </w:r>
    </w:p>
    <w:p w14:paraId="04E753C2" w14:textId="77777777" w:rsidR="005E0E63" w:rsidRPr="005E0E63" w:rsidRDefault="005E0E63" w:rsidP="005E0E63">
      <w:pPr>
        <w:jc w:val="left"/>
        <w:rPr>
          <w:rFonts w:ascii="Cambria" w:eastAsia="MS Mincho" w:hAnsi="Cambria"/>
          <w:b w:val="0"/>
        </w:rPr>
      </w:pPr>
    </w:p>
    <w:p w14:paraId="51316A82" w14:textId="3984DE58" w:rsidR="00656FE9" w:rsidRPr="00656FE9" w:rsidRDefault="00656FE9" w:rsidP="005E0E63">
      <w:pPr>
        <w:overflowPunct w:val="0"/>
        <w:autoSpaceDE w:val="0"/>
        <w:autoSpaceDN w:val="0"/>
        <w:rPr>
          <w:rFonts w:ascii="Museo Sans 300" w:hAnsi="Museo Sans 300"/>
          <w:b w:val="0"/>
          <w:lang w:val="es-SV"/>
        </w:rPr>
      </w:pPr>
    </w:p>
    <w:p w14:paraId="1C80A28F" w14:textId="6FCFDF9B" w:rsidR="0030090D" w:rsidRPr="0030090D" w:rsidRDefault="0030090D" w:rsidP="00656FE9">
      <w:pPr>
        <w:overflowPunct w:val="0"/>
        <w:autoSpaceDE w:val="0"/>
        <w:autoSpaceDN w:val="0"/>
        <w:rPr>
          <w:rFonts w:ascii="Cambria" w:eastAsia="MS Mincho" w:hAnsi="Cambria"/>
          <w:b w:val="0"/>
        </w:rPr>
      </w:pPr>
    </w:p>
    <w:p w14:paraId="64E1EF04" w14:textId="7B8D3233" w:rsidR="008E55DC" w:rsidRPr="0001283B" w:rsidRDefault="008E55DC" w:rsidP="0001283B">
      <w:pPr>
        <w:spacing w:after="200" w:line="276" w:lineRule="auto"/>
        <w:rPr>
          <w:rFonts w:ascii="Museo Sans 300" w:hAnsi="Museo Sans 300"/>
          <w:b w:val="0"/>
          <w:lang w:val="es-SV"/>
        </w:rPr>
      </w:pPr>
    </w:p>
    <w:sectPr w:rsidR="008E55DC" w:rsidRPr="0001283B" w:rsidSect="00BA2CBA">
      <w:headerReference w:type="default" r:id="rId8"/>
      <w:footerReference w:type="default" r:id="rId9"/>
      <w:headerReference w:type="first" r:id="rId10"/>
      <w:footerReference w:type="first" r:id="rId11"/>
      <w:pgSz w:w="12240" w:h="15840"/>
      <w:pgMar w:top="1440" w:right="1440" w:bottom="1440" w:left="1418" w:header="708" w:footer="17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6BE22" w14:textId="77777777" w:rsidR="00B74952" w:rsidRDefault="00B74952" w:rsidP="00B73DED">
      <w:r>
        <w:separator/>
      </w:r>
    </w:p>
  </w:endnote>
  <w:endnote w:type="continuationSeparator" w:id="0">
    <w:p w14:paraId="5747191F" w14:textId="77777777" w:rsidR="00B74952" w:rsidRDefault="00B74952" w:rsidP="00B73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embo Std">
    <w:altName w:val="Cambria"/>
    <w:panose1 w:val="02020605060306020A03"/>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useo Sans 300">
    <w:altName w:val="Calibri"/>
    <w:panose1 w:val="02000000000000000000"/>
    <w:charset w:val="00"/>
    <w:family w:val="modern"/>
    <w:notTrueType/>
    <w:pitch w:val="variable"/>
    <w:sig w:usb0="A00000AF" w:usb1="4000004A" w:usb2="00000000" w:usb3="00000000" w:csb0="00000093" w:csb1="00000000"/>
  </w:font>
  <w:font w:name="Museo Sans 500">
    <w:panose1 w:val="02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173B0" w14:textId="77777777" w:rsidR="008E55DC" w:rsidRPr="000D0F90" w:rsidRDefault="000D0F90" w:rsidP="008E55DC">
    <w:pPr>
      <w:pStyle w:val="Piedepgina"/>
      <w:rPr>
        <w:b w:val="0"/>
        <w:lang w:val="es-ES"/>
      </w:rPr>
    </w:pPr>
    <w:r>
      <w:rPr>
        <w:b w:val="0"/>
        <w:lang w:val="es-ES"/>
      </w:rPr>
      <w:t xml:space="preserve">                     </w:t>
    </w:r>
  </w:p>
  <w:p w14:paraId="47C022B8" w14:textId="77777777" w:rsidR="000D0F90" w:rsidRPr="000D0F90" w:rsidRDefault="000D0F90" w:rsidP="000D0F90">
    <w:pPr>
      <w:pStyle w:val="Piedepgina"/>
      <w:rPr>
        <w:b w:val="0"/>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DD06A" w14:textId="20A7DEA4" w:rsidR="00BA2CBA" w:rsidRPr="00BA2CBA" w:rsidRDefault="00BA2CBA" w:rsidP="00BA2CBA">
    <w:pPr>
      <w:pStyle w:val="Piedepgina"/>
      <w:ind w:left="-284" w:right="-824"/>
      <w:rPr>
        <w:b w:val="0"/>
        <w:sz w:val="22"/>
        <w:szCs w:val="22"/>
      </w:rPr>
    </w:pPr>
    <w:r w:rsidRPr="00DE6B83">
      <w:rPr>
        <w:b w:val="0"/>
        <w:sz w:val="22"/>
        <w:szCs w:val="22"/>
        <w:lang w:val="es-ES"/>
      </w:rPr>
      <w:t xml:space="preserve">Calle El Mirador entre 87 y 89 Ave. Norte. </w:t>
    </w:r>
    <w:proofErr w:type="spellStart"/>
    <w:r w:rsidRPr="00BA2CBA">
      <w:rPr>
        <w:b w:val="0"/>
        <w:sz w:val="22"/>
        <w:szCs w:val="22"/>
      </w:rPr>
      <w:t>Edificio</w:t>
    </w:r>
    <w:proofErr w:type="spellEnd"/>
    <w:r w:rsidRPr="00BA2CBA">
      <w:rPr>
        <w:b w:val="0"/>
        <w:sz w:val="22"/>
        <w:szCs w:val="22"/>
      </w:rPr>
      <w:t xml:space="preserve"> World Trade Center, Torre I Nivel 5,</w:t>
    </w:r>
  </w:p>
  <w:p w14:paraId="4430F2C8" w14:textId="63150CD2" w:rsidR="00BA2CBA" w:rsidRPr="00BA2CBA" w:rsidRDefault="00BA2CBA" w:rsidP="00BA2CBA">
    <w:pPr>
      <w:pStyle w:val="Piedepgina"/>
      <w:ind w:right="-824"/>
      <w:rPr>
        <w:b w:val="0"/>
        <w:sz w:val="22"/>
        <w:szCs w:val="22"/>
        <w:lang w:val="es-ES"/>
      </w:rPr>
    </w:pPr>
    <w:r w:rsidRPr="00DE6B83">
      <w:rPr>
        <w:b w:val="0"/>
        <w:sz w:val="22"/>
        <w:szCs w:val="22"/>
        <w:lang w:val="es-ES"/>
      </w:rPr>
      <w:t>Col. Escalón, San Salvador.</w:t>
    </w:r>
  </w:p>
  <w:p w14:paraId="754FD1A5" w14:textId="313854B5" w:rsidR="00121015" w:rsidRDefault="00121015" w:rsidP="00BA2CBA">
    <w:pPr>
      <w:pStyle w:val="Piedepgina"/>
      <w:rPr>
        <w:lang w:val="es-ES"/>
      </w:rPr>
    </w:pPr>
  </w:p>
  <w:p w14:paraId="5916804A" w14:textId="77777777" w:rsidR="00BA2CBA" w:rsidRPr="00BA2CBA" w:rsidRDefault="00BA2CBA" w:rsidP="00BA2CBA">
    <w:pPr>
      <w:pStyle w:val="Piedepgina"/>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22B90" w14:textId="77777777" w:rsidR="00B74952" w:rsidRDefault="00B74952" w:rsidP="00B73DED">
      <w:r>
        <w:separator/>
      </w:r>
    </w:p>
  </w:footnote>
  <w:footnote w:type="continuationSeparator" w:id="0">
    <w:p w14:paraId="1C212EE3" w14:textId="77777777" w:rsidR="00B74952" w:rsidRDefault="00B74952" w:rsidP="00B73D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0D120" w14:textId="77777777" w:rsidR="00B73DED" w:rsidRDefault="00950D5E" w:rsidP="00B73DED">
    <w:pPr>
      <w:pStyle w:val="Encabezado"/>
      <w:ind w:left="-1440"/>
    </w:pPr>
    <w:r>
      <w:rPr>
        <w:noProof/>
        <w:lang w:val="es-SV" w:eastAsia="es-SV"/>
      </w:rPr>
      <w:drawing>
        <wp:anchor distT="0" distB="0" distL="114300" distR="114300" simplePos="0" relativeHeight="251658240" behindDoc="1" locked="1" layoutInCell="1" allowOverlap="1" wp14:anchorId="74A264DB" wp14:editId="15040B8A">
          <wp:simplePos x="0" y="0"/>
          <wp:positionH relativeFrom="margin">
            <wp:posOffset>4013200</wp:posOffset>
          </wp:positionH>
          <wp:positionV relativeFrom="margin">
            <wp:posOffset>426720</wp:posOffset>
          </wp:positionV>
          <wp:extent cx="3988435" cy="7199630"/>
          <wp:effectExtent l="0" t="0" r="0" b="0"/>
          <wp:wrapNone/>
          <wp:docPr id="4"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88435" cy="71996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3A7498" w14:textId="77777777" w:rsidR="002016C9" w:rsidRDefault="00950D5E">
    <w:pPr>
      <w:pStyle w:val="Encabezado"/>
    </w:pPr>
    <w:r>
      <w:rPr>
        <w:noProof/>
        <w:lang w:val="es-SV" w:eastAsia="es-SV"/>
      </w:rPr>
      <w:drawing>
        <wp:anchor distT="0" distB="0" distL="114300" distR="114300" simplePos="0" relativeHeight="251657216" behindDoc="0" locked="0" layoutInCell="1" allowOverlap="1" wp14:anchorId="573B68D9" wp14:editId="1D32441F">
          <wp:simplePos x="0" y="0"/>
          <wp:positionH relativeFrom="margin">
            <wp:posOffset>1276350</wp:posOffset>
          </wp:positionH>
          <wp:positionV relativeFrom="margin">
            <wp:posOffset>-644525</wp:posOffset>
          </wp:positionV>
          <wp:extent cx="3035300" cy="962025"/>
          <wp:effectExtent l="0" t="0" r="0" b="0"/>
          <wp:wrapSquare wrapText="bothSides"/>
          <wp:docPr id="5"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35300" cy="9620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D7F8A"/>
    <w:multiLevelType w:val="hybridMultilevel"/>
    <w:tmpl w:val="C08A26AE"/>
    <w:lvl w:ilvl="0" w:tplc="440A0011">
      <w:start w:val="2"/>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51486F63"/>
    <w:multiLevelType w:val="hybridMultilevel"/>
    <w:tmpl w:val="CFCC4CCA"/>
    <w:lvl w:ilvl="0" w:tplc="440A0005">
      <w:start w:val="1"/>
      <w:numFmt w:val="bullet"/>
      <w:lvlText w:val=""/>
      <w:lvlJc w:val="left"/>
      <w:pPr>
        <w:ind w:left="720" w:hanging="360"/>
      </w:pPr>
      <w:rPr>
        <w:rFonts w:ascii="Wingdings" w:hAnsi="Wingdings" w:hint="default"/>
        <w:color w:val="4472C4" w:themeColor="accent1"/>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 w15:restartNumberingAfterBreak="0">
    <w:nsid w:val="523A54CD"/>
    <w:multiLevelType w:val="hybridMultilevel"/>
    <w:tmpl w:val="99280FC4"/>
    <w:lvl w:ilvl="0" w:tplc="56EE4B60">
      <w:start w:val="1"/>
      <w:numFmt w:val="bullet"/>
      <w:lvlText w:val=""/>
      <w:lvlJc w:val="left"/>
      <w:pPr>
        <w:ind w:left="720" w:hanging="360"/>
      </w:pPr>
      <w:rPr>
        <w:rFonts w:ascii="Symbol" w:hAnsi="Symbol" w:hint="default"/>
        <w:color w:val="4472C4" w:themeColor="accent1"/>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72EF1E27"/>
    <w:multiLevelType w:val="hybridMultilevel"/>
    <w:tmpl w:val="231C7216"/>
    <w:lvl w:ilvl="0" w:tplc="FD5EA1A0">
      <w:numFmt w:val="bullet"/>
      <w:lvlText w:val="-"/>
      <w:lvlJc w:val="left"/>
      <w:pPr>
        <w:ind w:left="720" w:hanging="360"/>
      </w:pPr>
      <w:rPr>
        <w:rFonts w:ascii="Arial" w:eastAsia="Calibri" w:hAnsi="Arial" w:cs="Aria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5DC"/>
    <w:rsid w:val="0001283B"/>
    <w:rsid w:val="000D0F90"/>
    <w:rsid w:val="00121015"/>
    <w:rsid w:val="001250E8"/>
    <w:rsid w:val="00163D21"/>
    <w:rsid w:val="00183253"/>
    <w:rsid w:val="002016C9"/>
    <w:rsid w:val="002176AA"/>
    <w:rsid w:val="00267253"/>
    <w:rsid w:val="0030090D"/>
    <w:rsid w:val="003C0BAF"/>
    <w:rsid w:val="003F0E4D"/>
    <w:rsid w:val="00502A1E"/>
    <w:rsid w:val="00514F8D"/>
    <w:rsid w:val="00571B26"/>
    <w:rsid w:val="005E0E63"/>
    <w:rsid w:val="005F4145"/>
    <w:rsid w:val="00653399"/>
    <w:rsid w:val="00656FE9"/>
    <w:rsid w:val="0073270E"/>
    <w:rsid w:val="00770D98"/>
    <w:rsid w:val="00822A7B"/>
    <w:rsid w:val="00892F2B"/>
    <w:rsid w:val="00896E2B"/>
    <w:rsid w:val="008C08A8"/>
    <w:rsid w:val="008E55DC"/>
    <w:rsid w:val="008F06D8"/>
    <w:rsid w:val="0094212A"/>
    <w:rsid w:val="00950D5E"/>
    <w:rsid w:val="009F0093"/>
    <w:rsid w:val="009F158F"/>
    <w:rsid w:val="00A04896"/>
    <w:rsid w:val="00AB1A58"/>
    <w:rsid w:val="00AF29D7"/>
    <w:rsid w:val="00AF7863"/>
    <w:rsid w:val="00B205BD"/>
    <w:rsid w:val="00B52402"/>
    <w:rsid w:val="00B73DED"/>
    <w:rsid w:val="00B74952"/>
    <w:rsid w:val="00BA2CBA"/>
    <w:rsid w:val="00BD77D6"/>
    <w:rsid w:val="00BE1B97"/>
    <w:rsid w:val="00BF768A"/>
    <w:rsid w:val="00BF7FCE"/>
    <w:rsid w:val="00C07482"/>
    <w:rsid w:val="00C90BF7"/>
    <w:rsid w:val="00CA66E2"/>
    <w:rsid w:val="00CB7AAF"/>
    <w:rsid w:val="00D7023A"/>
    <w:rsid w:val="00DA4C41"/>
    <w:rsid w:val="00DC5DA2"/>
    <w:rsid w:val="00DC7ED6"/>
    <w:rsid w:val="00E21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2E74F3"/>
  <w15:chartTrackingRefBased/>
  <w15:docId w15:val="{48BB6CF8-C14A-1D41-BD7E-155949FFF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ITULO ESTILO1"/>
    <w:qFormat/>
    <w:rsid w:val="00C07482"/>
    <w:pPr>
      <w:jc w:val="center"/>
    </w:pPr>
    <w:rPr>
      <w:rFonts w:ascii="Bembo Std" w:hAnsi="Bembo Std"/>
      <w:b/>
      <w:sz w:val="24"/>
      <w:szCs w:val="24"/>
    </w:rPr>
  </w:style>
  <w:style w:type="paragraph" w:styleId="Ttulo1">
    <w:name w:val="heading 1"/>
    <w:basedOn w:val="Normal"/>
    <w:next w:val="Normal"/>
    <w:link w:val="Ttulo1Car"/>
    <w:uiPriority w:val="9"/>
    <w:qFormat/>
    <w:rsid w:val="008C08A8"/>
    <w:pPr>
      <w:keepNext/>
      <w:keepLines/>
      <w:spacing w:before="240"/>
      <w:outlineLvl w:val="0"/>
    </w:pPr>
    <w:rPr>
      <w:rFonts w:ascii="Calibri Light" w:eastAsia="Times New Roman" w:hAnsi="Calibri Light"/>
      <w:color w:val="2F5496"/>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73DED"/>
    <w:pPr>
      <w:tabs>
        <w:tab w:val="center" w:pos="4680"/>
        <w:tab w:val="right" w:pos="9360"/>
      </w:tabs>
    </w:pPr>
  </w:style>
  <w:style w:type="character" w:customStyle="1" w:styleId="EncabezadoCar">
    <w:name w:val="Encabezado Car"/>
    <w:link w:val="Encabezado"/>
    <w:uiPriority w:val="99"/>
    <w:rsid w:val="00B73DED"/>
    <w:rPr>
      <w:rFonts w:ascii="Bembo Std" w:hAnsi="Bembo Std"/>
      <w:b/>
    </w:rPr>
  </w:style>
  <w:style w:type="paragraph" w:styleId="Piedepgina">
    <w:name w:val="footer"/>
    <w:basedOn w:val="Normal"/>
    <w:link w:val="PiedepginaCar"/>
    <w:uiPriority w:val="99"/>
    <w:unhideWhenUsed/>
    <w:rsid w:val="00B73DED"/>
    <w:pPr>
      <w:tabs>
        <w:tab w:val="center" w:pos="4680"/>
        <w:tab w:val="right" w:pos="9360"/>
      </w:tabs>
    </w:pPr>
  </w:style>
  <w:style w:type="character" w:customStyle="1" w:styleId="PiedepginaCar">
    <w:name w:val="Pie de página Car"/>
    <w:link w:val="Piedepgina"/>
    <w:uiPriority w:val="99"/>
    <w:rsid w:val="00B73DED"/>
    <w:rPr>
      <w:rFonts w:ascii="Bembo Std" w:hAnsi="Bembo Std"/>
      <w:b/>
    </w:rPr>
  </w:style>
  <w:style w:type="paragraph" w:styleId="Sinespaciado">
    <w:name w:val="No Spacing"/>
    <w:link w:val="SinespaciadoCar"/>
    <w:uiPriority w:val="1"/>
    <w:qFormat/>
    <w:rsid w:val="008C08A8"/>
    <w:rPr>
      <w:rFonts w:eastAsia="Times New Roman"/>
      <w:sz w:val="22"/>
      <w:szCs w:val="22"/>
      <w:lang w:eastAsia="zh-CN"/>
    </w:rPr>
  </w:style>
  <w:style w:type="character" w:customStyle="1" w:styleId="SinespaciadoCar">
    <w:name w:val="Sin espaciado Car"/>
    <w:link w:val="Sinespaciado"/>
    <w:uiPriority w:val="1"/>
    <w:rsid w:val="008C08A8"/>
    <w:rPr>
      <w:rFonts w:eastAsia="Times New Roman"/>
      <w:sz w:val="22"/>
      <w:szCs w:val="22"/>
      <w:lang w:eastAsia="zh-CN"/>
    </w:rPr>
  </w:style>
  <w:style w:type="paragraph" w:customStyle="1" w:styleId="TITULOPROESA">
    <w:name w:val="TITULO PROESA"/>
    <w:basedOn w:val="Ttulo1"/>
    <w:autoRedefine/>
    <w:qFormat/>
    <w:rsid w:val="00B52402"/>
    <w:pPr>
      <w:ind w:left="1418"/>
    </w:pPr>
    <w:rPr>
      <w:rFonts w:ascii="Bembo Std" w:hAnsi="Bembo Std"/>
      <w:b w:val="0"/>
      <w:caps/>
      <w:color w:val="000000"/>
      <w:sz w:val="40"/>
      <w:szCs w:val="72"/>
    </w:rPr>
  </w:style>
  <w:style w:type="character" w:customStyle="1" w:styleId="Ttulo1Car">
    <w:name w:val="Título 1 Car"/>
    <w:link w:val="Ttulo1"/>
    <w:uiPriority w:val="9"/>
    <w:rsid w:val="008C08A8"/>
    <w:rPr>
      <w:rFonts w:ascii="Calibri Light" w:eastAsia="Times New Roman" w:hAnsi="Calibri Light" w:cs="Times New Roman"/>
      <w:b/>
      <w:color w:val="2F5496"/>
      <w:sz w:val="32"/>
      <w:szCs w:val="32"/>
    </w:rPr>
  </w:style>
  <w:style w:type="paragraph" w:styleId="Textodeglobo">
    <w:name w:val="Balloon Text"/>
    <w:basedOn w:val="Normal"/>
    <w:link w:val="TextodegloboCar"/>
    <w:uiPriority w:val="99"/>
    <w:semiHidden/>
    <w:unhideWhenUsed/>
    <w:rsid w:val="00BA2CBA"/>
    <w:rPr>
      <w:rFonts w:ascii="Times New Roman" w:hAnsi="Times New Roman"/>
      <w:sz w:val="18"/>
      <w:szCs w:val="18"/>
    </w:rPr>
  </w:style>
  <w:style w:type="character" w:customStyle="1" w:styleId="TextodegloboCar">
    <w:name w:val="Texto de globo Car"/>
    <w:basedOn w:val="Fuentedeprrafopredeter"/>
    <w:link w:val="Textodeglobo"/>
    <w:uiPriority w:val="99"/>
    <w:semiHidden/>
    <w:rsid w:val="00BA2CBA"/>
    <w:rPr>
      <w:rFonts w:ascii="Times New Roman" w:hAnsi="Times New Roman"/>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295</Words>
  <Characters>1623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Luis Arrazola</cp:lastModifiedBy>
  <cp:revision>2</cp:revision>
  <dcterms:created xsi:type="dcterms:W3CDTF">2021-08-12T16:24:00Z</dcterms:created>
  <dcterms:modified xsi:type="dcterms:W3CDTF">2021-08-12T16:24:00Z</dcterms:modified>
</cp:coreProperties>
</file>