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38C66" w14:textId="77777777" w:rsidR="00195064" w:rsidRDefault="00195064" w:rsidP="00195064">
      <w:pPr>
        <w:rPr>
          <w:lang w:eastAsia="en-US"/>
        </w:rPr>
      </w:pPr>
    </w:p>
    <w:p w14:paraId="1C9E1094" w14:textId="77777777" w:rsidR="00F561D1" w:rsidRDefault="00F561D1" w:rsidP="00195064">
      <w:pPr>
        <w:rPr>
          <w:lang w:eastAsia="en-US"/>
        </w:rPr>
      </w:pPr>
    </w:p>
    <w:p w14:paraId="3B95FEBC" w14:textId="045A33DD" w:rsidR="00BF6C8E" w:rsidRDefault="00BF6C8E" w:rsidP="00195064">
      <w:pPr>
        <w:rPr>
          <w:lang w:eastAsia="en-US"/>
        </w:rPr>
      </w:pPr>
    </w:p>
    <w:p w14:paraId="71B58A29" w14:textId="77777777" w:rsidR="003946D4" w:rsidRPr="00035A32" w:rsidRDefault="003946D4" w:rsidP="003946D4">
      <w:pPr>
        <w:overflowPunct w:val="0"/>
        <w:autoSpaceDE w:val="0"/>
        <w:autoSpaceDN w:val="0"/>
        <w:jc w:val="center"/>
        <w:rPr>
          <w:rFonts w:ascii="Bembo Std" w:eastAsia="Calibri" w:hAnsi="Bembo Std" w:cs="Arial"/>
          <w:b/>
          <w:bCs/>
          <w:lang w:val="es-SV" w:eastAsia="es-SV"/>
        </w:rPr>
      </w:pPr>
      <w:r>
        <w:rPr>
          <w:rFonts w:ascii="Bembo Std" w:eastAsia="Calibri" w:hAnsi="Bembo Std" w:cs="Arial"/>
          <w:b/>
          <w:bCs/>
          <w:lang w:val="es-SV" w:eastAsia="es-SV"/>
        </w:rPr>
        <w:t>08</w:t>
      </w:r>
      <w:r w:rsidRPr="004D08A2">
        <w:rPr>
          <w:rFonts w:ascii="Bembo Std" w:eastAsia="Calibri" w:hAnsi="Bembo Std" w:cs="Arial"/>
          <w:b/>
          <w:bCs/>
          <w:lang w:val="es-SV" w:eastAsia="es-SV"/>
        </w:rPr>
        <w:t>/RES/OIR/2020</w:t>
      </w:r>
    </w:p>
    <w:p w14:paraId="5C824945" w14:textId="77777777" w:rsidR="003946D4" w:rsidRDefault="003946D4" w:rsidP="003946D4">
      <w:pPr>
        <w:jc w:val="both"/>
        <w:rPr>
          <w:rFonts w:ascii="Calibri" w:eastAsia="Calibri" w:hAnsi="Calibri" w:cs="Arial"/>
          <w:lang w:val="es-SV" w:eastAsia="en-US"/>
        </w:rPr>
      </w:pPr>
    </w:p>
    <w:p w14:paraId="0D41B802" w14:textId="77777777" w:rsidR="003946D4" w:rsidRDefault="003946D4" w:rsidP="003946D4">
      <w:pPr>
        <w:jc w:val="both"/>
        <w:rPr>
          <w:rFonts w:ascii="Museo Sans 300" w:eastAsia="Calibri" w:hAnsi="Museo Sans 300" w:cs="Times New Roman"/>
          <w:lang w:val="es-SV" w:eastAsia="en-US"/>
        </w:rPr>
      </w:pPr>
      <w:r w:rsidRPr="00F85871">
        <w:rPr>
          <w:rFonts w:ascii="Museo Sans 300" w:eastAsia="Calibri" w:hAnsi="Museo Sans 300" w:cs="Arial"/>
          <w:lang w:val="es-SV" w:eastAsia="en-US"/>
        </w:rPr>
        <w:t>Vista la</w:t>
      </w:r>
      <w:r>
        <w:rPr>
          <w:rFonts w:ascii="Museo Sans 300" w:eastAsia="Calibri" w:hAnsi="Museo Sans 300" w:cs="Arial"/>
          <w:lang w:val="es-SV" w:eastAsia="en-US"/>
        </w:rPr>
        <w:t xml:space="preserve"> solicitud de información, del ciudadano</w:t>
      </w:r>
      <w:r>
        <w:rPr>
          <w:rFonts w:ascii="Museo Sans 300" w:hAnsi="Museo Sans 300"/>
          <w:b/>
          <w:lang w:val="es-ES_tradnl"/>
        </w:rPr>
        <w:t xml:space="preserve">                                           </w:t>
      </w:r>
      <w:r w:rsidRPr="00A75A51">
        <w:rPr>
          <w:rFonts w:ascii="Museo Sans 300" w:hAnsi="Museo Sans 300"/>
          <w:b/>
          <w:lang w:val="es-ES_tradnl"/>
        </w:rPr>
        <w:t>,</w:t>
      </w:r>
      <w:r>
        <w:rPr>
          <w:rFonts w:ascii="Museo Sans 300" w:hAnsi="Museo Sans 300"/>
          <w:lang w:val="es-ES_tradnl"/>
        </w:rPr>
        <w:t xml:space="preserve"> Abogado, con Documento Único de Identidad número                                                      , Y ciudadanas</w:t>
      </w:r>
      <w:r>
        <w:rPr>
          <w:rFonts w:ascii="Museo Sans 300" w:hAnsi="Museo Sans 300"/>
          <w:b/>
          <w:lang w:val="es-ES_tradnl"/>
        </w:rPr>
        <w:t xml:space="preserve">                                      </w:t>
      </w:r>
      <w:r w:rsidRPr="00A75A51">
        <w:rPr>
          <w:rFonts w:ascii="Museo Sans 300" w:hAnsi="Museo Sans 300"/>
          <w:b/>
          <w:lang w:val="es-ES_tradnl"/>
        </w:rPr>
        <w:t>,</w:t>
      </w:r>
      <w:r>
        <w:rPr>
          <w:rFonts w:ascii="Museo Sans 300" w:hAnsi="Museo Sans 300"/>
          <w:lang w:val="es-ES_tradnl"/>
        </w:rPr>
        <w:t xml:space="preserve"> estudiante, con Documento Único de Identidad número,                                                     ; Y</w:t>
      </w:r>
      <w:r>
        <w:rPr>
          <w:rFonts w:ascii="Museo Sans 300" w:hAnsi="Museo Sans 300"/>
          <w:b/>
          <w:lang w:val="es-ES_tradnl"/>
        </w:rPr>
        <w:t xml:space="preserve">                                          </w:t>
      </w:r>
      <w:r>
        <w:rPr>
          <w:rFonts w:ascii="Museo Sans 300" w:hAnsi="Museo Sans 300"/>
          <w:lang w:val="es-ES_tradnl"/>
        </w:rPr>
        <w:t xml:space="preserve">, Empleada, con Documento Único de Identidad número                                                      , respecto a: </w:t>
      </w:r>
      <w:r w:rsidRPr="009F0E00">
        <w:rPr>
          <w:rFonts w:ascii="Museo Sans 300" w:eastAsia="MS Mincho" w:hAnsi="Museo Sans 300"/>
          <w:lang w:val="es-ES_tradnl"/>
        </w:rPr>
        <w:t>“1) Los veinte mayores contratos por monto económico adjudicados anualmente por el Organismo Promotor de Exportaciones e Inversiones de El Salvador, por medio de los cuales se dio la adquisición de bienes, la contratación de servicios, suministros, consultorías, construcción de obra pública, concesiones y arrendamiento de inmuebles, desde enero de 2004 hasta diciembre de 2019. Deberá indicarse el nombre de la persona natural o jurídica a la cual se adjudicó el contrato, período de contratación, el monto adjudicado, el objeto de la contratación, y la forma de contratación de cada uno de ellos (licitación, libre gestión, contratación directa). La información deberá entregarse desagregada por año. 2) En el caso de los contratos que fueron adjudicados mediante licitación, indicar lo siguiente: a) la fecha de inicio y cierre de la convocatoria para licitación y el plazo para el retiro de las bases de licitación; b) el nombre de las personas naturales o jurídicas que retiraron las bases de licitación; c) el monto de la oferta económica de los ofertantes que presentaron interés; d) resultados de la precalificación de los ofertantes si se hubiese realizado; e) resultados de la evaluación de los ofertantes según lo estipulado en las bases de licitación; f) listado de los ofertantes recomendados indicando la calificación obtenida; g) el nombre del ofertante adjudicado</w:t>
      </w:r>
      <w:r>
        <w:rPr>
          <w:rFonts w:ascii="Museo Sans 300" w:eastAsia="Calibri" w:hAnsi="Museo Sans 300" w:cs="Times New Roman"/>
          <w:lang w:val="es-ES_tradnl" w:eastAsia="en-US"/>
        </w:rPr>
        <w:t>”.</w:t>
      </w:r>
      <w:r w:rsidRPr="00D80FEB">
        <w:rPr>
          <w:rFonts w:ascii="Museo Sans 300" w:eastAsia="Calibri" w:hAnsi="Museo Sans 300" w:cs="Times New Roman"/>
          <w:lang w:val="es-ES_tradnl" w:eastAsia="en-US"/>
        </w:rPr>
        <w:t xml:space="preserve"> </w:t>
      </w:r>
      <w:r w:rsidRPr="00F85871">
        <w:rPr>
          <w:rFonts w:ascii="Museo Sans 300" w:eastAsia="Calibri" w:hAnsi="Museo Sans 300" w:cs="Arial"/>
          <w:lang w:val="es-SV" w:eastAsia="en-US"/>
        </w:rPr>
        <w:t xml:space="preserve">Por lo que con el fin de dar cumplimiento a la Ley de Acceso a la Información Pública (LAIP), Artículos 1, 2, 3 Literales a, b, j, 4 Literales a, b, c, d, e, f, g, 24, 65, 66, 67, 68, 69, 70, 71, 73 y articulo 6 de la Ley de Procedimientos Administrativos (LPA), conforme lo proporcionado por la unidad generadora de la información, el suscrito, </w:t>
      </w:r>
      <w:r>
        <w:rPr>
          <w:rFonts w:ascii="Museo Sans 300" w:eastAsia="Calibri" w:hAnsi="Museo Sans 300" w:cs="Times New Roman"/>
          <w:b/>
          <w:lang w:val="es-MX" w:eastAsia="en-US"/>
        </w:rPr>
        <w:t>RESUELVE</w:t>
      </w:r>
      <w:r>
        <w:rPr>
          <w:rFonts w:ascii="Museo Sans 300" w:eastAsia="Calibri" w:hAnsi="Museo Sans 300" w:cs="Times New Roman"/>
          <w:lang w:val="es-SV" w:eastAsia="en-US"/>
        </w:rPr>
        <w:t>:</w:t>
      </w:r>
      <w:r w:rsidRPr="00CA6118">
        <w:rPr>
          <w:rFonts w:ascii="Museo Sans 300" w:eastAsia="Calibri" w:hAnsi="Museo Sans 300" w:cs="Times New Roman"/>
          <w:lang w:val="es-MX" w:eastAsia="en-US"/>
        </w:rPr>
        <w:t xml:space="preserve"> </w:t>
      </w:r>
      <w:r>
        <w:rPr>
          <w:rFonts w:ascii="Museo Sans 300" w:eastAsia="Calibri" w:hAnsi="Museo Sans 300" w:cs="Times New Roman"/>
          <w:lang w:val="es-MX" w:eastAsia="en-US"/>
        </w:rPr>
        <w:t>Entregar versión publica en formato digital de la información solicitada, así mismo hacer</w:t>
      </w:r>
      <w:r w:rsidRPr="00F85871">
        <w:rPr>
          <w:rFonts w:ascii="Museo Sans 300" w:eastAsia="Calibri" w:hAnsi="Museo Sans 300" w:cs="Times New Roman"/>
          <w:lang w:val="es-MX" w:eastAsia="en-US"/>
        </w:rPr>
        <w:t xml:space="preserve"> de su conocimiento</w:t>
      </w:r>
      <w:r>
        <w:rPr>
          <w:rFonts w:ascii="Museo Sans 300" w:eastAsia="Calibri" w:hAnsi="Museo Sans 300" w:cs="Times New Roman"/>
          <w:lang w:val="es-MX" w:eastAsia="en-US"/>
        </w:rPr>
        <w:t>, que del año 2004 al 2013</w:t>
      </w:r>
      <w:r w:rsidRPr="00F85871">
        <w:rPr>
          <w:rFonts w:ascii="Museo Sans 300" w:eastAsia="Calibri" w:hAnsi="Museo Sans 300" w:cs="Times New Roman"/>
          <w:lang w:val="es-MX" w:eastAsia="en-US"/>
        </w:rPr>
        <w:t xml:space="preserve">, </w:t>
      </w:r>
      <w:r>
        <w:rPr>
          <w:rFonts w:ascii="Museo Sans 300" w:eastAsia="Calibri" w:hAnsi="Museo Sans 300" w:cs="Times New Roman"/>
          <w:lang w:val="es-MX" w:eastAsia="en-US"/>
        </w:rPr>
        <w:t xml:space="preserve">la información, </w:t>
      </w:r>
      <w:r w:rsidRPr="00F85871">
        <w:rPr>
          <w:rFonts w:ascii="Museo Sans 300" w:eastAsia="Calibri" w:hAnsi="Museo Sans 300" w:cs="Times New Roman"/>
          <w:lang w:val="es-MX" w:eastAsia="en-US"/>
        </w:rPr>
        <w:t>es inexistente de conformidad con el Art. 73 LAIP.</w:t>
      </w:r>
      <w:r>
        <w:rPr>
          <w:rFonts w:ascii="Museo Sans 300" w:eastAsia="Calibri" w:hAnsi="Museo Sans 300" w:cs="Times New Roman"/>
          <w:lang w:val="es-MX" w:eastAsia="en-US"/>
        </w:rPr>
        <w:t xml:space="preserve"> Esto en razón que según Decreto Legislativo </w:t>
      </w:r>
      <w:proofErr w:type="spellStart"/>
      <w:r>
        <w:rPr>
          <w:rFonts w:ascii="Museo Sans 300" w:eastAsia="Calibri" w:hAnsi="Museo Sans 300" w:cs="Times New Roman"/>
          <w:lang w:val="es-MX" w:eastAsia="en-US"/>
        </w:rPr>
        <w:t>N°</w:t>
      </w:r>
      <w:proofErr w:type="spellEnd"/>
      <w:r>
        <w:rPr>
          <w:rFonts w:ascii="Museo Sans 300" w:eastAsia="Calibri" w:hAnsi="Museo Sans 300" w:cs="Times New Roman"/>
          <w:lang w:val="es-MX" w:eastAsia="en-US"/>
        </w:rPr>
        <w:t xml:space="preserve"> 663 de fecha 9 de abril de 2014, publicado en el Diario Oficial # 93, Tomo 403 de fecha 23 de mayo de 2014, se crea el Organismo Promotor de exportaciones e inversiones de El Salvador.</w:t>
      </w:r>
    </w:p>
    <w:p w14:paraId="2D3CD355" w14:textId="77777777" w:rsidR="003946D4" w:rsidRPr="003E329D" w:rsidRDefault="003946D4" w:rsidP="003946D4">
      <w:pPr>
        <w:jc w:val="both"/>
        <w:rPr>
          <w:rFonts w:ascii="Museo Sans 300" w:eastAsia="Calibri" w:hAnsi="Museo Sans 300" w:cs="Times New Roman"/>
          <w:sz w:val="18"/>
          <w:szCs w:val="18"/>
          <w:lang w:val="es-SV" w:eastAsia="en-US"/>
        </w:rPr>
      </w:pPr>
    </w:p>
    <w:p w14:paraId="11843CF9" w14:textId="77777777" w:rsidR="003946D4" w:rsidRPr="00125D89" w:rsidRDefault="003946D4" w:rsidP="003946D4">
      <w:pPr>
        <w:jc w:val="both"/>
        <w:rPr>
          <w:rFonts w:ascii="Museo Sans 300" w:eastAsia="Calibri" w:hAnsi="Museo Sans 300" w:cs="Times New Roman"/>
          <w:lang w:val="es-MX" w:eastAsia="en-US"/>
        </w:rPr>
      </w:pPr>
      <w:r>
        <w:rPr>
          <w:rFonts w:ascii="Museo Sans 300" w:eastAsia="Calibri" w:hAnsi="Museo Sans 300" w:cs="Times New Roman"/>
          <w:lang w:val="es-SV" w:eastAsia="en-US"/>
        </w:rPr>
        <w:t xml:space="preserve"> </w:t>
      </w:r>
      <w:r w:rsidRPr="00F85871">
        <w:rPr>
          <w:rFonts w:ascii="Museo Sans 300" w:eastAsia="Calibri" w:hAnsi="Museo Sans 300" w:cs="Times New Roman"/>
          <w:lang w:val="es-MX" w:eastAsia="en-US"/>
        </w:rPr>
        <w:t xml:space="preserve"> </w:t>
      </w:r>
    </w:p>
    <w:p w14:paraId="1923CED0" w14:textId="77777777" w:rsidR="003946D4" w:rsidRPr="00F85871" w:rsidRDefault="003946D4" w:rsidP="003946D4">
      <w:pPr>
        <w:jc w:val="both"/>
        <w:rPr>
          <w:rFonts w:ascii="Museo Sans 300" w:eastAsia="Calibri" w:hAnsi="Museo Sans 300" w:cs="Times New Roman"/>
          <w:lang w:val="es-MX" w:eastAsia="en-US"/>
        </w:rPr>
      </w:pPr>
    </w:p>
    <w:p w14:paraId="0DC1B770" w14:textId="77777777" w:rsidR="003946D4" w:rsidRDefault="003946D4" w:rsidP="003946D4">
      <w:pPr>
        <w:spacing w:after="200"/>
        <w:jc w:val="both"/>
        <w:rPr>
          <w:rFonts w:ascii="Museo Sans 300" w:eastAsia="Calibri" w:hAnsi="Museo Sans 300" w:cs="Arial"/>
          <w:lang w:val="es-SV" w:eastAsia="en-US"/>
        </w:rPr>
      </w:pPr>
    </w:p>
    <w:p w14:paraId="5BA70E2A" w14:textId="77777777" w:rsidR="003946D4" w:rsidRPr="00F85871" w:rsidRDefault="003946D4" w:rsidP="003946D4">
      <w:pPr>
        <w:spacing w:after="200"/>
        <w:jc w:val="both"/>
        <w:rPr>
          <w:rFonts w:ascii="Museo Sans 300" w:eastAsia="Calibri" w:hAnsi="Museo Sans 300" w:cs="Arial"/>
          <w:lang w:val="es-SV" w:eastAsia="en-US"/>
        </w:rPr>
      </w:pPr>
      <w:r w:rsidRPr="00F85871">
        <w:rPr>
          <w:rFonts w:ascii="Museo Sans 300" w:eastAsia="Calibri" w:hAnsi="Museo Sans 300" w:cs="Arial"/>
          <w:lang w:val="es-SV" w:eastAsia="en-US"/>
        </w:rPr>
        <w:t>Queda expedito el derecho de la solicitante de proceder conforme lo establece el art. 82 LAIP.</w:t>
      </w:r>
    </w:p>
    <w:p w14:paraId="32D7503A" w14:textId="77777777" w:rsidR="003946D4" w:rsidRDefault="003946D4" w:rsidP="003946D4">
      <w:pPr>
        <w:spacing w:after="200"/>
        <w:jc w:val="both"/>
        <w:rPr>
          <w:rFonts w:ascii="Museo Sans 300" w:eastAsia="Calibri" w:hAnsi="Museo Sans 300" w:cs="Arial"/>
          <w:lang w:val="es-SV" w:eastAsia="en-US"/>
        </w:rPr>
      </w:pPr>
    </w:p>
    <w:p w14:paraId="092D9B4A" w14:textId="77777777" w:rsidR="003946D4" w:rsidRDefault="003946D4" w:rsidP="003946D4">
      <w:pPr>
        <w:spacing w:after="200"/>
        <w:jc w:val="both"/>
        <w:rPr>
          <w:rFonts w:ascii="Museo Sans 300" w:eastAsia="Calibri" w:hAnsi="Museo Sans 300" w:cs="Arial"/>
          <w:lang w:val="es-SV" w:eastAsia="en-US"/>
        </w:rPr>
      </w:pPr>
    </w:p>
    <w:p w14:paraId="35AB0DAC" w14:textId="77777777" w:rsidR="003946D4" w:rsidRDefault="003946D4" w:rsidP="003946D4">
      <w:pPr>
        <w:spacing w:after="200"/>
        <w:jc w:val="both"/>
        <w:rPr>
          <w:rFonts w:ascii="Museo Sans 300" w:eastAsia="Calibri" w:hAnsi="Museo Sans 300" w:cs="Arial"/>
          <w:lang w:val="es-SV" w:eastAsia="en-US"/>
        </w:rPr>
      </w:pPr>
    </w:p>
    <w:p w14:paraId="7E384444" w14:textId="77777777" w:rsidR="003946D4" w:rsidRPr="00F85871" w:rsidRDefault="003946D4" w:rsidP="003946D4">
      <w:pPr>
        <w:spacing w:after="200"/>
        <w:jc w:val="both"/>
        <w:rPr>
          <w:rFonts w:ascii="Museo Sans 300" w:eastAsia="Calibri" w:hAnsi="Museo Sans 300" w:cs="Arial"/>
          <w:lang w:val="es-SV" w:eastAsia="en-US"/>
        </w:rPr>
      </w:pPr>
      <w:r w:rsidRPr="00F85871">
        <w:rPr>
          <w:rFonts w:ascii="Museo Sans 300" w:eastAsia="Calibri" w:hAnsi="Museo Sans 300" w:cs="Arial"/>
          <w:lang w:val="es-SV" w:eastAsia="en-US"/>
        </w:rPr>
        <w:t xml:space="preserve">Sin otro particular. </w:t>
      </w:r>
    </w:p>
    <w:p w14:paraId="4F9FDB2A" w14:textId="77777777" w:rsidR="003946D4" w:rsidRDefault="003946D4" w:rsidP="003946D4">
      <w:pPr>
        <w:tabs>
          <w:tab w:val="left" w:pos="5166"/>
        </w:tabs>
        <w:jc w:val="both"/>
        <w:rPr>
          <w:rFonts w:ascii="Museo Sans 300" w:eastAsia="Calibri" w:hAnsi="Museo Sans 300" w:cs="Arial"/>
          <w:lang w:val="es-SV" w:eastAsia="en-US"/>
        </w:rPr>
      </w:pPr>
    </w:p>
    <w:p w14:paraId="42A7BAD7" w14:textId="77777777" w:rsidR="003946D4" w:rsidRDefault="003946D4" w:rsidP="003946D4">
      <w:pPr>
        <w:tabs>
          <w:tab w:val="left" w:pos="5166"/>
        </w:tabs>
        <w:jc w:val="both"/>
        <w:rPr>
          <w:rFonts w:ascii="Museo Sans 300" w:eastAsia="Calibri" w:hAnsi="Museo Sans 300" w:cs="Arial"/>
          <w:lang w:val="es-SV" w:eastAsia="en-US"/>
        </w:rPr>
      </w:pPr>
    </w:p>
    <w:p w14:paraId="37B7A91E" w14:textId="77777777" w:rsidR="003946D4" w:rsidRDefault="003946D4" w:rsidP="003946D4">
      <w:pPr>
        <w:tabs>
          <w:tab w:val="left" w:pos="5166"/>
        </w:tabs>
        <w:jc w:val="both"/>
        <w:rPr>
          <w:rFonts w:ascii="Museo Sans 300" w:eastAsia="Calibri" w:hAnsi="Museo Sans 300" w:cs="Arial"/>
          <w:lang w:val="es-SV" w:eastAsia="en-US"/>
        </w:rPr>
      </w:pPr>
    </w:p>
    <w:p w14:paraId="1BDFA3AA" w14:textId="77777777" w:rsidR="003946D4" w:rsidRDefault="003946D4" w:rsidP="003946D4">
      <w:pPr>
        <w:tabs>
          <w:tab w:val="left" w:pos="5166"/>
        </w:tabs>
        <w:jc w:val="both"/>
        <w:rPr>
          <w:rFonts w:ascii="Museo Sans 300" w:eastAsia="Calibri" w:hAnsi="Museo Sans 300" w:cs="Arial"/>
          <w:lang w:val="es-SV" w:eastAsia="en-US"/>
        </w:rPr>
      </w:pPr>
    </w:p>
    <w:p w14:paraId="6D967A56" w14:textId="77777777" w:rsidR="003946D4" w:rsidRPr="00F85871" w:rsidRDefault="003946D4" w:rsidP="003946D4">
      <w:pPr>
        <w:tabs>
          <w:tab w:val="left" w:pos="5166"/>
        </w:tabs>
        <w:jc w:val="both"/>
        <w:rPr>
          <w:rFonts w:ascii="Museo Sans 300" w:eastAsia="Calibri" w:hAnsi="Museo Sans 300" w:cs="Arial"/>
          <w:lang w:val="es-SV" w:eastAsia="en-US"/>
        </w:rPr>
      </w:pPr>
      <w:r>
        <w:rPr>
          <w:rFonts w:ascii="Museo Sans 300" w:eastAsia="Calibri" w:hAnsi="Museo Sans 300" w:cs="Arial"/>
          <w:lang w:val="es-SV" w:eastAsia="en-US"/>
        </w:rPr>
        <w:t>San Salvador, a las doce</w:t>
      </w:r>
      <w:r w:rsidRPr="00F85871">
        <w:rPr>
          <w:rFonts w:ascii="Museo Sans 300" w:eastAsia="Calibri" w:hAnsi="Museo Sans 300" w:cs="Arial"/>
          <w:lang w:val="es-SV" w:eastAsia="en-US"/>
        </w:rPr>
        <w:t xml:space="preserve"> horas con treinta minutos del día </w:t>
      </w:r>
      <w:r>
        <w:rPr>
          <w:rFonts w:ascii="Museo Sans 300" w:eastAsia="Calibri" w:hAnsi="Museo Sans 300" w:cs="Arial"/>
          <w:lang w:val="es-SV" w:eastAsia="en-US"/>
        </w:rPr>
        <w:t>veinticuatro de julio de dos mil veinte</w:t>
      </w:r>
      <w:r w:rsidRPr="00F85871">
        <w:rPr>
          <w:rFonts w:ascii="Museo Sans 300" w:eastAsia="Calibri" w:hAnsi="Museo Sans 300" w:cs="Arial"/>
          <w:lang w:val="es-SV" w:eastAsia="en-US"/>
        </w:rPr>
        <w:t>.</w:t>
      </w:r>
    </w:p>
    <w:p w14:paraId="40E01D51" w14:textId="77777777" w:rsidR="003946D4" w:rsidRPr="00F85871" w:rsidRDefault="003946D4" w:rsidP="003946D4">
      <w:pPr>
        <w:tabs>
          <w:tab w:val="left" w:pos="5166"/>
        </w:tabs>
        <w:jc w:val="center"/>
        <w:rPr>
          <w:rFonts w:ascii="Museo Sans 300" w:eastAsia="Calibri" w:hAnsi="Museo Sans 300" w:cs="Arial"/>
          <w:lang w:val="es-SV" w:eastAsia="en-US"/>
        </w:rPr>
      </w:pPr>
    </w:p>
    <w:p w14:paraId="70D191CD" w14:textId="77777777" w:rsidR="003946D4" w:rsidRPr="00F85871" w:rsidRDefault="003946D4" w:rsidP="003946D4">
      <w:pPr>
        <w:tabs>
          <w:tab w:val="left" w:pos="5166"/>
        </w:tabs>
        <w:rPr>
          <w:rFonts w:ascii="Museo Sans 300" w:eastAsia="Calibri" w:hAnsi="Museo Sans 300" w:cs="Arial"/>
          <w:lang w:val="es-SV" w:eastAsia="en-US"/>
        </w:rPr>
      </w:pPr>
    </w:p>
    <w:p w14:paraId="32D35C76" w14:textId="77777777" w:rsidR="003946D4" w:rsidRPr="00F85871" w:rsidRDefault="003946D4" w:rsidP="003946D4">
      <w:pPr>
        <w:tabs>
          <w:tab w:val="left" w:pos="5166"/>
        </w:tabs>
        <w:rPr>
          <w:rFonts w:ascii="Museo Sans 300" w:eastAsia="Calibri" w:hAnsi="Museo Sans 300" w:cs="Arial"/>
          <w:lang w:val="es-SV" w:eastAsia="en-US"/>
        </w:rPr>
      </w:pPr>
    </w:p>
    <w:p w14:paraId="718EDF6D" w14:textId="77777777" w:rsidR="003946D4" w:rsidRPr="00F85871" w:rsidRDefault="003946D4" w:rsidP="003946D4">
      <w:pPr>
        <w:tabs>
          <w:tab w:val="left" w:pos="5166"/>
        </w:tabs>
        <w:rPr>
          <w:rFonts w:ascii="Museo Sans 300" w:eastAsia="Calibri" w:hAnsi="Museo Sans 300" w:cs="Arial"/>
          <w:lang w:val="es-SV" w:eastAsia="en-US"/>
        </w:rPr>
      </w:pPr>
    </w:p>
    <w:p w14:paraId="111E3A28" w14:textId="77777777" w:rsidR="003946D4" w:rsidRPr="00F85871" w:rsidRDefault="003946D4" w:rsidP="003946D4">
      <w:pPr>
        <w:tabs>
          <w:tab w:val="left" w:pos="5166"/>
        </w:tabs>
        <w:rPr>
          <w:rFonts w:ascii="Museo Sans 300" w:eastAsia="Calibri" w:hAnsi="Museo Sans 300" w:cs="Arial"/>
          <w:lang w:val="es-SV" w:eastAsia="en-US"/>
        </w:rPr>
      </w:pPr>
    </w:p>
    <w:p w14:paraId="4FA9D730" w14:textId="77777777" w:rsidR="003946D4" w:rsidRPr="00F85871" w:rsidRDefault="003946D4" w:rsidP="003946D4">
      <w:pPr>
        <w:tabs>
          <w:tab w:val="left" w:pos="5166"/>
        </w:tabs>
        <w:jc w:val="center"/>
        <w:rPr>
          <w:rFonts w:ascii="Museo Sans 300" w:eastAsia="Calibri" w:hAnsi="Museo Sans 300" w:cs="Arial"/>
          <w:b/>
          <w:lang w:val="es-SV" w:eastAsia="en-US"/>
        </w:rPr>
      </w:pPr>
      <w:r w:rsidRPr="00F85871">
        <w:rPr>
          <w:rFonts w:ascii="Museo Sans 300" w:eastAsia="Calibri" w:hAnsi="Museo Sans 300" w:cs="Arial"/>
          <w:b/>
          <w:lang w:val="es-SV" w:eastAsia="en-US"/>
        </w:rPr>
        <w:t>Luis Arrazola</w:t>
      </w:r>
    </w:p>
    <w:p w14:paraId="41B1314B" w14:textId="77777777" w:rsidR="003946D4" w:rsidRPr="00125D89" w:rsidRDefault="003946D4" w:rsidP="003946D4">
      <w:pPr>
        <w:spacing w:after="200" w:line="276" w:lineRule="auto"/>
        <w:jc w:val="center"/>
        <w:rPr>
          <w:rFonts w:ascii="Museo Sans 300" w:eastAsia="Calibri" w:hAnsi="Museo Sans 300" w:cs="Times New Roman"/>
          <w:lang w:val="es-SV" w:eastAsia="en-US"/>
        </w:rPr>
      </w:pPr>
      <w:r w:rsidRPr="00F85871">
        <w:rPr>
          <w:rFonts w:ascii="Museo Sans 300" w:eastAsia="Calibri" w:hAnsi="Museo Sans 300" w:cs="Arial"/>
          <w:b/>
          <w:lang w:val="es-SV" w:eastAsia="en-US"/>
        </w:rPr>
        <w:t>Oficial de Inform</w:t>
      </w:r>
      <w:r>
        <w:rPr>
          <w:rFonts w:ascii="Museo Sans 300" w:eastAsia="Calibri" w:hAnsi="Museo Sans 300" w:cs="Arial"/>
          <w:b/>
          <w:lang w:val="es-SV" w:eastAsia="en-US"/>
        </w:rPr>
        <w:t>ación</w:t>
      </w:r>
    </w:p>
    <w:p w14:paraId="45BCD074" w14:textId="77777777" w:rsidR="003946D4" w:rsidRDefault="003946D4" w:rsidP="003946D4">
      <w:pPr>
        <w:tabs>
          <w:tab w:val="left" w:pos="3645"/>
        </w:tabs>
        <w:rPr>
          <w:lang w:eastAsia="en-US"/>
        </w:rPr>
      </w:pPr>
    </w:p>
    <w:p w14:paraId="7795D38B" w14:textId="77777777" w:rsidR="003946D4" w:rsidRDefault="003946D4" w:rsidP="003946D4">
      <w:pPr>
        <w:rPr>
          <w:lang w:eastAsia="en-US"/>
        </w:rPr>
      </w:pPr>
    </w:p>
    <w:p w14:paraId="49E180CB" w14:textId="77777777" w:rsidR="003946D4" w:rsidRDefault="003946D4" w:rsidP="003946D4">
      <w:pPr>
        <w:rPr>
          <w:lang w:eastAsia="en-US"/>
        </w:rPr>
      </w:pPr>
    </w:p>
    <w:p w14:paraId="6B16CAFA" w14:textId="77777777" w:rsidR="003946D4" w:rsidRDefault="003946D4" w:rsidP="003946D4">
      <w:pPr>
        <w:rPr>
          <w:lang w:eastAsia="en-US"/>
        </w:rPr>
      </w:pPr>
    </w:p>
    <w:p w14:paraId="6475D3DA" w14:textId="77777777" w:rsidR="003946D4" w:rsidRDefault="003946D4" w:rsidP="003946D4">
      <w:pPr>
        <w:rPr>
          <w:lang w:eastAsia="en-US"/>
        </w:rPr>
      </w:pPr>
    </w:p>
    <w:p w14:paraId="174D35ED" w14:textId="77777777" w:rsidR="003946D4" w:rsidRDefault="003946D4" w:rsidP="003946D4">
      <w:pPr>
        <w:rPr>
          <w:lang w:eastAsia="en-US"/>
        </w:rPr>
      </w:pPr>
    </w:p>
    <w:p w14:paraId="081A95E0" w14:textId="77777777" w:rsidR="003946D4" w:rsidRPr="00195064" w:rsidRDefault="003946D4" w:rsidP="003946D4">
      <w:pPr>
        <w:rPr>
          <w:lang w:eastAsia="en-US"/>
        </w:rPr>
      </w:pPr>
    </w:p>
    <w:p w14:paraId="1384564B" w14:textId="56EF26C7" w:rsidR="00BF6C8E" w:rsidRDefault="00BF6C8E" w:rsidP="00195064">
      <w:pPr>
        <w:rPr>
          <w:lang w:eastAsia="en-US"/>
        </w:rPr>
      </w:pPr>
    </w:p>
    <w:p w14:paraId="2FAF8E97" w14:textId="7CFDF8B7" w:rsidR="00BF6C8E" w:rsidRDefault="00BF6C8E" w:rsidP="00195064">
      <w:pPr>
        <w:rPr>
          <w:lang w:eastAsia="en-US"/>
        </w:rPr>
      </w:pPr>
    </w:p>
    <w:p w14:paraId="363B77B9" w14:textId="226CB5C5" w:rsidR="00BF6C8E" w:rsidRDefault="00BF6C8E" w:rsidP="00195064">
      <w:pPr>
        <w:rPr>
          <w:lang w:eastAsia="en-US"/>
        </w:rPr>
      </w:pPr>
    </w:p>
    <w:p w14:paraId="3F861DEF" w14:textId="17372BB9" w:rsidR="00BF6C8E" w:rsidRDefault="00BF6C8E" w:rsidP="00195064">
      <w:pPr>
        <w:rPr>
          <w:lang w:eastAsia="en-US"/>
        </w:rPr>
      </w:pPr>
    </w:p>
    <w:p w14:paraId="3A952024" w14:textId="05FEC6F2" w:rsidR="00BF6C8E" w:rsidRDefault="00BF6C8E" w:rsidP="00195064">
      <w:pPr>
        <w:rPr>
          <w:lang w:eastAsia="en-US"/>
        </w:rPr>
      </w:pPr>
    </w:p>
    <w:p w14:paraId="1A22D86E" w14:textId="45D5B560" w:rsidR="00BF6C8E" w:rsidRDefault="00BF6C8E" w:rsidP="00195064">
      <w:pPr>
        <w:rPr>
          <w:lang w:eastAsia="en-US"/>
        </w:rPr>
      </w:pPr>
    </w:p>
    <w:p w14:paraId="329BED4E" w14:textId="22EBA37A" w:rsidR="00BF6C8E" w:rsidRDefault="00BF6C8E" w:rsidP="00195064">
      <w:pPr>
        <w:rPr>
          <w:lang w:eastAsia="en-US"/>
        </w:rPr>
      </w:pPr>
    </w:p>
    <w:p w14:paraId="44EB4681" w14:textId="10FC8BC6" w:rsidR="00BF6C8E" w:rsidRDefault="00BF6C8E" w:rsidP="00195064">
      <w:pPr>
        <w:rPr>
          <w:lang w:eastAsia="en-US"/>
        </w:rPr>
      </w:pPr>
    </w:p>
    <w:p w14:paraId="438AD44A" w14:textId="3FFEFEEA" w:rsidR="00BF6C8E" w:rsidRDefault="00BF6C8E" w:rsidP="00195064">
      <w:pPr>
        <w:rPr>
          <w:lang w:eastAsia="en-US"/>
        </w:rPr>
      </w:pPr>
    </w:p>
    <w:p w14:paraId="34861D4B" w14:textId="181E8843" w:rsidR="00BF6C8E" w:rsidRDefault="00BF6C8E" w:rsidP="00195064">
      <w:pPr>
        <w:rPr>
          <w:lang w:eastAsia="en-US"/>
        </w:rPr>
      </w:pPr>
    </w:p>
    <w:p w14:paraId="665E26CA" w14:textId="4502F2EB" w:rsidR="00BF6C8E" w:rsidRDefault="00BF6C8E" w:rsidP="00195064">
      <w:pPr>
        <w:rPr>
          <w:lang w:eastAsia="en-US"/>
        </w:rPr>
      </w:pPr>
    </w:p>
    <w:p w14:paraId="1D2DEB8D" w14:textId="05B25352" w:rsidR="00BF6C8E" w:rsidRDefault="00BF6C8E" w:rsidP="00195064">
      <w:pPr>
        <w:rPr>
          <w:lang w:eastAsia="en-US"/>
        </w:rPr>
      </w:pPr>
    </w:p>
    <w:p w14:paraId="25333520" w14:textId="3889D947" w:rsidR="00BF6C8E" w:rsidRDefault="00BF6C8E" w:rsidP="00195064">
      <w:pPr>
        <w:rPr>
          <w:lang w:eastAsia="en-US"/>
        </w:rPr>
      </w:pPr>
    </w:p>
    <w:p w14:paraId="1B614BAB" w14:textId="7EA08E8C" w:rsidR="00BF6C8E" w:rsidRDefault="00BF6C8E" w:rsidP="00195064">
      <w:pPr>
        <w:rPr>
          <w:lang w:eastAsia="en-US"/>
        </w:rPr>
      </w:pPr>
    </w:p>
    <w:p w14:paraId="7089903C" w14:textId="686F45E8" w:rsidR="00BF6C8E" w:rsidRDefault="00BF6C8E" w:rsidP="00195064">
      <w:pPr>
        <w:rPr>
          <w:lang w:eastAsia="en-US"/>
        </w:rPr>
      </w:pPr>
    </w:p>
    <w:p w14:paraId="6BF646CB" w14:textId="56F71A64" w:rsidR="00EB792B" w:rsidRDefault="00EB792B" w:rsidP="00EB792B">
      <w:pPr>
        <w:tabs>
          <w:tab w:val="left" w:pos="1020"/>
        </w:tabs>
        <w:rPr>
          <w:lang w:eastAsia="en-US"/>
        </w:rPr>
      </w:pPr>
    </w:p>
    <w:p w14:paraId="60BC574D" w14:textId="346E112C" w:rsidR="00EB792B" w:rsidRDefault="00EB792B" w:rsidP="00EB792B">
      <w:pPr>
        <w:rPr>
          <w:lang w:eastAsia="en-US"/>
        </w:rPr>
      </w:pPr>
    </w:p>
    <w:p w14:paraId="7D95838C" w14:textId="76D482DD" w:rsidR="00EB792B" w:rsidRPr="00EB792B" w:rsidRDefault="00EB792B" w:rsidP="00EB792B">
      <w:pPr>
        <w:tabs>
          <w:tab w:val="left" w:pos="7110"/>
        </w:tabs>
        <w:rPr>
          <w:lang w:eastAsia="en-US"/>
        </w:rPr>
      </w:pPr>
      <w:r>
        <w:rPr>
          <w:lang w:eastAsia="en-US"/>
        </w:rPr>
        <w:tab/>
        <w:t xml:space="preserve">               Con </w:t>
      </w:r>
      <w:proofErr w:type="spellStart"/>
      <w:r>
        <w:rPr>
          <w:lang w:eastAsia="en-US"/>
        </w:rPr>
        <w:t>anexo</w:t>
      </w:r>
      <w:proofErr w:type="spellEnd"/>
    </w:p>
    <w:sectPr w:rsidR="00EB792B" w:rsidRPr="00EB792B" w:rsidSect="009414F6">
      <w:headerReference w:type="default" r:id="rId10"/>
      <w:footerReference w:type="default" r:id="rId11"/>
      <w:pgSz w:w="12240" w:h="15840"/>
      <w:pgMar w:top="1236" w:right="1183"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8FF91" w14:textId="77777777" w:rsidR="0025006C" w:rsidRDefault="0025006C" w:rsidP="0074168C">
      <w:r>
        <w:separator/>
      </w:r>
    </w:p>
  </w:endnote>
  <w:endnote w:type="continuationSeparator" w:id="0">
    <w:p w14:paraId="4176A222" w14:textId="77777777" w:rsidR="0025006C" w:rsidRDefault="0025006C" w:rsidP="0074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Bembo Std">
    <w:altName w:val="Nyala"/>
    <w:panose1 w:val="02020605060306020A03"/>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AFF" w:usb1="C0007843"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8B593" w14:textId="77777777" w:rsidR="00BF6C8E" w:rsidRPr="00BA2CBA" w:rsidRDefault="00BF6C8E" w:rsidP="00BF6C8E">
    <w:pPr>
      <w:pStyle w:val="Piedepgina"/>
      <w:ind w:left="-284" w:right="-824"/>
      <w:jc w:val="center"/>
      <w:rPr>
        <w:b/>
        <w:sz w:val="22"/>
        <w:szCs w:val="22"/>
      </w:rPr>
    </w:pPr>
    <w:r w:rsidRPr="00DE6B83">
      <w:rPr>
        <w:sz w:val="22"/>
        <w:szCs w:val="22"/>
        <w:lang w:val="es-ES"/>
      </w:rPr>
      <w:t xml:space="preserve">Calle El Mirador entre 87 y 89 Ave. Norte. </w:t>
    </w:r>
    <w:proofErr w:type="spellStart"/>
    <w:r w:rsidRPr="00BA2CBA">
      <w:rPr>
        <w:sz w:val="22"/>
        <w:szCs w:val="22"/>
      </w:rPr>
      <w:t>Edificio</w:t>
    </w:r>
    <w:proofErr w:type="spellEnd"/>
    <w:r w:rsidRPr="00BA2CBA">
      <w:rPr>
        <w:sz w:val="22"/>
        <w:szCs w:val="22"/>
      </w:rPr>
      <w:t xml:space="preserve"> World Trade Center, Torre I Nivel 5,</w:t>
    </w:r>
  </w:p>
  <w:p w14:paraId="2A9AAED5" w14:textId="77777777" w:rsidR="00BF6C8E" w:rsidRPr="00BA2CBA" w:rsidRDefault="00BF6C8E" w:rsidP="00BF6C8E">
    <w:pPr>
      <w:pStyle w:val="Piedepgina"/>
      <w:ind w:right="-824"/>
      <w:jc w:val="center"/>
      <w:rPr>
        <w:sz w:val="22"/>
        <w:szCs w:val="22"/>
        <w:lang w:val="es-ES"/>
      </w:rPr>
    </w:pPr>
    <w:r w:rsidRPr="00DE6B83">
      <w:rPr>
        <w:sz w:val="22"/>
        <w:szCs w:val="22"/>
        <w:lang w:val="es-ES"/>
      </w:rPr>
      <w:t>Col. Escalón, San Salvador.</w:t>
    </w:r>
  </w:p>
  <w:p w14:paraId="70935A3F" w14:textId="77777777" w:rsidR="00BF6C8E" w:rsidRPr="00BF6C8E" w:rsidRDefault="00BF6C8E" w:rsidP="00BF6C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D18CB" w14:textId="77777777" w:rsidR="0025006C" w:rsidRDefault="0025006C" w:rsidP="0074168C">
      <w:r>
        <w:separator/>
      </w:r>
    </w:p>
  </w:footnote>
  <w:footnote w:type="continuationSeparator" w:id="0">
    <w:p w14:paraId="6F181C5C" w14:textId="77777777" w:rsidR="0025006C" w:rsidRDefault="0025006C" w:rsidP="00741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F17B6" w14:textId="77777777" w:rsidR="00195064" w:rsidRDefault="00195064" w:rsidP="0074168C">
    <w:pPr>
      <w:pStyle w:val="Encabezado"/>
    </w:pPr>
    <w:r>
      <w:rPr>
        <w:noProof/>
        <w:lang w:val="es-SV" w:eastAsia="es-SV"/>
      </w:rPr>
      <w:drawing>
        <wp:anchor distT="0" distB="0" distL="114300" distR="114300" simplePos="0" relativeHeight="251659264" behindDoc="0" locked="0" layoutInCell="1" allowOverlap="1" wp14:anchorId="1121B7FF" wp14:editId="559C73A6">
          <wp:simplePos x="0" y="0"/>
          <wp:positionH relativeFrom="margin">
            <wp:align>center</wp:align>
          </wp:positionH>
          <wp:positionV relativeFrom="topMargin">
            <wp:posOffset>222885</wp:posOffset>
          </wp:positionV>
          <wp:extent cx="3035300" cy="962303"/>
          <wp:effectExtent l="0" t="0" r="0" b="952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10-28 at 08.03.44.png"/>
                  <pic:cNvPicPr/>
                </pic:nvPicPr>
                <pic:blipFill>
                  <a:blip r:embed="rId1">
                    <a:extLst>
                      <a:ext uri="{28A0092B-C50C-407E-A947-70E740481C1C}">
                        <a14:useLocalDpi xmlns:a14="http://schemas.microsoft.com/office/drawing/2010/main" val="0"/>
                      </a:ext>
                    </a:extLst>
                  </a:blip>
                  <a:stretch>
                    <a:fillRect/>
                  </a:stretch>
                </pic:blipFill>
                <pic:spPr>
                  <a:xfrm>
                    <a:off x="0" y="0"/>
                    <a:ext cx="3035300" cy="962303"/>
                  </a:xfrm>
                  <a:prstGeom prst="rect">
                    <a:avLst/>
                  </a:prstGeom>
                </pic:spPr>
              </pic:pic>
            </a:graphicData>
          </a:graphic>
        </wp:anchor>
      </w:drawing>
    </w:r>
  </w:p>
  <w:p w14:paraId="792D5065" w14:textId="77777777" w:rsidR="0074168C" w:rsidRPr="0074168C" w:rsidRDefault="0074168C" w:rsidP="0074168C">
    <w:pPr>
      <w:pStyle w:val="Encabezado"/>
    </w:pPr>
    <w:r>
      <w:rPr>
        <w:noProof/>
        <w:lang w:val="es-SV" w:eastAsia="es-SV"/>
      </w:rPr>
      <w:drawing>
        <wp:anchor distT="0" distB="0" distL="114300" distR="114300" simplePos="0" relativeHeight="251656192" behindDoc="1" locked="0" layoutInCell="1" allowOverlap="1" wp14:anchorId="6E0D821E" wp14:editId="1745986F">
          <wp:simplePos x="0" y="0"/>
          <wp:positionH relativeFrom="column">
            <wp:posOffset>0</wp:posOffset>
          </wp:positionH>
          <wp:positionV relativeFrom="paragraph">
            <wp:posOffset>107315</wp:posOffset>
          </wp:positionV>
          <wp:extent cx="6724650" cy="7460016"/>
          <wp:effectExtent l="0" t="0" r="635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_PROESA-03.png"/>
                  <pic:cNvPicPr/>
                </pic:nvPicPr>
                <pic:blipFill rotWithShape="1">
                  <a:blip r:embed="rId2">
                    <a:extLst>
                      <a:ext uri="{28A0092B-C50C-407E-A947-70E740481C1C}">
                        <a14:useLocalDpi xmlns:a14="http://schemas.microsoft.com/office/drawing/2010/main" val="0"/>
                      </a:ext>
                    </a:extLst>
                  </a:blip>
                  <a:srcRect l="8094" t="3277" r="-408" b="17109"/>
                  <a:stretch/>
                </pic:blipFill>
                <pic:spPr bwMode="auto">
                  <a:xfrm>
                    <a:off x="0" y="0"/>
                    <a:ext cx="6724650" cy="74600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44E3F"/>
    <w:multiLevelType w:val="hybridMultilevel"/>
    <w:tmpl w:val="3B94F634"/>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1" w15:restartNumberingAfterBreak="0">
    <w:nsid w:val="24A917D4"/>
    <w:multiLevelType w:val="hybridMultilevel"/>
    <w:tmpl w:val="6B58A3A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2B99515D"/>
    <w:multiLevelType w:val="hybridMultilevel"/>
    <w:tmpl w:val="39861960"/>
    <w:lvl w:ilvl="0" w:tplc="6E809A8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C5C1410"/>
    <w:multiLevelType w:val="hybridMultilevel"/>
    <w:tmpl w:val="AAD40AA6"/>
    <w:lvl w:ilvl="0" w:tplc="E244E9D0">
      <w:start w:val="1"/>
      <w:numFmt w:val="upperRoman"/>
      <w:lvlText w:val="%1)"/>
      <w:lvlJc w:val="left"/>
      <w:pPr>
        <w:tabs>
          <w:tab w:val="num" w:pos="1080"/>
        </w:tabs>
        <w:ind w:left="1080" w:hanging="720"/>
      </w:pPr>
      <w:rPr>
        <w:rFonts w:ascii="Arial Narrow" w:hAnsi="Arial Narrow" w:cs="Tahoma" w:hint="default"/>
        <w:b/>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4C1C35"/>
    <w:multiLevelType w:val="hybridMultilevel"/>
    <w:tmpl w:val="9F46E912"/>
    <w:lvl w:ilvl="0" w:tplc="440A000F">
      <w:start w:val="1"/>
      <w:numFmt w:val="decimal"/>
      <w:lvlText w:val="%1."/>
      <w:lvlJc w:val="left"/>
      <w:pPr>
        <w:ind w:left="765" w:hanging="360"/>
      </w:p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5" w15:restartNumberingAfterBreak="0">
    <w:nsid w:val="3E6E3E63"/>
    <w:multiLevelType w:val="hybridMultilevel"/>
    <w:tmpl w:val="3036082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6F41709B"/>
    <w:multiLevelType w:val="hybridMultilevel"/>
    <w:tmpl w:val="808CF3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D85"/>
    <w:rsid w:val="000057DA"/>
    <w:rsid w:val="00016D85"/>
    <w:rsid w:val="00023386"/>
    <w:rsid w:val="00033139"/>
    <w:rsid w:val="00041917"/>
    <w:rsid w:val="00074016"/>
    <w:rsid w:val="00087ECE"/>
    <w:rsid w:val="000A1088"/>
    <w:rsid w:val="000B1C95"/>
    <w:rsid w:val="000D0D55"/>
    <w:rsid w:val="00127CC5"/>
    <w:rsid w:val="001310B8"/>
    <w:rsid w:val="001605FF"/>
    <w:rsid w:val="001817C2"/>
    <w:rsid w:val="00191D57"/>
    <w:rsid w:val="00195064"/>
    <w:rsid w:val="001B025F"/>
    <w:rsid w:val="001D3EEF"/>
    <w:rsid w:val="001F0FBA"/>
    <w:rsid w:val="001F2D01"/>
    <w:rsid w:val="00221071"/>
    <w:rsid w:val="0025006C"/>
    <w:rsid w:val="002570CC"/>
    <w:rsid w:val="0026442D"/>
    <w:rsid w:val="002A2179"/>
    <w:rsid w:val="002B02A3"/>
    <w:rsid w:val="002B14F2"/>
    <w:rsid w:val="002B1B78"/>
    <w:rsid w:val="002D1D5F"/>
    <w:rsid w:val="00341259"/>
    <w:rsid w:val="003445AE"/>
    <w:rsid w:val="00381FD6"/>
    <w:rsid w:val="003946D4"/>
    <w:rsid w:val="00396F74"/>
    <w:rsid w:val="003D6B73"/>
    <w:rsid w:val="003D774F"/>
    <w:rsid w:val="003E2DF5"/>
    <w:rsid w:val="003F6BB4"/>
    <w:rsid w:val="004471BE"/>
    <w:rsid w:val="004621C6"/>
    <w:rsid w:val="00467D05"/>
    <w:rsid w:val="004823BE"/>
    <w:rsid w:val="00487B25"/>
    <w:rsid w:val="004A220E"/>
    <w:rsid w:val="004B1EE1"/>
    <w:rsid w:val="004D3A1D"/>
    <w:rsid w:val="00512683"/>
    <w:rsid w:val="00517A8D"/>
    <w:rsid w:val="00530880"/>
    <w:rsid w:val="00545006"/>
    <w:rsid w:val="005472B6"/>
    <w:rsid w:val="0055190C"/>
    <w:rsid w:val="00555457"/>
    <w:rsid w:val="0059498D"/>
    <w:rsid w:val="005A3219"/>
    <w:rsid w:val="005B7FF1"/>
    <w:rsid w:val="005C017C"/>
    <w:rsid w:val="005C6873"/>
    <w:rsid w:val="005E0673"/>
    <w:rsid w:val="005E7620"/>
    <w:rsid w:val="005F4EFC"/>
    <w:rsid w:val="00607B6E"/>
    <w:rsid w:val="00627F4A"/>
    <w:rsid w:val="00687BEB"/>
    <w:rsid w:val="00695316"/>
    <w:rsid w:val="006B275A"/>
    <w:rsid w:val="006B6CAE"/>
    <w:rsid w:val="006E5AAE"/>
    <w:rsid w:val="00707C64"/>
    <w:rsid w:val="0074168C"/>
    <w:rsid w:val="007446D6"/>
    <w:rsid w:val="007469FC"/>
    <w:rsid w:val="00780108"/>
    <w:rsid w:val="00781E0D"/>
    <w:rsid w:val="0078324F"/>
    <w:rsid w:val="008204EC"/>
    <w:rsid w:val="00820AA0"/>
    <w:rsid w:val="00833EB0"/>
    <w:rsid w:val="0083656E"/>
    <w:rsid w:val="00840A8B"/>
    <w:rsid w:val="008468E1"/>
    <w:rsid w:val="008632ED"/>
    <w:rsid w:val="008701AC"/>
    <w:rsid w:val="008726EB"/>
    <w:rsid w:val="00872F08"/>
    <w:rsid w:val="008903ED"/>
    <w:rsid w:val="008A0496"/>
    <w:rsid w:val="008E4335"/>
    <w:rsid w:val="00921A58"/>
    <w:rsid w:val="00936E83"/>
    <w:rsid w:val="009414F6"/>
    <w:rsid w:val="00942317"/>
    <w:rsid w:val="0095551B"/>
    <w:rsid w:val="009D44B7"/>
    <w:rsid w:val="00A33661"/>
    <w:rsid w:val="00A746E0"/>
    <w:rsid w:val="00A91D19"/>
    <w:rsid w:val="00A93ACA"/>
    <w:rsid w:val="00AE2BE5"/>
    <w:rsid w:val="00B033B9"/>
    <w:rsid w:val="00B105BE"/>
    <w:rsid w:val="00B12A1B"/>
    <w:rsid w:val="00B32E8C"/>
    <w:rsid w:val="00B4034D"/>
    <w:rsid w:val="00B62EF7"/>
    <w:rsid w:val="00BA5BA4"/>
    <w:rsid w:val="00BB0BC4"/>
    <w:rsid w:val="00BC7E9E"/>
    <w:rsid w:val="00BD2DDA"/>
    <w:rsid w:val="00BE50E3"/>
    <w:rsid w:val="00BF6C8E"/>
    <w:rsid w:val="00C107B9"/>
    <w:rsid w:val="00C2574F"/>
    <w:rsid w:val="00CA1D7F"/>
    <w:rsid w:val="00CD6648"/>
    <w:rsid w:val="00CE06E1"/>
    <w:rsid w:val="00D049DE"/>
    <w:rsid w:val="00DA709F"/>
    <w:rsid w:val="00DD0A5F"/>
    <w:rsid w:val="00DE6725"/>
    <w:rsid w:val="00E10148"/>
    <w:rsid w:val="00E1253D"/>
    <w:rsid w:val="00E26135"/>
    <w:rsid w:val="00E3044C"/>
    <w:rsid w:val="00E35FF5"/>
    <w:rsid w:val="00E55C46"/>
    <w:rsid w:val="00E83649"/>
    <w:rsid w:val="00EB792B"/>
    <w:rsid w:val="00F103F4"/>
    <w:rsid w:val="00F561D1"/>
    <w:rsid w:val="00F60F10"/>
    <w:rsid w:val="00F678E2"/>
    <w:rsid w:val="00F74D5D"/>
    <w:rsid w:val="00FC1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B79BD4"/>
  <w14:defaultImageDpi w14:val="300"/>
  <w15:docId w15:val="{73118F0D-3367-4445-B18A-79ABA351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2570CC"/>
    <w:pPr>
      <w:keepNext/>
      <w:keepLines/>
      <w:spacing w:before="200"/>
      <w:outlineLvl w:val="2"/>
    </w:pPr>
    <w:rPr>
      <w:rFonts w:asciiTheme="majorHAnsi" w:eastAsiaTheme="majorEastAsia" w:hAnsiTheme="majorHAnsi" w:cstheme="majorBidi"/>
      <w:b/>
      <w:bCs/>
      <w:color w:val="4F81BD" w:themeColor="accent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168C"/>
    <w:pPr>
      <w:tabs>
        <w:tab w:val="center" w:pos="4419"/>
        <w:tab w:val="right" w:pos="8838"/>
      </w:tabs>
    </w:pPr>
  </w:style>
  <w:style w:type="character" w:customStyle="1" w:styleId="EncabezadoCar">
    <w:name w:val="Encabezado Car"/>
    <w:basedOn w:val="Fuentedeprrafopredeter"/>
    <w:link w:val="Encabezado"/>
    <w:uiPriority w:val="99"/>
    <w:rsid w:val="0074168C"/>
  </w:style>
  <w:style w:type="paragraph" w:styleId="Piedepgina">
    <w:name w:val="footer"/>
    <w:basedOn w:val="Normal"/>
    <w:link w:val="PiedepginaCar"/>
    <w:uiPriority w:val="99"/>
    <w:unhideWhenUsed/>
    <w:rsid w:val="0074168C"/>
    <w:pPr>
      <w:tabs>
        <w:tab w:val="center" w:pos="4419"/>
        <w:tab w:val="right" w:pos="8838"/>
      </w:tabs>
    </w:pPr>
  </w:style>
  <w:style w:type="character" w:customStyle="1" w:styleId="PiedepginaCar">
    <w:name w:val="Pie de página Car"/>
    <w:basedOn w:val="Fuentedeprrafopredeter"/>
    <w:link w:val="Piedepgina"/>
    <w:uiPriority w:val="99"/>
    <w:rsid w:val="0074168C"/>
  </w:style>
  <w:style w:type="paragraph" w:styleId="Textodeglobo">
    <w:name w:val="Balloon Text"/>
    <w:basedOn w:val="Normal"/>
    <w:link w:val="TextodegloboCar"/>
    <w:uiPriority w:val="99"/>
    <w:semiHidden/>
    <w:unhideWhenUsed/>
    <w:rsid w:val="007416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4168C"/>
    <w:rPr>
      <w:rFonts w:ascii="Lucida Grande" w:hAnsi="Lucida Grande" w:cs="Lucida Grande"/>
      <w:sz w:val="18"/>
      <w:szCs w:val="18"/>
    </w:rPr>
  </w:style>
  <w:style w:type="paragraph" w:styleId="Prrafodelista">
    <w:name w:val="List Paragraph"/>
    <w:basedOn w:val="Normal"/>
    <w:uiPriority w:val="34"/>
    <w:qFormat/>
    <w:rsid w:val="008A0496"/>
    <w:pPr>
      <w:ind w:left="720"/>
      <w:contextualSpacing/>
    </w:pPr>
  </w:style>
  <w:style w:type="table" w:styleId="Tablaconcuadrcula">
    <w:name w:val="Table Grid"/>
    <w:basedOn w:val="Tablanormal"/>
    <w:uiPriority w:val="59"/>
    <w:rsid w:val="00B12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2570CC"/>
    <w:rPr>
      <w:rFonts w:asciiTheme="majorHAnsi" w:eastAsiaTheme="majorEastAsia" w:hAnsiTheme="majorHAnsi" w:cstheme="majorBidi"/>
      <w:b/>
      <w:bCs/>
      <w:color w:val="4F81BD" w:themeColor="accent1"/>
      <w:lang w:val="es-ES" w:eastAsia="en-US"/>
    </w:rPr>
  </w:style>
  <w:style w:type="paragraph" w:customStyle="1" w:styleId="Ttulodeldocumento">
    <w:name w:val="Título del documento"/>
    <w:next w:val="Normal"/>
    <w:rsid w:val="002570CC"/>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lang w:val="es-ES" w:eastAsia="en-US"/>
    </w:rPr>
  </w:style>
  <w:style w:type="paragraph" w:styleId="Textoindependiente">
    <w:name w:val="Body Text"/>
    <w:basedOn w:val="Normal"/>
    <w:link w:val="TextoindependienteCar"/>
    <w:uiPriority w:val="99"/>
    <w:unhideWhenUsed/>
    <w:rsid w:val="004D3A1D"/>
    <w:pPr>
      <w:spacing w:after="120"/>
    </w:pPr>
    <w:rPr>
      <w:rFonts w:ascii="Cambria" w:eastAsia="MS Mincho" w:hAnsi="Cambria" w:cs="Times New Roman"/>
      <w:lang w:val="es-ES" w:eastAsia="en-US"/>
    </w:rPr>
  </w:style>
  <w:style w:type="character" w:customStyle="1" w:styleId="TextoindependienteCar">
    <w:name w:val="Texto independiente Car"/>
    <w:basedOn w:val="Fuentedeprrafopredeter"/>
    <w:link w:val="Textoindependiente"/>
    <w:uiPriority w:val="99"/>
    <w:rsid w:val="004D3A1D"/>
    <w:rPr>
      <w:rFonts w:ascii="Cambria" w:eastAsia="MS Mincho" w:hAnsi="Cambria"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2405E5E3D93E4192F565E5A5593EA0" ma:contentTypeVersion="0" ma:contentTypeDescription="Crear nuevo documento." ma:contentTypeScope="" ma:versionID="dbc38676f253daf92e0c79a9634ee116">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32BA5-212E-42E6-BA81-4D6C219524F7}">
  <ds:schemaRefs>
    <ds:schemaRef ds:uri="http://schemas.microsoft.com/office/2006/metadata/properties"/>
  </ds:schemaRefs>
</ds:datastoreItem>
</file>

<file path=customXml/itemProps2.xml><?xml version="1.0" encoding="utf-8"?>
<ds:datastoreItem xmlns:ds="http://schemas.openxmlformats.org/officeDocument/2006/customXml" ds:itemID="{E16FF000-D6A4-41B3-AD17-CCA55C238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313F989-7397-464C-B576-96FFB47CF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2568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PROESA</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Cartagena</dc:creator>
  <cp:lastModifiedBy>Luis Arrazola</cp:lastModifiedBy>
  <cp:revision>3</cp:revision>
  <cp:lastPrinted>2019-10-31T18:27:00Z</cp:lastPrinted>
  <dcterms:created xsi:type="dcterms:W3CDTF">2020-08-10T16:11:00Z</dcterms:created>
  <dcterms:modified xsi:type="dcterms:W3CDTF">2020-08-10T17:43:00Z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0x010100C32405E5E3D93E4192F565E5A5593EA0</vt:lpwstr>
  </property>
</Properties>
</file>