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B48" w:rsidRPr="00FE27F1" w:rsidRDefault="00C71B48" w:rsidP="00C71B48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/>
          <w:b/>
          <w:bCs/>
          <w:lang w:val="en-US" w:eastAsia="es-SV"/>
        </w:rPr>
      </w:pPr>
      <w:r>
        <w:rPr>
          <w:rFonts w:asciiTheme="minorHAnsi" w:hAnsiTheme="minorHAnsi"/>
          <w:b/>
          <w:bCs/>
          <w:lang w:val="en-US" w:eastAsia="es-SV"/>
        </w:rPr>
        <w:t>03/RES/OIR/2016</w:t>
      </w:r>
    </w:p>
    <w:p w:rsidR="00C71B48" w:rsidRPr="00FE27F1" w:rsidRDefault="00C71B48" w:rsidP="00C71B48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/>
          <w:b/>
          <w:bCs/>
          <w:lang w:val="en-US" w:eastAsia="es-SV"/>
        </w:rPr>
      </w:pPr>
    </w:p>
    <w:p w:rsidR="00C71B48" w:rsidRPr="00FE27F1" w:rsidRDefault="00C71B48" w:rsidP="00C71B48">
      <w:pPr>
        <w:tabs>
          <w:tab w:val="left" w:pos="5166"/>
        </w:tabs>
        <w:spacing w:after="0" w:line="240" w:lineRule="auto"/>
        <w:rPr>
          <w:rFonts w:asciiTheme="minorHAnsi" w:hAnsiTheme="minorHAnsi"/>
          <w:lang w:val="en-US"/>
        </w:rPr>
      </w:pPr>
    </w:p>
    <w:p w:rsidR="00C71B48" w:rsidRPr="000E50F4" w:rsidRDefault="00C71B48" w:rsidP="00C71B48">
      <w:pPr>
        <w:pStyle w:val="Textosinforma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Vista la solicitud del  ciudadano</w:t>
      </w:r>
      <w:r>
        <w:rPr>
          <w:rFonts w:asciiTheme="minorHAnsi" w:hAnsiTheme="minorHAnsi"/>
        </w:rPr>
        <w:t xml:space="preserve"> _________________________________</w:t>
      </w:r>
      <w:r w:rsidRPr="000E50F4">
        <w:rPr>
          <w:rFonts w:asciiTheme="minorHAnsi" w:hAnsiTheme="minorHAnsi"/>
        </w:rPr>
        <w:t>, con Documento Único de Identidad número</w:t>
      </w:r>
      <w:r>
        <w:rPr>
          <w:rFonts w:asciiTheme="minorHAnsi" w:hAnsiTheme="minorHAnsi"/>
        </w:rPr>
        <w:t>_____________________________</w:t>
      </w:r>
      <w:r w:rsidRPr="000E50F4">
        <w:rPr>
          <w:rFonts w:asciiTheme="minorHAnsi" w:hAnsiTheme="minorHAnsi"/>
        </w:rPr>
        <w:t xml:space="preserve">, quien solicita: </w:t>
      </w:r>
    </w:p>
    <w:p w:rsidR="00C71B48" w:rsidRPr="000E50F4" w:rsidRDefault="00C71B48" w:rsidP="00C71B48">
      <w:pPr>
        <w:pStyle w:val="Textosinformato"/>
        <w:rPr>
          <w:rFonts w:asciiTheme="minorHAnsi" w:hAnsiTheme="minorHAnsi"/>
        </w:rPr>
      </w:pPr>
    </w:p>
    <w:p w:rsidR="00C71B48" w:rsidRPr="000E50F4" w:rsidRDefault="00C71B48" w:rsidP="00C71B48">
      <w:pPr>
        <w:pStyle w:val="Textosinformato"/>
        <w:rPr>
          <w:rFonts w:asciiTheme="minorHAnsi" w:hAnsiTheme="minorHAnsi"/>
        </w:rPr>
      </w:pPr>
      <w:r w:rsidRPr="000E50F4">
        <w:rPr>
          <w:rFonts w:asciiTheme="minorHAnsi" w:hAnsiTheme="minorHAnsi"/>
        </w:rPr>
        <w:t>“Información de los Programas PROESA:</w:t>
      </w:r>
    </w:p>
    <w:p w:rsidR="00C71B48" w:rsidRPr="000E50F4" w:rsidRDefault="00C71B48" w:rsidP="00C71B48">
      <w:pPr>
        <w:pStyle w:val="Textosinformato"/>
        <w:rPr>
          <w:rFonts w:asciiTheme="minorHAnsi" w:hAnsiTheme="minorHAnsi"/>
        </w:rPr>
      </w:pPr>
      <w:r w:rsidRPr="000E50F4">
        <w:rPr>
          <w:rFonts w:asciiTheme="minorHAnsi" w:hAnsiTheme="minorHAnsi"/>
        </w:rPr>
        <w:t>b) Exportar paso a paso</w:t>
      </w:r>
    </w:p>
    <w:p w:rsidR="00C71B48" w:rsidRPr="000E50F4" w:rsidRDefault="00C71B48" w:rsidP="00C71B48">
      <w:pPr>
        <w:pStyle w:val="Textosinformato"/>
        <w:rPr>
          <w:rFonts w:asciiTheme="minorHAnsi" w:hAnsiTheme="minorHAnsi"/>
        </w:rPr>
      </w:pPr>
      <w:r w:rsidRPr="000E50F4">
        <w:rPr>
          <w:rFonts w:asciiTheme="minorHAnsi" w:hAnsiTheme="minorHAnsi"/>
        </w:rPr>
        <w:t>b) Exportar más”</w:t>
      </w:r>
    </w:p>
    <w:p w:rsidR="00C71B48" w:rsidRPr="000E50F4" w:rsidRDefault="00C71B48" w:rsidP="00C71B48">
      <w:pPr>
        <w:pStyle w:val="Prrafodelista"/>
        <w:tabs>
          <w:tab w:val="left" w:pos="5166"/>
        </w:tabs>
        <w:spacing w:after="0" w:line="288" w:lineRule="auto"/>
        <w:jc w:val="both"/>
        <w:rPr>
          <w:rFonts w:asciiTheme="minorHAnsi" w:hAnsiTheme="minorHAnsi"/>
        </w:rPr>
      </w:pPr>
    </w:p>
    <w:p w:rsidR="00C71B48" w:rsidRPr="000E50F4" w:rsidRDefault="00C71B48" w:rsidP="00C71B48">
      <w:pPr>
        <w:tabs>
          <w:tab w:val="left" w:pos="5166"/>
        </w:tabs>
        <w:spacing w:after="0" w:line="288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 xml:space="preserve">Por lo que con el fin de dar cumplimiento a la Ley de Acceso a la Información Pública (LAIP), Artículos  1, 2, 3 Literales a, b, j., 4 Literales a, b, c, d, e, f, g, 65, 66, 67, 68,  69, 70 y 71  y conforme lo proporcionado por la unidad generadora de la información, la suscrita </w:t>
      </w:r>
      <w:r w:rsidRPr="000E50F4">
        <w:rPr>
          <w:rFonts w:asciiTheme="minorHAnsi" w:hAnsiTheme="minorHAnsi"/>
          <w:b/>
        </w:rPr>
        <w:t>RESUELVE:</w:t>
      </w:r>
      <w:r w:rsidRPr="000E50F4">
        <w:rPr>
          <w:rFonts w:asciiTheme="minorHAnsi" w:hAnsiTheme="minorHAnsi"/>
        </w:rPr>
        <w:t xml:space="preserve"> Conceder la información solicita de la siguiente manera:</w:t>
      </w:r>
    </w:p>
    <w:p w:rsidR="00C71B48" w:rsidRPr="000E50F4" w:rsidRDefault="00C71B48" w:rsidP="00C71B48">
      <w:pPr>
        <w:pStyle w:val="Textosinformato"/>
        <w:numPr>
          <w:ilvl w:val="0"/>
          <w:numId w:val="4"/>
        </w:numPr>
        <w:jc w:val="both"/>
        <w:rPr>
          <w:rFonts w:asciiTheme="minorHAnsi" w:hAnsiTheme="minorHAnsi"/>
          <w:b/>
          <w:bCs/>
        </w:rPr>
      </w:pPr>
      <w:r w:rsidRPr="000E50F4">
        <w:rPr>
          <w:rFonts w:asciiTheme="minorHAnsi" w:hAnsiTheme="minorHAnsi"/>
          <w:b/>
          <w:bCs/>
        </w:rPr>
        <w:t>Exportar paso a paso</w:t>
      </w:r>
    </w:p>
    <w:p w:rsidR="00C71B48" w:rsidRPr="000E50F4" w:rsidRDefault="00C71B48" w:rsidP="00C71B48">
      <w:pPr>
        <w:pStyle w:val="Textosinformato"/>
        <w:jc w:val="both"/>
        <w:rPr>
          <w:rFonts w:asciiTheme="minorHAnsi" w:hAnsiTheme="minorHAnsi"/>
          <w:b/>
          <w:bCs/>
        </w:rPr>
      </w:pPr>
    </w:p>
    <w:p w:rsidR="00C71B48" w:rsidRPr="000E50F4" w:rsidRDefault="00C71B48" w:rsidP="00C71B48">
      <w:pPr>
        <w:pStyle w:val="Textosinformato"/>
        <w:numPr>
          <w:ilvl w:val="0"/>
          <w:numId w:val="5"/>
        </w:numPr>
        <w:jc w:val="both"/>
        <w:rPr>
          <w:rFonts w:asciiTheme="minorHAnsi" w:hAnsiTheme="minorHAnsi"/>
          <w:b/>
          <w:bCs/>
        </w:rPr>
      </w:pPr>
      <w:r w:rsidRPr="000E50F4">
        <w:rPr>
          <w:rFonts w:asciiTheme="minorHAnsi" w:hAnsiTheme="minorHAnsi"/>
          <w:b/>
          <w:bCs/>
        </w:rPr>
        <w:t>Antecedentes Históricos</w:t>
      </w:r>
    </w:p>
    <w:p w:rsidR="00C71B48" w:rsidRPr="000E50F4" w:rsidRDefault="00C71B48" w:rsidP="00C71B48">
      <w:pPr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 xml:space="preserve">El Programa Exportar Paso a Paso fue diseñado en el año 2010 y su primera versión ejecutada en el año 2011 por la Dirección de Exportaciones de PROESA con dos propósitos fundamentales: incorporar más empresas a la actividad exportadora y diversificar los mercados de aquellas que han iniciado recientemente sus exportaciones. </w:t>
      </w:r>
    </w:p>
    <w:p w:rsidR="00C71B48" w:rsidRPr="000E50F4" w:rsidRDefault="00C71B48" w:rsidP="00C71B48">
      <w:pPr>
        <w:pStyle w:val="Textosinformato"/>
        <w:jc w:val="both"/>
        <w:rPr>
          <w:rFonts w:asciiTheme="minorHAnsi" w:hAnsiTheme="minorHAnsi"/>
          <w:b/>
          <w:bCs/>
        </w:rPr>
      </w:pPr>
    </w:p>
    <w:p w:rsidR="00C71B48" w:rsidRPr="000E50F4" w:rsidRDefault="00C71B48" w:rsidP="00C71B48">
      <w:pPr>
        <w:pStyle w:val="Textosinformato"/>
        <w:numPr>
          <w:ilvl w:val="0"/>
          <w:numId w:val="5"/>
        </w:numPr>
        <w:jc w:val="both"/>
        <w:rPr>
          <w:rFonts w:asciiTheme="minorHAnsi" w:hAnsiTheme="minorHAnsi"/>
          <w:b/>
          <w:bCs/>
        </w:rPr>
      </w:pPr>
      <w:r w:rsidRPr="000E50F4">
        <w:rPr>
          <w:rFonts w:asciiTheme="minorHAnsi" w:hAnsiTheme="minorHAnsi"/>
          <w:b/>
          <w:bCs/>
        </w:rPr>
        <w:t>A qué sectores va dirigido</w:t>
      </w:r>
    </w:p>
    <w:p w:rsidR="00C71B48" w:rsidRPr="000E50F4" w:rsidRDefault="00C71B48" w:rsidP="00C71B48">
      <w:pPr>
        <w:jc w:val="both"/>
        <w:rPr>
          <w:rFonts w:asciiTheme="minorHAnsi" w:hAnsiTheme="minorHAnsi"/>
        </w:rPr>
      </w:pPr>
    </w:p>
    <w:p w:rsidR="00C71B48" w:rsidRPr="000E50F4" w:rsidRDefault="00C71B48" w:rsidP="00C71B48">
      <w:pPr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Después de procesos de selección de sectores y productos con potencial exportador, se seleccionaron los siguientes rubros de productos y servicios a lo largo de las diferentes ediciones de Exportar Paso a Paso:</w:t>
      </w:r>
    </w:p>
    <w:p w:rsidR="00C71B48" w:rsidRPr="000E50F4" w:rsidRDefault="00C71B48" w:rsidP="00C71B48">
      <w:pPr>
        <w:jc w:val="both"/>
        <w:rPr>
          <w:rFonts w:asciiTheme="minorHAnsi" w:hAnsiTheme="minorHAnsi"/>
        </w:rPr>
      </w:pPr>
    </w:p>
    <w:p w:rsidR="00C71B48" w:rsidRPr="000E50F4" w:rsidRDefault="00C71B48" w:rsidP="00C71B48">
      <w:pPr>
        <w:jc w:val="both"/>
        <w:rPr>
          <w:rFonts w:asciiTheme="minorHAnsi" w:hAnsiTheme="minorHAnsi"/>
          <w:u w:val="single"/>
        </w:rPr>
      </w:pPr>
      <w:r w:rsidRPr="000E50F4">
        <w:rPr>
          <w:rFonts w:asciiTheme="minorHAnsi" w:hAnsiTheme="minorHAnsi"/>
          <w:u w:val="single"/>
        </w:rPr>
        <w:t xml:space="preserve">Para el sector de bienes: 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  <w:sectPr w:rsidR="00C71B48" w:rsidRPr="000E50F4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lastRenderedPageBreak/>
        <w:t>Condimentos, sazonadores, aderezos y salsas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Helados y paletas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Alimentos preparados (congelados y refrigerados)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Pastas alimenticias (congeladas y secas)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Tortillas de trigo y maíz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Productos de galletería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Postres listos para el consumo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lastRenderedPageBreak/>
        <w:t>Boquitas no insufladas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Bebidas alcohólicas de frutas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Miel envasada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Vitaminas para mascotas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Farmacéutico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Cuidado personal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Aluminio  para el hogar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Muebles de metal</w:t>
      </w:r>
      <w:bookmarkStart w:id="0" w:name="_GoBack"/>
      <w:bookmarkEnd w:id="0"/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 xml:space="preserve">Calzado 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Confección Infantil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lastRenderedPageBreak/>
        <w:t>Quesos especialidades</w:t>
      </w:r>
    </w:p>
    <w:p w:rsidR="00C71B48" w:rsidRPr="000E50F4" w:rsidRDefault="00C71B48" w:rsidP="00C71B48">
      <w:pPr>
        <w:jc w:val="both"/>
        <w:rPr>
          <w:rFonts w:asciiTheme="minorHAnsi" w:hAnsiTheme="minorHAnsi"/>
        </w:rPr>
        <w:sectPr w:rsidR="00C71B48" w:rsidRPr="000E50F4" w:rsidSect="00A76234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C71B48" w:rsidRPr="000E50F4" w:rsidRDefault="00C71B48" w:rsidP="00C71B48">
      <w:pPr>
        <w:jc w:val="both"/>
        <w:rPr>
          <w:rFonts w:asciiTheme="minorHAnsi" w:hAnsiTheme="minorHAnsi"/>
        </w:rPr>
      </w:pPr>
    </w:p>
    <w:p w:rsidR="00C71B48" w:rsidRPr="000E50F4" w:rsidRDefault="00C71B48" w:rsidP="00C71B48">
      <w:pPr>
        <w:jc w:val="both"/>
        <w:rPr>
          <w:rFonts w:asciiTheme="minorHAnsi" w:hAnsiTheme="minorHAnsi"/>
          <w:u w:val="single"/>
        </w:rPr>
      </w:pPr>
      <w:r w:rsidRPr="000E50F4">
        <w:rPr>
          <w:rFonts w:asciiTheme="minorHAnsi" w:hAnsiTheme="minorHAnsi"/>
          <w:u w:val="single"/>
        </w:rPr>
        <w:t xml:space="preserve">Para el sector servicios: </w:t>
      </w:r>
    </w:p>
    <w:p w:rsidR="00C71B48" w:rsidRPr="000E50F4" w:rsidRDefault="00C71B48" w:rsidP="00C71B4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Software: desarrollo de software, aplicaciones móviles, otros.</w:t>
      </w:r>
    </w:p>
    <w:p w:rsidR="00C71B48" w:rsidRPr="000E50F4" w:rsidRDefault="00C71B48" w:rsidP="00C71B4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Servicios creativos: diseño gráfico, web, editorial, animación digital, producción audiovisual.</w:t>
      </w:r>
    </w:p>
    <w:p w:rsidR="00C71B48" w:rsidRPr="000E50F4" w:rsidRDefault="00C71B48" w:rsidP="00C71B4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Servicios relacionados a la construcción: arquitectura e ingeniería</w:t>
      </w:r>
    </w:p>
    <w:p w:rsidR="00C71B48" w:rsidRPr="000E50F4" w:rsidRDefault="00C71B48" w:rsidP="00C71B4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Consultorías especializadas</w:t>
      </w:r>
    </w:p>
    <w:p w:rsidR="00C71B48" w:rsidRPr="000E50F4" w:rsidRDefault="00C71B48" w:rsidP="00C71B48">
      <w:pPr>
        <w:pStyle w:val="Textosinformato"/>
        <w:jc w:val="both"/>
        <w:rPr>
          <w:rFonts w:asciiTheme="minorHAnsi" w:hAnsiTheme="minorHAnsi"/>
          <w:b/>
          <w:bCs/>
        </w:rPr>
      </w:pPr>
    </w:p>
    <w:p w:rsidR="00C71B48" w:rsidRPr="000E50F4" w:rsidRDefault="00C71B48" w:rsidP="00C71B48">
      <w:pPr>
        <w:pStyle w:val="Prrafodelista"/>
        <w:numPr>
          <w:ilvl w:val="0"/>
          <w:numId w:val="5"/>
        </w:numPr>
        <w:contextualSpacing w:val="0"/>
        <w:jc w:val="both"/>
        <w:rPr>
          <w:rFonts w:asciiTheme="minorHAnsi" w:hAnsiTheme="minorHAnsi"/>
          <w:b/>
          <w:bCs/>
        </w:rPr>
      </w:pPr>
      <w:r w:rsidRPr="000E50F4">
        <w:rPr>
          <w:rFonts w:asciiTheme="minorHAnsi" w:hAnsiTheme="minorHAnsi"/>
          <w:b/>
          <w:bCs/>
        </w:rPr>
        <w:t>Requisitos para participar en los programas.</w:t>
      </w:r>
    </w:p>
    <w:p w:rsidR="00C71B48" w:rsidRPr="000E50F4" w:rsidRDefault="00C71B48" w:rsidP="00C71B48">
      <w:pPr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Exportar Paso a Paso es dirigido a empresas salvadoreñas productoras de bienes o servicios que cumplan las siguientes características:</w:t>
      </w:r>
    </w:p>
    <w:p w:rsidR="00C71B48" w:rsidRPr="000E50F4" w:rsidRDefault="00C71B48" w:rsidP="00C71B48">
      <w:pPr>
        <w:jc w:val="both"/>
        <w:rPr>
          <w:rFonts w:asciiTheme="minorHAnsi" w:hAnsiTheme="minorHAnsi"/>
        </w:rPr>
      </w:pPr>
    </w:p>
    <w:p w:rsidR="00C71B48" w:rsidRPr="000E50F4" w:rsidRDefault="00C71B48" w:rsidP="00C71B4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Ser una empresa formalmente inscrita sin importar si es persona natural o jurídica.</w:t>
      </w:r>
    </w:p>
    <w:p w:rsidR="00C71B48" w:rsidRPr="000E50F4" w:rsidRDefault="00C71B48" w:rsidP="00C71B4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Si es productor de bienes, contar con un mínimo de tres años de operación continua y ventas anuales mayores o iguales a $100,000.00.</w:t>
      </w:r>
    </w:p>
    <w:p w:rsidR="00C71B48" w:rsidRPr="000E50F4" w:rsidRDefault="00C71B48" w:rsidP="00C71B4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Si es prestador de servicios, contar con un mínimo de un año de operación continua y ventas anuales mayores o iguales a $75,000.00.</w:t>
      </w:r>
    </w:p>
    <w:p w:rsidR="00C71B48" w:rsidRPr="000E50F4" w:rsidRDefault="00C71B48" w:rsidP="00C71B4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Interés en exportar a los mercados seleccionados.</w:t>
      </w:r>
    </w:p>
    <w:p w:rsidR="00C71B48" w:rsidRPr="000E50F4" w:rsidRDefault="00C71B48" w:rsidP="00C71B4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Contar con potencial exportador de acuerdo a la herramienta de diagnóstico realizada por PROESA.</w:t>
      </w:r>
    </w:p>
    <w:p w:rsidR="00C71B48" w:rsidRPr="000E50F4" w:rsidRDefault="00C71B48" w:rsidP="00C71B48">
      <w:pPr>
        <w:jc w:val="both"/>
        <w:rPr>
          <w:rFonts w:asciiTheme="minorHAnsi" w:hAnsiTheme="minorHAnsi"/>
          <w:b/>
          <w:bCs/>
        </w:rPr>
      </w:pPr>
    </w:p>
    <w:p w:rsidR="00C71B48" w:rsidRPr="000E50F4" w:rsidRDefault="00C71B48" w:rsidP="00C71B48">
      <w:pPr>
        <w:pStyle w:val="Prrafodelista"/>
        <w:numPr>
          <w:ilvl w:val="0"/>
          <w:numId w:val="5"/>
        </w:numPr>
        <w:contextualSpacing w:val="0"/>
        <w:jc w:val="both"/>
        <w:rPr>
          <w:rFonts w:asciiTheme="minorHAnsi" w:hAnsiTheme="minorHAnsi"/>
          <w:b/>
          <w:bCs/>
        </w:rPr>
      </w:pPr>
      <w:r w:rsidRPr="000E50F4">
        <w:rPr>
          <w:rFonts w:asciiTheme="minorHAnsi" w:hAnsiTheme="minorHAnsi"/>
          <w:b/>
          <w:bCs/>
        </w:rPr>
        <w:t>Cómo se constituye el programa Exportar Paso a Paso.</w:t>
      </w:r>
    </w:p>
    <w:p w:rsidR="00C71B48" w:rsidRPr="000E50F4" w:rsidRDefault="00C71B48" w:rsidP="00C71B48">
      <w:pPr>
        <w:jc w:val="both"/>
        <w:rPr>
          <w:rFonts w:asciiTheme="minorHAnsi" w:hAnsiTheme="minorHAnsi"/>
          <w:bCs/>
        </w:rPr>
      </w:pPr>
      <w:r w:rsidRPr="000E50F4">
        <w:rPr>
          <w:rFonts w:asciiTheme="minorHAnsi" w:hAnsiTheme="minorHAnsi"/>
          <w:bCs/>
        </w:rPr>
        <w:t xml:space="preserve">El Programa se constituye de los siguientes componentes: </w:t>
      </w:r>
    </w:p>
    <w:p w:rsidR="00C71B48" w:rsidRPr="000E50F4" w:rsidRDefault="00C71B48" w:rsidP="00C71B4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Información de mercado.</w:t>
      </w:r>
    </w:p>
    <w:p w:rsidR="00C71B48" w:rsidRPr="000E50F4" w:rsidRDefault="00C71B48" w:rsidP="00C71B4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Diagnóstico de empresas.</w:t>
      </w:r>
    </w:p>
    <w:p w:rsidR="00C71B48" w:rsidRPr="000E50F4" w:rsidRDefault="00C71B48" w:rsidP="00C71B4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Módulos de formación para empresas de bienes y servicios.</w:t>
      </w:r>
    </w:p>
    <w:p w:rsidR="00C71B48" w:rsidRPr="000E50F4" w:rsidRDefault="00C71B48" w:rsidP="00C71B4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Elaboración de planes de exportación.</w:t>
      </w:r>
    </w:p>
    <w:p w:rsidR="00C71B48" w:rsidRPr="000E50F4" w:rsidRDefault="00C71B48" w:rsidP="00C71B4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Visita a los mercados (Honduras, Guatemala y Nicaragua).</w:t>
      </w:r>
    </w:p>
    <w:p w:rsidR="00C71B48" w:rsidRPr="000E50F4" w:rsidRDefault="00C71B48" w:rsidP="00C71B48">
      <w:pPr>
        <w:jc w:val="both"/>
        <w:rPr>
          <w:rFonts w:asciiTheme="minorHAnsi" w:hAnsiTheme="minorHAnsi"/>
          <w:bCs/>
        </w:rPr>
      </w:pPr>
    </w:p>
    <w:p w:rsidR="00C71B48" w:rsidRPr="000E50F4" w:rsidRDefault="00C71B48" w:rsidP="00C71B48">
      <w:pPr>
        <w:jc w:val="both"/>
        <w:rPr>
          <w:rFonts w:asciiTheme="minorHAnsi" w:hAnsiTheme="minorHAnsi"/>
          <w:bCs/>
        </w:rPr>
      </w:pPr>
      <w:r w:rsidRPr="000E50F4">
        <w:rPr>
          <w:rFonts w:asciiTheme="minorHAnsi" w:hAnsiTheme="minorHAnsi"/>
          <w:bCs/>
        </w:rPr>
        <w:t>Los diferentes componentes en su conjunto se desarrollan en un período aproximado de 1 año.</w:t>
      </w:r>
    </w:p>
    <w:p w:rsidR="00C71B48" w:rsidRPr="000E50F4" w:rsidRDefault="00C71B48" w:rsidP="00C71B48">
      <w:pPr>
        <w:jc w:val="both"/>
        <w:rPr>
          <w:rFonts w:asciiTheme="minorHAnsi" w:hAnsiTheme="minorHAnsi"/>
          <w:bCs/>
        </w:rPr>
      </w:pPr>
    </w:p>
    <w:p w:rsidR="00C71B48" w:rsidRPr="000E50F4" w:rsidRDefault="00C71B48" w:rsidP="00C71B48">
      <w:pPr>
        <w:jc w:val="both"/>
        <w:rPr>
          <w:rFonts w:asciiTheme="minorHAnsi" w:hAnsiTheme="minorHAnsi"/>
          <w:bCs/>
        </w:rPr>
      </w:pPr>
      <w:r w:rsidRPr="000E50F4">
        <w:rPr>
          <w:rFonts w:asciiTheme="minorHAnsi" w:hAnsiTheme="minorHAnsi"/>
          <w:bCs/>
        </w:rPr>
        <w:t>Uno de los componentes del Programa son los módulos de formación, los cuales tienen el propósito de preparar a las empresas participantes en su proceso de exportación a los mercados previamente identificados.</w:t>
      </w:r>
    </w:p>
    <w:p w:rsidR="00C71B48" w:rsidRDefault="00C71B48" w:rsidP="00C71B48">
      <w:pPr>
        <w:jc w:val="both"/>
        <w:rPr>
          <w:rFonts w:asciiTheme="minorHAnsi" w:hAnsiTheme="minorHAnsi"/>
          <w:b/>
          <w:bCs/>
        </w:rPr>
      </w:pPr>
    </w:p>
    <w:p w:rsidR="00C71B48" w:rsidRPr="000E50F4" w:rsidRDefault="00C71B48" w:rsidP="00C71B48">
      <w:pPr>
        <w:jc w:val="both"/>
        <w:rPr>
          <w:rFonts w:asciiTheme="minorHAnsi" w:hAnsiTheme="minorHAnsi"/>
          <w:b/>
          <w:bCs/>
        </w:rPr>
      </w:pPr>
    </w:p>
    <w:p w:rsidR="00C71B48" w:rsidRPr="000E50F4" w:rsidRDefault="00C71B48" w:rsidP="00C71B48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rFonts w:asciiTheme="minorHAnsi" w:hAnsiTheme="minorHAnsi"/>
          <w:b/>
          <w:bCs/>
        </w:rPr>
      </w:pPr>
      <w:r w:rsidRPr="000E50F4">
        <w:rPr>
          <w:rFonts w:asciiTheme="minorHAnsi" w:hAnsiTheme="minorHAnsi"/>
          <w:b/>
          <w:bCs/>
        </w:rPr>
        <w:t>Cuantas empresas han participado en este programa</w:t>
      </w:r>
    </w:p>
    <w:p w:rsidR="00C71B48" w:rsidRPr="000E50F4" w:rsidRDefault="00C71B48" w:rsidP="00C71B48">
      <w:pPr>
        <w:rPr>
          <w:rFonts w:asciiTheme="minorHAnsi" w:hAnsiTheme="minorHAnsi"/>
        </w:rPr>
      </w:pPr>
      <w:r w:rsidRPr="000E50F4">
        <w:rPr>
          <w:rFonts w:asciiTheme="minorHAnsi" w:hAnsiTheme="minorHAnsi"/>
        </w:rPr>
        <w:t>Desde su creación en el 2011 y luego de 4 ediciones, se contabilizan 275 empresas que han participado en este programa.</w:t>
      </w:r>
    </w:p>
    <w:p w:rsidR="00C71B48" w:rsidRPr="000E50F4" w:rsidRDefault="00C71B48" w:rsidP="00C71B48">
      <w:pPr>
        <w:rPr>
          <w:rFonts w:asciiTheme="minorHAnsi" w:hAnsiTheme="minorHAnsi"/>
        </w:rPr>
      </w:pPr>
    </w:p>
    <w:p w:rsidR="00C71B48" w:rsidRPr="000E50F4" w:rsidRDefault="00C71B48" w:rsidP="00C71B48">
      <w:pPr>
        <w:pStyle w:val="Prrafodelista"/>
        <w:numPr>
          <w:ilvl w:val="0"/>
          <w:numId w:val="4"/>
        </w:numPr>
        <w:contextualSpacing w:val="0"/>
        <w:rPr>
          <w:rFonts w:asciiTheme="minorHAnsi" w:hAnsiTheme="minorHAnsi"/>
          <w:b/>
        </w:rPr>
      </w:pPr>
      <w:r w:rsidRPr="000E50F4">
        <w:rPr>
          <w:rFonts w:asciiTheme="minorHAnsi" w:hAnsiTheme="minorHAnsi"/>
          <w:b/>
        </w:rPr>
        <w:t>Exportar Más</w:t>
      </w:r>
    </w:p>
    <w:p w:rsidR="00C71B48" w:rsidRPr="000E50F4" w:rsidRDefault="00C71B48" w:rsidP="00C71B48">
      <w:pPr>
        <w:pStyle w:val="Textosinformato"/>
        <w:numPr>
          <w:ilvl w:val="0"/>
          <w:numId w:val="7"/>
        </w:numPr>
        <w:jc w:val="both"/>
        <w:rPr>
          <w:rFonts w:asciiTheme="minorHAnsi" w:hAnsiTheme="minorHAnsi"/>
          <w:b/>
          <w:bCs/>
        </w:rPr>
      </w:pPr>
      <w:r w:rsidRPr="000E50F4">
        <w:rPr>
          <w:rFonts w:asciiTheme="minorHAnsi" w:hAnsiTheme="minorHAnsi"/>
          <w:b/>
          <w:bCs/>
        </w:rPr>
        <w:t>Antecedentes Históricos</w:t>
      </w:r>
    </w:p>
    <w:p w:rsidR="00C71B48" w:rsidRPr="000E50F4" w:rsidRDefault="00C71B48" w:rsidP="00C71B48">
      <w:pPr>
        <w:pStyle w:val="Textosinformato"/>
        <w:ind w:left="360"/>
        <w:rPr>
          <w:rFonts w:asciiTheme="minorHAnsi" w:hAnsiTheme="minorHAnsi"/>
          <w:b/>
          <w:bCs/>
          <w:lang w:val="es-MX"/>
        </w:rPr>
      </w:pPr>
    </w:p>
    <w:p w:rsidR="00C71B48" w:rsidRPr="000E50F4" w:rsidRDefault="00C71B48" w:rsidP="00C71B48">
      <w:pPr>
        <w:pStyle w:val="Textosinformato"/>
        <w:ind w:left="360"/>
        <w:jc w:val="both"/>
        <w:rPr>
          <w:rFonts w:asciiTheme="minorHAnsi" w:hAnsiTheme="minorHAnsi"/>
          <w:bCs/>
        </w:rPr>
      </w:pPr>
      <w:r w:rsidRPr="000E50F4">
        <w:rPr>
          <w:rFonts w:asciiTheme="minorHAnsi" w:hAnsiTheme="minorHAnsi"/>
          <w:bCs/>
          <w:lang w:val="es-MX"/>
        </w:rPr>
        <w:t>El Programa Exportar Más surgió en el año 2013 dirigido a empresas exportadoras, con el propósito de apoyarles a que incrementen o diversifiquen sus mercados. Fue una alternativa al programa Exportar Paso a Paso para empresas salvadoreñas con trayectoria previa en comercio internacional y que tenían metas de ampliar su presencia comercial a nivel internacional.</w:t>
      </w:r>
    </w:p>
    <w:p w:rsidR="00C71B48" w:rsidRPr="000E50F4" w:rsidRDefault="00C71B48" w:rsidP="00C71B48">
      <w:pPr>
        <w:pStyle w:val="Textosinformato"/>
        <w:jc w:val="both"/>
        <w:rPr>
          <w:rFonts w:asciiTheme="minorHAnsi" w:hAnsiTheme="minorHAnsi"/>
          <w:b/>
          <w:bCs/>
        </w:rPr>
      </w:pPr>
    </w:p>
    <w:p w:rsidR="00C71B48" w:rsidRPr="000E50F4" w:rsidRDefault="00C71B48" w:rsidP="00C71B48">
      <w:pPr>
        <w:pStyle w:val="Textosinformato"/>
        <w:numPr>
          <w:ilvl w:val="0"/>
          <w:numId w:val="7"/>
        </w:numPr>
        <w:jc w:val="both"/>
        <w:rPr>
          <w:rFonts w:asciiTheme="minorHAnsi" w:hAnsiTheme="minorHAnsi"/>
          <w:b/>
          <w:bCs/>
        </w:rPr>
      </w:pPr>
      <w:r w:rsidRPr="000E50F4">
        <w:rPr>
          <w:rFonts w:asciiTheme="minorHAnsi" w:hAnsiTheme="minorHAnsi"/>
          <w:b/>
          <w:bCs/>
        </w:rPr>
        <w:t>A qué sectores va dirigido</w:t>
      </w:r>
    </w:p>
    <w:p w:rsidR="00C71B48" w:rsidRPr="000E50F4" w:rsidRDefault="00C71B48" w:rsidP="00C71B48">
      <w:pPr>
        <w:pStyle w:val="Textosinformato"/>
        <w:jc w:val="both"/>
        <w:rPr>
          <w:rFonts w:asciiTheme="minorHAnsi" w:hAnsiTheme="minorHAnsi"/>
          <w:b/>
          <w:bCs/>
        </w:rPr>
      </w:pPr>
    </w:p>
    <w:p w:rsidR="00C71B48" w:rsidRPr="000E50F4" w:rsidRDefault="00C71B48" w:rsidP="00C71B48">
      <w:pPr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Los sectores que han sido seleccionados para participar en este programa han sido los siguientes:</w:t>
      </w:r>
    </w:p>
    <w:p w:rsidR="00C71B48" w:rsidRPr="000E50F4" w:rsidRDefault="00C71B48" w:rsidP="00C71B48">
      <w:pPr>
        <w:jc w:val="both"/>
        <w:rPr>
          <w:rFonts w:asciiTheme="minorHAnsi" w:hAnsiTheme="minorHAnsi"/>
        </w:rPr>
      </w:pPr>
    </w:p>
    <w:p w:rsidR="00C71B48" w:rsidRPr="000E50F4" w:rsidRDefault="00C71B48" w:rsidP="00C71B48">
      <w:pPr>
        <w:jc w:val="both"/>
        <w:rPr>
          <w:rFonts w:asciiTheme="minorHAnsi" w:hAnsiTheme="minorHAnsi"/>
          <w:u w:val="single"/>
        </w:rPr>
      </w:pPr>
      <w:r w:rsidRPr="000E50F4">
        <w:rPr>
          <w:rFonts w:asciiTheme="minorHAnsi" w:hAnsiTheme="minorHAnsi"/>
          <w:u w:val="single"/>
        </w:rPr>
        <w:t xml:space="preserve">Para el sector de bienes: 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  <w:sectPr w:rsidR="00C71B48" w:rsidRPr="000E50F4" w:rsidSect="00A76234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lastRenderedPageBreak/>
        <w:t>Condimentos, sazonadores, aderezos y salsas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Alimentos étnicos (pupusas, tamales, horchata, entre otros).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Helados y paletas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Alimentos preparados (congelados y refrigerados)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Productos de galletería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Postres listos para el consumo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Boquitas no insufladas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Bebidas alcohólicas de frutas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Miel envasada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Farmacéutico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Cuidado personal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Aluminio  para el hogar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Muebles de metal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 xml:space="preserve">Calzado 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  <w:sectPr w:rsidR="00C71B48" w:rsidRPr="000E50F4" w:rsidSect="00A76234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lastRenderedPageBreak/>
        <w:t>Confección Infantil</w:t>
      </w:r>
    </w:p>
    <w:p w:rsidR="00C71B48" w:rsidRPr="000E50F4" w:rsidRDefault="00C71B48" w:rsidP="00C71B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Quesos especialidades</w:t>
      </w:r>
    </w:p>
    <w:p w:rsidR="00C71B48" w:rsidRPr="000E50F4" w:rsidRDefault="00C71B48" w:rsidP="00C71B48">
      <w:pPr>
        <w:jc w:val="both"/>
        <w:rPr>
          <w:rFonts w:asciiTheme="minorHAnsi" w:hAnsiTheme="minorHAnsi"/>
        </w:rPr>
      </w:pPr>
    </w:p>
    <w:p w:rsidR="00C71B48" w:rsidRPr="000E50F4" w:rsidRDefault="00C71B48" w:rsidP="00C71B48">
      <w:pPr>
        <w:jc w:val="both"/>
        <w:rPr>
          <w:rFonts w:asciiTheme="minorHAnsi" w:hAnsiTheme="minorHAnsi"/>
          <w:u w:val="single"/>
        </w:rPr>
      </w:pPr>
      <w:r w:rsidRPr="000E50F4">
        <w:rPr>
          <w:rFonts w:asciiTheme="minorHAnsi" w:hAnsiTheme="minorHAnsi"/>
          <w:u w:val="single"/>
        </w:rPr>
        <w:t xml:space="preserve">Para el sector servicios: </w:t>
      </w:r>
    </w:p>
    <w:p w:rsidR="00C71B48" w:rsidRPr="000E50F4" w:rsidRDefault="00C71B48" w:rsidP="00C71B4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Software: desarrollo de software, aplicaciones móviles.</w:t>
      </w:r>
    </w:p>
    <w:p w:rsidR="00C71B48" w:rsidRPr="000E50F4" w:rsidRDefault="00C71B48" w:rsidP="00C71B4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Servicios creativos: diseño gráfico, web, editorial, animación digital, producción audiovisual.</w:t>
      </w:r>
    </w:p>
    <w:p w:rsidR="00C71B48" w:rsidRPr="000E50F4" w:rsidRDefault="00C71B48" w:rsidP="00C71B48">
      <w:pPr>
        <w:pStyle w:val="Textosinformato"/>
        <w:jc w:val="both"/>
        <w:rPr>
          <w:rFonts w:asciiTheme="minorHAnsi" w:hAnsiTheme="minorHAnsi"/>
          <w:b/>
          <w:bCs/>
        </w:rPr>
      </w:pPr>
    </w:p>
    <w:p w:rsidR="00C71B48" w:rsidRPr="000E50F4" w:rsidRDefault="00C71B48" w:rsidP="00C71B48">
      <w:pPr>
        <w:pStyle w:val="Prrafodelista"/>
        <w:numPr>
          <w:ilvl w:val="0"/>
          <w:numId w:val="7"/>
        </w:numPr>
        <w:contextualSpacing w:val="0"/>
        <w:jc w:val="both"/>
        <w:rPr>
          <w:rFonts w:asciiTheme="minorHAnsi" w:hAnsiTheme="minorHAnsi"/>
          <w:b/>
          <w:bCs/>
        </w:rPr>
      </w:pPr>
      <w:r w:rsidRPr="000E50F4">
        <w:rPr>
          <w:rFonts w:asciiTheme="minorHAnsi" w:hAnsiTheme="minorHAnsi"/>
          <w:b/>
          <w:bCs/>
        </w:rPr>
        <w:t>Requisitos para participar</w:t>
      </w:r>
    </w:p>
    <w:p w:rsidR="00C71B48" w:rsidRPr="000E50F4" w:rsidRDefault="00C71B48" w:rsidP="00C71B48">
      <w:pPr>
        <w:ind w:left="360"/>
        <w:contextualSpacing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Las empresas que deseen formar parte de este programa deben cumplir lo siguiente:</w:t>
      </w:r>
    </w:p>
    <w:p w:rsidR="00C71B48" w:rsidRPr="000E50F4" w:rsidRDefault="00C71B48" w:rsidP="00C71B48">
      <w:pPr>
        <w:pStyle w:val="Prrafodelista"/>
        <w:spacing w:after="0" w:line="240" w:lineRule="auto"/>
        <w:jc w:val="both"/>
        <w:rPr>
          <w:rFonts w:asciiTheme="minorHAnsi" w:hAnsiTheme="minorHAnsi"/>
        </w:rPr>
      </w:pPr>
    </w:p>
    <w:p w:rsidR="00C71B48" w:rsidRPr="000E50F4" w:rsidRDefault="00C71B48" w:rsidP="00C71B4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Empresas productoras (personas naturales o jurídicas) con experiencia exportadora  continua, al menos en los dos últimos años.</w:t>
      </w:r>
    </w:p>
    <w:p w:rsidR="00C71B48" w:rsidRPr="000E50F4" w:rsidRDefault="00C71B48" w:rsidP="00C71B4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Si es productora de bienes, poseer ventas totales mayores o iguales a US$100,000 y exportaciones mínimas de US$25,000 anuales.</w:t>
      </w:r>
    </w:p>
    <w:p w:rsidR="00C71B48" w:rsidRPr="000E50F4" w:rsidRDefault="00C71B48" w:rsidP="00C71B4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 xml:space="preserve">Si es proveedora de servicios, poseer ventas totales mayores o iguales a US$75,000 anuales. </w:t>
      </w:r>
    </w:p>
    <w:p w:rsidR="00C71B48" w:rsidRPr="000E50F4" w:rsidRDefault="00C71B48" w:rsidP="00C71B4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Pertenecientes a los sectores identificados con potencial.</w:t>
      </w:r>
    </w:p>
    <w:p w:rsidR="00C71B48" w:rsidRPr="000E50F4" w:rsidRDefault="00C71B48" w:rsidP="00C71B4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Interesados en iniciar exportaciones en los mercados seleccionados.</w:t>
      </w:r>
    </w:p>
    <w:p w:rsidR="00C71B48" w:rsidRPr="000E50F4" w:rsidRDefault="00C71B48" w:rsidP="00C71B48">
      <w:pPr>
        <w:pStyle w:val="Prrafodelista"/>
        <w:spacing w:after="0" w:line="240" w:lineRule="auto"/>
        <w:jc w:val="both"/>
        <w:rPr>
          <w:rFonts w:asciiTheme="minorHAnsi" w:hAnsiTheme="minorHAnsi"/>
        </w:rPr>
      </w:pPr>
    </w:p>
    <w:p w:rsidR="00C71B48" w:rsidRPr="000E50F4" w:rsidRDefault="00C71B48" w:rsidP="00C71B48">
      <w:pPr>
        <w:pStyle w:val="Prrafodelista"/>
        <w:numPr>
          <w:ilvl w:val="0"/>
          <w:numId w:val="7"/>
        </w:numPr>
        <w:contextualSpacing w:val="0"/>
        <w:jc w:val="both"/>
        <w:rPr>
          <w:rFonts w:asciiTheme="minorHAnsi" w:hAnsiTheme="minorHAnsi"/>
          <w:b/>
          <w:bCs/>
        </w:rPr>
      </w:pPr>
      <w:r w:rsidRPr="000E50F4">
        <w:rPr>
          <w:rFonts w:asciiTheme="minorHAnsi" w:hAnsiTheme="minorHAnsi"/>
          <w:b/>
          <w:bCs/>
        </w:rPr>
        <w:t>Cómo se constituye el programa</w:t>
      </w:r>
    </w:p>
    <w:p w:rsidR="00C71B48" w:rsidRPr="000E50F4" w:rsidRDefault="00C71B48" w:rsidP="00C71B48">
      <w:pPr>
        <w:jc w:val="both"/>
        <w:rPr>
          <w:rFonts w:asciiTheme="minorHAnsi" w:hAnsiTheme="minorHAnsi"/>
          <w:bCs/>
        </w:rPr>
      </w:pPr>
      <w:r w:rsidRPr="000E50F4">
        <w:rPr>
          <w:rFonts w:asciiTheme="minorHAnsi" w:hAnsiTheme="minorHAnsi"/>
          <w:bCs/>
        </w:rPr>
        <w:t>El programa Exportar Más se desarrolla bajo la siguiente metodología, que puede tomar un lapso de 5-6 meses:</w:t>
      </w:r>
    </w:p>
    <w:p w:rsidR="00C71B48" w:rsidRPr="000E50F4" w:rsidRDefault="00C71B48" w:rsidP="00C71B48">
      <w:pPr>
        <w:jc w:val="both"/>
        <w:rPr>
          <w:rFonts w:asciiTheme="minorHAnsi" w:hAnsiTheme="minorHAnsi"/>
          <w:bCs/>
        </w:rPr>
      </w:pPr>
    </w:p>
    <w:p w:rsidR="00C71B48" w:rsidRPr="000E50F4" w:rsidRDefault="00C71B48" w:rsidP="00C71B48">
      <w:pPr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bCs/>
        </w:rPr>
      </w:pPr>
      <w:r w:rsidRPr="000E50F4">
        <w:rPr>
          <w:rFonts w:asciiTheme="minorHAnsi" w:hAnsiTheme="minorHAnsi"/>
          <w:bCs/>
        </w:rPr>
        <w:t>Convocatoria de empresas y definición de países destino.</w:t>
      </w:r>
    </w:p>
    <w:p w:rsidR="00C71B48" w:rsidRPr="000E50F4" w:rsidRDefault="00C71B48" w:rsidP="00C71B48">
      <w:pPr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bCs/>
        </w:rPr>
      </w:pPr>
      <w:r w:rsidRPr="000E50F4">
        <w:rPr>
          <w:rFonts w:asciiTheme="minorHAnsi" w:hAnsiTheme="minorHAnsi"/>
          <w:bCs/>
        </w:rPr>
        <w:t>Información  de mercado, a partir de estudios de mercado especializados para sector empresarial.</w:t>
      </w:r>
    </w:p>
    <w:p w:rsidR="00C71B48" w:rsidRPr="000E50F4" w:rsidRDefault="00C71B48" w:rsidP="00C71B48">
      <w:pPr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bCs/>
        </w:rPr>
      </w:pPr>
      <w:r w:rsidRPr="000E50F4">
        <w:rPr>
          <w:rFonts w:asciiTheme="minorHAnsi" w:hAnsiTheme="minorHAnsi"/>
          <w:bCs/>
        </w:rPr>
        <w:t>Acompañamiento empresarial, por parte de un especialista de PROESA en la preparación de la visita al mercado.</w:t>
      </w:r>
    </w:p>
    <w:p w:rsidR="00C71B48" w:rsidRPr="000E50F4" w:rsidRDefault="00C71B48" w:rsidP="00C71B48">
      <w:pPr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bCs/>
        </w:rPr>
      </w:pPr>
      <w:r w:rsidRPr="000E50F4">
        <w:rPr>
          <w:rFonts w:asciiTheme="minorHAnsi" w:hAnsiTheme="minorHAnsi"/>
          <w:bCs/>
        </w:rPr>
        <w:t>Apoyo con un especialista en el mercado de destino, quien realizará la búsqueda de las contrapartes de negocios.</w:t>
      </w:r>
    </w:p>
    <w:p w:rsidR="00C71B48" w:rsidRPr="000E50F4" w:rsidRDefault="00C71B48" w:rsidP="00C71B48">
      <w:pPr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bCs/>
        </w:rPr>
      </w:pPr>
      <w:r w:rsidRPr="000E50F4">
        <w:rPr>
          <w:rFonts w:asciiTheme="minorHAnsi" w:hAnsiTheme="minorHAnsi"/>
          <w:bCs/>
        </w:rPr>
        <w:t>Coordinación de una misión comercial en el mercado destino seleccionado</w:t>
      </w:r>
    </w:p>
    <w:p w:rsidR="00C71B48" w:rsidRPr="000E50F4" w:rsidRDefault="00C71B48" w:rsidP="00C71B48">
      <w:pPr>
        <w:jc w:val="both"/>
        <w:rPr>
          <w:rFonts w:asciiTheme="minorHAnsi" w:hAnsiTheme="minorHAnsi"/>
          <w:b/>
          <w:bCs/>
        </w:rPr>
      </w:pPr>
    </w:p>
    <w:p w:rsidR="00C71B48" w:rsidRPr="000E50F4" w:rsidRDefault="00C71B48" w:rsidP="00C71B48">
      <w:pPr>
        <w:pStyle w:val="Prrafodelista"/>
        <w:numPr>
          <w:ilvl w:val="0"/>
          <w:numId w:val="7"/>
        </w:numPr>
        <w:spacing w:after="0" w:line="240" w:lineRule="auto"/>
        <w:contextualSpacing w:val="0"/>
        <w:jc w:val="both"/>
        <w:rPr>
          <w:rFonts w:asciiTheme="minorHAnsi" w:hAnsiTheme="minorHAnsi"/>
          <w:b/>
          <w:bCs/>
        </w:rPr>
      </w:pPr>
      <w:r w:rsidRPr="000E50F4">
        <w:rPr>
          <w:rFonts w:asciiTheme="minorHAnsi" w:hAnsiTheme="minorHAnsi"/>
          <w:b/>
          <w:bCs/>
        </w:rPr>
        <w:t>Cuantas empresas han participado</w:t>
      </w:r>
    </w:p>
    <w:p w:rsidR="00C71B48" w:rsidRPr="000E50F4" w:rsidRDefault="00C71B48" w:rsidP="00C71B48">
      <w:pPr>
        <w:pStyle w:val="Prrafodelista"/>
        <w:spacing w:after="0" w:line="240" w:lineRule="auto"/>
        <w:jc w:val="both"/>
        <w:rPr>
          <w:rFonts w:asciiTheme="minorHAnsi" w:hAnsiTheme="minorHAnsi"/>
          <w:b/>
          <w:bCs/>
        </w:rPr>
      </w:pPr>
    </w:p>
    <w:p w:rsidR="00C71B48" w:rsidRPr="000E50F4" w:rsidRDefault="00C71B48" w:rsidP="00C71B48">
      <w:pPr>
        <w:jc w:val="both"/>
        <w:rPr>
          <w:rFonts w:asciiTheme="minorHAnsi" w:hAnsiTheme="minorHAnsi"/>
          <w:bCs/>
        </w:rPr>
      </w:pPr>
      <w:r w:rsidRPr="000E50F4">
        <w:rPr>
          <w:rFonts w:asciiTheme="minorHAnsi" w:hAnsiTheme="minorHAnsi"/>
          <w:bCs/>
        </w:rPr>
        <w:t>Desde su primera edición, el Programa Exportar Más ha contado con la participación de 124 empresas, de las cuales 114 concretaron visitas al mercado destino a través de ferias o misiones comerciales.</w:t>
      </w:r>
    </w:p>
    <w:p w:rsidR="00C71B48" w:rsidRPr="000E50F4" w:rsidRDefault="00C71B48" w:rsidP="00C71B48">
      <w:pPr>
        <w:tabs>
          <w:tab w:val="left" w:pos="5166"/>
        </w:tabs>
        <w:spacing w:after="0" w:line="288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Queda expedito el derecho de la solicitante de proceder conforme lo establece el art. 82 LAIP.</w:t>
      </w:r>
    </w:p>
    <w:p w:rsidR="00C71B48" w:rsidRPr="000E50F4" w:rsidRDefault="00C71B48" w:rsidP="00C71B48">
      <w:pPr>
        <w:spacing w:after="0" w:line="288" w:lineRule="auto"/>
        <w:jc w:val="both"/>
        <w:rPr>
          <w:rFonts w:asciiTheme="minorHAnsi" w:hAnsiTheme="minorHAnsi"/>
        </w:rPr>
      </w:pPr>
    </w:p>
    <w:p w:rsidR="00C71B48" w:rsidRPr="000E50F4" w:rsidRDefault="00C71B48" w:rsidP="00C71B48">
      <w:pPr>
        <w:spacing w:after="0" w:line="288" w:lineRule="auto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Sin otro particular.</w:t>
      </w:r>
    </w:p>
    <w:p w:rsidR="00C71B48" w:rsidRPr="000E50F4" w:rsidRDefault="00C71B48" w:rsidP="00C71B48">
      <w:pPr>
        <w:spacing w:after="0" w:line="288" w:lineRule="auto"/>
        <w:jc w:val="both"/>
        <w:rPr>
          <w:rFonts w:asciiTheme="minorHAnsi" w:hAnsiTheme="minorHAnsi"/>
        </w:rPr>
      </w:pPr>
    </w:p>
    <w:p w:rsidR="00C71B48" w:rsidRPr="000E50F4" w:rsidRDefault="00C71B48" w:rsidP="00C71B48">
      <w:pPr>
        <w:tabs>
          <w:tab w:val="left" w:pos="5166"/>
        </w:tabs>
        <w:spacing w:after="0" w:line="288" w:lineRule="auto"/>
        <w:ind w:firstLine="708"/>
        <w:jc w:val="both"/>
        <w:rPr>
          <w:rFonts w:asciiTheme="minorHAnsi" w:hAnsiTheme="minorHAnsi"/>
        </w:rPr>
      </w:pPr>
      <w:r w:rsidRPr="000E50F4">
        <w:rPr>
          <w:rFonts w:asciiTheme="minorHAnsi" w:hAnsiTheme="minorHAnsi"/>
        </w:rPr>
        <w:t>San Salvador, a las dieciséis horas treinta minutos del día veinticinco de febrero de dos mil dieciséis</w:t>
      </w:r>
      <w:r>
        <w:rPr>
          <w:rFonts w:asciiTheme="minorHAnsi" w:hAnsiTheme="minorHAnsi"/>
        </w:rPr>
        <w:t>.</w:t>
      </w:r>
    </w:p>
    <w:p w:rsidR="00C71B48" w:rsidRPr="000E50F4" w:rsidRDefault="00C71B48" w:rsidP="00C71B48">
      <w:pPr>
        <w:tabs>
          <w:tab w:val="left" w:pos="5166"/>
        </w:tabs>
        <w:spacing w:after="0"/>
        <w:rPr>
          <w:rFonts w:asciiTheme="minorHAnsi" w:hAnsiTheme="minorHAnsi"/>
          <w:b/>
        </w:rPr>
      </w:pPr>
      <w:r w:rsidRPr="000E50F4">
        <w:rPr>
          <w:rFonts w:asciiTheme="minorHAnsi" w:hAnsiTheme="minorHAnsi"/>
          <w:b/>
        </w:rPr>
        <w:tab/>
      </w:r>
    </w:p>
    <w:p w:rsidR="00C71B48" w:rsidRPr="000E50F4" w:rsidRDefault="00C71B48" w:rsidP="00C71B48">
      <w:pPr>
        <w:tabs>
          <w:tab w:val="left" w:pos="5166"/>
        </w:tabs>
        <w:spacing w:after="0"/>
        <w:rPr>
          <w:rFonts w:asciiTheme="minorHAnsi" w:hAnsiTheme="minorHAnsi"/>
          <w:b/>
        </w:rPr>
      </w:pPr>
    </w:p>
    <w:p w:rsidR="00C71B48" w:rsidRPr="000E50F4" w:rsidRDefault="00C71B48" w:rsidP="00C71B48">
      <w:pPr>
        <w:tabs>
          <w:tab w:val="left" w:pos="5166"/>
        </w:tabs>
        <w:spacing w:after="0"/>
        <w:rPr>
          <w:rFonts w:asciiTheme="minorHAnsi" w:hAnsiTheme="minorHAnsi"/>
          <w:b/>
        </w:rPr>
      </w:pPr>
    </w:p>
    <w:p w:rsidR="00C71B48" w:rsidRPr="000E50F4" w:rsidRDefault="00C71B48" w:rsidP="00C71B48">
      <w:pPr>
        <w:tabs>
          <w:tab w:val="left" w:pos="5166"/>
        </w:tabs>
        <w:spacing w:after="0"/>
        <w:rPr>
          <w:rFonts w:asciiTheme="minorHAnsi" w:hAnsiTheme="minorHAnsi"/>
          <w:b/>
        </w:rPr>
      </w:pPr>
    </w:p>
    <w:p w:rsidR="00C71B48" w:rsidRPr="000E50F4" w:rsidRDefault="00C71B48" w:rsidP="00C71B48">
      <w:pPr>
        <w:tabs>
          <w:tab w:val="left" w:pos="5166"/>
        </w:tabs>
        <w:spacing w:after="0"/>
        <w:rPr>
          <w:rFonts w:asciiTheme="minorHAnsi" w:hAnsiTheme="minorHAnsi"/>
          <w:b/>
        </w:rPr>
      </w:pPr>
      <w:r w:rsidRPr="000E50F4">
        <w:rPr>
          <w:rFonts w:asciiTheme="minorHAnsi" w:hAnsiTheme="minorHAnsi"/>
          <w:b/>
        </w:rPr>
        <w:tab/>
        <w:t>Karlen Judith Moreno</w:t>
      </w:r>
    </w:p>
    <w:p w:rsidR="00C71B48" w:rsidRPr="000E50F4" w:rsidRDefault="00C71B48" w:rsidP="00C71B48">
      <w:pPr>
        <w:tabs>
          <w:tab w:val="left" w:pos="5166"/>
        </w:tabs>
        <w:spacing w:after="0"/>
        <w:jc w:val="both"/>
        <w:rPr>
          <w:rFonts w:asciiTheme="minorHAnsi" w:hAnsiTheme="minorHAnsi"/>
          <w:b/>
        </w:rPr>
      </w:pPr>
      <w:r w:rsidRPr="000E50F4">
        <w:rPr>
          <w:rFonts w:asciiTheme="minorHAnsi" w:hAnsiTheme="minorHAnsi"/>
          <w:b/>
        </w:rPr>
        <w:tab/>
        <w:t>Oficial de Información</w:t>
      </w:r>
    </w:p>
    <w:p w:rsidR="00BF6383" w:rsidRDefault="00BF6383"/>
    <w:sectPr w:rsidR="00BF63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09F" w:rsidRDefault="0009209F" w:rsidP="00052C77">
      <w:pPr>
        <w:spacing w:after="0" w:line="240" w:lineRule="auto"/>
      </w:pPr>
      <w:r>
        <w:separator/>
      </w:r>
    </w:p>
  </w:endnote>
  <w:endnote w:type="continuationSeparator" w:id="0">
    <w:p w:rsidR="0009209F" w:rsidRDefault="0009209F" w:rsidP="0005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C77" w:rsidRDefault="00052C77" w:rsidP="00052C77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052C77" w:rsidRDefault="00052C77" w:rsidP="00052C77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052C77" w:rsidRPr="004B4586" w:rsidRDefault="00052C77" w:rsidP="00052C77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052C77" w:rsidRDefault="00052C77" w:rsidP="00052C77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052C77" w:rsidRDefault="00052C7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09F" w:rsidRDefault="0009209F" w:rsidP="00052C77">
      <w:pPr>
        <w:spacing w:after="0" w:line="240" w:lineRule="auto"/>
      </w:pPr>
      <w:r>
        <w:separator/>
      </w:r>
    </w:p>
  </w:footnote>
  <w:footnote w:type="continuationSeparator" w:id="0">
    <w:p w:rsidR="0009209F" w:rsidRDefault="0009209F" w:rsidP="00052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C77" w:rsidRPr="007F1B2A" w:rsidRDefault="00052C77" w:rsidP="00052C77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2C77" w:rsidRDefault="00052C77" w:rsidP="00052C77">
    <w:pPr>
      <w:pStyle w:val="Encabezado"/>
      <w:rPr>
        <w:rFonts w:ascii="Myriad Pro" w:hAnsi="Myriad Pro"/>
        <w:color w:val="365F91"/>
      </w:rPr>
    </w:pPr>
  </w:p>
  <w:p w:rsidR="00052C77" w:rsidRDefault="00052C77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28D201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A38A9"/>
    <w:multiLevelType w:val="hybridMultilevel"/>
    <w:tmpl w:val="D6CAC1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5296B"/>
    <w:multiLevelType w:val="hybridMultilevel"/>
    <w:tmpl w:val="6010D9B4"/>
    <w:lvl w:ilvl="0" w:tplc="44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94E3B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40469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9E70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38C78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F88FD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0AC3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EA3F2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724DF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B0C7E7E"/>
    <w:multiLevelType w:val="hybridMultilevel"/>
    <w:tmpl w:val="D73EDF6C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201EE0"/>
    <w:multiLevelType w:val="hybridMultilevel"/>
    <w:tmpl w:val="571C32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E07C0C"/>
    <w:multiLevelType w:val="hybridMultilevel"/>
    <w:tmpl w:val="5F20C4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6C1AA1"/>
    <w:multiLevelType w:val="hybridMultilevel"/>
    <w:tmpl w:val="A0E4EC3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7D673B"/>
    <w:multiLevelType w:val="hybridMultilevel"/>
    <w:tmpl w:val="55A02CE2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EA7B96"/>
    <w:multiLevelType w:val="hybridMultilevel"/>
    <w:tmpl w:val="24B46B8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48"/>
    <w:rsid w:val="00052C77"/>
    <w:rsid w:val="0009209F"/>
    <w:rsid w:val="00BF6383"/>
    <w:rsid w:val="00C7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593CB47-07A4-488E-A07E-6447A11FD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4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1B48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C71B48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71B48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052C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C7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052C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52C77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052C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966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2</cp:revision>
  <dcterms:created xsi:type="dcterms:W3CDTF">2017-09-11T03:45:00Z</dcterms:created>
  <dcterms:modified xsi:type="dcterms:W3CDTF">2017-09-11T03:58:00Z</dcterms:modified>
</cp:coreProperties>
</file>