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1D9" w:rsidRDefault="00BE61D9" w:rsidP="00BE61D9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lang w:eastAsia="es-SV"/>
        </w:rPr>
      </w:pPr>
      <w:r>
        <w:rPr>
          <w:rFonts w:asciiTheme="minorHAnsi" w:hAnsiTheme="minorHAnsi" w:cs="Arial"/>
          <w:b/>
          <w:bCs/>
          <w:lang w:eastAsia="es-SV"/>
        </w:rPr>
        <w:t>01/RES/OIR/2017</w:t>
      </w:r>
    </w:p>
    <w:p w:rsidR="00BE61D9" w:rsidRDefault="00BE61D9" w:rsidP="00BE61D9">
      <w:pPr>
        <w:overflowPunct w:val="0"/>
        <w:autoSpaceDE w:val="0"/>
        <w:autoSpaceDN w:val="0"/>
        <w:spacing w:after="0" w:line="240" w:lineRule="auto"/>
        <w:jc w:val="both"/>
        <w:rPr>
          <w:rFonts w:asciiTheme="minorHAnsi" w:hAnsiTheme="minorHAnsi" w:cs="Arial"/>
          <w:b/>
          <w:bCs/>
          <w:lang w:eastAsia="es-SV"/>
        </w:rPr>
      </w:pPr>
    </w:p>
    <w:p w:rsidR="00BE61D9" w:rsidRDefault="00BE61D9" w:rsidP="00BE61D9">
      <w:pPr>
        <w:pStyle w:val="Textosinformato"/>
      </w:pPr>
      <w:r>
        <w:rPr>
          <w:rFonts w:asciiTheme="minorHAnsi" w:hAnsiTheme="minorHAnsi" w:cs="Arial"/>
        </w:rPr>
        <w:t xml:space="preserve">Vista la solicitud de la ciudadana  </w:t>
      </w:r>
      <w:r w:rsidRPr="00BE61D9">
        <w:t>_______________________</w:t>
      </w:r>
      <w:r>
        <w:rPr>
          <w:rFonts w:asciiTheme="minorHAnsi" w:hAnsiTheme="minorHAnsi" w:cs="Arial"/>
          <w:b/>
        </w:rPr>
        <w:t>,</w:t>
      </w:r>
      <w:r>
        <w:rPr>
          <w:rFonts w:asciiTheme="minorHAnsi" w:hAnsiTheme="minorHAnsi" w:cs="Arial"/>
        </w:rPr>
        <w:t xml:space="preserve"> con Documento Único de Identidad número </w:t>
      </w:r>
      <w:r>
        <w:rPr>
          <w:rFonts w:asciiTheme="minorHAnsi" w:hAnsiTheme="minorHAnsi" w:cs="Arial"/>
        </w:rPr>
        <w:t>_______________________________</w:t>
      </w:r>
      <w:r>
        <w:rPr>
          <w:rFonts w:asciiTheme="minorHAnsi" w:hAnsiTheme="minorHAnsi"/>
        </w:rPr>
        <w:t>, q</w:t>
      </w:r>
      <w:r>
        <w:rPr>
          <w:rFonts w:asciiTheme="minorHAnsi" w:hAnsiTheme="minorHAnsi" w:cs="Arial"/>
        </w:rPr>
        <w:t xml:space="preserve">uien solicita: </w:t>
      </w:r>
    </w:p>
    <w:p w:rsidR="00BE61D9" w:rsidRDefault="00BE61D9" w:rsidP="00BE61D9">
      <w:pPr>
        <w:pStyle w:val="Textosinformato"/>
        <w:rPr>
          <w:rFonts w:asciiTheme="minorHAnsi" w:hAnsiTheme="minorHAnsi"/>
        </w:rPr>
      </w:pPr>
    </w:p>
    <w:p w:rsidR="00BE61D9" w:rsidRPr="008B42DE" w:rsidRDefault="00BE61D9" w:rsidP="00BE61D9">
      <w:pPr>
        <w:pStyle w:val="Textosinformato"/>
        <w:jc w:val="both"/>
        <w:rPr>
          <w:rFonts w:asciiTheme="minorHAnsi" w:hAnsiTheme="minorHAnsi"/>
          <w:sz w:val="21"/>
        </w:rPr>
      </w:pPr>
      <w:r>
        <w:rPr>
          <w:rFonts w:asciiTheme="minorHAnsi" w:hAnsiTheme="minorHAnsi" w:cs="Arial"/>
        </w:rPr>
        <w:t>“</w:t>
      </w:r>
      <w:r>
        <w:rPr>
          <w:rFonts w:asciiTheme="minorHAnsi" w:hAnsiTheme="minorHAnsi" w:cstheme="minorBidi"/>
        </w:rPr>
        <w:t>A)</w:t>
      </w:r>
      <w:r w:rsidRPr="005E343F">
        <w:rPr>
          <w:rFonts w:asciiTheme="minorHAnsi" w:hAnsiTheme="minorHAnsi"/>
          <w:sz w:val="21"/>
        </w:rPr>
        <w:t xml:space="preserve"> </w:t>
      </w:r>
      <w:r w:rsidRPr="008B42DE">
        <w:rPr>
          <w:rFonts w:asciiTheme="minorHAnsi" w:hAnsiTheme="minorHAnsi"/>
          <w:sz w:val="21"/>
        </w:rPr>
        <w:t xml:space="preserve">Detalles de las misiones fuera de El Salvador en las que han participado los funcionarios de PROESA desde el 22 </w:t>
      </w:r>
      <w:r>
        <w:rPr>
          <w:rFonts w:asciiTheme="minorHAnsi" w:hAnsiTheme="minorHAnsi"/>
          <w:sz w:val="21"/>
        </w:rPr>
        <w:t>de noviembre de 2016 hasta el 12</w:t>
      </w:r>
      <w:r w:rsidRPr="008B42DE">
        <w:rPr>
          <w:rFonts w:asciiTheme="minorHAnsi" w:hAnsiTheme="minorHAnsi"/>
          <w:sz w:val="21"/>
        </w:rPr>
        <w:t xml:space="preserve"> de diciembre de 2016. Sobre cada una de estas misiones, necesitamos conocer:</w:t>
      </w:r>
    </w:p>
    <w:p w:rsidR="00BE61D9" w:rsidRDefault="00BE61D9" w:rsidP="00BE61D9">
      <w:pPr>
        <w:spacing w:after="0" w:line="240" w:lineRule="auto"/>
        <w:jc w:val="both"/>
        <w:rPr>
          <w:rFonts w:eastAsiaTheme="minorHAnsi" w:cstheme="minorBidi"/>
          <w:szCs w:val="21"/>
        </w:rPr>
      </w:pPr>
      <w:r>
        <w:rPr>
          <w:rFonts w:eastAsiaTheme="minorHAnsi" w:cstheme="minorBidi"/>
          <w:szCs w:val="21"/>
        </w:rPr>
        <w:t>1) Nombre y cargo de cada uno de los funcionarios que asistió en representación de PROESA.</w:t>
      </w:r>
    </w:p>
    <w:p w:rsidR="00BE61D9" w:rsidRDefault="00BE61D9" w:rsidP="00BE61D9">
      <w:pPr>
        <w:spacing w:after="0" w:line="240" w:lineRule="auto"/>
        <w:jc w:val="both"/>
        <w:rPr>
          <w:rFonts w:eastAsiaTheme="minorHAnsi" w:cstheme="minorBidi"/>
          <w:szCs w:val="21"/>
        </w:rPr>
      </w:pPr>
      <w:r>
        <w:rPr>
          <w:rFonts w:eastAsiaTheme="minorHAnsi" w:cstheme="minorBidi"/>
          <w:szCs w:val="21"/>
        </w:rPr>
        <w:t>2) Fecha del viaje: salida del país y llegada, o regreso, a El Salvador.</w:t>
      </w:r>
    </w:p>
    <w:p w:rsidR="00BE61D9" w:rsidRDefault="00BE61D9" w:rsidP="00BE61D9">
      <w:pPr>
        <w:spacing w:after="0" w:line="240" w:lineRule="auto"/>
        <w:jc w:val="both"/>
        <w:rPr>
          <w:rFonts w:eastAsiaTheme="minorHAnsi" w:cstheme="minorBidi"/>
          <w:szCs w:val="21"/>
        </w:rPr>
      </w:pPr>
      <w:r>
        <w:rPr>
          <w:rFonts w:eastAsiaTheme="minorHAnsi" w:cstheme="minorBidi"/>
          <w:szCs w:val="21"/>
        </w:rPr>
        <w:t xml:space="preserve">3) Asunto de la misión. </w:t>
      </w:r>
    </w:p>
    <w:p w:rsidR="00BE61D9" w:rsidRDefault="00BE61D9" w:rsidP="00BE61D9">
      <w:pPr>
        <w:spacing w:after="0" w:line="240" w:lineRule="auto"/>
        <w:jc w:val="both"/>
        <w:rPr>
          <w:rFonts w:eastAsiaTheme="minorHAnsi" w:cstheme="minorBidi"/>
          <w:szCs w:val="21"/>
        </w:rPr>
      </w:pPr>
      <w:r>
        <w:rPr>
          <w:rFonts w:eastAsiaTheme="minorHAnsi" w:cstheme="minorBidi"/>
          <w:szCs w:val="21"/>
        </w:rPr>
        <w:t>4) Costo del pasaje de cada funcionario de PROESA que asistió.</w:t>
      </w:r>
    </w:p>
    <w:p w:rsidR="00BE61D9" w:rsidRDefault="00BE61D9" w:rsidP="00BE61D9">
      <w:pPr>
        <w:spacing w:after="0" w:line="240" w:lineRule="auto"/>
        <w:jc w:val="both"/>
        <w:rPr>
          <w:rFonts w:eastAsiaTheme="minorHAnsi" w:cstheme="minorBidi"/>
          <w:szCs w:val="21"/>
        </w:rPr>
      </w:pPr>
      <w:r>
        <w:rPr>
          <w:rFonts w:eastAsiaTheme="minorHAnsi" w:cstheme="minorBidi"/>
          <w:szCs w:val="21"/>
        </w:rPr>
        <w:t>5) Costo de alojamiento de cada funcionario de PROESA que asistió.</w:t>
      </w:r>
    </w:p>
    <w:p w:rsidR="00BE61D9" w:rsidRDefault="00BE61D9" w:rsidP="00BE61D9">
      <w:pPr>
        <w:spacing w:after="0" w:line="240" w:lineRule="auto"/>
        <w:jc w:val="both"/>
        <w:rPr>
          <w:rFonts w:eastAsiaTheme="minorHAnsi" w:cstheme="minorBidi"/>
          <w:szCs w:val="21"/>
        </w:rPr>
      </w:pPr>
      <w:r>
        <w:rPr>
          <w:rFonts w:eastAsiaTheme="minorHAnsi" w:cstheme="minorBidi"/>
          <w:szCs w:val="21"/>
        </w:rPr>
        <w:t>6) Costo de viáticos asignados a cada funcionario de PROESA que asistió.</w:t>
      </w:r>
    </w:p>
    <w:p w:rsidR="00BE61D9" w:rsidRDefault="00BE61D9" w:rsidP="00BE61D9">
      <w:pPr>
        <w:spacing w:after="0" w:line="240" w:lineRule="auto"/>
        <w:jc w:val="both"/>
        <w:rPr>
          <w:rFonts w:eastAsiaTheme="minorHAnsi" w:cstheme="minorBidi"/>
          <w:szCs w:val="21"/>
        </w:rPr>
      </w:pPr>
      <w:r>
        <w:rPr>
          <w:rFonts w:eastAsiaTheme="minorHAnsi" w:cstheme="minorBidi"/>
          <w:szCs w:val="21"/>
        </w:rPr>
        <w:t xml:space="preserve">7) Origen de los fondos para cada misión, quién dio los fondos para pasaje, alojamiento y viáticos (separado). </w:t>
      </w:r>
    </w:p>
    <w:p w:rsidR="00BE61D9" w:rsidRDefault="00BE61D9" w:rsidP="00BE61D9">
      <w:pPr>
        <w:spacing w:after="0" w:line="240" w:lineRule="auto"/>
        <w:jc w:val="both"/>
        <w:rPr>
          <w:rFonts w:eastAsiaTheme="minorHAnsi" w:cstheme="minorBidi"/>
          <w:szCs w:val="21"/>
        </w:rPr>
      </w:pPr>
      <w:r>
        <w:rPr>
          <w:rFonts w:eastAsiaTheme="minorHAnsi" w:cstheme="minorBidi"/>
          <w:szCs w:val="21"/>
        </w:rPr>
        <w:tab/>
        <w:t>7.1) En caso de ser fondos GOES, por favor detallar si de presupuesto ordinario o de préstamos.</w:t>
      </w:r>
    </w:p>
    <w:p w:rsidR="00BE61D9" w:rsidRDefault="00BE61D9" w:rsidP="00BE61D9">
      <w:pPr>
        <w:spacing w:after="0" w:line="240" w:lineRule="auto"/>
        <w:jc w:val="both"/>
        <w:rPr>
          <w:rFonts w:eastAsiaTheme="minorHAnsi" w:cstheme="minorBidi"/>
          <w:szCs w:val="21"/>
        </w:rPr>
      </w:pPr>
      <w:r>
        <w:rPr>
          <w:rFonts w:eastAsiaTheme="minorHAnsi" w:cstheme="minorBidi"/>
          <w:szCs w:val="21"/>
        </w:rPr>
        <w:t>8) Actividades que desarrollaron durante la misión, por cada funcionario.</w:t>
      </w:r>
    </w:p>
    <w:p w:rsidR="00BE61D9" w:rsidRDefault="00BE61D9" w:rsidP="00BE61D9">
      <w:pPr>
        <w:spacing w:after="0" w:line="240" w:lineRule="auto"/>
        <w:jc w:val="both"/>
        <w:rPr>
          <w:rFonts w:eastAsiaTheme="minorHAnsi" w:cstheme="minorBidi"/>
          <w:szCs w:val="21"/>
        </w:rPr>
      </w:pPr>
      <w:r>
        <w:rPr>
          <w:rFonts w:eastAsiaTheme="minorHAnsi" w:cstheme="minorBidi"/>
          <w:szCs w:val="21"/>
        </w:rPr>
        <w:t>9) Copia del informe donde los funcionarios describen los resultados que dejó la misión.</w:t>
      </w:r>
    </w:p>
    <w:p w:rsidR="00BE61D9" w:rsidRPr="00822824" w:rsidRDefault="00BE61D9" w:rsidP="00BE61D9">
      <w:pPr>
        <w:spacing w:after="0" w:line="240" w:lineRule="auto"/>
        <w:jc w:val="both"/>
        <w:rPr>
          <w:rFonts w:eastAsiaTheme="minorHAnsi" w:cstheme="minorBidi"/>
          <w:szCs w:val="21"/>
        </w:rPr>
      </w:pPr>
      <w:r>
        <w:rPr>
          <w:rFonts w:eastAsiaTheme="minorHAnsi" w:cstheme="minorBidi"/>
          <w:szCs w:val="21"/>
        </w:rPr>
        <w:t>Toda esta información, por favor, organizarla en una base de datos.</w:t>
      </w:r>
    </w:p>
    <w:p w:rsidR="00BE61D9" w:rsidRDefault="00BE61D9" w:rsidP="00BE61D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</w:p>
    <w:p w:rsidR="00BE61D9" w:rsidRDefault="00BE61D9" w:rsidP="00BE61D9">
      <w:pPr>
        <w:tabs>
          <w:tab w:val="left" w:pos="5166"/>
        </w:tabs>
        <w:spacing w:after="0" w:line="240" w:lineRule="auto"/>
        <w:jc w:val="both"/>
        <w:rPr>
          <w:rStyle w:val="Textoennegrita"/>
          <w:b w:val="0"/>
          <w:bCs w:val="0"/>
        </w:rPr>
      </w:pPr>
      <w:r>
        <w:rPr>
          <w:rFonts w:asciiTheme="minorHAnsi" w:hAnsiTheme="minorHAnsi" w:cs="Arial"/>
        </w:rPr>
        <w:t xml:space="preserve">Por lo que con el fin de dar cumplimiento a la Ley de Acceso a la Información Pública (LAIP), Artículos  1, 2, 3 Literales a, b, j, 4 Literales a, b, c, d, e, f, g, 65, 66, 67, 68,  69, 70, 71 y 73  y conforme lo proporcionado por las unidades generadoras de la información, la suscrita </w:t>
      </w:r>
      <w:r>
        <w:rPr>
          <w:rFonts w:asciiTheme="minorHAnsi" w:hAnsiTheme="minorHAnsi" w:cs="Arial"/>
          <w:b/>
        </w:rPr>
        <w:t>RESUELVE:</w:t>
      </w:r>
      <w:r>
        <w:rPr>
          <w:rFonts w:asciiTheme="minorHAnsi" w:hAnsiTheme="minorHAnsi" w:cs="Arial"/>
        </w:rPr>
        <w:t xml:space="preserve"> Conceder en su totalidad la información solicitada, remitiendo la misma en forma digital mediante cuadros resumen. Se deja constancia que respecto a “la copia</w:t>
      </w:r>
      <w:r>
        <w:rPr>
          <w:rFonts w:eastAsiaTheme="minorHAnsi" w:cstheme="minorBidi"/>
          <w:szCs w:val="21"/>
        </w:rPr>
        <w:t xml:space="preserve"> del informe donde los funcionarios describen los resultados que dejó la misión”, estas deben ser retiradas en las oficinas de PROESA, ubicadas en: Calle y Colonia La Mascota, número 316 – B, San Salvador, en horas de oficina. No omito manifestarle que el cuadro refleja una columna denomina “origen de fondos”, por lo que se aclara que los boletos y viáticos financiados por Organismo Internacionales, que son patrocinadores de los mismos, no nos proporcionan montos pagados u otorgados, por lo tanto no se plasma en el cuadro proporcionado.</w:t>
      </w:r>
    </w:p>
    <w:p w:rsidR="00BE61D9" w:rsidRDefault="00BE61D9" w:rsidP="00BE61D9">
      <w:pPr>
        <w:spacing w:after="0" w:line="240" w:lineRule="auto"/>
        <w:jc w:val="both"/>
        <w:rPr>
          <w:rFonts w:eastAsia="Times New Roman" w:cs="Arial"/>
          <w:bCs/>
          <w:lang w:eastAsia="es-SV"/>
        </w:rPr>
      </w:pPr>
    </w:p>
    <w:p w:rsidR="00BE61D9" w:rsidRDefault="00BE61D9" w:rsidP="00BE61D9">
      <w:pPr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Queda expedito el derecho de la solicitante de proceder conforme lo establece el art. 82 LAIP.</w:t>
      </w:r>
    </w:p>
    <w:p w:rsidR="00BE61D9" w:rsidRDefault="00BE61D9" w:rsidP="00BE61D9">
      <w:pPr>
        <w:spacing w:after="0" w:line="240" w:lineRule="auto"/>
        <w:jc w:val="both"/>
        <w:rPr>
          <w:rFonts w:asciiTheme="minorHAnsi" w:hAnsiTheme="minorHAnsi" w:cs="Arial"/>
        </w:rPr>
      </w:pPr>
    </w:p>
    <w:p w:rsidR="00BE61D9" w:rsidRDefault="00BE61D9" w:rsidP="00BE61D9">
      <w:pPr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Sin otro particular.</w:t>
      </w:r>
    </w:p>
    <w:p w:rsidR="00486B72" w:rsidRDefault="00486B72" w:rsidP="00486B72">
      <w:pPr>
        <w:tabs>
          <w:tab w:val="left" w:pos="5166"/>
        </w:tabs>
        <w:spacing w:after="0" w:line="240" w:lineRule="auto"/>
        <w:jc w:val="both"/>
        <w:rPr>
          <w:rFonts w:asciiTheme="minorHAnsi" w:hAnsiTheme="minorHAnsi" w:cs="Arial"/>
        </w:rPr>
      </w:pPr>
    </w:p>
    <w:p w:rsidR="00BE61D9" w:rsidRPr="008947A9" w:rsidRDefault="00BE61D9" w:rsidP="00486B72">
      <w:pPr>
        <w:tabs>
          <w:tab w:val="left" w:pos="5166"/>
        </w:tabs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San Salvador, a las dieciséis horas con treinta minutos del día seis de enero de dos mil diecisiete.</w:t>
      </w:r>
    </w:p>
    <w:p w:rsidR="00BE61D9" w:rsidRDefault="00BE61D9" w:rsidP="00BE61D9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BE61D9" w:rsidRDefault="00BE61D9" w:rsidP="00BE61D9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486B72" w:rsidRDefault="00486B72" w:rsidP="00BE61D9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  <w:bookmarkStart w:id="0" w:name="_GoBack"/>
      <w:bookmarkEnd w:id="0"/>
    </w:p>
    <w:p w:rsidR="00486B72" w:rsidRDefault="00486B72" w:rsidP="00486B72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Karlen Judith Moreno</w:t>
      </w:r>
    </w:p>
    <w:p w:rsidR="00DA316A" w:rsidRPr="00486B72" w:rsidRDefault="00BE61D9" w:rsidP="00486B72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Oficial de Información</w:t>
      </w:r>
    </w:p>
    <w:sectPr w:rsidR="00DA316A" w:rsidRPr="00486B7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551" w:rsidRDefault="006B0551" w:rsidP="00C17B7B">
      <w:pPr>
        <w:spacing w:after="0" w:line="240" w:lineRule="auto"/>
      </w:pPr>
      <w:r>
        <w:separator/>
      </w:r>
    </w:p>
  </w:endnote>
  <w:endnote w:type="continuationSeparator" w:id="0">
    <w:p w:rsidR="006B0551" w:rsidRDefault="006B0551" w:rsidP="00C1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B7B" w:rsidRDefault="00C17B7B">
    <w:pPr>
      <w:pStyle w:val="Piedepgina"/>
    </w:pPr>
  </w:p>
  <w:p w:rsidR="00C17B7B" w:rsidRDefault="00C17B7B" w:rsidP="00C17B7B">
    <w:pPr>
      <w:pStyle w:val="Piedepgina"/>
      <w:ind w:left="-567"/>
      <w:rPr>
        <w:rFonts w:ascii="Helvetica Neue" w:hAnsi="Helvetica Neue"/>
        <w:color w:val="2E74B5" w:themeColor="accent1" w:themeShade="BF"/>
      </w:rPr>
    </w:pPr>
    <w:r w:rsidRPr="005430F0">
      <w:rPr>
        <w:rFonts w:ascii="Helvetica Neue" w:hAnsi="Helvetica Neue"/>
        <w:noProof/>
        <w:color w:val="2E74B5" w:themeColor="accent1" w:themeShade="BF"/>
        <w:lang w:eastAsia="es-SV"/>
      </w:rPr>
      <w:drawing>
        <wp:anchor distT="0" distB="0" distL="114300" distR="114300" simplePos="0" relativeHeight="251661312" behindDoc="0" locked="0" layoutInCell="1" allowOverlap="1" wp14:anchorId="31B01C7F" wp14:editId="4C41FFAA">
          <wp:simplePos x="0" y="0"/>
          <wp:positionH relativeFrom="margin">
            <wp:posOffset>-429260</wp:posOffset>
          </wp:positionH>
          <wp:positionV relativeFrom="margin">
            <wp:posOffset>7829550</wp:posOffset>
          </wp:positionV>
          <wp:extent cx="1489710" cy="645160"/>
          <wp:effectExtent l="0" t="0" r="0" b="254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-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710" cy="64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 Neue" w:hAnsi="Helvetica Neue"/>
        <w:color w:val="2E74B5" w:themeColor="accent1" w:themeShade="BF"/>
      </w:rPr>
      <w:t xml:space="preserve">     </w:t>
    </w:r>
    <w:r w:rsidRPr="005430F0">
      <w:rPr>
        <w:rFonts w:ascii="Helvetica Neue" w:hAnsi="Helvetica Neue"/>
        <w:color w:val="2E74B5" w:themeColor="accent1" w:themeShade="BF"/>
      </w:rPr>
      <w:t>Calle y Colonia La Mascota #316 B, San Salvador.</w:t>
    </w:r>
    <w:r>
      <w:rPr>
        <w:rFonts w:ascii="Helvetica Neue" w:hAnsi="Helvetica Neue"/>
        <w:color w:val="2E74B5" w:themeColor="accent1" w:themeShade="BF"/>
      </w:rPr>
      <w:t xml:space="preserve"> </w:t>
    </w:r>
    <w:r w:rsidRPr="005430F0">
      <w:rPr>
        <w:rFonts w:ascii="Helvetica Neue" w:hAnsi="Helvetica Neue"/>
        <w:color w:val="2E74B5" w:themeColor="accent1" w:themeShade="BF"/>
      </w:rPr>
      <w:t>El Salvador.</w:t>
    </w:r>
  </w:p>
  <w:p w:rsidR="00C17B7B" w:rsidRPr="00ED6E05" w:rsidRDefault="00C17B7B" w:rsidP="00C17B7B">
    <w:pPr>
      <w:pStyle w:val="Piedepgina"/>
      <w:ind w:left="-567"/>
      <w:jc w:val="right"/>
      <w:rPr>
        <w:rFonts w:ascii="Helvetica Neue" w:hAnsi="Helvetica Neue"/>
        <w:color w:val="2E74B5" w:themeColor="accent1" w:themeShade="BF"/>
      </w:rPr>
    </w:pPr>
    <w:r w:rsidRPr="00ED6E05">
      <w:rPr>
        <w:rFonts w:ascii="Helvetica Neue" w:hAnsi="Helvetica Neue"/>
        <w:color w:val="2E74B5" w:themeColor="accent1" w:themeShade="BF"/>
      </w:rPr>
      <w:t xml:space="preserve">PBX: +503 2592 7000 | www.proesa.gob.sv  |  </w:t>
    </w:r>
    <w:proofErr w:type="spellStart"/>
    <w:r w:rsidRPr="00ED6E05">
      <w:rPr>
        <w:rFonts w:ascii="Helvetica Neue" w:hAnsi="Helvetica Neue"/>
        <w:color w:val="2E74B5" w:themeColor="accent1" w:themeShade="BF"/>
      </w:rPr>
      <w:t>Twitter</w:t>
    </w:r>
    <w:proofErr w:type="spellEnd"/>
    <w:r w:rsidRPr="00ED6E05">
      <w:rPr>
        <w:rFonts w:ascii="Helvetica Neue" w:hAnsi="Helvetica Neue"/>
        <w:color w:val="2E74B5" w:themeColor="accent1" w:themeShade="BF"/>
      </w:rPr>
      <w:t>: @</w:t>
    </w:r>
    <w:proofErr w:type="spellStart"/>
    <w:r w:rsidRPr="00ED6E05">
      <w:rPr>
        <w:rFonts w:ascii="Helvetica Neue" w:hAnsi="Helvetica Neue"/>
        <w:color w:val="2E74B5" w:themeColor="accent1" w:themeShade="BF"/>
      </w:rPr>
      <w:t>Proesa_sv</w:t>
    </w:r>
    <w:proofErr w:type="spellEnd"/>
  </w:p>
  <w:p w:rsidR="00C17B7B" w:rsidRDefault="00C17B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551" w:rsidRDefault="006B0551" w:rsidP="00C17B7B">
      <w:pPr>
        <w:spacing w:after="0" w:line="240" w:lineRule="auto"/>
      </w:pPr>
      <w:r>
        <w:separator/>
      </w:r>
    </w:p>
  </w:footnote>
  <w:footnote w:type="continuationSeparator" w:id="0">
    <w:p w:rsidR="006B0551" w:rsidRDefault="006B0551" w:rsidP="00C17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B7B" w:rsidRDefault="00C17B7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45D5279" wp14:editId="3B31E92A">
          <wp:simplePos x="0" y="0"/>
          <wp:positionH relativeFrom="column">
            <wp:posOffset>4419600</wp:posOffset>
          </wp:positionH>
          <wp:positionV relativeFrom="paragraph">
            <wp:posOffset>-473075</wp:posOffset>
          </wp:positionV>
          <wp:extent cx="1862920" cy="921654"/>
          <wp:effectExtent l="0" t="0" r="444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l_Salvador_Español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920" cy="921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7B"/>
    <w:rsid w:val="00486B72"/>
    <w:rsid w:val="006B0551"/>
    <w:rsid w:val="00BE61D9"/>
    <w:rsid w:val="00C17B7B"/>
    <w:rsid w:val="00DA316A"/>
    <w:rsid w:val="00DB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FA41DD-5F43-4237-9DFA-1BCC110D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1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B7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17B7B"/>
  </w:style>
  <w:style w:type="paragraph" w:styleId="Piedepgina">
    <w:name w:val="footer"/>
    <w:basedOn w:val="Normal"/>
    <w:link w:val="PiedepginaCar"/>
    <w:uiPriority w:val="99"/>
    <w:unhideWhenUsed/>
    <w:rsid w:val="00C17B7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B7B"/>
  </w:style>
  <w:style w:type="paragraph" w:styleId="Textosinformato">
    <w:name w:val="Plain Text"/>
    <w:basedOn w:val="Normal"/>
    <w:link w:val="TextosinformatoCar"/>
    <w:uiPriority w:val="99"/>
    <w:unhideWhenUsed/>
    <w:rsid w:val="00BE61D9"/>
    <w:pPr>
      <w:spacing w:after="0" w:line="240" w:lineRule="auto"/>
    </w:pPr>
    <w:rPr>
      <w:rFonts w:eastAsiaTheme="minorHAnsi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E61D9"/>
    <w:rPr>
      <w:rFonts w:ascii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BE6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Karlen</dc:creator>
  <cp:keywords/>
  <dc:description/>
  <cp:lastModifiedBy>Karlen</cp:lastModifiedBy>
  <cp:revision>3</cp:revision>
  <dcterms:created xsi:type="dcterms:W3CDTF">2017-09-13T03:11:00Z</dcterms:created>
  <dcterms:modified xsi:type="dcterms:W3CDTF">2017-09-13T03:28:00Z</dcterms:modified>
</cp:coreProperties>
</file>