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ED1" w:rsidRPr="00E87323" w:rsidRDefault="00450ED1" w:rsidP="00450ED1">
      <w:pPr>
        <w:spacing w:after="0"/>
        <w:jc w:val="both"/>
        <w:rPr>
          <w:rFonts w:ascii="Arial Black" w:hAnsi="Arial Black" w:cstheme="minorHAnsi"/>
          <w:sz w:val="24"/>
          <w:szCs w:val="24"/>
          <w:lang w:val="es-SV"/>
        </w:rPr>
      </w:pPr>
      <w:r w:rsidRPr="00E87323">
        <w:rPr>
          <w:rFonts w:ascii="Arial Black" w:hAnsi="Arial Black" w:cstheme="minorHAnsi"/>
          <w:sz w:val="24"/>
          <w:szCs w:val="24"/>
          <w:lang w:val="es-SV"/>
        </w:rPr>
        <w:t>Febrero 2022</w:t>
      </w:r>
    </w:p>
    <w:tbl>
      <w:tblPr>
        <w:tblStyle w:val="Tablaconcuadrcula"/>
        <w:tblW w:w="0" w:type="auto"/>
        <w:tblInd w:w="-38" w:type="dxa"/>
        <w:tblCellMar>
          <w:left w:w="70" w:type="dxa"/>
          <w:right w:w="70" w:type="dxa"/>
        </w:tblCellMar>
        <w:tblLook w:val="0000"/>
      </w:tblPr>
      <w:tblGrid>
        <w:gridCol w:w="534"/>
        <w:gridCol w:w="2923"/>
        <w:gridCol w:w="1883"/>
        <w:gridCol w:w="1883"/>
        <w:gridCol w:w="1730"/>
      </w:tblGrid>
      <w:tr w:rsidR="00450ED1" w:rsidRPr="009E73B3" w:rsidTr="00FB5B20">
        <w:trPr>
          <w:trHeight w:val="424"/>
        </w:trPr>
        <w:tc>
          <w:tcPr>
            <w:tcW w:w="8646" w:type="dxa"/>
            <w:gridSpan w:val="5"/>
          </w:tcPr>
          <w:p w:rsidR="00450ED1" w:rsidRPr="009E73B3" w:rsidRDefault="00450ED1" w:rsidP="00FB5B20">
            <w:pPr>
              <w:spacing w:line="276" w:lineRule="auto"/>
              <w:ind w:left="108"/>
              <w:jc w:val="center"/>
              <w:rPr>
                <w:rFonts w:ascii="Arial" w:hAnsi="Arial" w:cs="Arial"/>
                <w:b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b/>
                <w:sz w:val="24"/>
                <w:szCs w:val="24"/>
                <w:lang w:val="es-SV"/>
              </w:rPr>
              <w:t>CONTROL DE DISPOSICIÓN FINAL DE DESECHOS SOLIDOS</w:t>
            </w:r>
          </w:p>
        </w:tc>
      </w:tr>
      <w:tr w:rsidR="00450ED1" w:rsidRPr="009E73B3" w:rsidTr="00FB5B20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534" w:type="dxa"/>
          </w:tcPr>
          <w:p w:rsidR="00450ED1" w:rsidRPr="009E73B3" w:rsidRDefault="00450ED1" w:rsidP="00FB5B2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b/>
                <w:sz w:val="24"/>
                <w:szCs w:val="24"/>
                <w:lang w:val="es-SV"/>
              </w:rPr>
              <w:t>Nº</w:t>
            </w:r>
          </w:p>
        </w:tc>
        <w:tc>
          <w:tcPr>
            <w:tcW w:w="2923" w:type="dxa"/>
          </w:tcPr>
          <w:p w:rsidR="00450ED1" w:rsidRPr="009E73B3" w:rsidRDefault="00450ED1" w:rsidP="00FB5B20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  <w:p w:rsidR="00450ED1" w:rsidRPr="009E73B3" w:rsidRDefault="00450ED1" w:rsidP="00FB5B20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sz w:val="24"/>
                <w:szCs w:val="24"/>
                <w:lang w:val="es-SV"/>
              </w:rPr>
              <w:t>DESCRIPCION</w:t>
            </w:r>
          </w:p>
        </w:tc>
        <w:tc>
          <w:tcPr>
            <w:tcW w:w="1730" w:type="dxa"/>
          </w:tcPr>
          <w:p w:rsidR="00450ED1" w:rsidRPr="009E73B3" w:rsidRDefault="00450ED1" w:rsidP="00FB5B20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sz w:val="24"/>
                <w:szCs w:val="24"/>
                <w:lang w:val="es-SV"/>
              </w:rPr>
              <w:t>CAMION RECOLECTOR AREA URBANA</w:t>
            </w:r>
          </w:p>
        </w:tc>
        <w:tc>
          <w:tcPr>
            <w:tcW w:w="1730" w:type="dxa"/>
          </w:tcPr>
          <w:p w:rsidR="00450ED1" w:rsidRPr="009E73B3" w:rsidRDefault="00450ED1" w:rsidP="00FB5B20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sz w:val="24"/>
                <w:szCs w:val="24"/>
                <w:lang w:val="es-SV"/>
              </w:rPr>
              <w:t>CAMION RECOLECTOR LA CABAÑA</w:t>
            </w:r>
          </w:p>
        </w:tc>
        <w:tc>
          <w:tcPr>
            <w:tcW w:w="1729" w:type="dxa"/>
          </w:tcPr>
          <w:p w:rsidR="00450ED1" w:rsidRPr="009E73B3" w:rsidRDefault="00450ED1" w:rsidP="00FB5B20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sz w:val="24"/>
                <w:szCs w:val="24"/>
                <w:lang w:val="es-SV"/>
              </w:rPr>
              <w:t>TOTAL SEMANAL</w:t>
            </w:r>
          </w:p>
        </w:tc>
      </w:tr>
      <w:tr w:rsidR="00450ED1" w:rsidRPr="009E73B3" w:rsidTr="00FB5B20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534" w:type="dxa"/>
          </w:tcPr>
          <w:p w:rsidR="00450ED1" w:rsidRPr="009E73B3" w:rsidRDefault="00450ED1" w:rsidP="00FB5B2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b/>
                <w:sz w:val="24"/>
                <w:szCs w:val="24"/>
                <w:lang w:val="es-SV"/>
              </w:rPr>
              <w:t>1</w:t>
            </w:r>
          </w:p>
        </w:tc>
        <w:tc>
          <w:tcPr>
            <w:tcW w:w="2923" w:type="dxa"/>
          </w:tcPr>
          <w:p w:rsidR="00450ED1" w:rsidRPr="009E73B3" w:rsidRDefault="00450ED1" w:rsidP="00FB5B20">
            <w:pPr>
              <w:jc w:val="both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sz w:val="24"/>
                <w:szCs w:val="24"/>
                <w:lang w:val="es-SV"/>
              </w:rPr>
              <w:t>SEMANA 1</w:t>
            </w:r>
          </w:p>
        </w:tc>
        <w:tc>
          <w:tcPr>
            <w:tcW w:w="1730" w:type="dxa"/>
          </w:tcPr>
          <w:p w:rsidR="00450ED1" w:rsidRPr="009E73B3" w:rsidRDefault="00450ED1" w:rsidP="00FB5B20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sz w:val="24"/>
                <w:szCs w:val="24"/>
                <w:lang w:val="es-SV"/>
              </w:rPr>
              <w:t>13,01</w:t>
            </w:r>
          </w:p>
        </w:tc>
        <w:tc>
          <w:tcPr>
            <w:tcW w:w="1730" w:type="dxa"/>
          </w:tcPr>
          <w:p w:rsidR="00450ED1" w:rsidRPr="009E73B3" w:rsidRDefault="00450ED1" w:rsidP="00FB5B20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sz w:val="24"/>
                <w:szCs w:val="24"/>
                <w:lang w:val="es-SV"/>
              </w:rPr>
              <w:t xml:space="preserve">12,35 </w:t>
            </w:r>
          </w:p>
        </w:tc>
        <w:tc>
          <w:tcPr>
            <w:tcW w:w="1729" w:type="dxa"/>
          </w:tcPr>
          <w:p w:rsidR="00450ED1" w:rsidRPr="009E73B3" w:rsidRDefault="00450ED1" w:rsidP="00FB5B20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sz w:val="24"/>
                <w:szCs w:val="24"/>
                <w:lang w:val="es-SV"/>
              </w:rPr>
              <w:t>25,36</w:t>
            </w:r>
          </w:p>
        </w:tc>
      </w:tr>
      <w:tr w:rsidR="00450ED1" w:rsidRPr="009E73B3" w:rsidTr="00FB5B20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534" w:type="dxa"/>
          </w:tcPr>
          <w:p w:rsidR="00450ED1" w:rsidRPr="009E73B3" w:rsidRDefault="00450ED1" w:rsidP="00FB5B2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b/>
                <w:sz w:val="24"/>
                <w:szCs w:val="24"/>
                <w:lang w:val="es-SV"/>
              </w:rPr>
              <w:t>2</w:t>
            </w:r>
          </w:p>
        </w:tc>
        <w:tc>
          <w:tcPr>
            <w:tcW w:w="2923" w:type="dxa"/>
          </w:tcPr>
          <w:p w:rsidR="00450ED1" w:rsidRPr="009E73B3" w:rsidRDefault="00450ED1" w:rsidP="00FB5B20">
            <w:pPr>
              <w:jc w:val="both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sz w:val="24"/>
                <w:szCs w:val="24"/>
                <w:lang w:val="es-SV"/>
              </w:rPr>
              <w:t xml:space="preserve">SENANA 2 </w:t>
            </w:r>
          </w:p>
        </w:tc>
        <w:tc>
          <w:tcPr>
            <w:tcW w:w="1730" w:type="dxa"/>
          </w:tcPr>
          <w:p w:rsidR="00450ED1" w:rsidRPr="009E73B3" w:rsidRDefault="00450ED1" w:rsidP="00FB5B20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sz w:val="24"/>
                <w:szCs w:val="24"/>
                <w:lang w:val="es-SV"/>
              </w:rPr>
              <w:t>12,28</w:t>
            </w:r>
          </w:p>
        </w:tc>
        <w:tc>
          <w:tcPr>
            <w:tcW w:w="1730" w:type="dxa"/>
          </w:tcPr>
          <w:p w:rsidR="00450ED1" w:rsidRPr="009E73B3" w:rsidRDefault="00450ED1" w:rsidP="00FB5B20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sz w:val="24"/>
                <w:szCs w:val="24"/>
                <w:lang w:val="es-SV"/>
              </w:rPr>
              <w:t>12,39</w:t>
            </w:r>
          </w:p>
        </w:tc>
        <w:tc>
          <w:tcPr>
            <w:tcW w:w="1729" w:type="dxa"/>
          </w:tcPr>
          <w:p w:rsidR="00450ED1" w:rsidRPr="009E73B3" w:rsidRDefault="00450ED1" w:rsidP="00FB5B20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sz w:val="24"/>
                <w:szCs w:val="24"/>
                <w:lang w:val="es-SV"/>
              </w:rPr>
              <w:t>24,67</w:t>
            </w:r>
          </w:p>
        </w:tc>
      </w:tr>
      <w:tr w:rsidR="00450ED1" w:rsidRPr="009E73B3" w:rsidTr="00FB5B20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534" w:type="dxa"/>
          </w:tcPr>
          <w:p w:rsidR="00450ED1" w:rsidRPr="009E73B3" w:rsidRDefault="00450ED1" w:rsidP="00FB5B2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b/>
                <w:sz w:val="24"/>
                <w:szCs w:val="24"/>
                <w:lang w:val="es-SV"/>
              </w:rPr>
              <w:t>3</w:t>
            </w:r>
          </w:p>
        </w:tc>
        <w:tc>
          <w:tcPr>
            <w:tcW w:w="2923" w:type="dxa"/>
          </w:tcPr>
          <w:p w:rsidR="00450ED1" w:rsidRPr="009E73B3" w:rsidRDefault="00450ED1" w:rsidP="00FB5B20">
            <w:pPr>
              <w:jc w:val="both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sz w:val="24"/>
                <w:szCs w:val="24"/>
                <w:lang w:val="es-SV"/>
              </w:rPr>
              <w:t>SEMANA 3</w:t>
            </w:r>
          </w:p>
        </w:tc>
        <w:tc>
          <w:tcPr>
            <w:tcW w:w="1730" w:type="dxa"/>
          </w:tcPr>
          <w:p w:rsidR="00450ED1" w:rsidRPr="009E73B3" w:rsidRDefault="00450ED1" w:rsidP="00FB5B20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sz w:val="24"/>
                <w:szCs w:val="24"/>
                <w:lang w:val="es-SV"/>
              </w:rPr>
              <w:t>14,15</w:t>
            </w:r>
          </w:p>
        </w:tc>
        <w:tc>
          <w:tcPr>
            <w:tcW w:w="1730" w:type="dxa"/>
          </w:tcPr>
          <w:p w:rsidR="00450ED1" w:rsidRPr="009E73B3" w:rsidRDefault="00450ED1" w:rsidP="00FB5B20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sz w:val="24"/>
                <w:szCs w:val="24"/>
                <w:lang w:val="es-SV"/>
              </w:rPr>
              <w:t>13,77</w:t>
            </w:r>
          </w:p>
        </w:tc>
        <w:tc>
          <w:tcPr>
            <w:tcW w:w="1729" w:type="dxa"/>
          </w:tcPr>
          <w:p w:rsidR="00450ED1" w:rsidRPr="009E73B3" w:rsidRDefault="00450ED1" w:rsidP="00FB5B20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sz w:val="24"/>
                <w:szCs w:val="24"/>
                <w:lang w:val="es-SV"/>
              </w:rPr>
              <w:t>27,92</w:t>
            </w:r>
          </w:p>
        </w:tc>
      </w:tr>
      <w:tr w:rsidR="00450ED1" w:rsidRPr="009E73B3" w:rsidTr="00FB5B20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534" w:type="dxa"/>
          </w:tcPr>
          <w:p w:rsidR="00450ED1" w:rsidRPr="009E73B3" w:rsidRDefault="00450ED1" w:rsidP="00FB5B2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b/>
                <w:sz w:val="24"/>
                <w:szCs w:val="24"/>
                <w:lang w:val="es-SV"/>
              </w:rPr>
              <w:t>4</w:t>
            </w:r>
          </w:p>
        </w:tc>
        <w:tc>
          <w:tcPr>
            <w:tcW w:w="2923" w:type="dxa"/>
          </w:tcPr>
          <w:p w:rsidR="00450ED1" w:rsidRPr="009E73B3" w:rsidRDefault="00450ED1" w:rsidP="00FB5B20">
            <w:pPr>
              <w:jc w:val="both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sz w:val="24"/>
                <w:szCs w:val="24"/>
                <w:lang w:val="es-SV"/>
              </w:rPr>
              <w:t>SEMANA 4</w:t>
            </w:r>
          </w:p>
        </w:tc>
        <w:tc>
          <w:tcPr>
            <w:tcW w:w="1730" w:type="dxa"/>
          </w:tcPr>
          <w:p w:rsidR="00450ED1" w:rsidRPr="009E73B3" w:rsidRDefault="00450ED1" w:rsidP="00FB5B20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sz w:val="24"/>
                <w:szCs w:val="24"/>
                <w:lang w:val="es-SV"/>
              </w:rPr>
              <w:t>14,37</w:t>
            </w:r>
          </w:p>
        </w:tc>
        <w:tc>
          <w:tcPr>
            <w:tcW w:w="1730" w:type="dxa"/>
          </w:tcPr>
          <w:p w:rsidR="00450ED1" w:rsidRPr="009E73B3" w:rsidRDefault="00450ED1" w:rsidP="00FB5B20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sz w:val="24"/>
                <w:szCs w:val="24"/>
                <w:lang w:val="es-SV"/>
              </w:rPr>
              <w:t>13,13</w:t>
            </w:r>
          </w:p>
        </w:tc>
        <w:tc>
          <w:tcPr>
            <w:tcW w:w="1729" w:type="dxa"/>
          </w:tcPr>
          <w:p w:rsidR="00450ED1" w:rsidRPr="009E73B3" w:rsidRDefault="00450ED1" w:rsidP="00FB5B20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sz w:val="24"/>
                <w:szCs w:val="24"/>
                <w:lang w:val="es-SV"/>
              </w:rPr>
              <w:t>27,5</w:t>
            </w:r>
          </w:p>
        </w:tc>
      </w:tr>
      <w:tr w:rsidR="00450ED1" w:rsidRPr="009E73B3" w:rsidTr="00FB5B20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534" w:type="dxa"/>
          </w:tcPr>
          <w:p w:rsidR="00450ED1" w:rsidRPr="009E73B3" w:rsidRDefault="00450ED1" w:rsidP="00FB5B2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b/>
                <w:sz w:val="24"/>
                <w:szCs w:val="24"/>
                <w:lang w:val="es-SV"/>
              </w:rPr>
              <w:t>5</w:t>
            </w:r>
          </w:p>
        </w:tc>
        <w:tc>
          <w:tcPr>
            <w:tcW w:w="2923" w:type="dxa"/>
          </w:tcPr>
          <w:p w:rsidR="00450ED1" w:rsidRPr="009E73B3" w:rsidRDefault="00450ED1" w:rsidP="00FB5B20">
            <w:pPr>
              <w:jc w:val="both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sz w:val="24"/>
                <w:szCs w:val="24"/>
                <w:lang w:val="es-SV"/>
              </w:rPr>
              <w:t>SEMANA 5</w:t>
            </w:r>
          </w:p>
        </w:tc>
        <w:tc>
          <w:tcPr>
            <w:tcW w:w="1730" w:type="dxa"/>
          </w:tcPr>
          <w:p w:rsidR="00450ED1" w:rsidRPr="009E73B3" w:rsidRDefault="00450ED1" w:rsidP="00FB5B20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sz w:val="24"/>
                <w:szCs w:val="24"/>
                <w:lang w:val="es-SV"/>
              </w:rPr>
              <w:t>2,46</w:t>
            </w:r>
          </w:p>
        </w:tc>
        <w:tc>
          <w:tcPr>
            <w:tcW w:w="1730" w:type="dxa"/>
          </w:tcPr>
          <w:p w:rsidR="00450ED1" w:rsidRPr="009E73B3" w:rsidRDefault="00450ED1" w:rsidP="00FB5B20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sz w:val="24"/>
                <w:szCs w:val="24"/>
                <w:lang w:val="es-SV"/>
              </w:rPr>
              <w:t>4,15</w:t>
            </w:r>
          </w:p>
        </w:tc>
        <w:tc>
          <w:tcPr>
            <w:tcW w:w="1729" w:type="dxa"/>
          </w:tcPr>
          <w:p w:rsidR="00450ED1" w:rsidRPr="009E73B3" w:rsidRDefault="00450ED1" w:rsidP="00FB5B20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sz w:val="24"/>
                <w:szCs w:val="24"/>
                <w:lang w:val="es-SV"/>
              </w:rPr>
              <w:t>6,61</w:t>
            </w:r>
          </w:p>
        </w:tc>
      </w:tr>
      <w:tr w:rsidR="00450ED1" w:rsidRPr="009E73B3" w:rsidTr="00FB5B20">
        <w:trPr>
          <w:trHeight w:val="375"/>
        </w:trPr>
        <w:tc>
          <w:tcPr>
            <w:tcW w:w="3457" w:type="dxa"/>
            <w:gridSpan w:val="2"/>
          </w:tcPr>
          <w:p w:rsidR="00450ED1" w:rsidRPr="009E73B3" w:rsidRDefault="00450ED1" w:rsidP="00FB5B20">
            <w:pPr>
              <w:spacing w:line="276" w:lineRule="auto"/>
              <w:ind w:left="108"/>
              <w:jc w:val="right"/>
              <w:rPr>
                <w:rFonts w:ascii="Arial" w:hAnsi="Arial" w:cs="Arial"/>
                <w:b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b/>
                <w:sz w:val="24"/>
                <w:szCs w:val="24"/>
                <w:lang w:val="es-SV"/>
              </w:rPr>
              <w:t>TOTAL</w:t>
            </w:r>
          </w:p>
        </w:tc>
        <w:tc>
          <w:tcPr>
            <w:tcW w:w="1730" w:type="dxa"/>
            <w:shd w:val="clear" w:color="auto" w:fill="auto"/>
          </w:tcPr>
          <w:p w:rsidR="00450ED1" w:rsidRPr="009E73B3" w:rsidRDefault="00450ED1" w:rsidP="00FB5B20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sz w:val="24"/>
                <w:szCs w:val="24"/>
                <w:lang w:val="es-SV"/>
              </w:rPr>
              <w:t>56,27</w:t>
            </w:r>
          </w:p>
        </w:tc>
        <w:tc>
          <w:tcPr>
            <w:tcW w:w="1730" w:type="dxa"/>
            <w:shd w:val="clear" w:color="auto" w:fill="auto"/>
          </w:tcPr>
          <w:p w:rsidR="00450ED1" w:rsidRPr="009E73B3" w:rsidRDefault="00450ED1" w:rsidP="00FB5B20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sz w:val="24"/>
                <w:szCs w:val="24"/>
                <w:lang w:val="es-SV"/>
              </w:rPr>
              <w:t>55,79</w:t>
            </w:r>
          </w:p>
        </w:tc>
        <w:tc>
          <w:tcPr>
            <w:tcW w:w="1730" w:type="dxa"/>
            <w:shd w:val="clear" w:color="auto" w:fill="auto"/>
          </w:tcPr>
          <w:p w:rsidR="00450ED1" w:rsidRPr="009E73B3" w:rsidRDefault="00450ED1" w:rsidP="00FB5B20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sz w:val="24"/>
                <w:szCs w:val="24"/>
                <w:lang w:val="es-SV"/>
              </w:rPr>
              <w:t>112,06</w:t>
            </w:r>
          </w:p>
        </w:tc>
      </w:tr>
    </w:tbl>
    <w:p w:rsidR="00450ED1" w:rsidRPr="009E73B3" w:rsidRDefault="00450ED1" w:rsidP="00450ED1">
      <w:pPr>
        <w:spacing w:after="0"/>
        <w:rPr>
          <w:rFonts w:ascii="Arial" w:hAnsi="Arial" w:cs="Arial"/>
          <w:sz w:val="24"/>
          <w:szCs w:val="24"/>
        </w:rPr>
      </w:pPr>
    </w:p>
    <w:p w:rsidR="00450ED1" w:rsidRPr="009E73B3" w:rsidRDefault="00450ED1" w:rsidP="00450ED1">
      <w:pPr>
        <w:spacing w:after="0"/>
        <w:jc w:val="center"/>
        <w:rPr>
          <w:rFonts w:ascii="Arial" w:hAnsi="Arial" w:cs="Arial"/>
          <w:sz w:val="24"/>
          <w:szCs w:val="24"/>
          <w:lang w:val="es-SV"/>
        </w:rPr>
      </w:pPr>
      <w:r w:rsidRPr="009E73B3">
        <w:rPr>
          <w:rFonts w:ascii="Arial" w:hAnsi="Arial" w:cs="Arial"/>
          <w:sz w:val="24"/>
          <w:szCs w:val="24"/>
          <w:lang w:val="es-SV"/>
        </w:rPr>
        <w:t>F.______________________</w:t>
      </w:r>
    </w:p>
    <w:p w:rsidR="00450ED1" w:rsidRPr="00F363AF" w:rsidRDefault="00450ED1" w:rsidP="00450ED1">
      <w:pPr>
        <w:spacing w:after="0"/>
        <w:jc w:val="center"/>
        <w:rPr>
          <w:rFonts w:ascii="Arial" w:hAnsi="Arial" w:cs="Arial"/>
          <w:sz w:val="24"/>
          <w:szCs w:val="24"/>
          <w:lang w:val="es-SV"/>
        </w:rPr>
      </w:pPr>
      <w:proofErr w:type="spellStart"/>
      <w:r w:rsidRPr="009E73B3">
        <w:rPr>
          <w:rFonts w:ascii="Arial" w:hAnsi="Arial" w:cs="Arial"/>
          <w:sz w:val="24"/>
          <w:szCs w:val="24"/>
          <w:lang w:val="es-SV"/>
        </w:rPr>
        <w:t>Enc</w:t>
      </w:r>
      <w:proofErr w:type="spellEnd"/>
      <w:r w:rsidRPr="009E73B3">
        <w:rPr>
          <w:rFonts w:ascii="Arial" w:hAnsi="Arial" w:cs="Arial"/>
          <w:sz w:val="24"/>
          <w:szCs w:val="24"/>
          <w:lang w:val="es-SV"/>
        </w:rPr>
        <w:t>. Unidad de Servicios Públicos</w:t>
      </w:r>
    </w:p>
    <w:p w:rsidR="00450ED1" w:rsidRPr="009E73B3" w:rsidRDefault="00450ED1" w:rsidP="00450ED1">
      <w:pPr>
        <w:rPr>
          <w:rFonts w:ascii="Arial" w:hAnsi="Arial" w:cs="Arial"/>
        </w:rPr>
      </w:pPr>
    </w:p>
    <w:p w:rsidR="009C4CC7" w:rsidRDefault="009C4CC7"/>
    <w:sectPr w:rsidR="009C4CC7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450ED1"/>
    <w:rsid w:val="000260F6"/>
    <w:rsid w:val="000C749B"/>
    <w:rsid w:val="00106EB0"/>
    <w:rsid w:val="00211305"/>
    <w:rsid w:val="002211B2"/>
    <w:rsid w:val="00274273"/>
    <w:rsid w:val="002C5311"/>
    <w:rsid w:val="002F120A"/>
    <w:rsid w:val="004364E6"/>
    <w:rsid w:val="00450ED1"/>
    <w:rsid w:val="005F3A60"/>
    <w:rsid w:val="00802D76"/>
    <w:rsid w:val="009A1B42"/>
    <w:rsid w:val="009C4CC7"/>
    <w:rsid w:val="00A444FB"/>
    <w:rsid w:val="00A6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ED1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50ED1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329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2022-04-02T19:10:00Z</dcterms:created>
  <dcterms:modified xsi:type="dcterms:W3CDTF">2022-04-02T19:18:00Z</dcterms:modified>
</cp:coreProperties>
</file>