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3C1B64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</w:p>
    <w:p w:rsidR="003C1B64" w:rsidRPr="003344C2" w:rsidRDefault="00C741E0" w:rsidP="00C26F4F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3344C2">
        <w:rPr>
          <w:rFonts w:ascii="Century Gothic" w:hAnsi="Century Gothic" w:cs="Arial"/>
          <w:sz w:val="20"/>
          <w:szCs w:val="20"/>
        </w:rPr>
        <w:t>San Salvador, a las</w:t>
      </w:r>
      <w:r w:rsidR="002D0950" w:rsidRPr="003344C2">
        <w:rPr>
          <w:rFonts w:ascii="Century Gothic" w:hAnsi="Century Gothic" w:cs="Arial"/>
          <w:sz w:val="20"/>
          <w:szCs w:val="20"/>
        </w:rPr>
        <w:t xml:space="preserve"> </w:t>
      </w:r>
      <w:r w:rsidR="00EB0581" w:rsidRPr="003344C2">
        <w:rPr>
          <w:rFonts w:ascii="Century Gothic" w:hAnsi="Century Gothic" w:cs="Arial"/>
          <w:sz w:val="20"/>
          <w:szCs w:val="20"/>
        </w:rPr>
        <w:t>catorce</w:t>
      </w:r>
      <w:r w:rsidR="00B77B5F" w:rsidRPr="003344C2">
        <w:rPr>
          <w:rFonts w:ascii="Century Gothic" w:hAnsi="Century Gothic" w:cs="Arial"/>
          <w:sz w:val="20"/>
          <w:szCs w:val="20"/>
        </w:rPr>
        <w:t xml:space="preserve"> </w:t>
      </w:r>
      <w:r w:rsidR="00424F0F" w:rsidRPr="003344C2">
        <w:rPr>
          <w:rFonts w:ascii="Century Gothic" w:hAnsi="Century Gothic" w:cs="Arial"/>
          <w:sz w:val="20"/>
          <w:szCs w:val="20"/>
        </w:rPr>
        <w:t xml:space="preserve">horas </w:t>
      </w:r>
      <w:r w:rsidR="00EB0581" w:rsidRPr="003344C2">
        <w:rPr>
          <w:rFonts w:ascii="Century Gothic" w:hAnsi="Century Gothic" w:cs="Arial"/>
          <w:sz w:val="20"/>
          <w:szCs w:val="20"/>
        </w:rPr>
        <w:t xml:space="preserve">con cuarenta y cinco minutos </w:t>
      </w:r>
      <w:r w:rsidR="003534C3" w:rsidRPr="003344C2">
        <w:rPr>
          <w:rFonts w:ascii="Century Gothic" w:hAnsi="Century Gothic" w:cs="Arial"/>
          <w:sz w:val="20"/>
          <w:szCs w:val="20"/>
        </w:rPr>
        <w:t xml:space="preserve">del día </w:t>
      </w:r>
      <w:r w:rsidR="00EB0581" w:rsidRPr="003344C2">
        <w:rPr>
          <w:rFonts w:ascii="Century Gothic" w:hAnsi="Century Gothic" w:cs="Arial"/>
          <w:sz w:val="20"/>
          <w:szCs w:val="20"/>
        </w:rPr>
        <w:t>dieciocho</w:t>
      </w:r>
      <w:r w:rsidR="002D0950" w:rsidRPr="003344C2">
        <w:rPr>
          <w:rFonts w:ascii="Century Gothic" w:hAnsi="Century Gothic" w:cs="Arial"/>
          <w:sz w:val="20"/>
          <w:szCs w:val="20"/>
        </w:rPr>
        <w:t xml:space="preserve"> de </w:t>
      </w:r>
      <w:r w:rsidR="003C1B64" w:rsidRPr="003344C2">
        <w:rPr>
          <w:rFonts w:ascii="Century Gothic" w:hAnsi="Century Gothic" w:cs="Arial"/>
          <w:sz w:val="20"/>
          <w:szCs w:val="20"/>
        </w:rPr>
        <w:t>dici</w:t>
      </w:r>
      <w:r w:rsidR="004B19C0" w:rsidRPr="003344C2">
        <w:rPr>
          <w:rFonts w:ascii="Century Gothic" w:hAnsi="Century Gothic" w:cs="Arial"/>
          <w:sz w:val="20"/>
          <w:szCs w:val="20"/>
        </w:rPr>
        <w:t>embre</w:t>
      </w:r>
      <w:r w:rsidR="00A26E15" w:rsidRPr="003344C2">
        <w:rPr>
          <w:rFonts w:ascii="Century Gothic" w:hAnsi="Century Gothic" w:cs="Arial"/>
          <w:sz w:val="20"/>
          <w:szCs w:val="20"/>
        </w:rPr>
        <w:t xml:space="preserve"> </w:t>
      </w:r>
      <w:r w:rsidRPr="003344C2">
        <w:rPr>
          <w:rFonts w:ascii="Century Gothic" w:hAnsi="Century Gothic" w:cs="Arial"/>
          <w:sz w:val="20"/>
          <w:szCs w:val="20"/>
        </w:rPr>
        <w:t>de dos mil diecisi</w:t>
      </w:r>
      <w:r w:rsidR="006E4031" w:rsidRPr="003344C2">
        <w:rPr>
          <w:rFonts w:ascii="Century Gothic" w:hAnsi="Century Gothic" w:cs="Arial"/>
          <w:sz w:val="20"/>
          <w:szCs w:val="20"/>
        </w:rPr>
        <w:t>ete</w:t>
      </w:r>
      <w:r w:rsidRPr="003344C2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4B19C0" w:rsidRPr="003344C2">
        <w:rPr>
          <w:rFonts w:ascii="Century Gothic" w:hAnsi="Century Gothic" w:cs="Arial"/>
          <w:b/>
          <w:sz w:val="20"/>
          <w:szCs w:val="20"/>
        </w:rPr>
        <w:t>UAIPT No. 01</w:t>
      </w:r>
      <w:r w:rsidR="0022251D" w:rsidRPr="003344C2">
        <w:rPr>
          <w:rFonts w:ascii="Century Gothic" w:hAnsi="Century Gothic" w:cs="Arial"/>
          <w:b/>
          <w:sz w:val="20"/>
          <w:szCs w:val="20"/>
        </w:rPr>
        <w:t>2</w:t>
      </w:r>
      <w:r w:rsidR="00EB0581" w:rsidRPr="003344C2">
        <w:rPr>
          <w:rFonts w:ascii="Century Gothic" w:hAnsi="Century Gothic" w:cs="Arial"/>
          <w:b/>
          <w:sz w:val="20"/>
          <w:szCs w:val="20"/>
        </w:rPr>
        <w:t>8</w:t>
      </w:r>
      <w:r w:rsidRPr="003344C2">
        <w:rPr>
          <w:rFonts w:ascii="Century Gothic" w:hAnsi="Century Gothic" w:cs="Arial"/>
          <w:b/>
          <w:sz w:val="20"/>
          <w:szCs w:val="20"/>
        </w:rPr>
        <w:t>-201</w:t>
      </w:r>
      <w:r w:rsidR="004F5DF2" w:rsidRPr="003344C2">
        <w:rPr>
          <w:rFonts w:ascii="Century Gothic" w:hAnsi="Century Gothic" w:cs="Arial"/>
          <w:b/>
          <w:sz w:val="20"/>
          <w:szCs w:val="20"/>
        </w:rPr>
        <w:t>7</w:t>
      </w:r>
      <w:r w:rsidRPr="003344C2">
        <w:rPr>
          <w:rFonts w:ascii="Century Gothic" w:hAnsi="Century Gothic" w:cs="Arial"/>
          <w:sz w:val="20"/>
          <w:szCs w:val="20"/>
        </w:rPr>
        <w:t xml:space="preserve"> presentada </w:t>
      </w:r>
      <w:r w:rsidR="003C1B64" w:rsidRPr="003344C2">
        <w:rPr>
          <w:rFonts w:ascii="Century Gothic" w:hAnsi="Century Gothic" w:cs="Arial"/>
          <w:sz w:val="20"/>
          <w:szCs w:val="20"/>
        </w:rPr>
        <w:t xml:space="preserve">presencialmente ante </w:t>
      </w:r>
      <w:r w:rsidR="004F5DF2" w:rsidRPr="003344C2">
        <w:rPr>
          <w:rFonts w:ascii="Century Gothic" w:hAnsi="Century Gothic" w:cs="Arial"/>
          <w:sz w:val="20"/>
          <w:szCs w:val="20"/>
        </w:rPr>
        <w:t>esta unidad</w:t>
      </w:r>
      <w:r w:rsidRPr="003344C2">
        <w:rPr>
          <w:rFonts w:ascii="Century Gothic" w:hAnsi="Century Gothic" w:cs="Arial"/>
          <w:sz w:val="20"/>
          <w:szCs w:val="20"/>
        </w:rPr>
        <w:t>,</w:t>
      </w:r>
      <w:r w:rsidR="008D6EC3">
        <w:rPr>
          <w:rFonts w:ascii="Century Gothic" w:hAnsi="Century Gothic" w:cs="Arial"/>
          <w:sz w:val="20"/>
          <w:szCs w:val="20"/>
        </w:rPr>
        <w:t xml:space="preserve"> por parte </w:t>
      </w:r>
      <w:proofErr w:type="spellStart"/>
      <w:r w:rsidR="004A5B1B" w:rsidRPr="004A5B1B">
        <w:rPr>
          <w:rFonts w:ascii="Century Gothic" w:hAnsi="Century Gothic" w:cs="Arial"/>
          <w:b/>
          <w:sz w:val="20"/>
          <w:szCs w:val="20"/>
          <w:highlight w:val="black"/>
        </w:rPr>
        <w:t>xx</w:t>
      </w:r>
      <w:r w:rsidR="008D6EC3">
        <w:rPr>
          <w:rFonts w:ascii="Century Gothic" w:hAnsi="Century Gothic" w:cs="Arial"/>
          <w:b/>
          <w:sz w:val="20"/>
          <w:szCs w:val="20"/>
          <w:highlight w:val="black"/>
        </w:rPr>
        <w:t>xxxxx</w:t>
      </w:r>
      <w:bookmarkStart w:id="0" w:name="_GoBack"/>
      <w:bookmarkEnd w:id="0"/>
      <w:r w:rsidR="004A5B1B" w:rsidRPr="004A5B1B">
        <w:rPr>
          <w:rFonts w:ascii="Century Gothic" w:hAnsi="Century Gothic" w:cs="Arial"/>
          <w:b/>
          <w:sz w:val="20"/>
          <w:szCs w:val="20"/>
          <w:highlight w:val="black"/>
        </w:rPr>
        <w:t>xxxxxxxxxxxxxxxxxxxxxx</w:t>
      </w:r>
      <w:proofErr w:type="spellEnd"/>
      <w:r w:rsidR="00A1497D" w:rsidRPr="003344C2">
        <w:rPr>
          <w:rFonts w:ascii="Century Gothic" w:hAnsi="Century Gothic" w:cs="Arial"/>
          <w:b/>
          <w:sz w:val="20"/>
          <w:szCs w:val="20"/>
        </w:rPr>
        <w:t>,</w:t>
      </w:r>
      <w:r w:rsidR="00081C62" w:rsidRPr="003344C2">
        <w:rPr>
          <w:rFonts w:ascii="Century Gothic" w:hAnsi="Century Gothic" w:cs="Arial"/>
          <w:b/>
          <w:sz w:val="20"/>
          <w:szCs w:val="20"/>
        </w:rPr>
        <w:t xml:space="preserve"> </w:t>
      </w:r>
      <w:r w:rsidR="004F5DF2" w:rsidRPr="003344C2">
        <w:rPr>
          <w:rFonts w:ascii="Century Gothic" w:hAnsi="Century Gothic" w:cs="Arial"/>
          <w:sz w:val="20"/>
          <w:szCs w:val="20"/>
        </w:rPr>
        <w:t xml:space="preserve">el pasado </w:t>
      </w:r>
      <w:r w:rsidR="00EB0581" w:rsidRPr="003344C2">
        <w:rPr>
          <w:rFonts w:ascii="Century Gothic" w:hAnsi="Century Gothic" w:cs="Arial"/>
          <w:sz w:val="20"/>
          <w:szCs w:val="20"/>
        </w:rPr>
        <w:t>14</w:t>
      </w:r>
      <w:r w:rsidR="004F5DF2" w:rsidRPr="003344C2">
        <w:rPr>
          <w:rFonts w:ascii="Century Gothic" w:hAnsi="Century Gothic" w:cs="Arial"/>
          <w:sz w:val="20"/>
          <w:szCs w:val="20"/>
        </w:rPr>
        <w:t xml:space="preserve"> de </w:t>
      </w:r>
      <w:r w:rsidR="00EB0581" w:rsidRPr="003344C2">
        <w:rPr>
          <w:rFonts w:ascii="Century Gothic" w:hAnsi="Century Gothic" w:cs="Arial"/>
          <w:sz w:val="20"/>
          <w:szCs w:val="20"/>
        </w:rPr>
        <w:t>dic</w:t>
      </w:r>
      <w:r w:rsidR="006D4BA5" w:rsidRPr="003344C2">
        <w:rPr>
          <w:rFonts w:ascii="Century Gothic" w:hAnsi="Century Gothic" w:cs="Arial"/>
          <w:sz w:val="20"/>
          <w:szCs w:val="20"/>
        </w:rPr>
        <w:t>iembre</w:t>
      </w:r>
      <w:r w:rsidR="00921A6A" w:rsidRPr="003344C2">
        <w:rPr>
          <w:rFonts w:ascii="Century Gothic" w:hAnsi="Century Gothic" w:cs="Arial"/>
          <w:sz w:val="20"/>
          <w:szCs w:val="20"/>
        </w:rPr>
        <w:t>,</w:t>
      </w:r>
      <w:r w:rsidR="004F5DF2" w:rsidRPr="003344C2">
        <w:rPr>
          <w:rFonts w:ascii="Century Gothic" w:hAnsi="Century Gothic" w:cs="Arial"/>
          <w:sz w:val="20"/>
          <w:szCs w:val="20"/>
        </w:rPr>
        <w:t xml:space="preserve"> </w:t>
      </w:r>
      <w:r w:rsidRPr="003344C2">
        <w:rPr>
          <w:rFonts w:ascii="Century Gothic" w:hAnsi="Century Gothic" w:cs="Arial"/>
          <w:sz w:val="20"/>
          <w:szCs w:val="20"/>
        </w:rPr>
        <w:t>en la cual</w:t>
      </w:r>
      <w:r w:rsidR="001E7C3D" w:rsidRPr="003344C2">
        <w:rPr>
          <w:rFonts w:ascii="Century Gothic" w:hAnsi="Century Gothic" w:cs="Arial"/>
          <w:sz w:val="20"/>
          <w:szCs w:val="20"/>
        </w:rPr>
        <w:t xml:space="preserve"> </w:t>
      </w:r>
      <w:r w:rsidR="003C1B64" w:rsidRPr="003344C2">
        <w:rPr>
          <w:rFonts w:ascii="Century Gothic" w:hAnsi="Century Gothic" w:cs="Arial"/>
          <w:sz w:val="20"/>
          <w:szCs w:val="20"/>
        </w:rPr>
        <w:t xml:space="preserve">requiere </w:t>
      </w:r>
      <w:bookmarkStart w:id="1" w:name="_Hlk496184085"/>
      <w:r w:rsidR="00EB0581" w:rsidRPr="003344C2">
        <w:rPr>
          <w:rFonts w:ascii="Century Gothic" w:hAnsi="Century Gothic"/>
          <w:sz w:val="20"/>
          <w:szCs w:val="20"/>
        </w:rPr>
        <w:t>fotocopia simple de</w:t>
      </w:r>
      <w:r w:rsidR="004B19C0" w:rsidRPr="003344C2">
        <w:rPr>
          <w:sz w:val="20"/>
          <w:szCs w:val="20"/>
        </w:rPr>
        <w:t xml:space="preserve"> </w:t>
      </w:r>
      <w:bookmarkEnd w:id="1"/>
      <w:r w:rsidR="00EB0581" w:rsidRPr="003344C2">
        <w:rPr>
          <w:rFonts w:ascii="Century Gothic" w:hAnsi="Century Gothic"/>
          <w:sz w:val="20"/>
          <w:szCs w:val="20"/>
        </w:rPr>
        <w:t xml:space="preserve">“Plano topográfico de un inmueble marcado en mapa de ubicación adjunto (Calle a Planes de </w:t>
      </w:r>
      <w:proofErr w:type="spellStart"/>
      <w:r w:rsidR="00EB0581" w:rsidRPr="003344C2">
        <w:rPr>
          <w:rFonts w:ascii="Century Gothic" w:hAnsi="Century Gothic"/>
          <w:sz w:val="20"/>
          <w:szCs w:val="20"/>
        </w:rPr>
        <w:t>Renderos</w:t>
      </w:r>
      <w:proofErr w:type="spellEnd"/>
      <w:r w:rsidR="00EB0581" w:rsidRPr="003344C2">
        <w:rPr>
          <w:rFonts w:ascii="Century Gothic" w:hAnsi="Century Gothic"/>
          <w:sz w:val="20"/>
          <w:szCs w:val="20"/>
        </w:rPr>
        <w:t>, Lot. Quintas de San Emilio)”</w:t>
      </w:r>
    </w:p>
    <w:p w:rsidR="00C741E0" w:rsidRPr="003344C2" w:rsidRDefault="005E5A24" w:rsidP="00C26F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3344C2">
        <w:rPr>
          <w:rFonts w:ascii="Century Gothic" w:hAnsi="Century Gothic" w:cs="Arial"/>
          <w:b/>
          <w:sz w:val="20"/>
          <w:szCs w:val="20"/>
        </w:rPr>
        <w:t>Sobre el particular, l</w:t>
      </w:r>
      <w:r w:rsidR="00C741E0" w:rsidRPr="003344C2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:rsidR="00EB0581" w:rsidRPr="003344C2" w:rsidRDefault="004B19C0" w:rsidP="00C26F4F">
      <w:pPr>
        <w:pStyle w:val="Textoindependiente2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44C2">
        <w:rPr>
          <w:rFonts w:ascii="Century Gothic" w:hAnsi="Century Gothic" w:cs="Arial"/>
          <w:sz w:val="20"/>
          <w:szCs w:val="20"/>
        </w:rPr>
        <w:t>Fue gestionado el requerimiento a</w:t>
      </w:r>
      <w:r w:rsidR="008854B3" w:rsidRPr="003344C2">
        <w:rPr>
          <w:rFonts w:ascii="Century Gothic" w:hAnsi="Century Gothic" w:cs="Arial"/>
          <w:sz w:val="20"/>
          <w:szCs w:val="20"/>
        </w:rPr>
        <w:t xml:space="preserve">l departamento de </w:t>
      </w:r>
      <w:r w:rsidR="003C1B64" w:rsidRPr="003344C2">
        <w:rPr>
          <w:rFonts w:ascii="Century Gothic" w:hAnsi="Century Gothic" w:cs="Arial"/>
          <w:sz w:val="20"/>
          <w:szCs w:val="20"/>
        </w:rPr>
        <w:t>Uso de Suelo</w:t>
      </w:r>
      <w:r w:rsidR="00A2037E" w:rsidRPr="003344C2">
        <w:rPr>
          <w:rFonts w:ascii="Century Gothic" w:hAnsi="Century Gothic" w:cs="Arial"/>
          <w:sz w:val="20"/>
          <w:szCs w:val="20"/>
        </w:rPr>
        <w:t xml:space="preserve">, el mismo día de presentarse la solicitud, recibiéndose respuesta por </w:t>
      </w:r>
      <w:bookmarkStart w:id="2" w:name="_Hlk497726350"/>
      <w:r w:rsidR="00593EA5" w:rsidRPr="003344C2">
        <w:rPr>
          <w:rFonts w:ascii="Century Gothic" w:hAnsi="Century Gothic" w:cs="Arial"/>
          <w:sz w:val="20"/>
          <w:szCs w:val="20"/>
        </w:rPr>
        <w:t>parte de la jefatura</w:t>
      </w:r>
      <w:bookmarkEnd w:id="2"/>
      <w:r w:rsidR="008854B3" w:rsidRPr="003344C2">
        <w:rPr>
          <w:rFonts w:ascii="Century Gothic" w:hAnsi="Century Gothic" w:cs="Arial"/>
          <w:sz w:val="20"/>
          <w:szCs w:val="20"/>
        </w:rPr>
        <w:t xml:space="preserve"> </w:t>
      </w:r>
      <w:r w:rsidR="003C1B64" w:rsidRPr="003344C2">
        <w:rPr>
          <w:rFonts w:ascii="Century Gothic" w:hAnsi="Century Gothic" w:cs="Arial"/>
          <w:sz w:val="20"/>
          <w:szCs w:val="20"/>
        </w:rPr>
        <w:t>informando</w:t>
      </w:r>
      <w:r w:rsidR="008854B3" w:rsidRPr="003344C2">
        <w:rPr>
          <w:rFonts w:ascii="Century Gothic" w:hAnsi="Century Gothic" w:cs="Arial"/>
          <w:sz w:val="20"/>
          <w:szCs w:val="20"/>
        </w:rPr>
        <w:t xml:space="preserve"> que</w:t>
      </w:r>
      <w:r w:rsidR="00EB0581" w:rsidRPr="003344C2">
        <w:rPr>
          <w:rFonts w:ascii="Century Gothic" w:hAnsi="Century Gothic" w:cs="Arial"/>
          <w:sz w:val="20"/>
          <w:szCs w:val="20"/>
        </w:rPr>
        <w:t xml:space="preserve"> de acuerdo </w:t>
      </w:r>
      <w:r w:rsidR="00EB0581" w:rsidRPr="003344C2">
        <w:rPr>
          <w:rFonts w:ascii="Century Gothic" w:hAnsi="Century Gothic" w:cs="Arial"/>
          <w:sz w:val="20"/>
          <w:szCs w:val="20"/>
          <w:lang w:val="es-SV"/>
        </w:rPr>
        <w:t>nuestros registros</w:t>
      </w:r>
      <w:r w:rsidR="00EB0581" w:rsidRPr="003344C2">
        <w:rPr>
          <w:rFonts w:ascii="Century Gothic" w:hAnsi="Century Gothic" w:cs="Arial"/>
          <w:sz w:val="20"/>
          <w:szCs w:val="20"/>
        </w:rPr>
        <w:t xml:space="preserve">, el inmueble solicitado según mapa adjunto, está conformado por tres lotes, identificados como No. 2, 3 y 4, los cuales forman parte de una Parcelación Habitacional denominada Lotificación Quintas de San Emilio, con Permiso de Parcelación No. 0006-2009, otorgado por esta Oficina en fecha 16 de junio de 2009, ubicado en Km 9½, Pasaje </w:t>
      </w:r>
      <w:proofErr w:type="spellStart"/>
      <w:r w:rsidR="00EB0581" w:rsidRPr="003344C2">
        <w:rPr>
          <w:rFonts w:ascii="Century Gothic" w:hAnsi="Century Gothic" w:cs="Arial"/>
          <w:sz w:val="20"/>
          <w:szCs w:val="20"/>
        </w:rPr>
        <w:t>Kriette</w:t>
      </w:r>
      <w:proofErr w:type="spellEnd"/>
      <w:r w:rsidR="00EB0581" w:rsidRPr="003344C2">
        <w:rPr>
          <w:rFonts w:ascii="Century Gothic" w:hAnsi="Century Gothic" w:cs="Arial"/>
          <w:sz w:val="20"/>
          <w:szCs w:val="20"/>
        </w:rPr>
        <w:t xml:space="preserve">, Planes de </w:t>
      </w:r>
      <w:proofErr w:type="spellStart"/>
      <w:r w:rsidR="00EB0581" w:rsidRPr="003344C2">
        <w:rPr>
          <w:rFonts w:ascii="Century Gothic" w:hAnsi="Century Gothic" w:cs="Arial"/>
          <w:sz w:val="20"/>
          <w:szCs w:val="20"/>
        </w:rPr>
        <w:t>Renderos</w:t>
      </w:r>
      <w:proofErr w:type="spellEnd"/>
      <w:r w:rsidR="00EB0581" w:rsidRPr="003344C2">
        <w:rPr>
          <w:rFonts w:ascii="Century Gothic" w:hAnsi="Century Gothic" w:cs="Arial"/>
          <w:sz w:val="20"/>
          <w:szCs w:val="20"/>
        </w:rPr>
        <w:t>, San Marcos, San Salvador.</w:t>
      </w:r>
      <w:r w:rsidR="00C27F20" w:rsidRPr="003344C2">
        <w:rPr>
          <w:rFonts w:ascii="Century Gothic" w:hAnsi="Century Gothic" w:cs="Arial"/>
          <w:sz w:val="20"/>
          <w:szCs w:val="20"/>
          <w:lang w:val="es-SV"/>
        </w:rPr>
        <w:t xml:space="preserve"> </w:t>
      </w:r>
      <w:r w:rsidR="00EB0581" w:rsidRPr="003344C2">
        <w:rPr>
          <w:rFonts w:ascii="Century Gothic" w:hAnsi="Century Gothic" w:cs="Arial"/>
          <w:sz w:val="20"/>
          <w:szCs w:val="20"/>
        </w:rPr>
        <w:t>Los antecedentes para cada lote, referente a lo solicitado, son los siguientes:</w:t>
      </w:r>
      <w:r w:rsidR="00C27F20" w:rsidRPr="003344C2">
        <w:rPr>
          <w:rFonts w:ascii="Century Gothic" w:hAnsi="Century Gothic" w:cs="Arial"/>
          <w:sz w:val="20"/>
          <w:szCs w:val="20"/>
          <w:lang w:val="es-SV"/>
        </w:rPr>
        <w:t xml:space="preserve"> </w:t>
      </w:r>
    </w:p>
    <w:p w:rsidR="00EB0581" w:rsidRPr="003344C2" w:rsidRDefault="00EB0581" w:rsidP="00C26F4F">
      <w:pPr>
        <w:pStyle w:val="Textoindependiente2"/>
        <w:numPr>
          <w:ilvl w:val="0"/>
          <w:numId w:val="34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3344C2">
        <w:rPr>
          <w:rFonts w:ascii="Century Gothic" w:hAnsi="Century Gothic" w:cs="Arial"/>
          <w:sz w:val="20"/>
          <w:szCs w:val="20"/>
        </w:rPr>
        <w:t>Lote No.2, con plano topográfico en el expediente de Permiso de Construcción No.0136-2017, declarado de carácter confidencial por el usuario, en su solicitud.</w:t>
      </w:r>
    </w:p>
    <w:p w:rsidR="00EB0581" w:rsidRPr="003344C2" w:rsidRDefault="00EB0581" w:rsidP="00C26F4F">
      <w:pPr>
        <w:pStyle w:val="Textoindependiente2"/>
        <w:numPr>
          <w:ilvl w:val="0"/>
          <w:numId w:val="34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3344C2">
        <w:rPr>
          <w:rFonts w:ascii="Century Gothic" w:hAnsi="Century Gothic" w:cs="Arial"/>
          <w:sz w:val="20"/>
          <w:szCs w:val="20"/>
        </w:rPr>
        <w:t>Lote No.3, no se cuenta con plano topográfico.</w:t>
      </w:r>
    </w:p>
    <w:p w:rsidR="00EB0581" w:rsidRPr="003344C2" w:rsidRDefault="00EB0581" w:rsidP="00C26F4F">
      <w:pPr>
        <w:pStyle w:val="Textoindependiente2"/>
        <w:numPr>
          <w:ilvl w:val="0"/>
          <w:numId w:val="34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 w:rsidRPr="003344C2">
        <w:rPr>
          <w:rFonts w:ascii="Century Gothic" w:hAnsi="Century Gothic" w:cs="Arial"/>
          <w:sz w:val="20"/>
          <w:szCs w:val="20"/>
        </w:rPr>
        <w:t>Lote No.4, con plano topográfico en los expedientes de Línea de Construcción No. 0065-2013, Calificación de Lugar No. 0198-2013 y Factibilidad de Aguas Lluvias No. 0103-2017, esta última declarada de carácter confidencial por el usuario, en su solicitud.</w:t>
      </w:r>
    </w:p>
    <w:p w:rsidR="002D0950" w:rsidRPr="003344C2" w:rsidRDefault="00C26F4F" w:rsidP="00C26F4F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x-none" w:eastAsia="en-US"/>
        </w:rPr>
      </w:pPr>
      <w:r w:rsidRPr="003344C2">
        <w:rPr>
          <w:rFonts w:ascii="Century Gothic" w:eastAsia="Calibri" w:hAnsi="Century Gothic" w:cs="Arial"/>
          <w:sz w:val="20"/>
          <w:szCs w:val="20"/>
          <w:lang w:eastAsia="en-US"/>
        </w:rPr>
        <w:t>Hago de su conocimiento que</w:t>
      </w:r>
      <w:r w:rsidR="00EB0581" w:rsidRPr="003344C2">
        <w:rPr>
          <w:rFonts w:ascii="Century Gothic" w:eastAsia="Calibri" w:hAnsi="Century Gothic" w:cs="Arial"/>
          <w:sz w:val="20"/>
          <w:szCs w:val="20"/>
          <w:lang w:val="x-none" w:eastAsia="en-US"/>
        </w:rPr>
        <w:t xml:space="preserve"> se podrá facilitar al interesado(a) la consulta directa y copia simple </w:t>
      </w:r>
      <w:r w:rsidRPr="003344C2">
        <w:rPr>
          <w:rFonts w:ascii="Century Gothic" w:eastAsia="Calibri" w:hAnsi="Century Gothic" w:cs="Arial"/>
          <w:sz w:val="20"/>
          <w:szCs w:val="20"/>
          <w:lang w:eastAsia="en-US"/>
        </w:rPr>
        <w:t xml:space="preserve">previo al pago de la tasa correspondiente </w:t>
      </w:r>
      <w:r w:rsidR="00EB0581" w:rsidRPr="003344C2">
        <w:rPr>
          <w:rFonts w:ascii="Century Gothic" w:eastAsia="Calibri" w:hAnsi="Century Gothic" w:cs="Arial"/>
          <w:sz w:val="20"/>
          <w:szCs w:val="20"/>
          <w:lang w:val="x-none" w:eastAsia="en-US"/>
        </w:rPr>
        <w:t>del plano topográfico únicamente del Lote No. 4, el cual forma parte de los expedientes de Línea de Construcción No. 0065-2013 y de Calificación de Lugar No. 0198-2013.</w:t>
      </w:r>
      <w:r w:rsidR="003344C2">
        <w:rPr>
          <w:rFonts w:ascii="Century Gothic" w:eastAsia="Calibri" w:hAnsi="Century Gothic" w:cs="Arial"/>
          <w:sz w:val="20"/>
          <w:szCs w:val="20"/>
          <w:lang w:eastAsia="en-US"/>
        </w:rPr>
        <w:t>; debiendo c</w:t>
      </w:r>
      <w:r w:rsidR="003344C2" w:rsidRPr="003344C2">
        <w:rPr>
          <w:rFonts w:ascii="Century Gothic" w:hAnsi="Century Gothic" w:cs="Arial"/>
          <w:sz w:val="20"/>
          <w:szCs w:val="20"/>
        </w:rPr>
        <w:t>oordinar previamente la visita con la Arq. Flor Celina Aquino jefa del Departamento de Revisión Preliminar, Receptoría y Archivo a los números de teléfono 22 34 06 10 y 22 34 06 11, para determinar el proceso de obtención de la información.</w:t>
      </w:r>
    </w:p>
    <w:p w:rsidR="003C1B64" w:rsidRPr="003344C2" w:rsidRDefault="003C1B64" w:rsidP="00C26F4F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es-MX"/>
        </w:rPr>
      </w:pPr>
    </w:p>
    <w:p w:rsidR="00275C83" w:rsidRPr="003344C2" w:rsidRDefault="00275C83" w:rsidP="00C26F4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44C2">
        <w:rPr>
          <w:rFonts w:ascii="Century Gothic" w:hAnsi="Century Gothic" w:cs="Arial"/>
          <w:b/>
          <w:sz w:val="20"/>
          <w:szCs w:val="20"/>
        </w:rPr>
        <w:t>POR TANTO</w:t>
      </w:r>
      <w:r w:rsidRPr="003344C2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C26F4F" w:rsidRPr="003344C2">
        <w:rPr>
          <w:rFonts w:ascii="Century Gothic" w:hAnsi="Century Gothic" w:cs="Arial"/>
          <w:sz w:val="20"/>
          <w:szCs w:val="20"/>
        </w:rPr>
        <w:t xml:space="preserve">24 literal b), </w:t>
      </w:r>
      <w:r w:rsidR="003C1B64" w:rsidRPr="003344C2">
        <w:rPr>
          <w:rFonts w:ascii="Century Gothic" w:hAnsi="Century Gothic" w:cs="Arial"/>
          <w:sz w:val="20"/>
          <w:szCs w:val="20"/>
        </w:rPr>
        <w:t xml:space="preserve">63, 62, 65, </w:t>
      </w:r>
      <w:r w:rsidRPr="003344C2">
        <w:rPr>
          <w:rFonts w:ascii="Century Gothic" w:hAnsi="Century Gothic" w:cs="Arial"/>
          <w:sz w:val="20"/>
          <w:szCs w:val="20"/>
        </w:rPr>
        <w:t xml:space="preserve">66, 69, 70, 71, 72 y 73 de la Ley de Acceso a la Información Pública, el suscrito Oficial de Información </w:t>
      </w:r>
      <w:r w:rsidRPr="003344C2">
        <w:rPr>
          <w:rFonts w:ascii="Century Gothic" w:hAnsi="Century Gothic" w:cs="Arial"/>
          <w:b/>
          <w:sz w:val="20"/>
          <w:szCs w:val="20"/>
        </w:rPr>
        <w:t>RESUELVE</w:t>
      </w:r>
      <w:r w:rsidRPr="003344C2">
        <w:rPr>
          <w:rFonts w:ascii="Century Gothic" w:hAnsi="Century Gothic" w:cs="Arial"/>
          <w:sz w:val="20"/>
          <w:szCs w:val="20"/>
        </w:rPr>
        <w:t>:</w:t>
      </w:r>
    </w:p>
    <w:p w:rsidR="00C26F4F" w:rsidRPr="003344C2" w:rsidRDefault="00C26F4F" w:rsidP="00C26F4F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C26F4F" w:rsidRDefault="00C26F4F" w:rsidP="003344C2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/>
        </w:rPr>
      </w:pPr>
      <w:r w:rsidRPr="003344C2">
        <w:rPr>
          <w:rFonts w:ascii="Century Gothic" w:hAnsi="Century Gothic" w:cs="Arial"/>
          <w:b/>
          <w:sz w:val="20"/>
          <w:szCs w:val="20"/>
        </w:rPr>
        <w:t>CONCEDER</w:t>
      </w:r>
      <w:r w:rsidRPr="003344C2">
        <w:rPr>
          <w:rFonts w:ascii="Century Gothic" w:eastAsiaTheme="minorHAnsi" w:hAnsi="Century Gothic" w:cs="Arial"/>
          <w:sz w:val="20"/>
          <w:szCs w:val="20"/>
          <w:lang w:val="es-ES"/>
        </w:rPr>
        <w:t xml:space="preserve"> acceso a la información disponible como se detalle en </w:t>
      </w:r>
      <w:r w:rsidR="003344C2">
        <w:rPr>
          <w:rFonts w:ascii="Century Gothic" w:eastAsiaTheme="minorHAnsi" w:hAnsi="Century Gothic" w:cs="Arial"/>
          <w:sz w:val="20"/>
          <w:szCs w:val="20"/>
          <w:lang w:val="es-ES"/>
        </w:rPr>
        <w:t>lo informado por la jefatura del departamento de Uso de Suelo en la</w:t>
      </w:r>
      <w:r w:rsidRPr="003344C2">
        <w:rPr>
          <w:rFonts w:ascii="Century Gothic" w:eastAsiaTheme="minorHAnsi" w:hAnsi="Century Gothic" w:cs="Arial"/>
          <w:sz w:val="20"/>
          <w:szCs w:val="20"/>
          <w:lang w:val="es-ES"/>
        </w:rPr>
        <w:t xml:space="preserve"> presente resolución</w:t>
      </w:r>
      <w:r w:rsidR="003344C2">
        <w:rPr>
          <w:rFonts w:ascii="Century Gothic" w:eastAsiaTheme="minorHAnsi" w:hAnsi="Century Gothic" w:cs="Arial"/>
          <w:sz w:val="20"/>
          <w:szCs w:val="20"/>
          <w:lang w:val="es-ES"/>
        </w:rPr>
        <w:t>;</w:t>
      </w:r>
      <w:r w:rsidRPr="003344C2">
        <w:rPr>
          <w:rFonts w:ascii="Century Gothic" w:eastAsiaTheme="minorHAnsi" w:hAnsi="Century Gothic" w:cs="Arial"/>
          <w:sz w:val="20"/>
          <w:szCs w:val="20"/>
          <w:lang w:val="es-ES"/>
        </w:rPr>
        <w:t xml:space="preserve"> siendo las tasas establecidas por </w:t>
      </w:r>
      <w:r w:rsidR="003344C2" w:rsidRPr="003344C2">
        <w:rPr>
          <w:rFonts w:ascii="Century Gothic" w:hAnsi="Century Gothic" w:cs="Arial"/>
          <w:sz w:val="20"/>
          <w:szCs w:val="20"/>
        </w:rPr>
        <w:t>Decreto No. 3 “Ordenanza de tasas por servicios prestados por la OPAMSS, en el municipio de San Marcos”. Publicado en Diario oficial No. 187 tomo 385 de fecha 8 de octubre 2009: Fotocopia simple por hoja de resolución: US$10.00; Fotocopia certificada por hoja de resolución: US$17.14; Fotocopia simple por hoja de plano: US$15.00; Fotocopia certificada por hoja de plano: US$22.86</w:t>
      </w:r>
      <w:r w:rsidRPr="003344C2">
        <w:rPr>
          <w:rFonts w:ascii="Century Gothic" w:eastAsiaTheme="minorHAnsi" w:hAnsi="Century Gothic" w:cs="Arial"/>
          <w:sz w:val="20"/>
          <w:szCs w:val="20"/>
          <w:lang w:val="es-ES"/>
        </w:rPr>
        <w:t>; Se elaborará mandamiento de pago por el total de las copias.</w:t>
      </w:r>
    </w:p>
    <w:p w:rsidR="003344C2" w:rsidRPr="003344C2" w:rsidRDefault="003344C2" w:rsidP="003344C2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3344C2" w:rsidRDefault="002E6346" w:rsidP="00C26F4F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44C2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95A30" w:rsidRPr="003344C2" w:rsidRDefault="00295A30" w:rsidP="00C26F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593EA5" w:rsidRPr="003344C2" w:rsidRDefault="00593EA5" w:rsidP="00C26F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95A30" w:rsidRPr="003344C2" w:rsidRDefault="00295A30" w:rsidP="00C26F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344C2" w:rsidRDefault="002E6346" w:rsidP="00C26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344C2">
        <w:rPr>
          <w:rFonts w:ascii="Century Gothic" w:hAnsi="Century Gothic"/>
          <w:sz w:val="20"/>
          <w:szCs w:val="20"/>
        </w:rPr>
        <w:t>Marlene Solano</w:t>
      </w:r>
    </w:p>
    <w:p w:rsidR="00E4295F" w:rsidRPr="003344C2" w:rsidRDefault="002E6346" w:rsidP="00C26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344C2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3344C2" w:rsidSect="003C1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89" w:rsidRDefault="004F76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89" w:rsidRDefault="004F76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89" w:rsidRDefault="004F76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89" w:rsidRDefault="004F76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3C1B6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98744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3C1B6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98744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0"/>
  </w:num>
  <w:num w:numId="9">
    <w:abstractNumId w:val="7"/>
  </w:num>
  <w:num w:numId="10">
    <w:abstractNumId w:val="3"/>
  </w:num>
  <w:num w:numId="11">
    <w:abstractNumId w:val="26"/>
  </w:num>
  <w:num w:numId="12">
    <w:abstractNumId w:val="0"/>
  </w:num>
  <w:num w:numId="13">
    <w:abstractNumId w:val="24"/>
  </w:num>
  <w:num w:numId="14">
    <w:abstractNumId w:val="20"/>
  </w:num>
  <w:num w:numId="15">
    <w:abstractNumId w:val="32"/>
  </w:num>
  <w:num w:numId="16">
    <w:abstractNumId w:val="21"/>
  </w:num>
  <w:num w:numId="17">
    <w:abstractNumId w:val="22"/>
  </w:num>
  <w:num w:numId="18">
    <w:abstractNumId w:val="33"/>
  </w:num>
  <w:num w:numId="19">
    <w:abstractNumId w:val="29"/>
  </w:num>
  <w:num w:numId="20">
    <w:abstractNumId w:val="11"/>
  </w:num>
  <w:num w:numId="21">
    <w:abstractNumId w:val="25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8"/>
  </w:num>
  <w:num w:numId="27">
    <w:abstractNumId w:val="27"/>
  </w:num>
  <w:num w:numId="28">
    <w:abstractNumId w:val="10"/>
  </w:num>
  <w:num w:numId="29">
    <w:abstractNumId w:val="1"/>
  </w:num>
  <w:num w:numId="30">
    <w:abstractNumId w:val="14"/>
  </w:num>
  <w:num w:numId="31">
    <w:abstractNumId w:val="9"/>
  </w:num>
  <w:num w:numId="32">
    <w:abstractNumId w:val="15"/>
  </w:num>
  <w:num w:numId="33">
    <w:abstractNumId w:val="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1B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A5B1B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4F7689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6EC3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7B40B11B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2DB2-030C-4E83-A094-AD9A95BB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13</cp:revision>
  <cp:lastPrinted>2017-11-07T20:45:00Z</cp:lastPrinted>
  <dcterms:created xsi:type="dcterms:W3CDTF">2017-10-06T19:26:00Z</dcterms:created>
  <dcterms:modified xsi:type="dcterms:W3CDTF">2018-09-07T16:59:00Z</dcterms:modified>
</cp:coreProperties>
</file>