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B9" w:rsidRPr="00DF7339" w:rsidRDefault="001464B9" w:rsidP="001464B9">
      <w:pPr>
        <w:spacing w:after="0" w:line="276" w:lineRule="auto"/>
        <w:jc w:val="center"/>
        <w:rPr>
          <w:rFonts w:ascii="Calibri" w:eastAsia="Times New Roman" w:hAnsi="Calibri" w:cs="Calibri"/>
          <w:b/>
          <w:bCs/>
          <w:spacing w:val="-1"/>
          <w:sz w:val="18"/>
          <w:szCs w:val="18"/>
          <w:lang w:eastAsia="es-SV"/>
        </w:rPr>
      </w:pPr>
      <w:r w:rsidRPr="00DF7339">
        <w:rPr>
          <w:rFonts w:ascii="Calibri" w:eastAsia="Times New Roman" w:hAnsi="Calibri" w:cs="Calibri"/>
          <w:b/>
          <w:bCs/>
          <w:spacing w:val="-1"/>
          <w:sz w:val="18"/>
          <w:szCs w:val="18"/>
          <w:lang w:eastAsia="es-SV"/>
        </w:rPr>
        <w:t xml:space="preserve">RESOLUCIÓN A SOLICITUD DE INFORMACIÓN </w:t>
      </w:r>
    </w:p>
    <w:p w:rsidR="001464B9" w:rsidRPr="00DF7339" w:rsidRDefault="001464B9" w:rsidP="00215878">
      <w:pPr>
        <w:pStyle w:val="Default"/>
        <w:spacing w:line="276" w:lineRule="auto"/>
        <w:jc w:val="both"/>
        <w:rPr>
          <w:rFonts w:ascii="Century Gothic" w:hAnsi="Century Gothic" w:cs="Arial"/>
          <w:sz w:val="18"/>
          <w:szCs w:val="18"/>
        </w:rPr>
      </w:pPr>
    </w:p>
    <w:p w:rsidR="00215878" w:rsidRPr="00DF7339" w:rsidRDefault="00215878" w:rsidP="006958F2">
      <w:pPr>
        <w:pStyle w:val="Default"/>
        <w:spacing w:line="276" w:lineRule="auto"/>
        <w:jc w:val="both"/>
        <w:rPr>
          <w:rFonts w:ascii="Century Gothic" w:hAnsi="Century Gothic" w:cs="Arial"/>
          <w:sz w:val="18"/>
          <w:szCs w:val="18"/>
        </w:rPr>
      </w:pPr>
      <w:r w:rsidRPr="00DF7339">
        <w:rPr>
          <w:rFonts w:ascii="Century Gothic" w:hAnsi="Century Gothic" w:cs="Arial"/>
          <w:sz w:val="18"/>
          <w:szCs w:val="18"/>
        </w:rPr>
        <w:t xml:space="preserve">Oficina de Planificación del Área Metropolitana de San Salvador, a las </w:t>
      </w:r>
      <w:r w:rsidR="00C95E8B" w:rsidRPr="00DF7339">
        <w:rPr>
          <w:rFonts w:ascii="Century Gothic" w:hAnsi="Century Gothic" w:cs="Arial"/>
          <w:sz w:val="18"/>
          <w:szCs w:val="18"/>
        </w:rPr>
        <w:t>once</w:t>
      </w:r>
      <w:r w:rsidR="0098175E" w:rsidRPr="00DF7339">
        <w:rPr>
          <w:rFonts w:ascii="Century Gothic" w:hAnsi="Century Gothic" w:cs="Arial"/>
          <w:sz w:val="18"/>
          <w:szCs w:val="18"/>
        </w:rPr>
        <w:t xml:space="preserve"> horas </w:t>
      </w:r>
      <w:r w:rsidR="00C95E8B" w:rsidRPr="00DF7339">
        <w:rPr>
          <w:rFonts w:ascii="Century Gothic" w:hAnsi="Century Gothic" w:cs="Arial"/>
          <w:sz w:val="18"/>
          <w:szCs w:val="18"/>
        </w:rPr>
        <w:t xml:space="preserve">con cincuenta y tres minutos </w:t>
      </w:r>
      <w:r w:rsidR="0098175E" w:rsidRPr="00DF7339">
        <w:rPr>
          <w:rFonts w:ascii="Century Gothic" w:hAnsi="Century Gothic" w:cs="Arial"/>
          <w:sz w:val="18"/>
          <w:szCs w:val="18"/>
        </w:rPr>
        <w:t xml:space="preserve">del </w:t>
      </w:r>
      <w:r w:rsidR="00C95E8B" w:rsidRPr="00DF7339">
        <w:rPr>
          <w:rFonts w:ascii="Century Gothic" w:hAnsi="Century Gothic" w:cs="Arial"/>
          <w:sz w:val="18"/>
          <w:szCs w:val="18"/>
        </w:rPr>
        <w:t>seis</w:t>
      </w:r>
      <w:r w:rsidR="0098175E" w:rsidRPr="00DF7339">
        <w:rPr>
          <w:rFonts w:ascii="Century Gothic" w:hAnsi="Century Gothic" w:cs="Arial"/>
          <w:sz w:val="18"/>
          <w:szCs w:val="18"/>
        </w:rPr>
        <w:t xml:space="preserve"> </w:t>
      </w:r>
      <w:r w:rsidRPr="00DF7339">
        <w:rPr>
          <w:rFonts w:ascii="Century Gothic" w:hAnsi="Century Gothic" w:cs="Arial"/>
          <w:sz w:val="18"/>
          <w:szCs w:val="18"/>
        </w:rPr>
        <w:t xml:space="preserve">de </w:t>
      </w:r>
      <w:r w:rsidR="002F0C68" w:rsidRPr="00DF7339">
        <w:rPr>
          <w:rFonts w:ascii="Century Gothic" w:hAnsi="Century Gothic" w:cs="Arial"/>
          <w:sz w:val="18"/>
          <w:szCs w:val="18"/>
        </w:rPr>
        <w:t>jul</w:t>
      </w:r>
      <w:r w:rsidR="00A77C21" w:rsidRPr="00DF7339">
        <w:rPr>
          <w:rFonts w:ascii="Century Gothic" w:hAnsi="Century Gothic" w:cs="Arial"/>
          <w:sz w:val="18"/>
          <w:szCs w:val="18"/>
        </w:rPr>
        <w:t xml:space="preserve">io </w:t>
      </w:r>
      <w:r w:rsidRPr="00DF7339">
        <w:rPr>
          <w:rFonts w:ascii="Century Gothic" w:hAnsi="Century Gothic" w:cs="Arial"/>
          <w:sz w:val="18"/>
          <w:szCs w:val="18"/>
        </w:rPr>
        <w:t>de dos mil dieciocho.</w:t>
      </w:r>
    </w:p>
    <w:p w:rsidR="00215878" w:rsidRPr="00DF7339" w:rsidRDefault="00215878" w:rsidP="006958F2">
      <w:pPr>
        <w:pStyle w:val="Default"/>
        <w:spacing w:line="276" w:lineRule="auto"/>
        <w:jc w:val="both"/>
        <w:rPr>
          <w:rFonts w:ascii="Century Gothic" w:hAnsi="Century Gothic" w:cs="Arial"/>
          <w:sz w:val="18"/>
          <w:szCs w:val="18"/>
        </w:rPr>
      </w:pPr>
    </w:p>
    <w:p w:rsidR="00215878" w:rsidRPr="00DF7339" w:rsidRDefault="00B6581E" w:rsidP="00C95E8B">
      <w:pPr>
        <w:pStyle w:val="Default"/>
        <w:widowControl w:val="0"/>
        <w:numPr>
          <w:ilvl w:val="0"/>
          <w:numId w:val="1"/>
        </w:numPr>
        <w:tabs>
          <w:tab w:val="left" w:pos="700"/>
          <w:tab w:val="left" w:pos="1820"/>
          <w:tab w:val="left" w:pos="2420"/>
          <w:tab w:val="left" w:pos="3160"/>
          <w:tab w:val="left" w:pos="4460"/>
          <w:tab w:val="left" w:pos="6080"/>
          <w:tab w:val="left" w:pos="6680"/>
          <w:tab w:val="left" w:pos="8660"/>
        </w:tabs>
        <w:spacing w:line="276" w:lineRule="auto"/>
        <w:jc w:val="both"/>
        <w:rPr>
          <w:rFonts w:ascii="Century Gothic" w:hAnsi="Century Gothic" w:cs="Arial"/>
          <w:b/>
          <w:sz w:val="18"/>
          <w:szCs w:val="18"/>
        </w:rPr>
      </w:pPr>
      <w:r w:rsidRPr="00DF7339">
        <w:rPr>
          <w:rFonts w:ascii="Century Gothic" w:hAnsi="Century Gothic" w:cs="Arial"/>
          <w:sz w:val="18"/>
          <w:szCs w:val="18"/>
        </w:rPr>
        <w:t xml:space="preserve">Que con fecha </w:t>
      </w:r>
      <w:r w:rsidR="00C95E8B" w:rsidRPr="00DF7339">
        <w:rPr>
          <w:rFonts w:ascii="Century Gothic" w:hAnsi="Century Gothic" w:cs="Arial"/>
          <w:sz w:val="18"/>
          <w:szCs w:val="18"/>
        </w:rPr>
        <w:t>veintiséis</w:t>
      </w:r>
      <w:r w:rsidR="001B4F9A" w:rsidRPr="00DF7339">
        <w:rPr>
          <w:rFonts w:ascii="Century Gothic" w:hAnsi="Century Gothic" w:cs="Arial"/>
          <w:sz w:val="18"/>
          <w:szCs w:val="18"/>
        </w:rPr>
        <w:t xml:space="preserve"> </w:t>
      </w:r>
      <w:r w:rsidR="00215878" w:rsidRPr="00DF7339">
        <w:rPr>
          <w:rFonts w:ascii="Century Gothic" w:hAnsi="Century Gothic" w:cs="Arial"/>
          <w:sz w:val="18"/>
          <w:szCs w:val="18"/>
        </w:rPr>
        <w:t xml:space="preserve">de </w:t>
      </w:r>
      <w:r w:rsidR="00C83B48" w:rsidRPr="00DF7339">
        <w:rPr>
          <w:rFonts w:ascii="Century Gothic" w:hAnsi="Century Gothic" w:cs="Arial"/>
          <w:sz w:val="18"/>
          <w:szCs w:val="18"/>
        </w:rPr>
        <w:t>junio</w:t>
      </w:r>
      <w:r w:rsidR="00215878" w:rsidRPr="00DF7339">
        <w:rPr>
          <w:rFonts w:ascii="Century Gothic" w:hAnsi="Century Gothic" w:cs="Arial"/>
          <w:sz w:val="18"/>
          <w:szCs w:val="18"/>
        </w:rPr>
        <w:t xml:space="preserve"> del dos mil dieciocho, se recibió y admitió solicitud de información recibida de forma digital, registrada bajo el número </w:t>
      </w:r>
      <w:r w:rsidR="001B4F9A" w:rsidRPr="00DF7339">
        <w:rPr>
          <w:rFonts w:ascii="Century Gothic" w:hAnsi="Century Gothic" w:cs="Arial"/>
          <w:b/>
          <w:sz w:val="18"/>
          <w:szCs w:val="18"/>
        </w:rPr>
        <w:t>UAIPT No. 004</w:t>
      </w:r>
      <w:r w:rsidR="00C95E8B" w:rsidRPr="00DF7339">
        <w:rPr>
          <w:rFonts w:ascii="Century Gothic" w:hAnsi="Century Gothic" w:cs="Arial"/>
          <w:b/>
          <w:sz w:val="18"/>
          <w:szCs w:val="18"/>
        </w:rPr>
        <w:t>6</w:t>
      </w:r>
      <w:r w:rsidR="00215878" w:rsidRPr="00DF7339">
        <w:rPr>
          <w:rFonts w:ascii="Century Gothic" w:hAnsi="Century Gothic" w:cs="Arial"/>
          <w:b/>
          <w:sz w:val="18"/>
          <w:szCs w:val="18"/>
        </w:rPr>
        <w:t>-2018</w:t>
      </w:r>
      <w:r w:rsidR="00215878" w:rsidRPr="00DF7339">
        <w:rPr>
          <w:rFonts w:ascii="Century Gothic" w:hAnsi="Century Gothic" w:cs="Arial"/>
          <w:sz w:val="18"/>
          <w:szCs w:val="18"/>
        </w:rPr>
        <w:t xml:space="preserve"> ante esta unidad, de parte de </w:t>
      </w:r>
      <w:r w:rsidR="005C5547" w:rsidRPr="005C5547">
        <w:rPr>
          <w:rFonts w:ascii="Century Gothic" w:hAnsi="Century Gothic" w:cs="Arial"/>
          <w:b/>
          <w:color w:val="auto"/>
          <w:sz w:val="18"/>
          <w:szCs w:val="18"/>
          <w:highlight w:val="black"/>
        </w:rPr>
        <w:t>XXXXXXXXXXXXXXXXXXXXX</w:t>
      </w:r>
      <w:r w:rsidR="00A77C21" w:rsidRPr="00DF7339">
        <w:rPr>
          <w:rFonts w:ascii="Century Gothic" w:hAnsi="Century Gothic" w:cs="Arial"/>
          <w:color w:val="auto"/>
          <w:sz w:val="18"/>
          <w:szCs w:val="18"/>
        </w:rPr>
        <w:t xml:space="preserve">, </w:t>
      </w:r>
      <w:r w:rsidR="00C83B48" w:rsidRPr="00DF7339">
        <w:rPr>
          <w:rFonts w:ascii="Century Gothic" w:hAnsi="Century Gothic" w:cs="Arial"/>
          <w:sz w:val="18"/>
          <w:szCs w:val="18"/>
        </w:rPr>
        <w:t>identificado</w:t>
      </w:r>
      <w:r w:rsidR="00215878" w:rsidRPr="00DF7339">
        <w:rPr>
          <w:rFonts w:ascii="Century Gothic" w:hAnsi="Century Gothic" w:cs="Arial"/>
          <w:sz w:val="18"/>
          <w:szCs w:val="18"/>
        </w:rPr>
        <w:t xml:space="preserve"> con Documento Único de Identidad número </w:t>
      </w:r>
      <w:r w:rsidR="005C5547" w:rsidRPr="005C5547">
        <w:rPr>
          <w:rFonts w:ascii="Century Gothic" w:hAnsi="Century Gothic" w:cs="Arial"/>
          <w:b/>
          <w:sz w:val="18"/>
          <w:szCs w:val="18"/>
          <w:highlight w:val="black"/>
        </w:rPr>
        <w:t>XXXXXXXXX</w:t>
      </w:r>
      <w:r w:rsidR="00215878" w:rsidRPr="00DF7339">
        <w:rPr>
          <w:rFonts w:ascii="Century Gothic" w:hAnsi="Century Gothic" w:cs="Arial"/>
          <w:b/>
          <w:sz w:val="18"/>
          <w:szCs w:val="18"/>
        </w:rPr>
        <w:t xml:space="preserve">, </w:t>
      </w:r>
      <w:r w:rsidR="00215878" w:rsidRPr="00DF7339">
        <w:rPr>
          <w:rFonts w:ascii="Century Gothic" w:hAnsi="Century Gothic" w:cs="Arial"/>
          <w:sz w:val="18"/>
          <w:szCs w:val="18"/>
        </w:rPr>
        <w:t xml:space="preserve">por medio de la cual requiere </w:t>
      </w:r>
      <w:bookmarkStart w:id="0" w:name="_Hlk496184085"/>
      <w:r w:rsidR="00215878" w:rsidRPr="00DF7339">
        <w:rPr>
          <w:rFonts w:ascii="Century Gothic" w:hAnsi="Century Gothic" w:cs="Arial"/>
          <w:sz w:val="18"/>
          <w:szCs w:val="18"/>
        </w:rPr>
        <w:t>la información siguiente</w:t>
      </w:r>
      <w:bookmarkEnd w:id="0"/>
      <w:r w:rsidR="00215878" w:rsidRPr="00DF7339">
        <w:rPr>
          <w:rFonts w:ascii="Century Gothic" w:hAnsi="Century Gothic" w:cs="Arial"/>
          <w:sz w:val="18"/>
          <w:szCs w:val="18"/>
        </w:rPr>
        <w:t>:</w:t>
      </w:r>
      <w:r w:rsidR="00855E96" w:rsidRPr="00DF7339">
        <w:rPr>
          <w:rFonts w:ascii="Century Gothic" w:hAnsi="Century Gothic" w:cs="Arial"/>
          <w:sz w:val="18"/>
          <w:szCs w:val="18"/>
        </w:rPr>
        <w:t xml:space="preserve"> </w:t>
      </w:r>
      <w:r w:rsidR="00C95E8B" w:rsidRPr="00DF7339">
        <w:rPr>
          <w:rFonts w:ascii="Century Gothic" w:hAnsi="Century Gothic"/>
          <w:b/>
          <w:sz w:val="18"/>
          <w:szCs w:val="18"/>
        </w:rPr>
        <w:t>1) Copia Certificada del Plano de Distribución de la Lotificación El Faro, ubicado en Lomas de San Jacinto y Planes de Renderos. El proyecto cuenta con Permiso de Construcción Número PC 486-1995 y Recepción de Obra número RO 480-1995 y 2) Copia Certificada del Permiso Ambiental de la Lotificación El Faro.</w:t>
      </w:r>
    </w:p>
    <w:p w:rsidR="00855E96" w:rsidRPr="00DF7339" w:rsidRDefault="00855E96" w:rsidP="006958F2">
      <w:pPr>
        <w:pStyle w:val="Default"/>
        <w:widowControl w:val="0"/>
        <w:tabs>
          <w:tab w:val="left" w:pos="700"/>
          <w:tab w:val="left" w:pos="1820"/>
          <w:tab w:val="left" w:pos="2420"/>
          <w:tab w:val="left" w:pos="3160"/>
          <w:tab w:val="left" w:pos="4460"/>
          <w:tab w:val="left" w:pos="6080"/>
          <w:tab w:val="left" w:pos="6680"/>
          <w:tab w:val="left" w:pos="8660"/>
        </w:tabs>
        <w:spacing w:line="276" w:lineRule="auto"/>
        <w:ind w:left="720"/>
        <w:jc w:val="both"/>
        <w:rPr>
          <w:rFonts w:ascii="Century Gothic" w:hAnsi="Century Gothic" w:cs="Arial"/>
          <w:sz w:val="18"/>
          <w:szCs w:val="18"/>
        </w:rPr>
      </w:pPr>
    </w:p>
    <w:p w:rsidR="001B4F9A" w:rsidRPr="00DF7339" w:rsidRDefault="007C0371" w:rsidP="001B4F9A">
      <w:pPr>
        <w:pStyle w:val="Prrafodelista"/>
        <w:widowControl w:val="0"/>
        <w:numPr>
          <w:ilvl w:val="0"/>
          <w:numId w:val="1"/>
        </w:numPr>
        <w:adjustRightInd w:val="0"/>
        <w:spacing w:after="0" w:line="276" w:lineRule="auto"/>
        <w:jc w:val="both"/>
        <w:rPr>
          <w:rFonts w:ascii="Century Gothic" w:hAnsi="Century Gothic" w:cs="Arial"/>
          <w:sz w:val="18"/>
          <w:szCs w:val="18"/>
        </w:rPr>
      </w:pPr>
      <w:r w:rsidRPr="00DF7339">
        <w:rPr>
          <w:rFonts w:ascii="Century Gothic" w:hAnsi="Century Gothic" w:cs="Arial"/>
          <w:sz w:val="18"/>
          <w:szCs w:val="18"/>
        </w:rPr>
        <w:t>Que en su fecha esta Unidad realizó consulta a</w:t>
      </w:r>
      <w:r w:rsidR="00C83B48" w:rsidRPr="00DF7339">
        <w:rPr>
          <w:rFonts w:ascii="Century Gothic" w:hAnsi="Century Gothic" w:cs="Arial"/>
          <w:sz w:val="18"/>
          <w:szCs w:val="18"/>
        </w:rPr>
        <w:t>l</w:t>
      </w:r>
      <w:r w:rsidRPr="00DF7339">
        <w:rPr>
          <w:rFonts w:ascii="Century Gothic" w:hAnsi="Century Gothic" w:cs="Arial"/>
          <w:sz w:val="18"/>
          <w:szCs w:val="18"/>
        </w:rPr>
        <w:t xml:space="preserve"> </w:t>
      </w:r>
      <w:r w:rsidR="00C83B48" w:rsidRPr="00DF7339">
        <w:rPr>
          <w:rFonts w:ascii="Century Gothic" w:hAnsi="Century Gothic" w:cs="Arial"/>
          <w:sz w:val="18"/>
          <w:szCs w:val="18"/>
          <w:lang w:val="es-MX"/>
        </w:rPr>
        <w:t>Departamento</w:t>
      </w:r>
      <w:r w:rsidR="00CC6D8E" w:rsidRPr="00DF7339">
        <w:rPr>
          <w:rFonts w:ascii="Century Gothic" w:hAnsi="Century Gothic" w:cs="Arial"/>
          <w:sz w:val="18"/>
          <w:szCs w:val="18"/>
          <w:lang w:val="es-MX"/>
        </w:rPr>
        <w:t xml:space="preserve"> </w:t>
      </w:r>
      <w:r w:rsidR="00C83B48" w:rsidRPr="00DF7339">
        <w:rPr>
          <w:rFonts w:ascii="Century Gothic" w:hAnsi="Century Gothic" w:cs="Arial"/>
          <w:sz w:val="18"/>
          <w:szCs w:val="18"/>
          <w:lang w:val="es-MX"/>
        </w:rPr>
        <w:t xml:space="preserve">de </w:t>
      </w:r>
      <w:r w:rsidR="00A32F9B" w:rsidRPr="00DF7339">
        <w:rPr>
          <w:rFonts w:ascii="Century Gothic" w:hAnsi="Century Gothic" w:cs="Arial"/>
          <w:sz w:val="18"/>
          <w:szCs w:val="18"/>
          <w:lang w:val="es-MX"/>
        </w:rPr>
        <w:t>Urbanización y Construcción</w:t>
      </w:r>
      <w:r w:rsidR="00C83B48" w:rsidRPr="00DF7339">
        <w:rPr>
          <w:rFonts w:ascii="Century Gothic" w:hAnsi="Century Gothic" w:cs="Arial"/>
          <w:sz w:val="18"/>
          <w:szCs w:val="18"/>
        </w:rPr>
        <w:t xml:space="preserve"> </w:t>
      </w:r>
      <w:r w:rsidRPr="00DF7339">
        <w:rPr>
          <w:rFonts w:ascii="Century Gothic" w:hAnsi="Century Gothic" w:cs="Arial"/>
          <w:sz w:val="18"/>
          <w:szCs w:val="18"/>
        </w:rPr>
        <w:t xml:space="preserve">a fin de que se pronuncie sobre lo </w:t>
      </w:r>
      <w:r w:rsidR="00145122" w:rsidRPr="00DF7339">
        <w:rPr>
          <w:rFonts w:ascii="Century Gothic" w:hAnsi="Century Gothic" w:cs="Arial"/>
          <w:sz w:val="18"/>
          <w:szCs w:val="18"/>
        </w:rPr>
        <w:t>solicitado; al respecto informa</w:t>
      </w:r>
      <w:r w:rsidR="00176DF3" w:rsidRPr="00DF7339">
        <w:rPr>
          <w:rFonts w:ascii="Century Gothic" w:hAnsi="Century Gothic" w:cs="Arial"/>
          <w:sz w:val="18"/>
          <w:szCs w:val="18"/>
        </w:rPr>
        <w:t xml:space="preserve"> </w:t>
      </w:r>
      <w:r w:rsidR="001B4F9A" w:rsidRPr="00DF7339">
        <w:rPr>
          <w:rFonts w:ascii="Century Gothic" w:hAnsi="Century Gothic" w:cs="Arial"/>
          <w:sz w:val="18"/>
          <w:szCs w:val="18"/>
        </w:rPr>
        <w:t>q</w:t>
      </w:r>
      <w:r w:rsidR="005E793E" w:rsidRPr="00DF7339">
        <w:rPr>
          <w:rFonts w:ascii="Century Gothic" w:hAnsi="Century Gothic" w:cs="Arial"/>
          <w:sz w:val="18"/>
          <w:szCs w:val="18"/>
        </w:rPr>
        <w:t xml:space="preserve">ue </w:t>
      </w:r>
      <w:r w:rsidR="00341D2A">
        <w:rPr>
          <w:rFonts w:ascii="Century Gothic" w:hAnsi="Century Gothic" w:cs="Arial"/>
          <w:sz w:val="18"/>
          <w:szCs w:val="18"/>
        </w:rPr>
        <w:t>en relación con</w:t>
      </w:r>
      <w:r w:rsidR="00A32F9B" w:rsidRPr="00DF7339">
        <w:rPr>
          <w:rFonts w:ascii="Century Gothic" w:hAnsi="Century Gothic" w:cs="Arial"/>
          <w:sz w:val="18"/>
          <w:szCs w:val="18"/>
        </w:rPr>
        <w:t xml:space="preserve"> la solicitud del Permiso Ambiental, no es posible proporcionar lo solicitado, en vista que el Permiso Ambiental es extendido por el Ministerio del Medio Ambiente que se instituyó hasta 1996, de manera posterior al Permiso citado. Con respecto a la solicitud de plano, en el juego de planos del Permiso de Construcción Res. No. 0486 1995, se encuentra</w:t>
      </w:r>
      <w:r w:rsidR="00A831F8" w:rsidRPr="00DF7339">
        <w:rPr>
          <w:rFonts w:ascii="Century Gothic" w:hAnsi="Century Gothic" w:cs="Arial"/>
          <w:sz w:val="18"/>
          <w:szCs w:val="18"/>
        </w:rPr>
        <w:t xml:space="preserve"> la hoja 2/2 denominada “distribución general de lotes…” la cual contiene la información de distribución de la lotificación el Faro. En vista que el permiso no cuenta con indicación de confidencialidad ni en planos ni en su formulario, el plano está disponible.</w:t>
      </w:r>
    </w:p>
    <w:p w:rsidR="00BE7771" w:rsidRPr="00DF7339" w:rsidRDefault="00BE7771" w:rsidP="00BE7771">
      <w:pPr>
        <w:pStyle w:val="Prrafodelista"/>
        <w:widowControl w:val="0"/>
        <w:adjustRightInd w:val="0"/>
        <w:spacing w:after="0" w:line="276" w:lineRule="auto"/>
        <w:jc w:val="both"/>
        <w:rPr>
          <w:rFonts w:ascii="Century Gothic" w:hAnsi="Century Gothic" w:cs="Arial"/>
          <w:sz w:val="18"/>
          <w:szCs w:val="18"/>
        </w:rPr>
      </w:pPr>
    </w:p>
    <w:p w:rsidR="00215878" w:rsidRPr="00DF7339" w:rsidRDefault="00215878" w:rsidP="001B4F9A">
      <w:pPr>
        <w:widowControl w:val="0"/>
        <w:adjustRightInd w:val="0"/>
        <w:spacing w:after="0" w:line="276" w:lineRule="auto"/>
        <w:jc w:val="both"/>
        <w:rPr>
          <w:rFonts w:ascii="Century Gothic" w:hAnsi="Century Gothic" w:cs="Arial"/>
          <w:sz w:val="18"/>
          <w:szCs w:val="18"/>
        </w:rPr>
      </w:pPr>
      <w:r w:rsidRPr="00DF7339">
        <w:rPr>
          <w:rFonts w:ascii="Century Gothic" w:hAnsi="Century Gothic" w:cs="Arial"/>
          <w:b/>
          <w:sz w:val="18"/>
          <w:szCs w:val="18"/>
        </w:rPr>
        <w:t>POR TANTO</w:t>
      </w:r>
      <w:r w:rsidRPr="00DF7339">
        <w:rPr>
          <w:rFonts w:ascii="Century Gothic" w:hAnsi="Century Gothic" w:cs="Arial"/>
          <w:sz w:val="18"/>
          <w:szCs w:val="18"/>
        </w:rPr>
        <w:t>, de conformidad a lo</w:t>
      </w:r>
      <w:r w:rsidR="00E4473E" w:rsidRPr="00DF7339">
        <w:rPr>
          <w:rFonts w:ascii="Century Gothic" w:hAnsi="Century Gothic" w:cs="Arial"/>
          <w:sz w:val="18"/>
          <w:szCs w:val="18"/>
        </w:rPr>
        <w:t xml:space="preserve">s artículos </w:t>
      </w:r>
      <w:r w:rsidR="00362BA1" w:rsidRPr="00DF7339">
        <w:rPr>
          <w:rFonts w:ascii="Century Gothic" w:hAnsi="Century Gothic" w:cs="Arial"/>
          <w:sz w:val="18"/>
          <w:szCs w:val="18"/>
        </w:rPr>
        <w:t xml:space="preserve">62, </w:t>
      </w:r>
      <w:r w:rsidR="00E4473E" w:rsidRPr="00DF7339">
        <w:rPr>
          <w:rFonts w:ascii="Century Gothic" w:hAnsi="Century Gothic" w:cs="Arial"/>
          <w:sz w:val="18"/>
          <w:szCs w:val="18"/>
        </w:rPr>
        <w:t>65, 66, 69, 70, 71 y 72</w:t>
      </w:r>
      <w:r w:rsidRPr="00DF7339">
        <w:rPr>
          <w:rFonts w:ascii="Century Gothic" w:hAnsi="Century Gothic" w:cs="Arial"/>
          <w:sz w:val="18"/>
          <w:szCs w:val="18"/>
        </w:rPr>
        <w:t xml:space="preserve"> de la Ley de Acc</w:t>
      </w:r>
      <w:r w:rsidR="000B0859" w:rsidRPr="00DF7339">
        <w:rPr>
          <w:rFonts w:ascii="Century Gothic" w:hAnsi="Century Gothic" w:cs="Arial"/>
          <w:sz w:val="18"/>
          <w:szCs w:val="18"/>
        </w:rPr>
        <w:t>eso a la Información Pública, la</w:t>
      </w:r>
      <w:r w:rsidRPr="00DF7339">
        <w:rPr>
          <w:rFonts w:ascii="Century Gothic" w:hAnsi="Century Gothic" w:cs="Arial"/>
          <w:sz w:val="18"/>
          <w:szCs w:val="18"/>
        </w:rPr>
        <w:t xml:space="preserve"> suscrito Oficial de Información </w:t>
      </w:r>
      <w:r w:rsidRPr="00DF7339">
        <w:rPr>
          <w:rFonts w:ascii="Century Gothic" w:hAnsi="Century Gothic" w:cs="Arial"/>
          <w:b/>
          <w:sz w:val="18"/>
          <w:szCs w:val="18"/>
        </w:rPr>
        <w:t>RESUELVE</w:t>
      </w:r>
      <w:r w:rsidRPr="00DF7339">
        <w:rPr>
          <w:rFonts w:ascii="Century Gothic" w:hAnsi="Century Gothic" w:cs="Arial"/>
          <w:sz w:val="18"/>
          <w:szCs w:val="18"/>
        </w:rPr>
        <w:t>:</w:t>
      </w:r>
    </w:p>
    <w:p w:rsidR="00215878" w:rsidRPr="00DF7339" w:rsidRDefault="00215878" w:rsidP="006958F2">
      <w:pPr>
        <w:widowControl w:val="0"/>
        <w:autoSpaceDE w:val="0"/>
        <w:autoSpaceDN w:val="0"/>
        <w:adjustRightInd w:val="0"/>
        <w:spacing w:after="0" w:line="276" w:lineRule="auto"/>
        <w:ind w:right="72"/>
        <w:jc w:val="both"/>
        <w:rPr>
          <w:rFonts w:ascii="Century Gothic" w:hAnsi="Century Gothic" w:cs="Arial"/>
          <w:sz w:val="18"/>
          <w:szCs w:val="18"/>
        </w:rPr>
      </w:pPr>
    </w:p>
    <w:p w:rsidR="001927D9" w:rsidRPr="00DF7339" w:rsidRDefault="001927D9" w:rsidP="001927D9">
      <w:pPr>
        <w:pStyle w:val="Prrafodelista"/>
        <w:numPr>
          <w:ilvl w:val="0"/>
          <w:numId w:val="4"/>
        </w:numPr>
        <w:jc w:val="both"/>
        <w:rPr>
          <w:rFonts w:ascii="Century Gothic" w:hAnsi="Century Gothic" w:cs="Arial"/>
          <w:b/>
          <w:sz w:val="18"/>
          <w:szCs w:val="18"/>
        </w:rPr>
      </w:pPr>
      <w:r w:rsidRPr="00DF7339">
        <w:rPr>
          <w:rFonts w:ascii="Century Gothic" w:hAnsi="Century Gothic" w:cs="Arial"/>
          <w:b/>
          <w:sz w:val="18"/>
          <w:szCs w:val="18"/>
        </w:rPr>
        <w:t xml:space="preserve">CONCEDER </w:t>
      </w:r>
      <w:r w:rsidRPr="00DF7339">
        <w:rPr>
          <w:rFonts w:ascii="Century Gothic" w:hAnsi="Century Gothic" w:cs="Arial"/>
          <w:sz w:val="18"/>
          <w:szCs w:val="18"/>
        </w:rPr>
        <w:t xml:space="preserve">el acceso a la </w:t>
      </w:r>
      <w:r w:rsidR="00697FE4" w:rsidRPr="00DF7339">
        <w:rPr>
          <w:rFonts w:ascii="Century Gothic" w:hAnsi="Century Gothic" w:cs="Arial"/>
          <w:sz w:val="18"/>
          <w:szCs w:val="18"/>
        </w:rPr>
        <w:t xml:space="preserve">Copia Certificada, </w:t>
      </w:r>
      <w:r w:rsidR="00F62091" w:rsidRPr="00DF7339">
        <w:rPr>
          <w:rFonts w:ascii="Century Gothic" w:hAnsi="Century Gothic" w:cs="Arial"/>
          <w:sz w:val="18"/>
          <w:szCs w:val="18"/>
        </w:rPr>
        <w:t>de conformidad con lo informado por el Departamento de Urbanización y Construcción</w:t>
      </w:r>
      <w:r w:rsidRPr="00DF7339">
        <w:rPr>
          <w:rFonts w:ascii="Century Gothic" w:hAnsi="Century Gothic" w:cs="Arial"/>
          <w:sz w:val="18"/>
          <w:szCs w:val="18"/>
        </w:rPr>
        <w:t xml:space="preserve">, previa cancelación de las tasas conforme </w:t>
      </w:r>
      <w:r w:rsidR="00F62091" w:rsidRPr="00DF7339">
        <w:rPr>
          <w:rFonts w:ascii="Century Gothic" w:hAnsi="Century Gothic" w:cs="Arial"/>
          <w:sz w:val="18"/>
          <w:szCs w:val="18"/>
          <w:lang w:val="es-ES"/>
        </w:rPr>
        <w:t>Decreto No. 47 “Ordenanza de tasas por servicios prestados por la OPAMSS, en el municipio de San Salvador”, publicado en Diario Oficial No. 176, Tomo No. 388 de fecha 22 de septiembre de 2010:</w:t>
      </w:r>
      <w:r w:rsidR="000D23E8" w:rsidRPr="00DF7339">
        <w:rPr>
          <w:rFonts w:ascii="Century Gothic" w:hAnsi="Century Gothic" w:cs="Arial"/>
          <w:sz w:val="18"/>
          <w:szCs w:val="18"/>
          <w:lang w:val="es-ES"/>
        </w:rPr>
        <w:t xml:space="preserve"> </w:t>
      </w:r>
      <w:r w:rsidR="00F62091" w:rsidRPr="00DF7339">
        <w:rPr>
          <w:rFonts w:ascii="Century Gothic" w:hAnsi="Century Gothic" w:cs="Arial"/>
          <w:sz w:val="18"/>
          <w:szCs w:val="18"/>
          <w:lang w:val="es-ES"/>
        </w:rPr>
        <w:t>Fotocopia certificada por hoja de plano: US$40</w:t>
      </w:r>
      <w:r w:rsidR="000D23E8" w:rsidRPr="00DF7339">
        <w:rPr>
          <w:rFonts w:ascii="Century Gothic" w:hAnsi="Century Gothic" w:cs="Arial"/>
          <w:sz w:val="18"/>
          <w:szCs w:val="18"/>
          <w:lang w:val="es-ES"/>
        </w:rPr>
        <w:t>.00</w:t>
      </w:r>
      <w:r w:rsidR="00F62091" w:rsidRPr="00DF7339">
        <w:rPr>
          <w:rFonts w:ascii="Century Gothic" w:hAnsi="Century Gothic" w:cs="Arial"/>
          <w:sz w:val="18"/>
          <w:szCs w:val="18"/>
          <w:lang w:val="es-ES"/>
        </w:rPr>
        <w:t>.</w:t>
      </w:r>
    </w:p>
    <w:p w:rsidR="001927D9" w:rsidRPr="00DF7339" w:rsidRDefault="001927D9" w:rsidP="001927D9">
      <w:pPr>
        <w:pStyle w:val="Prrafodelista"/>
        <w:jc w:val="both"/>
        <w:rPr>
          <w:rFonts w:ascii="Century Gothic" w:hAnsi="Century Gothic" w:cs="Arial"/>
          <w:b/>
          <w:sz w:val="18"/>
          <w:szCs w:val="18"/>
        </w:rPr>
      </w:pPr>
    </w:p>
    <w:p w:rsidR="000D23E8" w:rsidRPr="00DF7339" w:rsidRDefault="00341D2A" w:rsidP="00DF7339">
      <w:pPr>
        <w:pStyle w:val="Prrafodelista"/>
        <w:numPr>
          <w:ilvl w:val="0"/>
          <w:numId w:val="4"/>
        </w:numPr>
        <w:jc w:val="both"/>
        <w:rPr>
          <w:rFonts w:ascii="Century Gothic" w:hAnsi="Century Gothic" w:cs="Arial"/>
          <w:b/>
          <w:sz w:val="18"/>
          <w:szCs w:val="18"/>
        </w:rPr>
      </w:pPr>
      <w:r>
        <w:rPr>
          <w:rFonts w:ascii="Century Gothic" w:hAnsi="Century Gothic" w:cs="Arial"/>
          <w:b/>
          <w:sz w:val="18"/>
          <w:szCs w:val="18"/>
        </w:rPr>
        <w:t xml:space="preserve">Informar </w:t>
      </w:r>
      <w:r w:rsidR="00B20BD4">
        <w:rPr>
          <w:rFonts w:ascii="Century Gothic" w:hAnsi="Century Gothic" w:cs="Arial"/>
          <w:sz w:val="18"/>
          <w:szCs w:val="18"/>
        </w:rPr>
        <w:t xml:space="preserve">lo manifestado </w:t>
      </w:r>
      <w:r w:rsidR="00DF7339" w:rsidRPr="00DF7339">
        <w:rPr>
          <w:rFonts w:ascii="Century Gothic" w:hAnsi="Century Gothic" w:cs="Arial"/>
          <w:sz w:val="18"/>
          <w:szCs w:val="18"/>
        </w:rPr>
        <w:t xml:space="preserve">por </w:t>
      </w:r>
      <w:r w:rsidR="00E710AB">
        <w:rPr>
          <w:rFonts w:ascii="Century Gothic" w:hAnsi="Century Gothic" w:cs="Arial"/>
          <w:sz w:val="18"/>
          <w:szCs w:val="18"/>
        </w:rPr>
        <w:t xml:space="preserve">el </w:t>
      </w:r>
      <w:r w:rsidR="00DF7339" w:rsidRPr="00DF7339">
        <w:rPr>
          <w:rFonts w:ascii="Century Gothic" w:hAnsi="Century Gothic" w:cs="Arial"/>
          <w:sz w:val="18"/>
          <w:szCs w:val="18"/>
        </w:rPr>
        <w:t>Departamento de Urbanización y Construcción</w:t>
      </w:r>
      <w:r w:rsidR="00B20BD4">
        <w:rPr>
          <w:rFonts w:ascii="Century Gothic" w:hAnsi="Century Gothic" w:cs="Arial"/>
          <w:sz w:val="18"/>
          <w:szCs w:val="18"/>
        </w:rPr>
        <w:t xml:space="preserve"> en relación con lo del</w:t>
      </w:r>
      <w:r w:rsidR="00E710AB">
        <w:rPr>
          <w:rFonts w:ascii="Century Gothic" w:hAnsi="Century Gothic" w:cs="Arial"/>
          <w:sz w:val="18"/>
          <w:szCs w:val="18"/>
        </w:rPr>
        <w:t xml:space="preserve"> Permiso Ambiental.</w:t>
      </w:r>
    </w:p>
    <w:p w:rsidR="00DF7339" w:rsidRPr="00DF7339" w:rsidRDefault="00DF7339" w:rsidP="00DF7339">
      <w:pPr>
        <w:pStyle w:val="Prrafodelista"/>
        <w:jc w:val="both"/>
        <w:rPr>
          <w:rFonts w:ascii="Century Gothic" w:hAnsi="Century Gothic" w:cs="Arial"/>
          <w:b/>
          <w:sz w:val="18"/>
          <w:szCs w:val="18"/>
        </w:rPr>
      </w:pPr>
    </w:p>
    <w:p w:rsidR="001927D9" w:rsidRPr="00DF7339" w:rsidRDefault="001927D9" w:rsidP="001927D9">
      <w:pPr>
        <w:pStyle w:val="Prrafodelista"/>
        <w:numPr>
          <w:ilvl w:val="0"/>
          <w:numId w:val="4"/>
        </w:numPr>
        <w:jc w:val="both"/>
        <w:rPr>
          <w:rFonts w:ascii="Century Gothic" w:hAnsi="Century Gothic" w:cs="Arial"/>
          <w:b/>
          <w:sz w:val="18"/>
          <w:szCs w:val="18"/>
        </w:rPr>
      </w:pPr>
      <w:r w:rsidRPr="00DF7339">
        <w:rPr>
          <w:rFonts w:ascii="Century Gothic" w:hAnsi="Century Gothic" w:cs="Arial"/>
          <w:b/>
          <w:sz w:val="18"/>
          <w:szCs w:val="18"/>
        </w:rPr>
        <w:t xml:space="preserve">Tome nota </w:t>
      </w:r>
      <w:r w:rsidR="005C5547" w:rsidRPr="005C5547">
        <w:rPr>
          <w:rFonts w:ascii="Century Gothic" w:hAnsi="Century Gothic" w:cs="Arial"/>
          <w:b/>
          <w:sz w:val="18"/>
          <w:szCs w:val="18"/>
          <w:highlight w:val="black"/>
        </w:rPr>
        <w:t>XXXXXXXXXXXXXXXXXXXX</w:t>
      </w:r>
      <w:bookmarkStart w:id="1" w:name="_GoBack"/>
      <w:bookmarkEnd w:id="1"/>
      <w:r w:rsidRPr="00DF7339">
        <w:rPr>
          <w:rFonts w:ascii="Century Gothic" w:hAnsi="Century Gothic" w:cs="Arial"/>
          <w:b/>
          <w:sz w:val="18"/>
          <w:szCs w:val="18"/>
        </w:rPr>
        <w:t xml:space="preserve">, </w:t>
      </w:r>
      <w:r w:rsidRPr="00DF7339">
        <w:rPr>
          <w:rFonts w:ascii="Century Gothic" w:hAnsi="Century Gothic" w:cs="Arial"/>
          <w:sz w:val="18"/>
          <w:szCs w:val="18"/>
        </w:rPr>
        <w:t>que deberá coordinar previa cita con la Jefatura del Departamento de Revisión Preliminar, Receptoría y Archivo, Flor Celina Aquino teléfono 2234-0600 extensiones 211 o 234 para la obtención de la información relacionada en la presente resolución.</w:t>
      </w:r>
      <w:r w:rsidRPr="00DF7339">
        <w:rPr>
          <w:rFonts w:ascii="Century Gothic" w:hAnsi="Century Gothic" w:cs="Arial"/>
          <w:b/>
          <w:sz w:val="18"/>
          <w:szCs w:val="18"/>
        </w:rPr>
        <w:t xml:space="preserve"> Notifíquese. </w:t>
      </w:r>
    </w:p>
    <w:p w:rsidR="00215878" w:rsidRDefault="00215878" w:rsidP="001927D9">
      <w:pPr>
        <w:pStyle w:val="Prrafodelista"/>
        <w:jc w:val="both"/>
        <w:rPr>
          <w:rFonts w:ascii="Century Gothic" w:hAnsi="Century Gothic" w:cs="Arial"/>
          <w:sz w:val="18"/>
          <w:szCs w:val="18"/>
          <w:lang w:val="es-MX"/>
        </w:rPr>
      </w:pPr>
    </w:p>
    <w:p w:rsidR="00DF7339" w:rsidRDefault="00DF7339" w:rsidP="001927D9">
      <w:pPr>
        <w:pStyle w:val="Prrafodelista"/>
        <w:jc w:val="both"/>
        <w:rPr>
          <w:rFonts w:ascii="Century Gothic" w:hAnsi="Century Gothic" w:cs="Arial"/>
          <w:sz w:val="18"/>
          <w:szCs w:val="18"/>
          <w:lang w:val="es-MX"/>
        </w:rPr>
      </w:pPr>
    </w:p>
    <w:p w:rsidR="00DF7339" w:rsidRPr="00DF7339" w:rsidRDefault="00DF7339" w:rsidP="001927D9">
      <w:pPr>
        <w:pStyle w:val="Prrafodelista"/>
        <w:jc w:val="both"/>
        <w:rPr>
          <w:rFonts w:ascii="Century Gothic" w:hAnsi="Century Gothic" w:cs="Arial"/>
          <w:sz w:val="18"/>
          <w:szCs w:val="18"/>
          <w:lang w:val="es-MX"/>
        </w:rPr>
      </w:pPr>
    </w:p>
    <w:p w:rsidR="00215878" w:rsidRPr="00DF7339" w:rsidRDefault="00215878" w:rsidP="006958F2">
      <w:pPr>
        <w:widowControl w:val="0"/>
        <w:autoSpaceDE w:val="0"/>
        <w:autoSpaceDN w:val="0"/>
        <w:adjustRightInd w:val="0"/>
        <w:spacing w:after="0" w:line="276" w:lineRule="auto"/>
        <w:rPr>
          <w:rFonts w:ascii="Century Gothic" w:hAnsi="Century Gothic"/>
          <w:sz w:val="18"/>
          <w:szCs w:val="18"/>
        </w:rPr>
      </w:pPr>
    </w:p>
    <w:p w:rsidR="006958F2" w:rsidRPr="00DF7339" w:rsidRDefault="006958F2" w:rsidP="006958F2">
      <w:pPr>
        <w:widowControl w:val="0"/>
        <w:autoSpaceDE w:val="0"/>
        <w:autoSpaceDN w:val="0"/>
        <w:adjustRightInd w:val="0"/>
        <w:spacing w:after="0" w:line="276" w:lineRule="auto"/>
        <w:rPr>
          <w:rFonts w:ascii="Century Gothic" w:hAnsi="Century Gothic"/>
          <w:sz w:val="18"/>
          <w:szCs w:val="18"/>
        </w:rPr>
      </w:pPr>
    </w:p>
    <w:p w:rsidR="00215878" w:rsidRPr="00DF7339" w:rsidRDefault="00AE2CE9" w:rsidP="00AE2CE9">
      <w:pPr>
        <w:widowControl w:val="0"/>
        <w:tabs>
          <w:tab w:val="left" w:pos="6837"/>
        </w:tabs>
        <w:autoSpaceDE w:val="0"/>
        <w:autoSpaceDN w:val="0"/>
        <w:adjustRightInd w:val="0"/>
        <w:spacing w:after="0" w:line="276" w:lineRule="auto"/>
        <w:rPr>
          <w:rFonts w:ascii="Century Gothic" w:hAnsi="Century Gothic"/>
          <w:sz w:val="18"/>
          <w:szCs w:val="18"/>
        </w:rPr>
      </w:pPr>
      <w:r w:rsidRPr="00DF7339">
        <w:rPr>
          <w:rFonts w:ascii="Century Gothic" w:hAnsi="Century Gothic"/>
          <w:sz w:val="18"/>
          <w:szCs w:val="18"/>
        </w:rPr>
        <w:tab/>
      </w:r>
    </w:p>
    <w:p w:rsidR="00215878" w:rsidRPr="00DF7339" w:rsidRDefault="00215878" w:rsidP="006958F2">
      <w:pPr>
        <w:widowControl w:val="0"/>
        <w:autoSpaceDE w:val="0"/>
        <w:autoSpaceDN w:val="0"/>
        <w:adjustRightInd w:val="0"/>
        <w:spacing w:after="0" w:line="276" w:lineRule="auto"/>
        <w:jc w:val="center"/>
        <w:rPr>
          <w:rFonts w:ascii="Century Gothic" w:hAnsi="Century Gothic"/>
          <w:sz w:val="18"/>
          <w:szCs w:val="18"/>
        </w:rPr>
      </w:pPr>
      <w:r w:rsidRPr="00DF7339">
        <w:rPr>
          <w:rFonts w:ascii="Century Gothic" w:hAnsi="Century Gothic"/>
          <w:sz w:val="18"/>
          <w:szCs w:val="18"/>
        </w:rPr>
        <w:t>Marlene Solano</w:t>
      </w:r>
    </w:p>
    <w:p w:rsidR="00C73252" w:rsidRPr="00DF7339" w:rsidRDefault="00215878" w:rsidP="006958F2">
      <w:pPr>
        <w:widowControl w:val="0"/>
        <w:autoSpaceDE w:val="0"/>
        <w:autoSpaceDN w:val="0"/>
        <w:adjustRightInd w:val="0"/>
        <w:spacing w:after="0" w:line="276" w:lineRule="auto"/>
        <w:jc w:val="center"/>
        <w:rPr>
          <w:rFonts w:ascii="Century Gothic" w:hAnsi="Century Gothic"/>
          <w:sz w:val="18"/>
          <w:szCs w:val="18"/>
        </w:rPr>
      </w:pPr>
      <w:r w:rsidRPr="00DF7339">
        <w:rPr>
          <w:rFonts w:ascii="Century Gothic" w:hAnsi="Century Gothic"/>
          <w:sz w:val="18"/>
          <w:szCs w:val="18"/>
        </w:rPr>
        <w:t>Oficial de Información</w:t>
      </w:r>
    </w:p>
    <w:sectPr w:rsidR="00C73252" w:rsidRPr="00DF7339" w:rsidSect="00AE2CE9">
      <w:headerReference w:type="default" r:id="rId7"/>
      <w:footerReference w:type="default" r:id="rId8"/>
      <w:pgSz w:w="12240" w:h="15840"/>
      <w:pgMar w:top="1871"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4CD" w:rsidRDefault="005144CD" w:rsidP="007F451F">
      <w:pPr>
        <w:spacing w:after="0" w:line="240" w:lineRule="auto"/>
      </w:pPr>
      <w:r>
        <w:separator/>
      </w:r>
    </w:p>
  </w:endnote>
  <w:endnote w:type="continuationSeparator" w:id="0">
    <w:p w:rsidR="005144CD" w:rsidRDefault="005144CD"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eastAsia="es-SV"/>
              </w:rPr>
              <mc:AlternateContent>
                <mc:Choice Requires="wps">
                  <w:drawing>
                    <wp:anchor distT="0" distB="0" distL="114300" distR="114300" simplePos="0" relativeHeight="251659776" behindDoc="0" locked="0" layoutInCell="1" allowOverlap="1" wp14:anchorId="3CBF0D1F" wp14:editId="08672B84">
                      <wp:simplePos x="0" y="0"/>
                      <wp:positionH relativeFrom="column">
                        <wp:posOffset>967740</wp:posOffset>
                      </wp:positionH>
                      <wp:positionV relativeFrom="paragraph">
                        <wp:posOffset>-556039</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F0D1F" id="_x0000_t202" coordsize="21600,21600" o:spt="202" path="m,l,21600r21600,l21600,xe">
                      <v:stroke joinstyle="miter"/>
                      <v:path gradientshapeok="t" o:connecttype="rect"/>
                    </v:shapetype>
                    <v:shape id="Text Box 7" o:spid="_x0000_s1029" type="#_x0000_t202" style="position:absolute;left:0;text-align:left;margin-left:76.2pt;margin-top:-43.8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Diagonal San Carlos, entre 15 Av. Norte y 25 C. Poniente, Col. Layco,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Teléfono 22 34 06 00 – Email: informacion@opamss.org.sv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5C5547">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5C5547">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4CD" w:rsidRDefault="005144CD" w:rsidP="007F451F">
      <w:pPr>
        <w:spacing w:after="0" w:line="240" w:lineRule="auto"/>
      </w:pPr>
      <w:r>
        <w:separator/>
      </w:r>
    </w:p>
  </w:footnote>
  <w:footnote w:type="continuationSeparator" w:id="0">
    <w:p w:rsidR="005144CD" w:rsidRDefault="005144CD"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51F" w:rsidRDefault="007F451F">
    <w:pPr>
      <w:pStyle w:val="Encabezado"/>
    </w:pPr>
    <w:r>
      <w:rPr>
        <w:noProof/>
        <w:lang w:eastAsia="es-SV"/>
      </w:rPr>
      <mc:AlternateContent>
        <mc:Choice Requires="wps">
          <w:drawing>
            <wp:anchor distT="0" distB="0" distL="114300" distR="114300" simplePos="0" relativeHeight="251658752" behindDoc="0" locked="0" layoutInCell="1" allowOverlap="1" wp14:anchorId="2C9435B7" wp14:editId="4CDD7124">
              <wp:simplePos x="0" y="0"/>
              <wp:positionH relativeFrom="column">
                <wp:posOffset>3315180</wp:posOffset>
              </wp:positionH>
              <wp:positionV relativeFrom="paragraph">
                <wp:posOffset>232997</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C95E8B">
                            <w:rPr>
                              <w:rFonts w:ascii="Century Gothic" w:hAnsi="Century Gothic"/>
                              <w:b/>
                              <w:color w:val="323E4F" w:themeColor="text2" w:themeShade="BF"/>
                              <w:sz w:val="18"/>
                              <w:lang w:val="es-MX"/>
                            </w:rPr>
                            <w:t>PT-RES. N° 0046</w:t>
                          </w:r>
                          <w:r>
                            <w:rPr>
                              <w:rFonts w:ascii="Century Gothic" w:hAnsi="Century Gothic"/>
                              <w:b/>
                              <w:color w:val="323E4F" w:themeColor="text2" w:themeShade="BF"/>
                              <w:sz w:val="18"/>
                              <w:lang w:val="es-MX"/>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435B7" id="_x0000_t202" coordsize="21600,21600" o:spt="202" path="m,l,21600r21600,l21600,xe">
              <v:stroke joinstyle="miter"/>
              <v:path gradientshapeok="t" o:connecttype="rect"/>
            </v:shapetype>
            <v:shape id="Text Box 27" o:spid="_x0000_s1026" type="#_x0000_t202" style="position:absolute;margin-left:261.05pt;margin-top:18.3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C95E8B">
                      <w:rPr>
                        <w:rFonts w:ascii="Century Gothic" w:hAnsi="Century Gothic"/>
                        <w:b/>
                        <w:color w:val="323E4F" w:themeColor="text2" w:themeShade="BF"/>
                        <w:sz w:val="18"/>
                        <w:lang w:val="es-MX"/>
                      </w:rPr>
                      <w:t>PT-RES. N° 0046</w:t>
                    </w:r>
                    <w:r>
                      <w:rPr>
                        <w:rFonts w:ascii="Century Gothic" w:hAnsi="Century Gothic"/>
                        <w:b/>
                        <w:color w:val="323E4F" w:themeColor="text2" w:themeShade="BF"/>
                        <w:sz w:val="18"/>
                        <w:lang w:val="es-MX"/>
                      </w:rPr>
                      <w:t>-2018</w:t>
                    </w:r>
                  </w:p>
                </w:txbxContent>
              </v:textbox>
            </v:shape>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7728" behindDoc="0" locked="0" layoutInCell="1" allowOverlap="1" wp14:anchorId="664A4CBD" wp14:editId="4B6EE69F">
              <wp:simplePos x="0" y="0"/>
              <wp:positionH relativeFrom="column">
                <wp:posOffset>-177667</wp:posOffset>
              </wp:positionH>
              <wp:positionV relativeFrom="paragraph">
                <wp:posOffset>602439</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1B6258" id="_x0000_t32" coordsize="21600,21600" o:spt="32" o:oned="t" path="m,l21600,21600e" filled="f">
              <v:path arrowok="t" fillok="f" o:connecttype="none"/>
              <o:lock v:ext="edit" shapetype="t"/>
            </v:shapetype>
            <v:shape id="AutoShape 26" o:spid="_x0000_s1026" type="#_x0000_t32" style="position:absolute;margin-left:-14pt;margin-top:47.45pt;width:19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" strokecolor="#323e4f [2415]"/>
          </w:pict>
        </mc:Fallback>
      </mc:AlternateContent>
    </w:r>
    <w:r>
      <w:rPr>
        <w:rFonts w:ascii="Times New Roman" w:hAnsi="Times New Roman"/>
        <w:noProof/>
        <w:sz w:val="24"/>
        <w:szCs w:val="24"/>
        <w:lang w:eastAsia="es-SV"/>
      </w:rPr>
      <mc:AlternateContent>
        <mc:Choice Requires="wps">
          <w:drawing>
            <wp:anchor distT="0" distB="0" distL="114300" distR="114300" simplePos="0" relativeHeight="251656704" behindDoc="0" locked="0" layoutInCell="1" allowOverlap="1" wp14:anchorId="7892342E" wp14:editId="1BE8C16C">
              <wp:simplePos x="0" y="0"/>
              <wp:positionH relativeFrom="column">
                <wp:posOffset>-270654</wp:posOffset>
              </wp:positionH>
              <wp:positionV relativeFrom="paragraph">
                <wp:posOffset>398085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2342E" id="Text Box 25" o:spid="_x0000_s1027" type="#_x0000_t202" style="position:absolute;margin-left:-21.3pt;margin-top:31.35pt;width:241.1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evA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p>
                </w:txbxContent>
              </v:textbox>
            </v:shape>
          </w:pict>
        </mc:Fallback>
      </mc:AlternateContent>
    </w:r>
    <w:r>
      <w:rPr>
        <w:noProof/>
        <w:lang w:eastAsia="es-SV"/>
      </w:rPr>
      <mc:AlternateContent>
        <mc:Choice Requires="wps">
          <w:drawing>
            <wp:anchor distT="0" distB="0" distL="114300" distR="114300" simplePos="0" relativeHeight="251655680" behindDoc="1" locked="0" layoutInCell="0" allowOverlap="1" wp14:anchorId="4B5117B0" wp14:editId="01069169">
              <wp:simplePos x="0" y="0"/>
              <wp:positionH relativeFrom="page">
                <wp:posOffset>3127902</wp:posOffset>
              </wp:positionH>
              <wp:positionV relativeFrom="page">
                <wp:posOffset>167640</wp:posOffset>
              </wp:positionV>
              <wp:extent cx="4234180" cy="501015"/>
              <wp:effectExtent l="0" t="0" r="1397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117B0" id="Text Box 24" o:spid="_x0000_s1028" type="#_x0000_t202" style="position:absolute;margin-left:246.3pt;margin-top:13.2pt;width:333.4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uwsA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r>
      <w:rPr>
        <w:rFonts w:ascii="Times New Roman" w:hAnsi="Times New Roman"/>
        <w:noProof/>
        <w:sz w:val="24"/>
        <w:szCs w:val="24"/>
        <w:lang w:eastAsia="es-SV"/>
      </w:rPr>
      <w:drawing>
        <wp:anchor distT="0" distB="0" distL="114300" distR="114300" simplePos="0" relativeHeight="251654656" behindDoc="0" locked="0" layoutInCell="1" allowOverlap="1" wp14:anchorId="74050DC8" wp14:editId="00EEAB0C">
          <wp:simplePos x="0" y="0"/>
          <wp:positionH relativeFrom="margin">
            <wp:posOffset>0</wp:posOffset>
          </wp:positionH>
          <wp:positionV relativeFrom="paragraph">
            <wp:posOffset>-226168</wp:posOffset>
          </wp:positionV>
          <wp:extent cx="1766570" cy="590550"/>
          <wp:effectExtent l="0" t="0" r="5080"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61F9B"/>
    <w:multiLevelType w:val="hybridMultilevel"/>
    <w:tmpl w:val="EC147BF2"/>
    <w:lvl w:ilvl="0" w:tplc="8822E518">
      <w:start w:val="1"/>
      <w:numFmt w:val="upperRoman"/>
      <w:lvlText w:val="%1."/>
      <w:lvlJc w:val="righ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5EAD6BEA"/>
    <w:multiLevelType w:val="multilevel"/>
    <w:tmpl w:val="9AFAF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51F"/>
    <w:rsid w:val="0000667C"/>
    <w:rsid w:val="00041F4E"/>
    <w:rsid w:val="00093AF4"/>
    <w:rsid w:val="000B0859"/>
    <w:rsid w:val="000B103E"/>
    <w:rsid w:val="000C72F7"/>
    <w:rsid w:val="000D23E8"/>
    <w:rsid w:val="00124504"/>
    <w:rsid w:val="00145122"/>
    <w:rsid w:val="001464B9"/>
    <w:rsid w:val="001547BD"/>
    <w:rsid w:val="00170591"/>
    <w:rsid w:val="00176DF3"/>
    <w:rsid w:val="001927D9"/>
    <w:rsid w:val="001A77E8"/>
    <w:rsid w:val="001B4F9A"/>
    <w:rsid w:val="001D2310"/>
    <w:rsid w:val="001F2D36"/>
    <w:rsid w:val="00215878"/>
    <w:rsid w:val="002161D8"/>
    <w:rsid w:val="00221F46"/>
    <w:rsid w:val="002267CC"/>
    <w:rsid w:val="002378DE"/>
    <w:rsid w:val="002947DB"/>
    <w:rsid w:val="002B5AC1"/>
    <w:rsid w:val="002C4589"/>
    <w:rsid w:val="002D23B0"/>
    <w:rsid w:val="002F0C68"/>
    <w:rsid w:val="00320038"/>
    <w:rsid w:val="00341D2A"/>
    <w:rsid w:val="00362BA1"/>
    <w:rsid w:val="003643E1"/>
    <w:rsid w:val="003C048A"/>
    <w:rsid w:val="003D7537"/>
    <w:rsid w:val="003E782D"/>
    <w:rsid w:val="004408F4"/>
    <w:rsid w:val="00486277"/>
    <w:rsid w:val="004F1F03"/>
    <w:rsid w:val="005144CD"/>
    <w:rsid w:val="00572834"/>
    <w:rsid w:val="005A4EC0"/>
    <w:rsid w:val="005C5547"/>
    <w:rsid w:val="005D005A"/>
    <w:rsid w:val="005E793E"/>
    <w:rsid w:val="00622941"/>
    <w:rsid w:val="00632898"/>
    <w:rsid w:val="006713D4"/>
    <w:rsid w:val="006772BF"/>
    <w:rsid w:val="006958F2"/>
    <w:rsid w:val="00697FE4"/>
    <w:rsid w:val="006C62CD"/>
    <w:rsid w:val="006E4E9A"/>
    <w:rsid w:val="00725F8F"/>
    <w:rsid w:val="0073636F"/>
    <w:rsid w:val="00787E37"/>
    <w:rsid w:val="007928B0"/>
    <w:rsid w:val="007B67FA"/>
    <w:rsid w:val="007C0371"/>
    <w:rsid w:val="007D544D"/>
    <w:rsid w:val="007E2653"/>
    <w:rsid w:val="007F451F"/>
    <w:rsid w:val="00823939"/>
    <w:rsid w:val="00855921"/>
    <w:rsid w:val="00855E96"/>
    <w:rsid w:val="00865D83"/>
    <w:rsid w:val="008C2C8D"/>
    <w:rsid w:val="009451A4"/>
    <w:rsid w:val="00947E2B"/>
    <w:rsid w:val="0098175E"/>
    <w:rsid w:val="00986F95"/>
    <w:rsid w:val="009A7B1C"/>
    <w:rsid w:val="00A02C78"/>
    <w:rsid w:val="00A32F9B"/>
    <w:rsid w:val="00A55D3B"/>
    <w:rsid w:val="00A77C21"/>
    <w:rsid w:val="00A831F8"/>
    <w:rsid w:val="00AE2CE9"/>
    <w:rsid w:val="00AF68A5"/>
    <w:rsid w:val="00B20BD4"/>
    <w:rsid w:val="00B6581E"/>
    <w:rsid w:val="00BE7771"/>
    <w:rsid w:val="00C73252"/>
    <w:rsid w:val="00C83B48"/>
    <w:rsid w:val="00C95E8B"/>
    <w:rsid w:val="00CC6D8E"/>
    <w:rsid w:val="00CD2240"/>
    <w:rsid w:val="00D356DB"/>
    <w:rsid w:val="00D41B42"/>
    <w:rsid w:val="00D41D78"/>
    <w:rsid w:val="00D65683"/>
    <w:rsid w:val="00D6569E"/>
    <w:rsid w:val="00DB0508"/>
    <w:rsid w:val="00DB1879"/>
    <w:rsid w:val="00DF7339"/>
    <w:rsid w:val="00E4473E"/>
    <w:rsid w:val="00E710AB"/>
    <w:rsid w:val="00E84F4D"/>
    <w:rsid w:val="00EB05C0"/>
    <w:rsid w:val="00EB0B9D"/>
    <w:rsid w:val="00EC73D6"/>
    <w:rsid w:val="00F1303B"/>
    <w:rsid w:val="00F46954"/>
    <w:rsid w:val="00F62091"/>
    <w:rsid w:val="00F846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E8C4F9"/>
  <w15:docId w15:val="{37F5C291-CDEC-4B87-A529-598938B7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9875">
      <w:bodyDiv w:val="1"/>
      <w:marLeft w:val="0"/>
      <w:marRight w:val="0"/>
      <w:marTop w:val="0"/>
      <w:marBottom w:val="0"/>
      <w:divBdr>
        <w:top w:val="none" w:sz="0" w:space="0" w:color="auto"/>
        <w:left w:val="none" w:sz="0" w:space="0" w:color="auto"/>
        <w:bottom w:val="none" w:sz="0" w:space="0" w:color="auto"/>
        <w:right w:val="none" w:sz="0" w:space="0" w:color="auto"/>
      </w:divBdr>
    </w:div>
    <w:div w:id="923684292">
      <w:bodyDiv w:val="1"/>
      <w:marLeft w:val="0"/>
      <w:marRight w:val="0"/>
      <w:marTop w:val="0"/>
      <w:marBottom w:val="0"/>
      <w:divBdr>
        <w:top w:val="none" w:sz="0" w:space="0" w:color="auto"/>
        <w:left w:val="none" w:sz="0" w:space="0" w:color="auto"/>
        <w:bottom w:val="none" w:sz="0" w:space="0" w:color="auto"/>
        <w:right w:val="none" w:sz="0" w:space="0" w:color="auto"/>
      </w:divBdr>
    </w:div>
    <w:div w:id="11494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411</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Fabio Ernesto Gracias Serrano</cp:lastModifiedBy>
  <cp:revision>10</cp:revision>
  <cp:lastPrinted>2018-07-06T21:13:00Z</cp:lastPrinted>
  <dcterms:created xsi:type="dcterms:W3CDTF">2018-07-06T17:51:00Z</dcterms:created>
  <dcterms:modified xsi:type="dcterms:W3CDTF">2018-08-14T17:40:00Z</dcterms:modified>
</cp:coreProperties>
</file>