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E91" w:rsidRPr="002166B0" w:rsidRDefault="00272C2E" w:rsidP="00DD562E">
      <w:pPr>
        <w:spacing w:after="0"/>
        <w:jc w:val="center"/>
        <w:rPr>
          <w:rFonts w:cs="Calibri"/>
          <w:b/>
          <w:bCs/>
          <w:spacing w:val="-1"/>
          <w:sz w:val="18"/>
          <w:szCs w:val="18"/>
        </w:rPr>
      </w:pPr>
      <w:r w:rsidRPr="002166B0">
        <w:rPr>
          <w:rFonts w:cs="Calibri"/>
          <w:b/>
          <w:bCs/>
          <w:spacing w:val="-1"/>
          <w:sz w:val="18"/>
          <w:szCs w:val="18"/>
        </w:rPr>
        <w:t xml:space="preserve">RESOLUCIÓN </w:t>
      </w:r>
      <w:r w:rsidR="00585E91" w:rsidRPr="002166B0">
        <w:rPr>
          <w:rFonts w:cs="Calibri"/>
          <w:b/>
          <w:bCs/>
          <w:spacing w:val="-1"/>
          <w:sz w:val="18"/>
          <w:szCs w:val="18"/>
        </w:rPr>
        <w:t xml:space="preserve">A </w:t>
      </w:r>
      <w:r w:rsidR="00E657ED" w:rsidRPr="002166B0">
        <w:rPr>
          <w:rFonts w:cs="Calibri"/>
          <w:b/>
          <w:bCs/>
          <w:spacing w:val="-1"/>
          <w:sz w:val="18"/>
          <w:szCs w:val="18"/>
        </w:rPr>
        <w:t xml:space="preserve">SOLICITUD DE </w:t>
      </w:r>
      <w:r w:rsidR="00585E91" w:rsidRPr="002166B0">
        <w:rPr>
          <w:rFonts w:cs="Calibri"/>
          <w:b/>
          <w:bCs/>
          <w:spacing w:val="-1"/>
          <w:sz w:val="18"/>
          <w:szCs w:val="18"/>
        </w:rPr>
        <w:t xml:space="preserve">INFORMACIÓN </w:t>
      </w:r>
    </w:p>
    <w:p w:rsidR="00920DA0" w:rsidRPr="002166B0" w:rsidRDefault="00920DA0" w:rsidP="00DD562E">
      <w:pPr>
        <w:spacing w:after="0"/>
        <w:jc w:val="center"/>
        <w:rPr>
          <w:rFonts w:ascii="Century Gothic" w:hAnsi="Century Gothic"/>
          <w:b/>
          <w:sz w:val="18"/>
          <w:szCs w:val="18"/>
        </w:rPr>
      </w:pPr>
    </w:p>
    <w:p w:rsidR="0050472F" w:rsidRPr="002166B0" w:rsidRDefault="0050472F" w:rsidP="00DD562E">
      <w:pPr>
        <w:pStyle w:val="Default"/>
        <w:spacing w:line="276" w:lineRule="auto"/>
        <w:jc w:val="both"/>
        <w:rPr>
          <w:rFonts w:ascii="Century Gothic" w:hAnsi="Century Gothic" w:cs="Arial"/>
          <w:sz w:val="18"/>
          <w:szCs w:val="18"/>
        </w:rPr>
      </w:pPr>
      <w:r w:rsidRPr="002166B0">
        <w:rPr>
          <w:rFonts w:ascii="Century Gothic" w:hAnsi="Century Gothic" w:cs="Arial"/>
          <w:sz w:val="18"/>
          <w:szCs w:val="18"/>
        </w:rPr>
        <w:t xml:space="preserve">Oficina de Planificación del Área Metropolitana de San Salvador, en la ciudad de San Salvador a las </w:t>
      </w:r>
      <w:r w:rsidR="00963A4F" w:rsidRPr="002166B0">
        <w:rPr>
          <w:rFonts w:ascii="Century Gothic" w:hAnsi="Century Gothic" w:cs="Arial"/>
          <w:sz w:val="18"/>
          <w:szCs w:val="18"/>
        </w:rPr>
        <w:t>ocho</w:t>
      </w:r>
      <w:r w:rsidR="005066F5" w:rsidRPr="002166B0">
        <w:rPr>
          <w:rFonts w:ascii="Century Gothic" w:hAnsi="Century Gothic" w:cs="Arial"/>
          <w:sz w:val="18"/>
          <w:szCs w:val="18"/>
        </w:rPr>
        <w:t xml:space="preserve"> horas con </w:t>
      </w:r>
      <w:r w:rsidR="00C36661" w:rsidRPr="002166B0">
        <w:rPr>
          <w:rFonts w:ascii="Century Gothic" w:hAnsi="Century Gothic" w:cs="Arial"/>
          <w:sz w:val="18"/>
          <w:szCs w:val="18"/>
        </w:rPr>
        <w:t>quince</w:t>
      </w:r>
      <w:r w:rsidR="004856C4" w:rsidRPr="002166B0">
        <w:rPr>
          <w:rFonts w:ascii="Century Gothic" w:hAnsi="Century Gothic" w:cs="Arial"/>
          <w:sz w:val="18"/>
          <w:szCs w:val="18"/>
        </w:rPr>
        <w:t xml:space="preserve"> </w:t>
      </w:r>
      <w:r w:rsidR="005066F5" w:rsidRPr="002166B0">
        <w:rPr>
          <w:rFonts w:ascii="Century Gothic" w:hAnsi="Century Gothic" w:cs="Arial"/>
          <w:sz w:val="18"/>
          <w:szCs w:val="18"/>
        </w:rPr>
        <w:t xml:space="preserve">minutos </w:t>
      </w:r>
      <w:r w:rsidR="00EE341B" w:rsidRPr="002166B0">
        <w:rPr>
          <w:rFonts w:ascii="Century Gothic" w:hAnsi="Century Gothic" w:cs="Arial"/>
          <w:sz w:val="18"/>
          <w:szCs w:val="18"/>
        </w:rPr>
        <w:t xml:space="preserve">del </w:t>
      </w:r>
      <w:r w:rsidR="00963A4F" w:rsidRPr="002166B0">
        <w:rPr>
          <w:rFonts w:ascii="Century Gothic" w:hAnsi="Century Gothic" w:cs="Arial"/>
          <w:sz w:val="18"/>
          <w:szCs w:val="18"/>
        </w:rPr>
        <w:t>doce</w:t>
      </w:r>
      <w:r w:rsidR="00976786" w:rsidRPr="002166B0">
        <w:rPr>
          <w:rFonts w:ascii="Century Gothic" w:hAnsi="Century Gothic" w:cs="Arial"/>
          <w:sz w:val="18"/>
          <w:szCs w:val="18"/>
        </w:rPr>
        <w:t xml:space="preserve"> </w:t>
      </w:r>
      <w:r w:rsidRPr="002166B0">
        <w:rPr>
          <w:rFonts w:ascii="Century Gothic" w:hAnsi="Century Gothic" w:cs="Arial"/>
          <w:sz w:val="18"/>
          <w:szCs w:val="18"/>
        </w:rPr>
        <w:t xml:space="preserve">de </w:t>
      </w:r>
      <w:r w:rsidR="00A86464" w:rsidRPr="002166B0">
        <w:rPr>
          <w:rFonts w:ascii="Century Gothic" w:hAnsi="Century Gothic" w:cs="Arial"/>
          <w:sz w:val="18"/>
          <w:szCs w:val="18"/>
        </w:rPr>
        <w:t>febrero</w:t>
      </w:r>
      <w:r w:rsidRPr="002166B0">
        <w:rPr>
          <w:rFonts w:ascii="Century Gothic" w:hAnsi="Century Gothic" w:cs="Arial"/>
          <w:sz w:val="18"/>
          <w:szCs w:val="18"/>
        </w:rPr>
        <w:t xml:space="preserve"> de dos mil dieciocho.</w:t>
      </w:r>
    </w:p>
    <w:p w:rsidR="0050472F" w:rsidRPr="002166B0" w:rsidRDefault="0050472F" w:rsidP="00DD562E">
      <w:pPr>
        <w:pStyle w:val="Default"/>
        <w:spacing w:line="276" w:lineRule="auto"/>
        <w:jc w:val="both"/>
        <w:rPr>
          <w:rFonts w:ascii="Century Gothic" w:hAnsi="Century Gothic" w:cs="Arial"/>
          <w:sz w:val="18"/>
          <w:szCs w:val="18"/>
        </w:rPr>
      </w:pPr>
    </w:p>
    <w:p w:rsidR="00AC27F7" w:rsidRPr="002166B0" w:rsidRDefault="008116F0" w:rsidP="00BC79AD">
      <w:pPr>
        <w:pStyle w:val="Default"/>
        <w:numPr>
          <w:ilvl w:val="0"/>
          <w:numId w:val="35"/>
        </w:numPr>
        <w:spacing w:line="276" w:lineRule="auto"/>
        <w:jc w:val="both"/>
        <w:rPr>
          <w:rFonts w:ascii="Century Gothic" w:hAnsi="Century Gothic" w:cs="Arial"/>
          <w:sz w:val="18"/>
          <w:szCs w:val="18"/>
        </w:rPr>
      </w:pPr>
      <w:r w:rsidRPr="002166B0">
        <w:rPr>
          <w:rFonts w:ascii="Century Gothic" w:hAnsi="Century Gothic" w:cs="Arial"/>
          <w:sz w:val="18"/>
          <w:szCs w:val="18"/>
        </w:rPr>
        <w:t xml:space="preserve">Que con </w:t>
      </w:r>
      <w:r w:rsidRPr="002166B0">
        <w:rPr>
          <w:rFonts w:ascii="Century Gothic" w:hAnsi="Century Gothic" w:cs="Arial"/>
          <w:color w:val="auto"/>
          <w:sz w:val="18"/>
          <w:szCs w:val="18"/>
        </w:rPr>
        <w:t>fecha</w:t>
      </w:r>
      <w:r w:rsidR="00EE341B" w:rsidRPr="002166B0">
        <w:rPr>
          <w:rFonts w:ascii="Century Gothic" w:hAnsi="Century Gothic" w:cs="Arial"/>
          <w:sz w:val="18"/>
          <w:szCs w:val="18"/>
        </w:rPr>
        <w:t xml:space="preserve"> </w:t>
      </w:r>
      <w:r w:rsidR="00C36661" w:rsidRPr="002166B0">
        <w:rPr>
          <w:rFonts w:ascii="Century Gothic" w:hAnsi="Century Gothic" w:cs="Arial"/>
          <w:sz w:val="18"/>
          <w:szCs w:val="18"/>
        </w:rPr>
        <w:t>treinta</w:t>
      </w:r>
      <w:r w:rsidRPr="002166B0">
        <w:rPr>
          <w:rFonts w:ascii="Century Gothic" w:hAnsi="Century Gothic" w:cs="Arial"/>
          <w:sz w:val="18"/>
          <w:szCs w:val="18"/>
        </w:rPr>
        <w:t xml:space="preserve"> de enero del dos mil dieciocho, se recibió y admitió solicitud</w:t>
      </w:r>
      <w:r w:rsidR="00701451" w:rsidRPr="002166B0">
        <w:rPr>
          <w:rFonts w:ascii="Century Gothic" w:hAnsi="Century Gothic" w:cs="Arial"/>
          <w:sz w:val="18"/>
          <w:szCs w:val="18"/>
        </w:rPr>
        <w:t xml:space="preserve"> de información</w:t>
      </w:r>
      <w:r w:rsidRPr="002166B0">
        <w:rPr>
          <w:rFonts w:ascii="Century Gothic" w:hAnsi="Century Gothic" w:cs="Arial"/>
          <w:sz w:val="18"/>
          <w:szCs w:val="18"/>
        </w:rPr>
        <w:t xml:space="preserve"> </w:t>
      </w:r>
      <w:r w:rsidR="00701451" w:rsidRPr="002166B0">
        <w:rPr>
          <w:rFonts w:ascii="Century Gothic" w:hAnsi="Century Gothic" w:cs="Arial"/>
          <w:sz w:val="18"/>
          <w:szCs w:val="18"/>
        </w:rPr>
        <w:t xml:space="preserve">recibida de forma </w:t>
      </w:r>
      <w:r w:rsidR="00C36661" w:rsidRPr="002166B0">
        <w:rPr>
          <w:rFonts w:ascii="Century Gothic" w:hAnsi="Century Gothic" w:cs="Arial"/>
          <w:sz w:val="18"/>
          <w:szCs w:val="18"/>
        </w:rPr>
        <w:t>presencial</w:t>
      </w:r>
      <w:r w:rsidR="0049185B" w:rsidRPr="002166B0">
        <w:rPr>
          <w:rFonts w:ascii="Century Gothic" w:hAnsi="Century Gothic" w:cs="Arial"/>
          <w:sz w:val="18"/>
          <w:szCs w:val="18"/>
        </w:rPr>
        <w:t>, registrada</w:t>
      </w:r>
      <w:r w:rsidRPr="002166B0">
        <w:rPr>
          <w:rFonts w:ascii="Century Gothic" w:hAnsi="Century Gothic" w:cs="Arial"/>
          <w:sz w:val="18"/>
          <w:szCs w:val="18"/>
        </w:rPr>
        <w:t xml:space="preserve"> bajo el número </w:t>
      </w:r>
      <w:r w:rsidR="00C36661" w:rsidRPr="002166B0">
        <w:rPr>
          <w:rFonts w:ascii="Century Gothic" w:hAnsi="Century Gothic" w:cs="Arial"/>
          <w:b/>
          <w:sz w:val="18"/>
          <w:szCs w:val="18"/>
        </w:rPr>
        <w:t>UAIPT No. 0010</w:t>
      </w:r>
      <w:r w:rsidRPr="002166B0">
        <w:rPr>
          <w:rFonts w:ascii="Century Gothic" w:hAnsi="Century Gothic" w:cs="Arial"/>
          <w:b/>
          <w:sz w:val="18"/>
          <w:szCs w:val="18"/>
        </w:rPr>
        <w:t>-2018</w:t>
      </w:r>
      <w:r w:rsidRPr="002166B0">
        <w:rPr>
          <w:rFonts w:ascii="Century Gothic" w:hAnsi="Century Gothic" w:cs="Arial"/>
          <w:sz w:val="18"/>
          <w:szCs w:val="18"/>
        </w:rPr>
        <w:t xml:space="preserve"> ante esta unidad, de parte de</w:t>
      </w:r>
      <w:r w:rsidR="00C36661" w:rsidRPr="002166B0">
        <w:rPr>
          <w:rFonts w:ascii="Century Gothic" w:hAnsi="Century Gothic" w:cs="Arial"/>
          <w:sz w:val="18"/>
          <w:szCs w:val="18"/>
        </w:rPr>
        <w:t>l</w:t>
      </w:r>
      <w:r w:rsidRPr="002166B0">
        <w:rPr>
          <w:rFonts w:ascii="Century Gothic" w:hAnsi="Century Gothic" w:cs="Arial"/>
          <w:sz w:val="18"/>
          <w:szCs w:val="18"/>
        </w:rPr>
        <w:t xml:space="preserve"> </w:t>
      </w:r>
      <w:proofErr w:type="spellStart"/>
      <w:r w:rsidR="006A3EC6" w:rsidRPr="006A3EC6">
        <w:rPr>
          <w:rFonts w:ascii="Century Gothic" w:hAnsi="Century Gothic" w:cs="Arial"/>
          <w:sz w:val="18"/>
          <w:szCs w:val="18"/>
          <w:highlight w:val="black"/>
        </w:rPr>
        <w:t>xxxxxxxxxx</w:t>
      </w:r>
      <w:proofErr w:type="spellEnd"/>
      <w:r w:rsidR="00D90456" w:rsidRPr="006A3EC6">
        <w:rPr>
          <w:rFonts w:ascii="Century Gothic" w:hAnsi="Century Gothic" w:cs="Arial"/>
          <w:sz w:val="18"/>
          <w:szCs w:val="18"/>
          <w:highlight w:val="black"/>
        </w:rPr>
        <w:t xml:space="preserve"> </w:t>
      </w:r>
      <w:proofErr w:type="spellStart"/>
      <w:r w:rsidR="006A3EC6" w:rsidRPr="006A3EC6">
        <w:rPr>
          <w:rFonts w:ascii="Century Gothic" w:hAnsi="Century Gothic" w:cs="Arial"/>
          <w:sz w:val="18"/>
          <w:szCs w:val="18"/>
          <w:highlight w:val="black"/>
        </w:rPr>
        <w:t>xxxxxx</w:t>
      </w:r>
      <w:proofErr w:type="spellEnd"/>
      <w:r w:rsidR="00D90456" w:rsidRPr="006A3EC6">
        <w:rPr>
          <w:rFonts w:ascii="Century Gothic" w:hAnsi="Century Gothic" w:cs="Arial"/>
          <w:sz w:val="18"/>
          <w:szCs w:val="18"/>
          <w:highlight w:val="black"/>
        </w:rPr>
        <w:t xml:space="preserve"> </w:t>
      </w:r>
      <w:proofErr w:type="spellStart"/>
      <w:r w:rsidR="006A3EC6" w:rsidRPr="006A3EC6">
        <w:rPr>
          <w:rFonts w:ascii="Century Gothic" w:hAnsi="Century Gothic" w:cs="Arial"/>
          <w:sz w:val="18"/>
          <w:szCs w:val="18"/>
          <w:highlight w:val="black"/>
        </w:rPr>
        <w:t>xxxxxxxx</w:t>
      </w:r>
      <w:proofErr w:type="spellEnd"/>
      <w:r w:rsidR="00D90456" w:rsidRPr="006A3EC6">
        <w:rPr>
          <w:rFonts w:ascii="Century Gothic" w:hAnsi="Century Gothic" w:cs="Arial"/>
          <w:sz w:val="18"/>
          <w:szCs w:val="18"/>
          <w:highlight w:val="black"/>
        </w:rPr>
        <w:t xml:space="preserve"> </w:t>
      </w:r>
      <w:proofErr w:type="spellStart"/>
      <w:r w:rsidR="006A3EC6" w:rsidRPr="006A3EC6">
        <w:rPr>
          <w:rFonts w:ascii="Century Gothic" w:hAnsi="Century Gothic" w:cs="Arial"/>
          <w:sz w:val="18"/>
          <w:szCs w:val="18"/>
          <w:highlight w:val="black"/>
        </w:rPr>
        <w:t>xxxxxx</w:t>
      </w:r>
      <w:proofErr w:type="spellEnd"/>
      <w:r w:rsidR="006A3EC6" w:rsidRPr="006A3EC6">
        <w:rPr>
          <w:rFonts w:ascii="Century Gothic" w:hAnsi="Century Gothic" w:cs="Arial"/>
          <w:sz w:val="18"/>
          <w:szCs w:val="18"/>
          <w:highlight w:val="black"/>
        </w:rPr>
        <w:t xml:space="preserve"> </w:t>
      </w:r>
      <w:proofErr w:type="spellStart"/>
      <w:r w:rsidR="006A3EC6" w:rsidRPr="006A3EC6">
        <w:rPr>
          <w:rFonts w:ascii="Century Gothic" w:hAnsi="Century Gothic" w:cs="Arial"/>
          <w:sz w:val="18"/>
          <w:szCs w:val="18"/>
          <w:highlight w:val="black"/>
        </w:rPr>
        <w:t>xxxxx</w:t>
      </w:r>
      <w:proofErr w:type="spellEnd"/>
      <w:r w:rsidR="00A939FD" w:rsidRPr="002166B0">
        <w:rPr>
          <w:rFonts w:ascii="Century Gothic" w:hAnsi="Century Gothic" w:cs="Arial"/>
          <w:sz w:val="18"/>
          <w:szCs w:val="18"/>
        </w:rPr>
        <w:t xml:space="preserve"> </w:t>
      </w:r>
      <w:r w:rsidRPr="002166B0">
        <w:rPr>
          <w:rFonts w:ascii="Century Gothic" w:hAnsi="Century Gothic" w:cs="Arial"/>
          <w:sz w:val="18"/>
          <w:szCs w:val="18"/>
        </w:rPr>
        <w:t xml:space="preserve">portador de </w:t>
      </w:r>
      <w:r w:rsidR="0049185B" w:rsidRPr="002166B0">
        <w:rPr>
          <w:rFonts w:ascii="Century Gothic" w:hAnsi="Century Gothic" w:cs="Arial"/>
          <w:sz w:val="18"/>
          <w:szCs w:val="18"/>
        </w:rPr>
        <w:t>su Documento</w:t>
      </w:r>
      <w:r w:rsidRPr="002166B0">
        <w:rPr>
          <w:rFonts w:ascii="Century Gothic" w:hAnsi="Century Gothic" w:cs="Arial"/>
          <w:sz w:val="18"/>
          <w:szCs w:val="18"/>
        </w:rPr>
        <w:t xml:space="preserve"> Único de Identidad </w:t>
      </w:r>
      <w:proofErr w:type="spellStart"/>
      <w:r w:rsidR="006A3EC6" w:rsidRPr="006A3EC6">
        <w:rPr>
          <w:rFonts w:ascii="Century Gothic" w:hAnsi="Century Gothic" w:cs="Arial"/>
          <w:b/>
          <w:sz w:val="18"/>
          <w:szCs w:val="18"/>
          <w:highlight w:val="black"/>
        </w:rPr>
        <w:t>xxxxxxxxxx</w:t>
      </w:r>
      <w:proofErr w:type="spellEnd"/>
      <w:r w:rsidRPr="002166B0">
        <w:rPr>
          <w:rFonts w:ascii="Century Gothic" w:hAnsi="Century Gothic" w:cs="Arial"/>
          <w:b/>
          <w:sz w:val="18"/>
          <w:szCs w:val="18"/>
        </w:rPr>
        <w:t xml:space="preserve">, </w:t>
      </w:r>
      <w:r w:rsidR="00AC27F7" w:rsidRPr="002166B0">
        <w:rPr>
          <w:rFonts w:ascii="Century Gothic" w:hAnsi="Century Gothic" w:cs="Arial"/>
          <w:sz w:val="18"/>
          <w:szCs w:val="18"/>
        </w:rPr>
        <w:t>act</w:t>
      </w:r>
      <w:r w:rsidR="00D90456" w:rsidRPr="002166B0">
        <w:rPr>
          <w:rFonts w:ascii="Century Gothic" w:hAnsi="Century Gothic" w:cs="Arial"/>
          <w:sz w:val="18"/>
          <w:szCs w:val="18"/>
        </w:rPr>
        <w:t>uando en su calidad de apoderado general judicial con Cláusula Especial</w:t>
      </w:r>
      <w:r w:rsidR="00AC27F7" w:rsidRPr="002166B0">
        <w:rPr>
          <w:rFonts w:ascii="Century Gothic" w:hAnsi="Century Gothic" w:cs="Arial"/>
          <w:sz w:val="18"/>
          <w:szCs w:val="18"/>
        </w:rPr>
        <w:t xml:space="preserve"> de </w:t>
      </w:r>
      <w:proofErr w:type="spellStart"/>
      <w:r w:rsidR="006A3EC6" w:rsidRPr="006A3EC6">
        <w:rPr>
          <w:rFonts w:ascii="Century Gothic" w:hAnsi="Century Gothic" w:cs="Arial"/>
          <w:b/>
          <w:sz w:val="18"/>
          <w:szCs w:val="18"/>
          <w:highlight w:val="black"/>
        </w:rPr>
        <w:t>xxxxxx</w:t>
      </w:r>
      <w:proofErr w:type="spellEnd"/>
      <w:r w:rsidR="00D90456" w:rsidRPr="006A3EC6">
        <w:rPr>
          <w:rFonts w:ascii="Century Gothic" w:hAnsi="Century Gothic" w:cs="Arial"/>
          <w:b/>
          <w:sz w:val="18"/>
          <w:szCs w:val="18"/>
          <w:highlight w:val="black"/>
        </w:rPr>
        <w:t xml:space="preserve"> </w:t>
      </w:r>
      <w:r w:rsidR="006A3EC6" w:rsidRPr="006A3EC6">
        <w:rPr>
          <w:rFonts w:ascii="Century Gothic" w:hAnsi="Century Gothic" w:cs="Arial"/>
          <w:b/>
          <w:sz w:val="18"/>
          <w:szCs w:val="18"/>
          <w:highlight w:val="black"/>
        </w:rPr>
        <w:t>xx</w:t>
      </w:r>
      <w:r w:rsidR="00D90456" w:rsidRPr="006A3EC6">
        <w:rPr>
          <w:rFonts w:ascii="Century Gothic" w:hAnsi="Century Gothic" w:cs="Arial"/>
          <w:b/>
          <w:sz w:val="18"/>
          <w:szCs w:val="18"/>
          <w:highlight w:val="black"/>
        </w:rPr>
        <w:t xml:space="preserve"> </w:t>
      </w:r>
      <w:proofErr w:type="spellStart"/>
      <w:r w:rsidR="006A3EC6" w:rsidRPr="006A3EC6">
        <w:rPr>
          <w:rFonts w:ascii="Century Gothic" w:hAnsi="Century Gothic" w:cs="Arial"/>
          <w:b/>
          <w:sz w:val="18"/>
          <w:szCs w:val="18"/>
          <w:highlight w:val="black"/>
        </w:rPr>
        <w:t>xxxx</w:t>
      </w:r>
      <w:proofErr w:type="spellEnd"/>
      <w:r w:rsidR="00D90456" w:rsidRPr="006A3EC6">
        <w:rPr>
          <w:rFonts w:ascii="Century Gothic" w:hAnsi="Century Gothic" w:cs="Arial"/>
          <w:b/>
          <w:sz w:val="18"/>
          <w:szCs w:val="18"/>
          <w:highlight w:val="black"/>
        </w:rPr>
        <w:t xml:space="preserve"> </w:t>
      </w:r>
      <w:proofErr w:type="spellStart"/>
      <w:r w:rsidR="006A3EC6" w:rsidRPr="006A3EC6">
        <w:rPr>
          <w:rFonts w:ascii="Century Gothic" w:hAnsi="Century Gothic" w:cs="Arial"/>
          <w:b/>
          <w:sz w:val="18"/>
          <w:szCs w:val="18"/>
          <w:highlight w:val="black"/>
        </w:rPr>
        <w:t>xxxxxx</w:t>
      </w:r>
      <w:bookmarkStart w:id="0" w:name="_GoBack"/>
      <w:bookmarkEnd w:id="0"/>
      <w:proofErr w:type="spellEnd"/>
      <w:r w:rsidR="00AC27F7" w:rsidRPr="002166B0">
        <w:rPr>
          <w:rFonts w:ascii="Century Gothic" w:hAnsi="Century Gothic" w:cs="Arial"/>
          <w:b/>
          <w:sz w:val="18"/>
          <w:szCs w:val="18"/>
        </w:rPr>
        <w:t xml:space="preserve">; </w:t>
      </w:r>
      <w:r w:rsidRPr="002166B0">
        <w:rPr>
          <w:rFonts w:ascii="Century Gothic" w:hAnsi="Century Gothic" w:cs="Arial"/>
          <w:sz w:val="18"/>
          <w:szCs w:val="18"/>
        </w:rPr>
        <w:t xml:space="preserve">por medio de la cual requiere </w:t>
      </w:r>
      <w:bookmarkStart w:id="1" w:name="_Hlk496184085"/>
      <w:r w:rsidRPr="002166B0">
        <w:rPr>
          <w:rFonts w:ascii="Century Gothic" w:hAnsi="Century Gothic" w:cs="Arial"/>
          <w:sz w:val="18"/>
          <w:szCs w:val="18"/>
        </w:rPr>
        <w:t>la información siguiente:</w:t>
      </w:r>
      <w:r w:rsidRPr="002166B0">
        <w:rPr>
          <w:rFonts w:ascii="Century Gothic" w:hAnsi="Century Gothic" w:cs="Arial"/>
          <w:b/>
          <w:i/>
          <w:sz w:val="18"/>
          <w:szCs w:val="18"/>
        </w:rPr>
        <w:t xml:space="preserve"> </w:t>
      </w:r>
      <w:bookmarkEnd w:id="1"/>
      <w:r w:rsidR="00BC79AD" w:rsidRPr="002166B0">
        <w:rPr>
          <w:rFonts w:ascii="Century Gothic" w:hAnsi="Century Gothic" w:cs="Arial"/>
          <w:b/>
          <w:i/>
          <w:sz w:val="18"/>
          <w:szCs w:val="18"/>
        </w:rPr>
        <w:t>Fotocopia certificada de los Planos de Construcción del inmueble ubicado en Lote # 9 “A”, Polígono “C”, Planes de Renderos, San Salvador.</w:t>
      </w:r>
    </w:p>
    <w:p w:rsidR="00BC79AD" w:rsidRPr="002166B0" w:rsidRDefault="00BC79AD" w:rsidP="00BC79AD">
      <w:pPr>
        <w:pStyle w:val="Default"/>
        <w:spacing w:line="276" w:lineRule="auto"/>
        <w:ind w:left="778"/>
        <w:jc w:val="both"/>
        <w:rPr>
          <w:rFonts w:ascii="Century Gothic" w:hAnsi="Century Gothic" w:cs="Arial"/>
          <w:sz w:val="18"/>
          <w:szCs w:val="18"/>
        </w:rPr>
      </w:pPr>
    </w:p>
    <w:p w:rsidR="008116F0" w:rsidRPr="002166B0" w:rsidRDefault="008116F0" w:rsidP="00701451">
      <w:pPr>
        <w:pStyle w:val="Default"/>
        <w:numPr>
          <w:ilvl w:val="0"/>
          <w:numId w:val="35"/>
        </w:numPr>
        <w:spacing w:line="276" w:lineRule="auto"/>
        <w:jc w:val="both"/>
        <w:rPr>
          <w:rFonts w:ascii="Century Gothic" w:hAnsi="Century Gothic" w:cs="Arial"/>
          <w:sz w:val="18"/>
          <w:szCs w:val="18"/>
        </w:rPr>
      </w:pPr>
      <w:r w:rsidRPr="002166B0">
        <w:rPr>
          <w:rFonts w:ascii="Century Gothic" w:hAnsi="Century Gothic"/>
          <w:sz w:val="18"/>
          <w:szCs w:val="18"/>
        </w:rPr>
        <w:t>Que en su fech</w:t>
      </w:r>
      <w:r w:rsidR="00DC090C" w:rsidRPr="002166B0">
        <w:rPr>
          <w:rFonts w:ascii="Century Gothic" w:hAnsi="Century Gothic"/>
          <w:sz w:val="18"/>
          <w:szCs w:val="18"/>
        </w:rPr>
        <w:t>a se trasladó al Departamento</w:t>
      </w:r>
      <w:r w:rsidRPr="002166B0">
        <w:rPr>
          <w:rFonts w:ascii="Century Gothic" w:hAnsi="Century Gothic"/>
          <w:sz w:val="18"/>
          <w:szCs w:val="18"/>
        </w:rPr>
        <w:t xml:space="preserve"> </w:t>
      </w:r>
      <w:r w:rsidR="00BC79AD" w:rsidRPr="002166B0">
        <w:rPr>
          <w:rFonts w:ascii="Century Gothic" w:hAnsi="Century Gothic"/>
          <w:sz w:val="18"/>
          <w:szCs w:val="18"/>
        </w:rPr>
        <w:t>de Urbanización y Construcción</w:t>
      </w:r>
      <w:r w:rsidR="00BA7C85" w:rsidRPr="002166B0">
        <w:rPr>
          <w:rFonts w:ascii="Century Gothic" w:hAnsi="Century Gothic"/>
          <w:sz w:val="18"/>
          <w:szCs w:val="18"/>
        </w:rPr>
        <w:t>,</w:t>
      </w:r>
      <w:r w:rsidR="00701451" w:rsidRPr="002166B0">
        <w:rPr>
          <w:rFonts w:ascii="Century Gothic" w:hAnsi="Century Gothic"/>
          <w:sz w:val="18"/>
          <w:szCs w:val="18"/>
          <w:lang w:val="es-MX"/>
        </w:rPr>
        <w:t xml:space="preserve"> </w:t>
      </w:r>
      <w:r w:rsidRPr="002166B0">
        <w:rPr>
          <w:rFonts w:ascii="Century Gothic" w:hAnsi="Century Gothic"/>
          <w:sz w:val="18"/>
          <w:szCs w:val="18"/>
        </w:rPr>
        <w:t xml:space="preserve">a fin de que se pronuncie sobre lo solicitado. </w:t>
      </w:r>
    </w:p>
    <w:p w:rsidR="008116F0" w:rsidRPr="002166B0" w:rsidRDefault="008116F0" w:rsidP="00DD562E">
      <w:pPr>
        <w:pStyle w:val="Default"/>
        <w:spacing w:line="276" w:lineRule="auto"/>
        <w:jc w:val="both"/>
        <w:rPr>
          <w:rFonts w:ascii="Century Gothic" w:hAnsi="Century Gothic" w:cs="Arial"/>
          <w:sz w:val="18"/>
          <w:szCs w:val="18"/>
        </w:rPr>
      </w:pPr>
    </w:p>
    <w:p w:rsidR="007C60DB" w:rsidRPr="002166B0" w:rsidRDefault="008116F0" w:rsidP="00BC79AD">
      <w:pPr>
        <w:pStyle w:val="Default"/>
        <w:numPr>
          <w:ilvl w:val="0"/>
          <w:numId w:val="35"/>
        </w:numPr>
        <w:spacing w:line="276" w:lineRule="auto"/>
        <w:jc w:val="both"/>
        <w:rPr>
          <w:rFonts w:ascii="Century Gothic" w:hAnsi="Century Gothic" w:cs="Arial"/>
          <w:sz w:val="18"/>
          <w:szCs w:val="18"/>
        </w:rPr>
      </w:pPr>
      <w:r w:rsidRPr="002166B0">
        <w:rPr>
          <w:rFonts w:ascii="Century Gothic" w:hAnsi="Century Gothic"/>
          <w:sz w:val="18"/>
          <w:szCs w:val="18"/>
        </w:rPr>
        <w:t xml:space="preserve">El Departamento </w:t>
      </w:r>
      <w:r w:rsidR="00BC79AD" w:rsidRPr="002166B0">
        <w:rPr>
          <w:rFonts w:ascii="Century Gothic" w:hAnsi="Century Gothic"/>
          <w:sz w:val="18"/>
          <w:szCs w:val="18"/>
        </w:rPr>
        <w:t xml:space="preserve">de Urbanización y Construcción </w:t>
      </w:r>
      <w:r w:rsidR="00963A4F" w:rsidRPr="002166B0">
        <w:rPr>
          <w:rFonts w:ascii="Century Gothic" w:hAnsi="Century Gothic"/>
          <w:sz w:val="18"/>
          <w:szCs w:val="18"/>
        </w:rPr>
        <w:t xml:space="preserve">informa </w:t>
      </w:r>
      <w:r w:rsidR="00BC79AD" w:rsidRPr="002166B0">
        <w:rPr>
          <w:rFonts w:ascii="Century Gothic" w:hAnsi="Century Gothic"/>
          <w:sz w:val="18"/>
          <w:szCs w:val="18"/>
        </w:rPr>
        <w:t xml:space="preserve">que el inmueble cuenta con los permisos de construcción siguientes: 1) No 0092-2017, que se cataloga como confidencial a requerimiento del Profesional Responsable; y 2) No 0495-2017, </w:t>
      </w:r>
      <w:r w:rsidR="00087367" w:rsidRPr="002166B0">
        <w:rPr>
          <w:rFonts w:ascii="Century Gothic" w:hAnsi="Century Gothic"/>
          <w:sz w:val="18"/>
          <w:szCs w:val="18"/>
        </w:rPr>
        <w:t>d</w:t>
      </w:r>
      <w:r w:rsidR="00BC79AD" w:rsidRPr="002166B0">
        <w:rPr>
          <w:rFonts w:ascii="Century Gothic" w:hAnsi="Century Gothic"/>
          <w:sz w:val="18"/>
          <w:szCs w:val="18"/>
        </w:rPr>
        <w:t xml:space="preserve">el cual puede darse </w:t>
      </w:r>
      <w:r w:rsidR="00087367" w:rsidRPr="002166B0">
        <w:rPr>
          <w:rFonts w:ascii="Century Gothic" w:hAnsi="Century Gothic"/>
          <w:sz w:val="18"/>
          <w:szCs w:val="18"/>
        </w:rPr>
        <w:t xml:space="preserve">la versión pública de lo solicitado; </w:t>
      </w:r>
      <w:r w:rsidR="00BC79AD" w:rsidRPr="002166B0">
        <w:rPr>
          <w:rFonts w:ascii="Century Gothic" w:hAnsi="Century Gothic"/>
          <w:sz w:val="18"/>
          <w:szCs w:val="18"/>
        </w:rPr>
        <w:t>para lo cual el interesado deberá coordinar previa cita con la Jefatura del Departamento de Revisión Preliminar, Receptoría y Archivo</w:t>
      </w:r>
      <w:r w:rsidR="000642F6" w:rsidRPr="002166B0">
        <w:rPr>
          <w:rFonts w:ascii="Century Gothic" w:hAnsi="Century Gothic"/>
          <w:sz w:val="18"/>
          <w:szCs w:val="18"/>
        </w:rPr>
        <w:t>, Flor Celina Aquino teléfono 2234-0600 extensiones 211 o 234.</w:t>
      </w:r>
    </w:p>
    <w:p w:rsidR="007C60DB" w:rsidRPr="002166B0" w:rsidRDefault="007C60DB" w:rsidP="007C60DB">
      <w:pPr>
        <w:pStyle w:val="Prrafodelista"/>
        <w:rPr>
          <w:rFonts w:ascii="Century Gothic" w:hAnsi="Century Gothic" w:cs="Arial"/>
          <w:b/>
          <w:sz w:val="18"/>
          <w:szCs w:val="18"/>
          <w:lang w:val="es-SV"/>
        </w:rPr>
      </w:pPr>
    </w:p>
    <w:p w:rsidR="008116F0" w:rsidRPr="002166B0" w:rsidRDefault="008116F0" w:rsidP="00F61C9C">
      <w:pPr>
        <w:pStyle w:val="Default"/>
        <w:numPr>
          <w:ilvl w:val="0"/>
          <w:numId w:val="35"/>
        </w:numPr>
        <w:spacing w:line="276" w:lineRule="auto"/>
        <w:jc w:val="both"/>
        <w:rPr>
          <w:rFonts w:ascii="Century Gothic" w:hAnsi="Century Gothic" w:cs="Arial"/>
          <w:sz w:val="18"/>
          <w:szCs w:val="18"/>
        </w:rPr>
      </w:pPr>
      <w:r w:rsidRPr="002166B0">
        <w:rPr>
          <w:rFonts w:ascii="Century Gothic" w:hAnsi="Century Gothic" w:cs="Arial"/>
          <w:b/>
          <w:sz w:val="18"/>
          <w:szCs w:val="18"/>
        </w:rPr>
        <w:t>POR TANTO</w:t>
      </w:r>
      <w:r w:rsidRPr="002166B0">
        <w:rPr>
          <w:rFonts w:ascii="Century Gothic" w:hAnsi="Century Gothic" w:cs="Arial"/>
          <w:sz w:val="18"/>
          <w:szCs w:val="18"/>
        </w:rPr>
        <w:t xml:space="preserve">, de conformidad a los artículos </w:t>
      </w:r>
      <w:r w:rsidR="0056159F" w:rsidRPr="002166B0">
        <w:rPr>
          <w:rFonts w:ascii="Century Gothic" w:hAnsi="Century Gothic" w:cs="Arial"/>
          <w:sz w:val="18"/>
          <w:szCs w:val="18"/>
        </w:rPr>
        <w:t xml:space="preserve">62, </w:t>
      </w:r>
      <w:r w:rsidR="00862DF5" w:rsidRPr="002166B0">
        <w:rPr>
          <w:rFonts w:ascii="Century Gothic" w:hAnsi="Century Gothic" w:cs="Arial"/>
          <w:sz w:val="18"/>
          <w:szCs w:val="18"/>
        </w:rPr>
        <w:t xml:space="preserve">65, 66, 69, </w:t>
      </w:r>
      <w:r w:rsidR="0056159F" w:rsidRPr="002166B0">
        <w:rPr>
          <w:rFonts w:ascii="Century Gothic" w:hAnsi="Century Gothic" w:cs="Arial"/>
          <w:sz w:val="18"/>
          <w:szCs w:val="18"/>
        </w:rPr>
        <w:t>70, 71 y</w:t>
      </w:r>
      <w:r w:rsidR="00FE00B1" w:rsidRPr="002166B0">
        <w:rPr>
          <w:rFonts w:ascii="Century Gothic" w:hAnsi="Century Gothic" w:cs="Arial"/>
          <w:sz w:val="18"/>
          <w:szCs w:val="18"/>
        </w:rPr>
        <w:t xml:space="preserve"> </w:t>
      </w:r>
      <w:r w:rsidRPr="002166B0">
        <w:rPr>
          <w:rFonts w:ascii="Century Gothic" w:hAnsi="Century Gothic" w:cs="Arial"/>
          <w:sz w:val="18"/>
          <w:szCs w:val="18"/>
        </w:rPr>
        <w:t xml:space="preserve">72 </w:t>
      </w:r>
      <w:r w:rsidR="00807E80" w:rsidRPr="002166B0">
        <w:rPr>
          <w:rFonts w:ascii="Century Gothic" w:hAnsi="Century Gothic" w:cs="Arial"/>
          <w:sz w:val="18"/>
          <w:szCs w:val="18"/>
        </w:rPr>
        <w:t xml:space="preserve"> </w:t>
      </w:r>
      <w:r w:rsidRPr="002166B0">
        <w:rPr>
          <w:rFonts w:ascii="Century Gothic" w:hAnsi="Century Gothic" w:cs="Arial"/>
          <w:sz w:val="18"/>
          <w:szCs w:val="18"/>
        </w:rPr>
        <w:t xml:space="preserve">de la Ley de Acceso a la Información Pública, el suscrito Oficial de Información </w:t>
      </w:r>
      <w:r w:rsidRPr="002166B0">
        <w:rPr>
          <w:rFonts w:ascii="Century Gothic" w:hAnsi="Century Gothic" w:cs="Arial"/>
          <w:b/>
          <w:sz w:val="18"/>
          <w:szCs w:val="18"/>
        </w:rPr>
        <w:t>RESUELVE</w:t>
      </w:r>
      <w:r w:rsidRPr="002166B0">
        <w:rPr>
          <w:rFonts w:ascii="Century Gothic" w:hAnsi="Century Gothic" w:cs="Arial"/>
          <w:sz w:val="18"/>
          <w:szCs w:val="18"/>
        </w:rPr>
        <w:t xml:space="preserve">: </w:t>
      </w:r>
    </w:p>
    <w:p w:rsidR="00F61C9C" w:rsidRPr="002166B0" w:rsidRDefault="00F61C9C" w:rsidP="00F61C9C">
      <w:pPr>
        <w:pStyle w:val="Default"/>
        <w:spacing w:line="276" w:lineRule="auto"/>
        <w:jc w:val="both"/>
        <w:rPr>
          <w:rFonts w:ascii="Century Gothic" w:hAnsi="Century Gothic" w:cs="Arial"/>
          <w:sz w:val="18"/>
          <w:szCs w:val="18"/>
        </w:rPr>
      </w:pPr>
    </w:p>
    <w:p w:rsidR="00DD562E" w:rsidRPr="002166B0" w:rsidRDefault="004A01E3" w:rsidP="00A65B89">
      <w:pPr>
        <w:pStyle w:val="Prrafodelista"/>
        <w:widowControl w:val="0"/>
        <w:numPr>
          <w:ilvl w:val="0"/>
          <w:numId w:val="37"/>
        </w:numPr>
        <w:autoSpaceDE w:val="0"/>
        <w:autoSpaceDN w:val="0"/>
        <w:adjustRightInd w:val="0"/>
        <w:spacing w:after="0"/>
        <w:ind w:right="60"/>
        <w:jc w:val="both"/>
        <w:rPr>
          <w:rFonts w:ascii="Century Gothic" w:hAnsi="Century Gothic" w:cs="Arial"/>
          <w:b/>
          <w:sz w:val="18"/>
          <w:szCs w:val="18"/>
        </w:rPr>
      </w:pPr>
      <w:r w:rsidRPr="002166B0">
        <w:rPr>
          <w:rFonts w:ascii="Century Gothic" w:hAnsi="Century Gothic" w:cs="Arial"/>
          <w:b/>
          <w:sz w:val="18"/>
          <w:szCs w:val="18"/>
        </w:rPr>
        <w:t xml:space="preserve">CONCEDER </w:t>
      </w:r>
      <w:r w:rsidR="002C0E56" w:rsidRPr="002166B0">
        <w:rPr>
          <w:rFonts w:ascii="Century Gothic" w:hAnsi="Century Gothic" w:cs="Arial"/>
          <w:sz w:val="18"/>
          <w:szCs w:val="18"/>
        </w:rPr>
        <w:t xml:space="preserve">la </w:t>
      </w:r>
      <w:r w:rsidR="00A65B89" w:rsidRPr="002166B0">
        <w:rPr>
          <w:rFonts w:ascii="Century Gothic" w:hAnsi="Century Gothic" w:cs="Arial"/>
          <w:sz w:val="18"/>
          <w:szCs w:val="18"/>
        </w:rPr>
        <w:t>Fotocopia certificada de los planos</w:t>
      </w:r>
      <w:r w:rsidR="002166B0">
        <w:rPr>
          <w:rFonts w:ascii="Century Gothic" w:hAnsi="Century Gothic" w:cs="Arial"/>
          <w:sz w:val="18"/>
          <w:szCs w:val="18"/>
        </w:rPr>
        <w:t>,</w:t>
      </w:r>
      <w:r w:rsidR="00A65B89" w:rsidRPr="002166B0">
        <w:rPr>
          <w:rFonts w:ascii="Century Gothic" w:hAnsi="Century Gothic" w:cs="Arial"/>
          <w:sz w:val="18"/>
          <w:szCs w:val="18"/>
        </w:rPr>
        <w:t xml:space="preserve"> </w:t>
      </w:r>
      <w:r w:rsidR="00AD178A" w:rsidRPr="002166B0">
        <w:rPr>
          <w:rFonts w:ascii="Century Gothic" w:hAnsi="Century Gothic" w:cs="Arial"/>
          <w:sz w:val="18"/>
          <w:szCs w:val="18"/>
        </w:rPr>
        <w:t>r</w:t>
      </w:r>
      <w:r w:rsidR="00A65B89" w:rsidRPr="002166B0">
        <w:rPr>
          <w:rFonts w:ascii="Century Gothic" w:hAnsi="Century Gothic" w:cs="Arial"/>
          <w:sz w:val="18"/>
          <w:szCs w:val="18"/>
        </w:rPr>
        <w:t xml:space="preserve">elacionada </w:t>
      </w:r>
      <w:r w:rsidR="00AD178A" w:rsidRPr="002166B0">
        <w:rPr>
          <w:rFonts w:ascii="Century Gothic" w:hAnsi="Century Gothic" w:cs="Arial"/>
          <w:sz w:val="18"/>
          <w:szCs w:val="18"/>
        </w:rPr>
        <w:t xml:space="preserve">al permiso de construcción identificado bajo el número </w:t>
      </w:r>
      <w:r w:rsidRPr="002166B0">
        <w:rPr>
          <w:rFonts w:ascii="Century Gothic" w:hAnsi="Century Gothic" w:cs="Arial"/>
          <w:sz w:val="18"/>
          <w:szCs w:val="18"/>
        </w:rPr>
        <w:t xml:space="preserve">No 0495-2017 </w:t>
      </w:r>
      <w:r w:rsidR="00F00C24" w:rsidRPr="002166B0">
        <w:rPr>
          <w:rFonts w:ascii="Century Gothic" w:hAnsi="Century Gothic" w:cs="Arial"/>
          <w:sz w:val="18"/>
          <w:szCs w:val="18"/>
        </w:rPr>
        <w:t xml:space="preserve">previa </w:t>
      </w:r>
      <w:r w:rsidR="002C0E56" w:rsidRPr="002166B0">
        <w:rPr>
          <w:rFonts w:ascii="Century Gothic" w:hAnsi="Century Gothic" w:cs="Arial"/>
          <w:sz w:val="18"/>
          <w:szCs w:val="18"/>
        </w:rPr>
        <w:t>cancelació</w:t>
      </w:r>
      <w:r w:rsidR="00F00C24" w:rsidRPr="002166B0">
        <w:rPr>
          <w:rFonts w:ascii="Century Gothic" w:hAnsi="Century Gothic" w:cs="Arial"/>
          <w:sz w:val="18"/>
          <w:szCs w:val="18"/>
        </w:rPr>
        <w:t xml:space="preserve">n </w:t>
      </w:r>
      <w:r w:rsidR="00AD178A" w:rsidRPr="002166B0">
        <w:rPr>
          <w:rFonts w:ascii="Century Gothic" w:hAnsi="Century Gothic" w:cs="Arial"/>
          <w:sz w:val="18"/>
          <w:szCs w:val="18"/>
        </w:rPr>
        <w:t xml:space="preserve">de US$40.00; el cual es la tasa a pagar </w:t>
      </w:r>
      <w:r w:rsidR="00F00C24" w:rsidRPr="002166B0">
        <w:rPr>
          <w:rFonts w:ascii="Century Gothic" w:hAnsi="Century Gothic" w:cs="Arial"/>
          <w:sz w:val="18"/>
          <w:szCs w:val="18"/>
        </w:rPr>
        <w:t>de conformidad con el</w:t>
      </w:r>
      <w:r w:rsidR="002C0E56" w:rsidRPr="002166B0">
        <w:rPr>
          <w:rFonts w:ascii="Century Gothic" w:hAnsi="Century Gothic" w:cs="Arial"/>
          <w:sz w:val="18"/>
          <w:szCs w:val="18"/>
        </w:rPr>
        <w:t xml:space="preserve"> </w:t>
      </w:r>
      <w:r w:rsidR="00F00C24" w:rsidRPr="002166B0">
        <w:rPr>
          <w:rFonts w:ascii="Century Gothic" w:hAnsi="Century Gothic" w:cs="Arial"/>
          <w:sz w:val="18"/>
          <w:szCs w:val="18"/>
          <w:lang w:val="es-SV"/>
        </w:rPr>
        <w:t xml:space="preserve">Decreto No. 47 denominado “Ordenanza de tasas por servicios prestados por la OPAMSS, en el municipio de San Salvador”, publicado en Diario Oficial No. 176, Tomo No. 388 de fecha 22 de septiembre de 2010: la cual establece </w:t>
      </w:r>
      <w:r w:rsidR="00AD178A" w:rsidRPr="002166B0">
        <w:rPr>
          <w:rFonts w:ascii="Century Gothic" w:hAnsi="Century Gothic" w:cs="Arial"/>
          <w:sz w:val="18"/>
          <w:szCs w:val="18"/>
          <w:lang w:val="es-SV"/>
        </w:rPr>
        <w:t xml:space="preserve">el monto señalado </w:t>
      </w:r>
      <w:r w:rsidR="00F00C24" w:rsidRPr="002166B0">
        <w:rPr>
          <w:rFonts w:ascii="Century Gothic" w:hAnsi="Century Gothic" w:cs="Arial"/>
          <w:sz w:val="18"/>
          <w:szCs w:val="18"/>
          <w:lang w:val="es-SV"/>
        </w:rPr>
        <w:t xml:space="preserve">por Fotocopia certificada por hoja de plano. </w:t>
      </w:r>
      <w:r w:rsidR="00F00C24" w:rsidRPr="002166B0">
        <w:rPr>
          <w:rFonts w:ascii="Century Gothic" w:hAnsi="Century Gothic" w:cs="Arial"/>
          <w:sz w:val="18"/>
          <w:szCs w:val="18"/>
        </w:rPr>
        <w:t>P</w:t>
      </w:r>
      <w:r w:rsidRPr="002166B0">
        <w:rPr>
          <w:rFonts w:ascii="Century Gothic" w:hAnsi="Century Gothic" w:cs="Arial"/>
          <w:sz w:val="18"/>
          <w:szCs w:val="18"/>
        </w:rPr>
        <w:t>ara lo cual el interesado deberá coordinar previa cita con la Jefatura del Departamento de Revisión Preliminar, Receptoría y Archivo, Flor Celina Aquino teléfono 2234-0600 extensiones 211 o 234</w:t>
      </w:r>
      <w:r w:rsidRPr="002166B0">
        <w:rPr>
          <w:rFonts w:ascii="Century Gothic" w:hAnsi="Century Gothic" w:cs="Arial"/>
          <w:b/>
          <w:sz w:val="18"/>
          <w:szCs w:val="18"/>
        </w:rPr>
        <w:t xml:space="preserve">. </w:t>
      </w:r>
      <w:r w:rsidR="00D45C26" w:rsidRPr="002166B0">
        <w:rPr>
          <w:rFonts w:ascii="Century Gothic" w:hAnsi="Century Gothic" w:cs="Arial"/>
          <w:b/>
          <w:sz w:val="18"/>
          <w:szCs w:val="18"/>
        </w:rPr>
        <w:t>Notifíquese.</w:t>
      </w:r>
    </w:p>
    <w:p w:rsidR="00DD562E" w:rsidRPr="002166B0" w:rsidRDefault="00DD562E" w:rsidP="00DD562E">
      <w:pPr>
        <w:widowControl w:val="0"/>
        <w:autoSpaceDE w:val="0"/>
        <w:autoSpaceDN w:val="0"/>
        <w:adjustRightInd w:val="0"/>
        <w:spacing w:after="0"/>
        <w:ind w:right="60"/>
        <w:jc w:val="both"/>
        <w:rPr>
          <w:rFonts w:ascii="Century Gothic" w:hAnsi="Century Gothic" w:cs="Arial"/>
          <w:sz w:val="18"/>
          <w:szCs w:val="18"/>
        </w:rPr>
      </w:pPr>
    </w:p>
    <w:p w:rsidR="00BD1003" w:rsidRDefault="00BD1003" w:rsidP="00DD562E">
      <w:pPr>
        <w:widowControl w:val="0"/>
        <w:autoSpaceDE w:val="0"/>
        <w:autoSpaceDN w:val="0"/>
        <w:adjustRightInd w:val="0"/>
        <w:spacing w:after="0"/>
        <w:rPr>
          <w:rFonts w:ascii="Century Gothic" w:hAnsi="Century Gothic"/>
          <w:sz w:val="18"/>
          <w:szCs w:val="18"/>
        </w:rPr>
      </w:pPr>
    </w:p>
    <w:p w:rsidR="002166B0" w:rsidRDefault="002166B0" w:rsidP="00DD562E">
      <w:pPr>
        <w:widowControl w:val="0"/>
        <w:autoSpaceDE w:val="0"/>
        <w:autoSpaceDN w:val="0"/>
        <w:adjustRightInd w:val="0"/>
        <w:spacing w:after="0"/>
        <w:rPr>
          <w:rFonts w:ascii="Century Gothic" w:hAnsi="Century Gothic"/>
          <w:sz w:val="18"/>
          <w:szCs w:val="18"/>
        </w:rPr>
      </w:pPr>
    </w:p>
    <w:p w:rsidR="002166B0" w:rsidRDefault="002166B0" w:rsidP="00DD562E">
      <w:pPr>
        <w:widowControl w:val="0"/>
        <w:autoSpaceDE w:val="0"/>
        <w:autoSpaceDN w:val="0"/>
        <w:adjustRightInd w:val="0"/>
        <w:spacing w:after="0"/>
        <w:rPr>
          <w:rFonts w:ascii="Century Gothic" w:hAnsi="Century Gothic"/>
          <w:sz w:val="18"/>
          <w:szCs w:val="18"/>
        </w:rPr>
      </w:pPr>
    </w:p>
    <w:p w:rsidR="002166B0" w:rsidRPr="002166B0" w:rsidRDefault="002166B0" w:rsidP="00DD562E">
      <w:pPr>
        <w:widowControl w:val="0"/>
        <w:autoSpaceDE w:val="0"/>
        <w:autoSpaceDN w:val="0"/>
        <w:adjustRightInd w:val="0"/>
        <w:spacing w:after="0"/>
        <w:rPr>
          <w:rFonts w:ascii="Century Gothic" w:hAnsi="Century Gothic"/>
          <w:sz w:val="18"/>
          <w:szCs w:val="18"/>
        </w:rPr>
      </w:pPr>
    </w:p>
    <w:p w:rsidR="00DD562E" w:rsidRPr="002166B0" w:rsidRDefault="00DD562E" w:rsidP="00DD562E">
      <w:pPr>
        <w:widowControl w:val="0"/>
        <w:autoSpaceDE w:val="0"/>
        <w:autoSpaceDN w:val="0"/>
        <w:adjustRightInd w:val="0"/>
        <w:spacing w:after="0"/>
        <w:rPr>
          <w:rFonts w:ascii="Century Gothic" w:hAnsi="Century Gothic"/>
          <w:sz w:val="18"/>
          <w:szCs w:val="18"/>
        </w:rPr>
      </w:pPr>
    </w:p>
    <w:p w:rsidR="008116F0" w:rsidRPr="002166B0" w:rsidRDefault="008116F0" w:rsidP="00DD562E">
      <w:pPr>
        <w:widowControl w:val="0"/>
        <w:autoSpaceDE w:val="0"/>
        <w:autoSpaceDN w:val="0"/>
        <w:adjustRightInd w:val="0"/>
        <w:spacing w:after="0"/>
        <w:jc w:val="center"/>
        <w:rPr>
          <w:rFonts w:ascii="Century Gothic" w:hAnsi="Century Gothic"/>
          <w:sz w:val="18"/>
          <w:szCs w:val="18"/>
        </w:rPr>
      </w:pPr>
      <w:r w:rsidRPr="002166B0">
        <w:rPr>
          <w:rFonts w:ascii="Century Gothic" w:hAnsi="Century Gothic"/>
          <w:sz w:val="18"/>
          <w:szCs w:val="18"/>
        </w:rPr>
        <w:t>Marlene Solano</w:t>
      </w:r>
    </w:p>
    <w:p w:rsidR="00E4295F" w:rsidRPr="002166B0" w:rsidRDefault="008116F0" w:rsidP="00DD562E">
      <w:pPr>
        <w:widowControl w:val="0"/>
        <w:autoSpaceDE w:val="0"/>
        <w:autoSpaceDN w:val="0"/>
        <w:adjustRightInd w:val="0"/>
        <w:spacing w:after="0"/>
        <w:jc w:val="center"/>
        <w:rPr>
          <w:sz w:val="18"/>
          <w:szCs w:val="18"/>
        </w:rPr>
      </w:pPr>
      <w:r w:rsidRPr="002166B0">
        <w:rPr>
          <w:rFonts w:ascii="Century Gothic" w:hAnsi="Century Gothic"/>
          <w:sz w:val="18"/>
          <w:szCs w:val="18"/>
        </w:rPr>
        <w:t>Oficial de Información</w:t>
      </w:r>
    </w:p>
    <w:sectPr w:rsidR="00E4295F" w:rsidRPr="002166B0" w:rsidSect="003C1B64">
      <w:headerReference w:type="even" r:id="rId8"/>
      <w:headerReference w:type="default" r:id="rId9"/>
      <w:footerReference w:type="even" r:id="rId10"/>
      <w:footerReference w:type="default" r:id="rId11"/>
      <w:headerReference w:type="first" r:id="rId12"/>
      <w:footerReference w:type="first" r:id="rId13"/>
      <w:pgSz w:w="12240" w:h="15840" w:code="1"/>
      <w:pgMar w:top="1800" w:right="1325" w:bottom="426" w:left="1701" w:header="142" w:footer="143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9ED" w:rsidRDefault="000E49ED" w:rsidP="00F425A5">
      <w:pPr>
        <w:spacing w:after="0" w:line="240" w:lineRule="auto"/>
      </w:pPr>
      <w:r>
        <w:separator/>
      </w:r>
    </w:p>
  </w:endnote>
  <w:endnote w:type="continuationSeparator" w:id="0">
    <w:p w:rsidR="000E49ED" w:rsidRDefault="000E49ED"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1E3" w:rsidRDefault="004A01E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1E3" w:rsidRDefault="004A01E3">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8A0" w:rsidRDefault="000F5919">
    <w:pPr>
      <w:pStyle w:val="Piedepgina"/>
    </w:pPr>
    <w:r>
      <w:rPr>
        <w:noProof/>
      </w:rPr>
      <mc:AlternateContent>
        <mc:Choice Requires="wps">
          <w:drawing>
            <wp:anchor distT="0" distB="0" distL="114300" distR="114300" simplePos="0" relativeHeight="251654656" behindDoc="0" locked="0" layoutInCell="1" allowOverlap="1">
              <wp:simplePos x="0" y="0"/>
              <wp:positionH relativeFrom="column">
                <wp:posOffset>-42545</wp:posOffset>
              </wp:positionH>
              <wp:positionV relativeFrom="paragraph">
                <wp:posOffset>50165</wp:posOffset>
              </wp:positionV>
              <wp:extent cx="5857875" cy="716915"/>
              <wp:effectExtent l="5080" t="12065" r="13970" b="1397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716915"/>
                      </a:xfrm>
                      <a:prstGeom prst="rect">
                        <a:avLst/>
                      </a:prstGeom>
                      <a:solidFill>
                        <a:srgbClr val="FFFFFF"/>
                      </a:solidFill>
                      <a:ln w="9525">
                        <a:solidFill>
                          <a:srgbClr val="000000"/>
                        </a:solidFill>
                        <a:miter lim="800000"/>
                        <a:headEnd/>
                        <a:tailEnd/>
                      </a:ln>
                    </wps:spPr>
                    <wps:txbx>
                      <w:txbxContent>
                        <w:p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Poniente, Col. Layco, San Salvador</w:t>
                          </w:r>
                        </w:p>
                        <w:p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margin-left:-3.35pt;margin-top:3.95pt;width:461.25pt;height:56.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">
              <v:textbox>
                <w:txbxContent>
                  <w:p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Poniente, Col. Layco, San Salvador</w:t>
                    </w:r>
                  </w:p>
                  <w:p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9ED" w:rsidRDefault="000E49ED" w:rsidP="00F425A5">
      <w:pPr>
        <w:spacing w:after="0" w:line="240" w:lineRule="auto"/>
      </w:pPr>
      <w:r>
        <w:separator/>
      </w:r>
    </w:p>
  </w:footnote>
  <w:footnote w:type="continuationSeparator" w:id="0">
    <w:p w:rsidR="000E49ED" w:rsidRDefault="000E49ED" w:rsidP="00F425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1E3" w:rsidRDefault="004A01E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1E3" w:rsidRDefault="004A01E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8A0" w:rsidRDefault="000F5919" w:rsidP="00E4295F">
    <w:pPr>
      <w:pStyle w:val="Encabezado"/>
    </w:pPr>
    <w:r>
      <w:rPr>
        <w:noProof/>
      </w:rPr>
      <mc:AlternateContent>
        <mc:Choice Requires="wps">
          <w:drawing>
            <wp:anchor distT="0" distB="0" distL="114300" distR="114300" simplePos="0" relativeHeight="251655680" behindDoc="1" locked="0" layoutInCell="0" allowOverlap="1">
              <wp:simplePos x="0" y="0"/>
              <wp:positionH relativeFrom="page">
                <wp:posOffset>3175000</wp:posOffset>
              </wp:positionH>
              <wp:positionV relativeFrom="page">
                <wp:posOffset>195580</wp:posOffset>
              </wp:positionV>
              <wp:extent cx="4234180" cy="501015"/>
              <wp:effectExtent l="3175" t="0" r="127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4180" cy="50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250pt;margin-top:15.4pt;width:333.4pt;height:39.4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mrArQIAAKo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" o:allowincell="f" filled="f" stroked="f">
              <v:textbox inset="0,0,0,0">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mc:Fallback>
      </mc:AlternateContent>
    </w:r>
    <w:r w:rsidR="00E528A0">
      <w:rPr>
        <w:rFonts w:ascii="Times New Roman" w:hAnsi="Times New Roman"/>
        <w:noProof/>
        <w:sz w:val="24"/>
        <w:szCs w:val="24"/>
      </w:rPr>
      <w:drawing>
        <wp:anchor distT="0" distB="0" distL="114300" distR="114300" simplePos="0" relativeHeight="251658752" behindDoc="0" locked="0" layoutInCell="1" allowOverlap="1" wp14:anchorId="1B355855" wp14:editId="688A710B">
          <wp:simplePos x="0" y="0"/>
          <wp:positionH relativeFrom="column">
            <wp:posOffset>-147320</wp:posOffset>
          </wp:positionH>
          <wp:positionV relativeFrom="paragraph">
            <wp:posOffset>161925</wp:posOffset>
          </wp:positionV>
          <wp:extent cx="1766570" cy="590550"/>
          <wp:effectExtent l="0" t="0" r="0" b="0"/>
          <wp:wrapSquare wrapText="bothSides"/>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rPr>
      <mc:AlternateContent>
        <mc:Choice Requires="wps">
          <w:drawing>
            <wp:anchor distT="0" distB="0" distL="114300" distR="114300" simplePos="0" relativeHeight="251659776" behindDoc="0" locked="0" layoutInCell="1" allowOverlap="1">
              <wp:simplePos x="0" y="0"/>
              <wp:positionH relativeFrom="column">
                <wp:posOffset>3187065</wp:posOffset>
              </wp:positionH>
              <wp:positionV relativeFrom="paragraph">
                <wp:posOffset>620395</wp:posOffset>
              </wp:positionV>
              <wp:extent cx="2131695" cy="337185"/>
              <wp:effectExtent l="5715" t="10795" r="5715" b="1397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1695" cy="337185"/>
                      </a:xfrm>
                      <a:prstGeom prst="rect">
                        <a:avLst/>
                      </a:prstGeom>
                      <a:solidFill>
                        <a:srgbClr val="FFFFFF"/>
                      </a:solidFill>
                      <a:ln w="9525">
                        <a:solidFill>
                          <a:schemeClr val="tx2">
                            <a:lumMod val="75000"/>
                            <a:lumOff val="0"/>
                          </a:schemeClr>
                        </a:solidFill>
                        <a:miter lim="800000"/>
                        <a:headEnd/>
                        <a:tailEnd/>
                      </a:ln>
                    </wps:spPr>
                    <wps:txbx>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PT-RES. N° 0</w:t>
                          </w:r>
                          <w:r w:rsidR="00C36661">
                            <w:rPr>
                              <w:rFonts w:ascii="Century Gothic" w:hAnsi="Century Gothic"/>
                              <w:b/>
                              <w:color w:val="17365D" w:themeColor="text2" w:themeShade="BF"/>
                              <w:sz w:val="18"/>
                              <w:lang w:val="es-MX"/>
                            </w:rPr>
                            <w:t>010</w:t>
                          </w:r>
                          <w:r>
                            <w:rPr>
                              <w:rFonts w:ascii="Century Gothic" w:hAnsi="Century Gothic"/>
                              <w:b/>
                              <w:color w:val="17365D" w:themeColor="text2" w:themeShade="BF"/>
                              <w:sz w:val="18"/>
                              <w:lang w:val="es-MX"/>
                            </w:rPr>
                            <w:t>-201</w:t>
                          </w:r>
                          <w:r w:rsidR="00AD16F8">
                            <w:rPr>
                              <w:rFonts w:ascii="Century Gothic" w:hAnsi="Century Gothic"/>
                              <w:b/>
                              <w:color w:val="17365D" w:themeColor="text2" w:themeShade="BF"/>
                              <w:sz w:val="18"/>
                              <w:lang w:val="es-MX"/>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27" type="#_x0000_t202" style="position:absolute;margin-left:250.95pt;margin-top:48.85pt;width:167.85pt;height:26.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" strokecolor="#17365d [2415]">
              <v:textbox>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PT-RES. N° 0</w:t>
                    </w:r>
                    <w:r w:rsidR="00C36661">
                      <w:rPr>
                        <w:rFonts w:ascii="Century Gothic" w:hAnsi="Century Gothic"/>
                        <w:b/>
                        <w:color w:val="17365D" w:themeColor="text2" w:themeShade="BF"/>
                        <w:sz w:val="18"/>
                        <w:lang w:val="es-MX"/>
                      </w:rPr>
                      <w:t>010</w:t>
                    </w:r>
                    <w:r>
                      <w:rPr>
                        <w:rFonts w:ascii="Century Gothic" w:hAnsi="Century Gothic"/>
                        <w:b/>
                        <w:color w:val="17365D" w:themeColor="text2" w:themeShade="BF"/>
                        <w:sz w:val="18"/>
                        <w:lang w:val="es-MX"/>
                      </w:rPr>
                      <w:t>-201</w:t>
                    </w:r>
                    <w:r w:rsidR="00AD16F8">
                      <w:rPr>
                        <w:rFonts w:ascii="Century Gothic" w:hAnsi="Century Gothic"/>
                        <w:b/>
                        <w:color w:val="17365D" w:themeColor="text2" w:themeShade="BF"/>
                        <w:sz w:val="18"/>
                        <w:lang w:val="es-MX"/>
                      </w:rPr>
                      <w:t>8</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57728" behindDoc="0" locked="0" layoutInCell="1" allowOverlap="1">
              <wp:simplePos x="0" y="0"/>
              <wp:positionH relativeFrom="column">
                <wp:posOffset>-359410</wp:posOffset>
              </wp:positionH>
              <wp:positionV relativeFrom="paragraph">
                <wp:posOffset>970280</wp:posOffset>
              </wp:positionV>
              <wp:extent cx="2423160" cy="0"/>
              <wp:effectExtent l="12065" t="8255" r="12700" b="10795"/>
              <wp:wrapNone/>
              <wp:docPr id="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3160" cy="0"/>
                      </a:xfrm>
                      <a:prstGeom prst="straightConnector1">
                        <a:avLst/>
                      </a:prstGeom>
                      <a:noFill/>
                      <a:ln w="9525">
                        <a:solidFill>
                          <a:schemeClr val="tx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FC0502" id="_x0000_t32" coordsize="21600,21600" o:spt="32" o:oned="t" path="m,l21600,21600e" filled="f">
              <v:path arrowok="t" fillok="f" o:connecttype="none"/>
              <o:lock v:ext="edit" shapetype="t"/>
            </v:shapetype>
            <v:shape id="AutoShape 26" o:spid="_x0000_s1026" type="#_x0000_t32" style="position:absolute;margin-left:-28.3pt;margin-top:76.4pt;width:190.8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" strokecolor="#17365d [2415]"/>
          </w:pict>
        </mc:Fallback>
      </mc:AlternateContent>
    </w:r>
    <w:r>
      <w:rPr>
        <w:rFonts w:ascii="Times New Roman" w:hAnsi="Times New Roman"/>
        <w:noProof/>
        <w:sz w:val="24"/>
        <w:szCs w:val="24"/>
      </w:rPr>
      <mc:AlternateContent>
        <mc:Choice Requires="wps">
          <w:drawing>
            <wp:anchor distT="0" distB="0" distL="114300" distR="114300" simplePos="0" relativeHeight="251656704" behindDoc="0" locked="0" layoutInCell="1" allowOverlap="1">
              <wp:simplePos x="0" y="0"/>
              <wp:positionH relativeFrom="column">
                <wp:posOffset>-448310</wp:posOffset>
              </wp:positionH>
              <wp:positionV relativeFrom="paragraph">
                <wp:posOffset>763905</wp:posOffset>
              </wp:positionV>
              <wp:extent cx="3061970" cy="219075"/>
              <wp:effectExtent l="0" t="1905" r="0" b="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97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8" type="#_x0000_t202" style="position:absolute;margin-left:-35.3pt;margin-top:60.15pt;width:241.1pt;height:17.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" stroked="f">
              <v:textbox>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mc:Fallback>
      </mc:AlternateContent>
    </w:r>
  </w:p>
  <w:p w:rsidR="00E528A0" w:rsidRDefault="00E528A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1AE292B"/>
    <w:multiLevelType w:val="hybridMultilevel"/>
    <w:tmpl w:val="30F0C558"/>
    <w:lvl w:ilvl="0" w:tplc="0C0A0001">
      <w:start w:val="1"/>
      <w:numFmt w:val="bullet"/>
      <w:lvlText w:val=""/>
      <w:lvlJc w:val="left"/>
      <w:pPr>
        <w:ind w:left="360" w:hanging="360"/>
      </w:pPr>
      <w:rPr>
        <w:rFonts w:ascii="Symbol" w:hAnsi="Symbo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2BA3BEE"/>
    <w:multiLevelType w:val="hybridMultilevel"/>
    <w:tmpl w:val="7B644BE2"/>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6AB7B5C"/>
    <w:multiLevelType w:val="hybridMultilevel"/>
    <w:tmpl w:val="73E8196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12311BA8"/>
    <w:multiLevelType w:val="hybridMultilevel"/>
    <w:tmpl w:val="61C069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15836668"/>
    <w:multiLevelType w:val="hybridMultilevel"/>
    <w:tmpl w:val="5E4AA4F4"/>
    <w:lvl w:ilvl="0" w:tplc="2C48233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9B31741"/>
    <w:multiLevelType w:val="hybridMultilevel"/>
    <w:tmpl w:val="7A708514"/>
    <w:lvl w:ilvl="0" w:tplc="F634D2DA">
      <w:start w:val="1"/>
      <w:numFmt w:val="upperRoman"/>
      <w:lvlText w:val="%1."/>
      <w:lvlJc w:val="left"/>
      <w:pPr>
        <w:ind w:left="778" w:hanging="360"/>
      </w:pPr>
      <w:rPr>
        <w:rFonts w:hint="default"/>
        <w:b/>
        <w:i w:val="0"/>
      </w:rPr>
    </w:lvl>
    <w:lvl w:ilvl="1" w:tplc="440A0019" w:tentative="1">
      <w:start w:val="1"/>
      <w:numFmt w:val="lowerLetter"/>
      <w:lvlText w:val="%2."/>
      <w:lvlJc w:val="left"/>
      <w:pPr>
        <w:ind w:left="1498" w:hanging="360"/>
      </w:pPr>
    </w:lvl>
    <w:lvl w:ilvl="2" w:tplc="440A001B" w:tentative="1">
      <w:start w:val="1"/>
      <w:numFmt w:val="lowerRoman"/>
      <w:lvlText w:val="%3."/>
      <w:lvlJc w:val="right"/>
      <w:pPr>
        <w:ind w:left="2218" w:hanging="180"/>
      </w:pPr>
    </w:lvl>
    <w:lvl w:ilvl="3" w:tplc="440A000F" w:tentative="1">
      <w:start w:val="1"/>
      <w:numFmt w:val="decimal"/>
      <w:lvlText w:val="%4."/>
      <w:lvlJc w:val="left"/>
      <w:pPr>
        <w:ind w:left="2938" w:hanging="360"/>
      </w:pPr>
    </w:lvl>
    <w:lvl w:ilvl="4" w:tplc="440A0019" w:tentative="1">
      <w:start w:val="1"/>
      <w:numFmt w:val="lowerLetter"/>
      <w:lvlText w:val="%5."/>
      <w:lvlJc w:val="left"/>
      <w:pPr>
        <w:ind w:left="3658" w:hanging="360"/>
      </w:pPr>
    </w:lvl>
    <w:lvl w:ilvl="5" w:tplc="440A001B" w:tentative="1">
      <w:start w:val="1"/>
      <w:numFmt w:val="lowerRoman"/>
      <w:lvlText w:val="%6."/>
      <w:lvlJc w:val="right"/>
      <w:pPr>
        <w:ind w:left="4378" w:hanging="180"/>
      </w:pPr>
    </w:lvl>
    <w:lvl w:ilvl="6" w:tplc="440A000F" w:tentative="1">
      <w:start w:val="1"/>
      <w:numFmt w:val="decimal"/>
      <w:lvlText w:val="%7."/>
      <w:lvlJc w:val="left"/>
      <w:pPr>
        <w:ind w:left="5098" w:hanging="360"/>
      </w:pPr>
    </w:lvl>
    <w:lvl w:ilvl="7" w:tplc="440A0019" w:tentative="1">
      <w:start w:val="1"/>
      <w:numFmt w:val="lowerLetter"/>
      <w:lvlText w:val="%8."/>
      <w:lvlJc w:val="left"/>
      <w:pPr>
        <w:ind w:left="5818" w:hanging="360"/>
      </w:pPr>
    </w:lvl>
    <w:lvl w:ilvl="8" w:tplc="440A001B" w:tentative="1">
      <w:start w:val="1"/>
      <w:numFmt w:val="lowerRoman"/>
      <w:lvlText w:val="%9."/>
      <w:lvlJc w:val="right"/>
      <w:pPr>
        <w:ind w:left="6538" w:hanging="180"/>
      </w:pPr>
    </w:lvl>
  </w:abstractNum>
  <w:abstractNum w:abstractNumId="12" w15:restartNumberingAfterBreak="0">
    <w:nsid w:val="19C83EB4"/>
    <w:multiLevelType w:val="hybridMultilevel"/>
    <w:tmpl w:val="E622502E"/>
    <w:lvl w:ilvl="0" w:tplc="0C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CE37BE"/>
    <w:multiLevelType w:val="hybridMultilevel"/>
    <w:tmpl w:val="597C648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4" w15:restartNumberingAfterBreak="0">
    <w:nsid w:val="2EB34CAF"/>
    <w:multiLevelType w:val="hybridMultilevel"/>
    <w:tmpl w:val="1FF8D1A6"/>
    <w:lvl w:ilvl="0" w:tplc="0C0A000F">
      <w:start w:val="1"/>
      <w:numFmt w:val="decimal"/>
      <w:lvlText w:val="%1."/>
      <w:lvlJc w:val="left"/>
      <w:pPr>
        <w:ind w:left="360" w:hanging="360"/>
      </w:pPr>
      <w:rPr>
        <w:rFont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5" w15:restartNumberingAfterBreak="0">
    <w:nsid w:val="320A5778"/>
    <w:multiLevelType w:val="hybridMultilevel"/>
    <w:tmpl w:val="56AECA52"/>
    <w:lvl w:ilvl="0" w:tplc="CCCE98A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 w15:restartNumberingAfterBreak="0">
    <w:nsid w:val="331F6C2D"/>
    <w:multiLevelType w:val="hybridMultilevel"/>
    <w:tmpl w:val="3D72BA0E"/>
    <w:lvl w:ilvl="0" w:tplc="CCCE98A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46D7E60"/>
    <w:multiLevelType w:val="hybridMultilevel"/>
    <w:tmpl w:val="0A46702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383C17B6"/>
    <w:multiLevelType w:val="hybridMultilevel"/>
    <w:tmpl w:val="1F0082A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472638EA"/>
    <w:multiLevelType w:val="hybridMultilevel"/>
    <w:tmpl w:val="65EA20B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4" w15:restartNumberingAfterBreak="0">
    <w:nsid w:val="54191A0D"/>
    <w:multiLevelType w:val="hybridMultilevel"/>
    <w:tmpl w:val="E7F67276"/>
    <w:lvl w:ilvl="0" w:tplc="ACD642C6">
      <w:start w:val="1"/>
      <w:numFmt w:val="upperLetter"/>
      <w:lvlText w:val="%1."/>
      <w:lvlJc w:val="left"/>
      <w:pPr>
        <w:ind w:left="360" w:hanging="360"/>
      </w:pPr>
      <w:rPr>
        <w:rFonts w:hint="default"/>
        <w:b/>
      </w:rPr>
    </w:lvl>
    <w:lvl w:ilvl="1" w:tplc="AC781F28">
      <w:start w:val="1"/>
      <w:numFmt w:val="lowerLetter"/>
      <w:lvlText w:val="%2."/>
      <w:lvlJc w:val="left"/>
      <w:pPr>
        <w:ind w:left="993" w:hanging="360"/>
      </w:pPr>
      <w:rPr>
        <w:b/>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D025E6E"/>
    <w:multiLevelType w:val="hybridMultilevel"/>
    <w:tmpl w:val="81A2A7E2"/>
    <w:lvl w:ilvl="0" w:tplc="0C0A0015">
      <w:start w:val="1"/>
      <w:numFmt w:val="upperLetter"/>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5EF40686"/>
    <w:multiLevelType w:val="hybridMultilevel"/>
    <w:tmpl w:val="81F648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74221FC"/>
    <w:multiLevelType w:val="hybridMultilevel"/>
    <w:tmpl w:val="8C644186"/>
    <w:lvl w:ilvl="0" w:tplc="390E493E">
      <w:start w:val="1"/>
      <w:numFmt w:val="decimal"/>
      <w:lvlText w:val="%1."/>
      <w:lvlJc w:val="left"/>
      <w:pPr>
        <w:ind w:left="786" w:hanging="360"/>
      </w:pPr>
      <w:rPr>
        <w:rFonts w:hint="default"/>
        <w:b w:val="0"/>
      </w:rPr>
    </w:lvl>
    <w:lvl w:ilvl="1" w:tplc="AC781F28">
      <w:start w:val="1"/>
      <w:numFmt w:val="lowerLetter"/>
      <w:lvlText w:val="%2."/>
      <w:lvlJc w:val="left"/>
      <w:pPr>
        <w:ind w:left="1419" w:hanging="360"/>
      </w:pPr>
      <w:rPr>
        <w:b/>
      </w:r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2" w15:restartNumberingAfterBreak="0">
    <w:nsid w:val="6DB87B3E"/>
    <w:multiLevelType w:val="hybridMultilevel"/>
    <w:tmpl w:val="17904F6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4" w15:restartNumberingAfterBreak="0">
    <w:nsid w:val="7BE26D7A"/>
    <w:multiLevelType w:val="hybridMultilevel"/>
    <w:tmpl w:val="7F7C2ED4"/>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7F8D2940"/>
    <w:multiLevelType w:val="hybridMultilevel"/>
    <w:tmpl w:val="48F8AE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2"/>
  </w:num>
  <w:num w:numId="2">
    <w:abstractNumId w:val="20"/>
  </w:num>
  <w:num w:numId="3">
    <w:abstractNumId w:val="26"/>
  </w:num>
  <w:num w:numId="4">
    <w:abstractNumId w:val="6"/>
  </w:num>
  <w:num w:numId="5">
    <w:abstractNumId w:val="8"/>
  </w:num>
  <w:num w:numId="6">
    <w:abstractNumId w:val="4"/>
  </w:num>
  <w:num w:numId="7">
    <w:abstractNumId w:val="19"/>
  </w:num>
  <w:num w:numId="8">
    <w:abstractNumId w:val="33"/>
  </w:num>
  <w:num w:numId="9">
    <w:abstractNumId w:val="7"/>
  </w:num>
  <w:num w:numId="10">
    <w:abstractNumId w:val="3"/>
  </w:num>
  <w:num w:numId="11">
    <w:abstractNumId w:val="29"/>
  </w:num>
  <w:num w:numId="12">
    <w:abstractNumId w:val="0"/>
  </w:num>
  <w:num w:numId="13">
    <w:abstractNumId w:val="27"/>
  </w:num>
  <w:num w:numId="14">
    <w:abstractNumId w:val="23"/>
  </w:num>
  <w:num w:numId="15">
    <w:abstractNumId w:val="35"/>
  </w:num>
  <w:num w:numId="16">
    <w:abstractNumId w:val="24"/>
  </w:num>
  <w:num w:numId="17">
    <w:abstractNumId w:val="25"/>
  </w:num>
  <w:num w:numId="18">
    <w:abstractNumId w:val="36"/>
  </w:num>
  <w:num w:numId="19">
    <w:abstractNumId w:val="32"/>
  </w:num>
  <w:num w:numId="20">
    <w:abstractNumId w:val="12"/>
  </w:num>
  <w:num w:numId="21">
    <w:abstractNumId w:val="28"/>
  </w:num>
  <w:num w:numId="22">
    <w:abstractNumId w:val="2"/>
  </w:num>
  <w:num w:numId="23">
    <w:abstractNumId w:val="13"/>
  </w:num>
  <w:num w:numId="24">
    <w:abstractNumId w:val="21"/>
  </w:num>
  <w:num w:numId="25">
    <w:abstractNumId w:val="14"/>
  </w:num>
  <w:num w:numId="26">
    <w:abstractNumId w:val="31"/>
  </w:num>
  <w:num w:numId="27">
    <w:abstractNumId w:val="30"/>
  </w:num>
  <w:num w:numId="28">
    <w:abstractNumId w:val="10"/>
  </w:num>
  <w:num w:numId="29">
    <w:abstractNumId w:val="1"/>
  </w:num>
  <w:num w:numId="30">
    <w:abstractNumId w:val="17"/>
  </w:num>
  <w:num w:numId="31">
    <w:abstractNumId w:val="9"/>
  </w:num>
  <w:num w:numId="32">
    <w:abstractNumId w:val="18"/>
  </w:num>
  <w:num w:numId="33">
    <w:abstractNumId w:val="5"/>
  </w:num>
  <w:num w:numId="34">
    <w:abstractNumId w:val="34"/>
  </w:num>
  <w:num w:numId="35">
    <w:abstractNumId w:val="11"/>
  </w:num>
  <w:num w:numId="36">
    <w:abstractNumId w:val="16"/>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5A5"/>
    <w:rsid w:val="0000004E"/>
    <w:rsid w:val="00004262"/>
    <w:rsid w:val="00006BDA"/>
    <w:rsid w:val="00006DA4"/>
    <w:rsid w:val="0000755F"/>
    <w:rsid w:val="00011576"/>
    <w:rsid w:val="0001310F"/>
    <w:rsid w:val="000132C1"/>
    <w:rsid w:val="00013B87"/>
    <w:rsid w:val="00024B52"/>
    <w:rsid w:val="000250C5"/>
    <w:rsid w:val="000250D1"/>
    <w:rsid w:val="00035E25"/>
    <w:rsid w:val="00044670"/>
    <w:rsid w:val="00044BB8"/>
    <w:rsid w:val="00044CC2"/>
    <w:rsid w:val="0005323B"/>
    <w:rsid w:val="00055941"/>
    <w:rsid w:val="00056286"/>
    <w:rsid w:val="00056D7B"/>
    <w:rsid w:val="000642F6"/>
    <w:rsid w:val="00076CF7"/>
    <w:rsid w:val="00081C62"/>
    <w:rsid w:val="00083695"/>
    <w:rsid w:val="00085EB5"/>
    <w:rsid w:val="0008660F"/>
    <w:rsid w:val="0008686D"/>
    <w:rsid w:val="00087367"/>
    <w:rsid w:val="00087BED"/>
    <w:rsid w:val="00090643"/>
    <w:rsid w:val="00093B29"/>
    <w:rsid w:val="00096D49"/>
    <w:rsid w:val="00096E79"/>
    <w:rsid w:val="000A0410"/>
    <w:rsid w:val="000A4CBF"/>
    <w:rsid w:val="000A6003"/>
    <w:rsid w:val="000A7999"/>
    <w:rsid w:val="000B300D"/>
    <w:rsid w:val="000B4A4D"/>
    <w:rsid w:val="000C2AB4"/>
    <w:rsid w:val="000D08C6"/>
    <w:rsid w:val="000D1D25"/>
    <w:rsid w:val="000D5A5B"/>
    <w:rsid w:val="000D7FB0"/>
    <w:rsid w:val="000E04D6"/>
    <w:rsid w:val="000E0ABC"/>
    <w:rsid w:val="000E1795"/>
    <w:rsid w:val="000E3200"/>
    <w:rsid w:val="000E49ED"/>
    <w:rsid w:val="000E4D32"/>
    <w:rsid w:val="000F04BA"/>
    <w:rsid w:val="000F12FA"/>
    <w:rsid w:val="000F3730"/>
    <w:rsid w:val="000F5919"/>
    <w:rsid w:val="00105838"/>
    <w:rsid w:val="00106028"/>
    <w:rsid w:val="001108AF"/>
    <w:rsid w:val="0011428F"/>
    <w:rsid w:val="00115811"/>
    <w:rsid w:val="00117E45"/>
    <w:rsid w:val="00121EB1"/>
    <w:rsid w:val="00123CF2"/>
    <w:rsid w:val="00124249"/>
    <w:rsid w:val="00143CD4"/>
    <w:rsid w:val="0014681A"/>
    <w:rsid w:val="001471FB"/>
    <w:rsid w:val="001507F7"/>
    <w:rsid w:val="00150AD6"/>
    <w:rsid w:val="00150ED6"/>
    <w:rsid w:val="00152043"/>
    <w:rsid w:val="00156741"/>
    <w:rsid w:val="0016123C"/>
    <w:rsid w:val="00163628"/>
    <w:rsid w:val="0016481B"/>
    <w:rsid w:val="00166F18"/>
    <w:rsid w:val="00173035"/>
    <w:rsid w:val="0017771D"/>
    <w:rsid w:val="001800A5"/>
    <w:rsid w:val="001814F2"/>
    <w:rsid w:val="00181949"/>
    <w:rsid w:val="00185B21"/>
    <w:rsid w:val="00186064"/>
    <w:rsid w:val="00190DA4"/>
    <w:rsid w:val="00197879"/>
    <w:rsid w:val="001A0332"/>
    <w:rsid w:val="001A368B"/>
    <w:rsid w:val="001A4004"/>
    <w:rsid w:val="001A556E"/>
    <w:rsid w:val="001B0EA9"/>
    <w:rsid w:val="001C384D"/>
    <w:rsid w:val="001C3DA6"/>
    <w:rsid w:val="001C75F6"/>
    <w:rsid w:val="001D541E"/>
    <w:rsid w:val="001E0997"/>
    <w:rsid w:val="001E44D9"/>
    <w:rsid w:val="001E5D51"/>
    <w:rsid w:val="001E736A"/>
    <w:rsid w:val="001E7C3D"/>
    <w:rsid w:val="001F060A"/>
    <w:rsid w:val="001F7205"/>
    <w:rsid w:val="002027A5"/>
    <w:rsid w:val="00202E0E"/>
    <w:rsid w:val="0020407D"/>
    <w:rsid w:val="0020679A"/>
    <w:rsid w:val="00206978"/>
    <w:rsid w:val="00215F09"/>
    <w:rsid w:val="002166B0"/>
    <w:rsid w:val="0021713C"/>
    <w:rsid w:val="002172C1"/>
    <w:rsid w:val="0022251D"/>
    <w:rsid w:val="00230B3F"/>
    <w:rsid w:val="00232550"/>
    <w:rsid w:val="00236A41"/>
    <w:rsid w:val="00236CCC"/>
    <w:rsid w:val="0023754E"/>
    <w:rsid w:val="00240CB2"/>
    <w:rsid w:val="002449E6"/>
    <w:rsid w:val="00244EA7"/>
    <w:rsid w:val="00246C87"/>
    <w:rsid w:val="0024709B"/>
    <w:rsid w:val="0024724E"/>
    <w:rsid w:val="002479FD"/>
    <w:rsid w:val="0025135A"/>
    <w:rsid w:val="0025172F"/>
    <w:rsid w:val="002529DE"/>
    <w:rsid w:val="00253BBD"/>
    <w:rsid w:val="00254BF6"/>
    <w:rsid w:val="0025519F"/>
    <w:rsid w:val="00256108"/>
    <w:rsid w:val="00256339"/>
    <w:rsid w:val="00260CCB"/>
    <w:rsid w:val="00260D1E"/>
    <w:rsid w:val="00261BF6"/>
    <w:rsid w:val="00262F1C"/>
    <w:rsid w:val="002651BE"/>
    <w:rsid w:val="00271E75"/>
    <w:rsid w:val="00272C2E"/>
    <w:rsid w:val="00275C83"/>
    <w:rsid w:val="00283E2C"/>
    <w:rsid w:val="00284857"/>
    <w:rsid w:val="00285B07"/>
    <w:rsid w:val="0029385A"/>
    <w:rsid w:val="00295A30"/>
    <w:rsid w:val="00297ED2"/>
    <w:rsid w:val="002A328B"/>
    <w:rsid w:val="002A3DE5"/>
    <w:rsid w:val="002A5583"/>
    <w:rsid w:val="002A6F23"/>
    <w:rsid w:val="002B0E81"/>
    <w:rsid w:val="002B1A19"/>
    <w:rsid w:val="002B4D23"/>
    <w:rsid w:val="002B7878"/>
    <w:rsid w:val="002C0E56"/>
    <w:rsid w:val="002D027F"/>
    <w:rsid w:val="002D0950"/>
    <w:rsid w:val="002D0D4B"/>
    <w:rsid w:val="002D206F"/>
    <w:rsid w:val="002D64BC"/>
    <w:rsid w:val="002E1715"/>
    <w:rsid w:val="002E210B"/>
    <w:rsid w:val="002E322D"/>
    <w:rsid w:val="002E6346"/>
    <w:rsid w:val="002E663F"/>
    <w:rsid w:val="002F3C8D"/>
    <w:rsid w:val="00304F42"/>
    <w:rsid w:val="00306858"/>
    <w:rsid w:val="00311DDF"/>
    <w:rsid w:val="00312B09"/>
    <w:rsid w:val="00313542"/>
    <w:rsid w:val="00316977"/>
    <w:rsid w:val="00320671"/>
    <w:rsid w:val="00326C30"/>
    <w:rsid w:val="00331C2F"/>
    <w:rsid w:val="003344C2"/>
    <w:rsid w:val="00336995"/>
    <w:rsid w:val="00341D5A"/>
    <w:rsid w:val="00345410"/>
    <w:rsid w:val="00347FF4"/>
    <w:rsid w:val="0035264D"/>
    <w:rsid w:val="003534C3"/>
    <w:rsid w:val="00357896"/>
    <w:rsid w:val="00360D71"/>
    <w:rsid w:val="00360EC4"/>
    <w:rsid w:val="003615C1"/>
    <w:rsid w:val="00361EEA"/>
    <w:rsid w:val="00362B83"/>
    <w:rsid w:val="00363BCE"/>
    <w:rsid w:val="00365105"/>
    <w:rsid w:val="003708E0"/>
    <w:rsid w:val="00377B06"/>
    <w:rsid w:val="00385277"/>
    <w:rsid w:val="003862CC"/>
    <w:rsid w:val="00390FE1"/>
    <w:rsid w:val="00393AE6"/>
    <w:rsid w:val="00395156"/>
    <w:rsid w:val="003978BD"/>
    <w:rsid w:val="00397F0E"/>
    <w:rsid w:val="003A03CE"/>
    <w:rsid w:val="003A0CA9"/>
    <w:rsid w:val="003A1B65"/>
    <w:rsid w:val="003A283D"/>
    <w:rsid w:val="003A78A1"/>
    <w:rsid w:val="003B6DDB"/>
    <w:rsid w:val="003B7355"/>
    <w:rsid w:val="003C1B64"/>
    <w:rsid w:val="003D4659"/>
    <w:rsid w:val="003D7903"/>
    <w:rsid w:val="003E7751"/>
    <w:rsid w:val="003F16A2"/>
    <w:rsid w:val="003F6A23"/>
    <w:rsid w:val="003F71E7"/>
    <w:rsid w:val="004005CA"/>
    <w:rsid w:val="00404FD1"/>
    <w:rsid w:val="00405090"/>
    <w:rsid w:val="00412755"/>
    <w:rsid w:val="00416EB2"/>
    <w:rsid w:val="0041769E"/>
    <w:rsid w:val="0042191E"/>
    <w:rsid w:val="00424F0F"/>
    <w:rsid w:val="0043382F"/>
    <w:rsid w:val="00444B8E"/>
    <w:rsid w:val="00453E40"/>
    <w:rsid w:val="004601DD"/>
    <w:rsid w:val="00464527"/>
    <w:rsid w:val="0046612C"/>
    <w:rsid w:val="00470F8D"/>
    <w:rsid w:val="004815D2"/>
    <w:rsid w:val="004856C4"/>
    <w:rsid w:val="004915C9"/>
    <w:rsid w:val="0049185B"/>
    <w:rsid w:val="00491AFD"/>
    <w:rsid w:val="00496ACB"/>
    <w:rsid w:val="004A01E3"/>
    <w:rsid w:val="004A1ED5"/>
    <w:rsid w:val="004A3B9F"/>
    <w:rsid w:val="004B0CE9"/>
    <w:rsid w:val="004B19C0"/>
    <w:rsid w:val="004B3528"/>
    <w:rsid w:val="004B6715"/>
    <w:rsid w:val="004C4E60"/>
    <w:rsid w:val="004C5272"/>
    <w:rsid w:val="004C6458"/>
    <w:rsid w:val="004C76DF"/>
    <w:rsid w:val="004D120E"/>
    <w:rsid w:val="004D44FD"/>
    <w:rsid w:val="004D59ED"/>
    <w:rsid w:val="004D6C72"/>
    <w:rsid w:val="004E51EE"/>
    <w:rsid w:val="004E6062"/>
    <w:rsid w:val="004E73F3"/>
    <w:rsid w:val="004F326F"/>
    <w:rsid w:val="004F333D"/>
    <w:rsid w:val="004F5DF2"/>
    <w:rsid w:val="0050472F"/>
    <w:rsid w:val="00505879"/>
    <w:rsid w:val="00505B34"/>
    <w:rsid w:val="005066F5"/>
    <w:rsid w:val="00506C61"/>
    <w:rsid w:val="00510BD3"/>
    <w:rsid w:val="00521EF8"/>
    <w:rsid w:val="0052594C"/>
    <w:rsid w:val="005301F8"/>
    <w:rsid w:val="00542B73"/>
    <w:rsid w:val="0054306C"/>
    <w:rsid w:val="005446FB"/>
    <w:rsid w:val="005534AF"/>
    <w:rsid w:val="005554FD"/>
    <w:rsid w:val="00556479"/>
    <w:rsid w:val="00556C07"/>
    <w:rsid w:val="00557F6F"/>
    <w:rsid w:val="00560346"/>
    <w:rsid w:val="0056159F"/>
    <w:rsid w:val="00561DF0"/>
    <w:rsid w:val="005646ED"/>
    <w:rsid w:val="0056662B"/>
    <w:rsid w:val="00566CBB"/>
    <w:rsid w:val="0056711E"/>
    <w:rsid w:val="00570E9A"/>
    <w:rsid w:val="00585CC8"/>
    <w:rsid w:val="00585E91"/>
    <w:rsid w:val="00587E7C"/>
    <w:rsid w:val="00593EA5"/>
    <w:rsid w:val="00594705"/>
    <w:rsid w:val="005A440F"/>
    <w:rsid w:val="005A5A38"/>
    <w:rsid w:val="005A7D7E"/>
    <w:rsid w:val="005B0347"/>
    <w:rsid w:val="005C0B7E"/>
    <w:rsid w:val="005C252C"/>
    <w:rsid w:val="005C43E3"/>
    <w:rsid w:val="005E00D6"/>
    <w:rsid w:val="005E0F1D"/>
    <w:rsid w:val="005E1364"/>
    <w:rsid w:val="005E5A24"/>
    <w:rsid w:val="005E67D1"/>
    <w:rsid w:val="005E7EA5"/>
    <w:rsid w:val="005F2527"/>
    <w:rsid w:val="005F47C3"/>
    <w:rsid w:val="005F68C9"/>
    <w:rsid w:val="005F77E1"/>
    <w:rsid w:val="00602008"/>
    <w:rsid w:val="00605E72"/>
    <w:rsid w:val="00605F34"/>
    <w:rsid w:val="00610DAB"/>
    <w:rsid w:val="00612D9D"/>
    <w:rsid w:val="006135A9"/>
    <w:rsid w:val="00613A34"/>
    <w:rsid w:val="0061549B"/>
    <w:rsid w:val="00620A07"/>
    <w:rsid w:val="006239AF"/>
    <w:rsid w:val="00626BEA"/>
    <w:rsid w:val="00626DE0"/>
    <w:rsid w:val="00633561"/>
    <w:rsid w:val="0063684F"/>
    <w:rsid w:val="00642CA9"/>
    <w:rsid w:val="00643EA3"/>
    <w:rsid w:val="006445BB"/>
    <w:rsid w:val="0065115D"/>
    <w:rsid w:val="00651DAC"/>
    <w:rsid w:val="0065317D"/>
    <w:rsid w:val="00655DEF"/>
    <w:rsid w:val="0065661B"/>
    <w:rsid w:val="00656ED3"/>
    <w:rsid w:val="00660FC5"/>
    <w:rsid w:val="00662F69"/>
    <w:rsid w:val="00663837"/>
    <w:rsid w:val="00671104"/>
    <w:rsid w:val="00676CB2"/>
    <w:rsid w:val="006773A7"/>
    <w:rsid w:val="00681785"/>
    <w:rsid w:val="00685D0A"/>
    <w:rsid w:val="00686D91"/>
    <w:rsid w:val="00691899"/>
    <w:rsid w:val="006918D9"/>
    <w:rsid w:val="00692C3E"/>
    <w:rsid w:val="006938FD"/>
    <w:rsid w:val="00693A0A"/>
    <w:rsid w:val="006A2464"/>
    <w:rsid w:val="006A3EC6"/>
    <w:rsid w:val="006C0284"/>
    <w:rsid w:val="006C17D2"/>
    <w:rsid w:val="006C2CF4"/>
    <w:rsid w:val="006C5B88"/>
    <w:rsid w:val="006D0017"/>
    <w:rsid w:val="006D4BA5"/>
    <w:rsid w:val="006D4BD5"/>
    <w:rsid w:val="006D6B5E"/>
    <w:rsid w:val="006E0523"/>
    <w:rsid w:val="006E22B3"/>
    <w:rsid w:val="006E25DB"/>
    <w:rsid w:val="006E3D05"/>
    <w:rsid w:val="006E4031"/>
    <w:rsid w:val="006E759D"/>
    <w:rsid w:val="00701451"/>
    <w:rsid w:val="00702E94"/>
    <w:rsid w:val="00706E6A"/>
    <w:rsid w:val="007079C2"/>
    <w:rsid w:val="0071662F"/>
    <w:rsid w:val="00717193"/>
    <w:rsid w:val="00723175"/>
    <w:rsid w:val="00730105"/>
    <w:rsid w:val="00732722"/>
    <w:rsid w:val="007345D4"/>
    <w:rsid w:val="00737D3B"/>
    <w:rsid w:val="007452BE"/>
    <w:rsid w:val="00751C65"/>
    <w:rsid w:val="00752271"/>
    <w:rsid w:val="00753CA8"/>
    <w:rsid w:val="007562BB"/>
    <w:rsid w:val="007563B1"/>
    <w:rsid w:val="00760B5D"/>
    <w:rsid w:val="00764781"/>
    <w:rsid w:val="00764FFB"/>
    <w:rsid w:val="00765591"/>
    <w:rsid w:val="0077557E"/>
    <w:rsid w:val="0078531B"/>
    <w:rsid w:val="00786452"/>
    <w:rsid w:val="007873A0"/>
    <w:rsid w:val="007878F9"/>
    <w:rsid w:val="007943F4"/>
    <w:rsid w:val="007956C0"/>
    <w:rsid w:val="00795DB4"/>
    <w:rsid w:val="007A3712"/>
    <w:rsid w:val="007A5CB9"/>
    <w:rsid w:val="007A6192"/>
    <w:rsid w:val="007A76ED"/>
    <w:rsid w:val="007B0DD1"/>
    <w:rsid w:val="007B1132"/>
    <w:rsid w:val="007B361B"/>
    <w:rsid w:val="007B3B53"/>
    <w:rsid w:val="007B55DC"/>
    <w:rsid w:val="007C135B"/>
    <w:rsid w:val="007C33C3"/>
    <w:rsid w:val="007C4082"/>
    <w:rsid w:val="007C497E"/>
    <w:rsid w:val="007C4DD2"/>
    <w:rsid w:val="007C60DB"/>
    <w:rsid w:val="007C7301"/>
    <w:rsid w:val="007C780E"/>
    <w:rsid w:val="007E02B4"/>
    <w:rsid w:val="007E0B7D"/>
    <w:rsid w:val="007E194F"/>
    <w:rsid w:val="007E7078"/>
    <w:rsid w:val="007F50CD"/>
    <w:rsid w:val="00800794"/>
    <w:rsid w:val="00800D33"/>
    <w:rsid w:val="00803492"/>
    <w:rsid w:val="00805C31"/>
    <w:rsid w:val="00807B51"/>
    <w:rsid w:val="00807E80"/>
    <w:rsid w:val="008116F0"/>
    <w:rsid w:val="00812151"/>
    <w:rsid w:val="00815987"/>
    <w:rsid w:val="0082470A"/>
    <w:rsid w:val="008252C9"/>
    <w:rsid w:val="008267A1"/>
    <w:rsid w:val="008378F2"/>
    <w:rsid w:val="00840553"/>
    <w:rsid w:val="008462CB"/>
    <w:rsid w:val="00847A50"/>
    <w:rsid w:val="00850A81"/>
    <w:rsid w:val="00851DA6"/>
    <w:rsid w:val="008536FF"/>
    <w:rsid w:val="00860976"/>
    <w:rsid w:val="008618D7"/>
    <w:rsid w:val="00862DF5"/>
    <w:rsid w:val="00865185"/>
    <w:rsid w:val="00870A6F"/>
    <w:rsid w:val="008728D4"/>
    <w:rsid w:val="00883E33"/>
    <w:rsid w:val="008841C9"/>
    <w:rsid w:val="008844FA"/>
    <w:rsid w:val="008854B3"/>
    <w:rsid w:val="00897033"/>
    <w:rsid w:val="008A0FA8"/>
    <w:rsid w:val="008A2B21"/>
    <w:rsid w:val="008A3370"/>
    <w:rsid w:val="008A3F47"/>
    <w:rsid w:val="008A5B8F"/>
    <w:rsid w:val="008A66DC"/>
    <w:rsid w:val="008A70C2"/>
    <w:rsid w:val="008B6C8E"/>
    <w:rsid w:val="008C1431"/>
    <w:rsid w:val="008C52D3"/>
    <w:rsid w:val="008C7749"/>
    <w:rsid w:val="008D2B73"/>
    <w:rsid w:val="008D3259"/>
    <w:rsid w:val="008D78A5"/>
    <w:rsid w:val="008E072D"/>
    <w:rsid w:val="008E08EC"/>
    <w:rsid w:val="008E2D3D"/>
    <w:rsid w:val="008E3EF5"/>
    <w:rsid w:val="0090498A"/>
    <w:rsid w:val="00906B6E"/>
    <w:rsid w:val="009077D1"/>
    <w:rsid w:val="00910141"/>
    <w:rsid w:val="00914041"/>
    <w:rsid w:val="00920DA0"/>
    <w:rsid w:val="00921A6A"/>
    <w:rsid w:val="0092382E"/>
    <w:rsid w:val="00934A64"/>
    <w:rsid w:val="009361F4"/>
    <w:rsid w:val="00942D26"/>
    <w:rsid w:val="00945BF5"/>
    <w:rsid w:val="00946C40"/>
    <w:rsid w:val="009547B3"/>
    <w:rsid w:val="00954AB9"/>
    <w:rsid w:val="00955415"/>
    <w:rsid w:val="00960A54"/>
    <w:rsid w:val="00963A4F"/>
    <w:rsid w:val="00964965"/>
    <w:rsid w:val="009672C6"/>
    <w:rsid w:val="00967F95"/>
    <w:rsid w:val="00976786"/>
    <w:rsid w:val="009816BA"/>
    <w:rsid w:val="00983BC2"/>
    <w:rsid w:val="00984AD1"/>
    <w:rsid w:val="00987443"/>
    <w:rsid w:val="0098788A"/>
    <w:rsid w:val="009904C8"/>
    <w:rsid w:val="009917B7"/>
    <w:rsid w:val="00994BA6"/>
    <w:rsid w:val="0099586F"/>
    <w:rsid w:val="009A0ABD"/>
    <w:rsid w:val="009A4574"/>
    <w:rsid w:val="009A72E4"/>
    <w:rsid w:val="009B1763"/>
    <w:rsid w:val="009B25AC"/>
    <w:rsid w:val="009B3CB1"/>
    <w:rsid w:val="009B524F"/>
    <w:rsid w:val="009C3579"/>
    <w:rsid w:val="009C63D8"/>
    <w:rsid w:val="009C6D19"/>
    <w:rsid w:val="009C7941"/>
    <w:rsid w:val="009D08A1"/>
    <w:rsid w:val="009D1D9E"/>
    <w:rsid w:val="009D60E3"/>
    <w:rsid w:val="009D654C"/>
    <w:rsid w:val="009E17F8"/>
    <w:rsid w:val="009E3458"/>
    <w:rsid w:val="009E3A50"/>
    <w:rsid w:val="009F1FDF"/>
    <w:rsid w:val="009F413E"/>
    <w:rsid w:val="009F49DE"/>
    <w:rsid w:val="009F5801"/>
    <w:rsid w:val="009F71BB"/>
    <w:rsid w:val="00A00034"/>
    <w:rsid w:val="00A036D1"/>
    <w:rsid w:val="00A041D1"/>
    <w:rsid w:val="00A06389"/>
    <w:rsid w:val="00A06956"/>
    <w:rsid w:val="00A10A3A"/>
    <w:rsid w:val="00A13771"/>
    <w:rsid w:val="00A1497D"/>
    <w:rsid w:val="00A1601C"/>
    <w:rsid w:val="00A16D0C"/>
    <w:rsid w:val="00A2037E"/>
    <w:rsid w:val="00A26E15"/>
    <w:rsid w:val="00A27605"/>
    <w:rsid w:val="00A3099F"/>
    <w:rsid w:val="00A31985"/>
    <w:rsid w:val="00A34E92"/>
    <w:rsid w:val="00A35556"/>
    <w:rsid w:val="00A41B1A"/>
    <w:rsid w:val="00A42BE1"/>
    <w:rsid w:val="00A43540"/>
    <w:rsid w:val="00A441D0"/>
    <w:rsid w:val="00A44BB2"/>
    <w:rsid w:val="00A5272F"/>
    <w:rsid w:val="00A52E16"/>
    <w:rsid w:val="00A543E3"/>
    <w:rsid w:val="00A65755"/>
    <w:rsid w:val="00A65B89"/>
    <w:rsid w:val="00A707DA"/>
    <w:rsid w:val="00A71F27"/>
    <w:rsid w:val="00A72911"/>
    <w:rsid w:val="00A75B73"/>
    <w:rsid w:val="00A837F9"/>
    <w:rsid w:val="00A86464"/>
    <w:rsid w:val="00A93967"/>
    <w:rsid w:val="00A939FD"/>
    <w:rsid w:val="00A9435B"/>
    <w:rsid w:val="00AA1C48"/>
    <w:rsid w:val="00AA3D55"/>
    <w:rsid w:val="00AA4325"/>
    <w:rsid w:val="00AA4871"/>
    <w:rsid w:val="00AA63C4"/>
    <w:rsid w:val="00AB3AA7"/>
    <w:rsid w:val="00AB4236"/>
    <w:rsid w:val="00AC25AD"/>
    <w:rsid w:val="00AC27F7"/>
    <w:rsid w:val="00AD0CE0"/>
    <w:rsid w:val="00AD1622"/>
    <w:rsid w:val="00AD16F8"/>
    <w:rsid w:val="00AD178A"/>
    <w:rsid w:val="00AD2B44"/>
    <w:rsid w:val="00AD3E68"/>
    <w:rsid w:val="00AE0632"/>
    <w:rsid w:val="00AE594F"/>
    <w:rsid w:val="00AE7141"/>
    <w:rsid w:val="00AF11A6"/>
    <w:rsid w:val="00AF140F"/>
    <w:rsid w:val="00B05F74"/>
    <w:rsid w:val="00B0688E"/>
    <w:rsid w:val="00B13F66"/>
    <w:rsid w:val="00B14792"/>
    <w:rsid w:val="00B16A32"/>
    <w:rsid w:val="00B16F90"/>
    <w:rsid w:val="00B1723A"/>
    <w:rsid w:val="00B32BF8"/>
    <w:rsid w:val="00B34186"/>
    <w:rsid w:val="00B35470"/>
    <w:rsid w:val="00B36DEE"/>
    <w:rsid w:val="00B43315"/>
    <w:rsid w:val="00B4347D"/>
    <w:rsid w:val="00B43CB4"/>
    <w:rsid w:val="00B45268"/>
    <w:rsid w:val="00B46ADD"/>
    <w:rsid w:val="00B50AAF"/>
    <w:rsid w:val="00B54648"/>
    <w:rsid w:val="00B57502"/>
    <w:rsid w:val="00B5789C"/>
    <w:rsid w:val="00B641A2"/>
    <w:rsid w:val="00B64ABD"/>
    <w:rsid w:val="00B64EBB"/>
    <w:rsid w:val="00B65BB1"/>
    <w:rsid w:val="00B668BC"/>
    <w:rsid w:val="00B6691A"/>
    <w:rsid w:val="00B7018C"/>
    <w:rsid w:val="00B72CF8"/>
    <w:rsid w:val="00B77686"/>
    <w:rsid w:val="00B77B5F"/>
    <w:rsid w:val="00B80CB7"/>
    <w:rsid w:val="00B8309D"/>
    <w:rsid w:val="00B85D10"/>
    <w:rsid w:val="00B87530"/>
    <w:rsid w:val="00B90C22"/>
    <w:rsid w:val="00B92ADA"/>
    <w:rsid w:val="00B95018"/>
    <w:rsid w:val="00B9717E"/>
    <w:rsid w:val="00BA3516"/>
    <w:rsid w:val="00BA57C4"/>
    <w:rsid w:val="00BA6739"/>
    <w:rsid w:val="00BA7C85"/>
    <w:rsid w:val="00BB1524"/>
    <w:rsid w:val="00BB1858"/>
    <w:rsid w:val="00BB63A4"/>
    <w:rsid w:val="00BC04D8"/>
    <w:rsid w:val="00BC128E"/>
    <w:rsid w:val="00BC79AD"/>
    <w:rsid w:val="00BD1003"/>
    <w:rsid w:val="00BD3282"/>
    <w:rsid w:val="00BD5989"/>
    <w:rsid w:val="00BD6665"/>
    <w:rsid w:val="00BE503A"/>
    <w:rsid w:val="00BF1670"/>
    <w:rsid w:val="00BF3D00"/>
    <w:rsid w:val="00BF44CD"/>
    <w:rsid w:val="00BF47BF"/>
    <w:rsid w:val="00C12112"/>
    <w:rsid w:val="00C15452"/>
    <w:rsid w:val="00C267D8"/>
    <w:rsid w:val="00C26F4F"/>
    <w:rsid w:val="00C27F20"/>
    <w:rsid w:val="00C31F35"/>
    <w:rsid w:val="00C335F0"/>
    <w:rsid w:val="00C36661"/>
    <w:rsid w:val="00C479EC"/>
    <w:rsid w:val="00C50060"/>
    <w:rsid w:val="00C5006B"/>
    <w:rsid w:val="00C56129"/>
    <w:rsid w:val="00C6264E"/>
    <w:rsid w:val="00C653EB"/>
    <w:rsid w:val="00C67029"/>
    <w:rsid w:val="00C741E0"/>
    <w:rsid w:val="00C90449"/>
    <w:rsid w:val="00C928B9"/>
    <w:rsid w:val="00C9464B"/>
    <w:rsid w:val="00C95523"/>
    <w:rsid w:val="00CA0B16"/>
    <w:rsid w:val="00CA2EA9"/>
    <w:rsid w:val="00CA3240"/>
    <w:rsid w:val="00CA34A6"/>
    <w:rsid w:val="00CB1F9D"/>
    <w:rsid w:val="00CB30DD"/>
    <w:rsid w:val="00CB32A9"/>
    <w:rsid w:val="00CB4762"/>
    <w:rsid w:val="00CB6578"/>
    <w:rsid w:val="00CC5981"/>
    <w:rsid w:val="00CC6645"/>
    <w:rsid w:val="00CD1516"/>
    <w:rsid w:val="00CD454A"/>
    <w:rsid w:val="00CE1626"/>
    <w:rsid w:val="00CE51F8"/>
    <w:rsid w:val="00CF3C56"/>
    <w:rsid w:val="00D024FD"/>
    <w:rsid w:val="00D03C77"/>
    <w:rsid w:val="00D04930"/>
    <w:rsid w:val="00D07EF3"/>
    <w:rsid w:val="00D16B5D"/>
    <w:rsid w:val="00D210F2"/>
    <w:rsid w:val="00D215C3"/>
    <w:rsid w:val="00D21EBD"/>
    <w:rsid w:val="00D22BC8"/>
    <w:rsid w:val="00D25C46"/>
    <w:rsid w:val="00D269C4"/>
    <w:rsid w:val="00D30CAE"/>
    <w:rsid w:val="00D31946"/>
    <w:rsid w:val="00D3255D"/>
    <w:rsid w:val="00D36494"/>
    <w:rsid w:val="00D40658"/>
    <w:rsid w:val="00D45087"/>
    <w:rsid w:val="00D45C26"/>
    <w:rsid w:val="00D46405"/>
    <w:rsid w:val="00D4777C"/>
    <w:rsid w:val="00D47880"/>
    <w:rsid w:val="00D53570"/>
    <w:rsid w:val="00D547BB"/>
    <w:rsid w:val="00D54BF1"/>
    <w:rsid w:val="00D66603"/>
    <w:rsid w:val="00D66727"/>
    <w:rsid w:val="00D73604"/>
    <w:rsid w:val="00D76A7B"/>
    <w:rsid w:val="00D77C7F"/>
    <w:rsid w:val="00D818B3"/>
    <w:rsid w:val="00D85A12"/>
    <w:rsid w:val="00D87728"/>
    <w:rsid w:val="00D90456"/>
    <w:rsid w:val="00D91DB8"/>
    <w:rsid w:val="00D93A5A"/>
    <w:rsid w:val="00D952DD"/>
    <w:rsid w:val="00D95AF5"/>
    <w:rsid w:val="00DA171D"/>
    <w:rsid w:val="00DA1CA7"/>
    <w:rsid w:val="00DA6817"/>
    <w:rsid w:val="00DB134A"/>
    <w:rsid w:val="00DB5303"/>
    <w:rsid w:val="00DC0732"/>
    <w:rsid w:val="00DC090C"/>
    <w:rsid w:val="00DC2D04"/>
    <w:rsid w:val="00DC4C0A"/>
    <w:rsid w:val="00DC6E93"/>
    <w:rsid w:val="00DC6F5C"/>
    <w:rsid w:val="00DD562E"/>
    <w:rsid w:val="00DD6D27"/>
    <w:rsid w:val="00DD7EE6"/>
    <w:rsid w:val="00DE0E3B"/>
    <w:rsid w:val="00DF045C"/>
    <w:rsid w:val="00DF0F89"/>
    <w:rsid w:val="00DF3770"/>
    <w:rsid w:val="00E036E0"/>
    <w:rsid w:val="00E04D8C"/>
    <w:rsid w:val="00E102A3"/>
    <w:rsid w:val="00E10A94"/>
    <w:rsid w:val="00E166BA"/>
    <w:rsid w:val="00E17416"/>
    <w:rsid w:val="00E2030D"/>
    <w:rsid w:val="00E21E0D"/>
    <w:rsid w:val="00E31BA8"/>
    <w:rsid w:val="00E36F3E"/>
    <w:rsid w:val="00E4295F"/>
    <w:rsid w:val="00E46111"/>
    <w:rsid w:val="00E5092D"/>
    <w:rsid w:val="00E528A0"/>
    <w:rsid w:val="00E530A8"/>
    <w:rsid w:val="00E53E33"/>
    <w:rsid w:val="00E657ED"/>
    <w:rsid w:val="00E665D4"/>
    <w:rsid w:val="00E70E7A"/>
    <w:rsid w:val="00E70FE9"/>
    <w:rsid w:val="00E71581"/>
    <w:rsid w:val="00E72624"/>
    <w:rsid w:val="00E76DD0"/>
    <w:rsid w:val="00E85D13"/>
    <w:rsid w:val="00E94DA2"/>
    <w:rsid w:val="00EA3EA9"/>
    <w:rsid w:val="00EA4443"/>
    <w:rsid w:val="00EA5F7D"/>
    <w:rsid w:val="00EA63C0"/>
    <w:rsid w:val="00EB0581"/>
    <w:rsid w:val="00EB245C"/>
    <w:rsid w:val="00EB54F9"/>
    <w:rsid w:val="00EB5825"/>
    <w:rsid w:val="00EB687A"/>
    <w:rsid w:val="00EC0E6E"/>
    <w:rsid w:val="00EC544F"/>
    <w:rsid w:val="00EC6605"/>
    <w:rsid w:val="00ED14FC"/>
    <w:rsid w:val="00ED6E84"/>
    <w:rsid w:val="00EE341B"/>
    <w:rsid w:val="00EE358B"/>
    <w:rsid w:val="00EF2BF4"/>
    <w:rsid w:val="00EF2C2B"/>
    <w:rsid w:val="00EF4BA6"/>
    <w:rsid w:val="00EF6D03"/>
    <w:rsid w:val="00EF7944"/>
    <w:rsid w:val="00F00C24"/>
    <w:rsid w:val="00F04001"/>
    <w:rsid w:val="00F05857"/>
    <w:rsid w:val="00F060D2"/>
    <w:rsid w:val="00F06115"/>
    <w:rsid w:val="00F10552"/>
    <w:rsid w:val="00F108EB"/>
    <w:rsid w:val="00F11398"/>
    <w:rsid w:val="00F1405F"/>
    <w:rsid w:val="00F14DD0"/>
    <w:rsid w:val="00F22A73"/>
    <w:rsid w:val="00F22B81"/>
    <w:rsid w:val="00F23C87"/>
    <w:rsid w:val="00F272B1"/>
    <w:rsid w:val="00F31705"/>
    <w:rsid w:val="00F31AAC"/>
    <w:rsid w:val="00F34BBE"/>
    <w:rsid w:val="00F40F1B"/>
    <w:rsid w:val="00F425A5"/>
    <w:rsid w:val="00F459E9"/>
    <w:rsid w:val="00F50D75"/>
    <w:rsid w:val="00F51120"/>
    <w:rsid w:val="00F607FF"/>
    <w:rsid w:val="00F61C9C"/>
    <w:rsid w:val="00F713A7"/>
    <w:rsid w:val="00F71C2D"/>
    <w:rsid w:val="00F76812"/>
    <w:rsid w:val="00F77DCF"/>
    <w:rsid w:val="00F803BF"/>
    <w:rsid w:val="00F833B8"/>
    <w:rsid w:val="00F84729"/>
    <w:rsid w:val="00F86A1A"/>
    <w:rsid w:val="00F914B9"/>
    <w:rsid w:val="00F92907"/>
    <w:rsid w:val="00F92E3E"/>
    <w:rsid w:val="00F93092"/>
    <w:rsid w:val="00F96E10"/>
    <w:rsid w:val="00FA020F"/>
    <w:rsid w:val="00FA0B50"/>
    <w:rsid w:val="00FA58B9"/>
    <w:rsid w:val="00FA695B"/>
    <w:rsid w:val="00FB3A50"/>
    <w:rsid w:val="00FB470C"/>
    <w:rsid w:val="00FB498B"/>
    <w:rsid w:val="00FB4B17"/>
    <w:rsid w:val="00FB4EC8"/>
    <w:rsid w:val="00FB5DC4"/>
    <w:rsid w:val="00FB64A7"/>
    <w:rsid w:val="00FB6C9A"/>
    <w:rsid w:val="00FC0D9A"/>
    <w:rsid w:val="00FC1081"/>
    <w:rsid w:val="00FC4309"/>
    <w:rsid w:val="00FC4628"/>
    <w:rsid w:val="00FD1737"/>
    <w:rsid w:val="00FD1E80"/>
    <w:rsid w:val="00FD20B6"/>
    <w:rsid w:val="00FD20C0"/>
    <w:rsid w:val="00FE00B1"/>
    <w:rsid w:val="00FE2DE5"/>
    <w:rsid w:val="00FE4A86"/>
    <w:rsid w:val="00FE68C4"/>
    <w:rsid w:val="00FF41D9"/>
    <w:rsid w:val="00FF67F6"/>
    <w:rsid w:val="00FF6E7A"/>
    <w:rsid w:val="00FF736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81"/>
    <o:shapelayout v:ext="edit">
      <o:idmap v:ext="edit" data="1"/>
    </o:shapelayout>
  </w:shapeDefaults>
  <w:decimalSymbol w:val="."/>
  <w:listSeparator w:val=","/>
  <w15:docId w15:val="{F084447D-7C49-4BBD-BED0-42614CB0D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uiPriority w:val="22"/>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 w:type="paragraph" w:customStyle="1" w:styleId="Default">
    <w:name w:val="Default"/>
    <w:rsid w:val="002529DE"/>
    <w:pPr>
      <w:autoSpaceDE w:val="0"/>
      <w:autoSpaceDN w:val="0"/>
      <w:adjustRightInd w:val="0"/>
    </w:pPr>
    <w:rPr>
      <w:rFonts w:ascii="Calibri" w:hAnsi="Calibri" w:cs="Calibri"/>
      <w:color w:val="000000"/>
      <w:sz w:val="24"/>
      <w:szCs w:val="24"/>
      <w:lang w:val="es-SV"/>
    </w:rPr>
  </w:style>
  <w:style w:type="paragraph" w:styleId="DireccinHTML">
    <w:name w:val="HTML Address"/>
    <w:basedOn w:val="Normal"/>
    <w:link w:val="DireccinHTMLCar"/>
    <w:uiPriority w:val="99"/>
    <w:semiHidden/>
    <w:unhideWhenUsed/>
    <w:rsid w:val="00723175"/>
    <w:pPr>
      <w:spacing w:after="0" w:line="240" w:lineRule="auto"/>
    </w:pPr>
    <w:rPr>
      <w:rFonts w:ascii="Times New Roman" w:hAnsi="Times New Roman"/>
      <w:i/>
      <w:iCs/>
      <w:sz w:val="24"/>
      <w:szCs w:val="24"/>
    </w:rPr>
  </w:style>
  <w:style w:type="character" w:customStyle="1" w:styleId="DireccinHTMLCar">
    <w:name w:val="Dirección HTML Car"/>
    <w:basedOn w:val="Fuentedeprrafopredeter"/>
    <w:link w:val="DireccinHTML"/>
    <w:uiPriority w:val="99"/>
    <w:semiHidden/>
    <w:rsid w:val="00723175"/>
    <w:rPr>
      <w:rFonts w:ascii="Times New Roman" w:eastAsia="Times New Roman" w:hAnsi="Times New Roman" w:cs="Times New Roman"/>
      <w:i/>
      <w:iCs/>
      <w:sz w:val="24"/>
      <w:szCs w:val="24"/>
      <w:lang w:val="es-SV" w:eastAsia="es-SV"/>
    </w:rPr>
  </w:style>
  <w:style w:type="character" w:customStyle="1" w:styleId="Mencionar1">
    <w:name w:val="Mencionar1"/>
    <w:basedOn w:val="Fuentedeprrafopredeter"/>
    <w:uiPriority w:val="99"/>
    <w:semiHidden/>
    <w:unhideWhenUsed/>
    <w:rsid w:val="00723175"/>
    <w:rPr>
      <w:color w:val="2B579A"/>
      <w:shd w:val="clear" w:color="auto" w:fill="E6E6E6"/>
    </w:rPr>
  </w:style>
  <w:style w:type="paragraph" w:styleId="Textoindependiente2">
    <w:name w:val="Body Text 2"/>
    <w:basedOn w:val="Normal"/>
    <w:link w:val="Textoindependiente2Car"/>
    <w:unhideWhenUsed/>
    <w:rsid w:val="00EB0581"/>
    <w:pPr>
      <w:spacing w:after="120" w:line="480" w:lineRule="auto"/>
    </w:pPr>
    <w:rPr>
      <w:rFonts w:eastAsia="Calibri"/>
      <w:lang w:val="x-none" w:eastAsia="en-US"/>
    </w:rPr>
  </w:style>
  <w:style w:type="character" w:customStyle="1" w:styleId="Textoindependiente2Car">
    <w:name w:val="Texto independiente 2 Car"/>
    <w:basedOn w:val="Fuentedeprrafopredeter"/>
    <w:link w:val="Textoindependiente2"/>
    <w:rsid w:val="00EB0581"/>
    <w:rPr>
      <w:rFonts w:ascii="Calibri" w:eastAsia="Calibri" w:hAnsi="Calibri" w:cs="Times New Roman"/>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74102091">
      <w:bodyDiv w:val="1"/>
      <w:marLeft w:val="0"/>
      <w:marRight w:val="0"/>
      <w:marTop w:val="0"/>
      <w:marBottom w:val="0"/>
      <w:divBdr>
        <w:top w:val="none" w:sz="0" w:space="0" w:color="auto"/>
        <w:left w:val="none" w:sz="0" w:space="0" w:color="auto"/>
        <w:bottom w:val="none" w:sz="0" w:space="0" w:color="auto"/>
        <w:right w:val="none" w:sz="0" w:space="0" w:color="auto"/>
      </w:divBdr>
    </w:div>
    <w:div w:id="475032229">
      <w:bodyDiv w:val="1"/>
      <w:marLeft w:val="0"/>
      <w:marRight w:val="0"/>
      <w:marTop w:val="0"/>
      <w:marBottom w:val="0"/>
      <w:divBdr>
        <w:top w:val="none" w:sz="0" w:space="0" w:color="auto"/>
        <w:left w:val="none" w:sz="0" w:space="0" w:color="auto"/>
        <w:bottom w:val="none" w:sz="0" w:space="0" w:color="auto"/>
        <w:right w:val="none" w:sz="0" w:space="0" w:color="auto"/>
      </w:divBdr>
    </w:div>
    <w:div w:id="98431544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51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FE520-F66A-46A5-822E-CD5C1BCF2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360</Words>
  <Characters>1982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Marlene Solano</cp:lastModifiedBy>
  <cp:revision>12</cp:revision>
  <cp:lastPrinted>2018-02-06T21:29:00Z</cp:lastPrinted>
  <dcterms:created xsi:type="dcterms:W3CDTF">2018-02-08T16:14:00Z</dcterms:created>
  <dcterms:modified xsi:type="dcterms:W3CDTF">2018-08-14T17:27:00Z</dcterms:modified>
</cp:coreProperties>
</file>