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FA2804" w:rsidRDefault="000A6003" w:rsidP="00DE20C5">
      <w:pPr>
        <w:spacing w:after="0" w:line="240" w:lineRule="auto"/>
        <w:jc w:val="center"/>
        <w:rPr>
          <w:rFonts w:ascii="Century Gothic" w:hAnsi="Century Gothic"/>
          <w:b/>
          <w:sz w:val="20"/>
          <w:szCs w:val="20"/>
        </w:rPr>
      </w:pPr>
      <w:r w:rsidRPr="00FA2804">
        <w:rPr>
          <w:rFonts w:ascii="Century Gothic" w:hAnsi="Century Gothic"/>
          <w:b/>
          <w:sz w:val="20"/>
          <w:szCs w:val="20"/>
        </w:rPr>
        <w:t>RESOLUCIÓN A SOLICITUD DE INFORMACIÓN</w:t>
      </w:r>
    </w:p>
    <w:p w:rsidR="000A6003" w:rsidRPr="00FA2804" w:rsidRDefault="000A6003" w:rsidP="005270D6">
      <w:pPr>
        <w:spacing w:after="0" w:line="240" w:lineRule="auto"/>
        <w:jc w:val="both"/>
        <w:rPr>
          <w:rFonts w:ascii="Century Gothic" w:hAnsi="Century Gothic"/>
          <w:sz w:val="20"/>
          <w:szCs w:val="20"/>
        </w:rPr>
      </w:pPr>
    </w:p>
    <w:p w:rsidR="002A6F96" w:rsidRPr="00340E60" w:rsidRDefault="000E4D32" w:rsidP="005270D6">
      <w:pPr>
        <w:spacing w:after="0" w:line="240" w:lineRule="auto"/>
        <w:jc w:val="both"/>
        <w:rPr>
          <w:rFonts w:eastAsiaTheme="minorHAnsi" w:cstheme="minorBidi"/>
          <w:bCs/>
          <w:szCs w:val="21"/>
          <w:lang w:eastAsia="en-US"/>
        </w:rPr>
      </w:pPr>
      <w:r w:rsidRPr="00340E60">
        <w:rPr>
          <w:rFonts w:eastAsiaTheme="minorHAnsi" w:cstheme="minorBidi"/>
          <w:bCs/>
          <w:szCs w:val="21"/>
          <w:lang w:eastAsia="en-US"/>
        </w:rPr>
        <w:t xml:space="preserve">San Salvador, a las </w:t>
      </w:r>
      <w:r w:rsidR="00FE03FD" w:rsidRPr="00340E60">
        <w:rPr>
          <w:rFonts w:eastAsiaTheme="minorHAnsi" w:cstheme="minorBidi"/>
          <w:bCs/>
          <w:szCs w:val="21"/>
          <w:lang w:eastAsia="en-US"/>
        </w:rPr>
        <w:t>once</w:t>
      </w:r>
      <w:r w:rsidR="003615C1" w:rsidRPr="00340E60">
        <w:rPr>
          <w:rFonts w:eastAsiaTheme="minorHAnsi" w:cstheme="minorBidi"/>
          <w:bCs/>
          <w:szCs w:val="21"/>
          <w:lang w:eastAsia="en-US"/>
        </w:rPr>
        <w:t xml:space="preserve"> </w:t>
      </w:r>
      <w:r w:rsidRPr="00340E60">
        <w:rPr>
          <w:rFonts w:eastAsiaTheme="minorHAnsi" w:cstheme="minorBidi"/>
          <w:bCs/>
          <w:szCs w:val="21"/>
          <w:lang w:eastAsia="en-US"/>
        </w:rPr>
        <w:t>horas</w:t>
      </w:r>
      <w:r w:rsidR="00F71C2D" w:rsidRPr="00340E60">
        <w:rPr>
          <w:rFonts w:eastAsiaTheme="minorHAnsi" w:cstheme="minorBidi"/>
          <w:bCs/>
          <w:szCs w:val="21"/>
          <w:lang w:eastAsia="en-US"/>
        </w:rPr>
        <w:t xml:space="preserve"> </w:t>
      </w:r>
      <w:r w:rsidR="00FD1737" w:rsidRPr="00340E60">
        <w:rPr>
          <w:rFonts w:eastAsiaTheme="minorHAnsi" w:cstheme="minorBidi"/>
          <w:bCs/>
          <w:szCs w:val="21"/>
          <w:lang w:eastAsia="en-US"/>
        </w:rPr>
        <w:t xml:space="preserve">con </w:t>
      </w:r>
      <w:r w:rsidR="00ED14FC" w:rsidRPr="00340E60">
        <w:rPr>
          <w:rFonts w:eastAsiaTheme="minorHAnsi" w:cstheme="minorBidi"/>
          <w:bCs/>
          <w:szCs w:val="21"/>
          <w:lang w:eastAsia="en-US"/>
        </w:rPr>
        <w:t xml:space="preserve">treinta </w:t>
      </w:r>
      <w:r w:rsidR="00FD1737" w:rsidRPr="00340E60">
        <w:rPr>
          <w:rFonts w:eastAsiaTheme="minorHAnsi" w:cstheme="minorBidi"/>
          <w:bCs/>
          <w:szCs w:val="21"/>
          <w:lang w:eastAsia="en-US"/>
        </w:rPr>
        <w:t xml:space="preserve">minutos </w:t>
      </w:r>
      <w:r w:rsidRPr="00340E60">
        <w:rPr>
          <w:rFonts w:eastAsiaTheme="minorHAnsi" w:cstheme="minorBidi"/>
          <w:bCs/>
          <w:szCs w:val="21"/>
          <w:lang w:eastAsia="en-US"/>
        </w:rPr>
        <w:t>del día</w:t>
      </w:r>
      <w:r w:rsidR="00EA5F7D" w:rsidRPr="00340E60">
        <w:rPr>
          <w:rFonts w:eastAsiaTheme="minorHAnsi" w:cstheme="minorBidi"/>
          <w:bCs/>
          <w:szCs w:val="21"/>
          <w:lang w:eastAsia="en-US"/>
        </w:rPr>
        <w:t xml:space="preserve"> </w:t>
      </w:r>
      <w:r w:rsidR="0045384D" w:rsidRPr="00340E60">
        <w:rPr>
          <w:rFonts w:eastAsiaTheme="minorHAnsi" w:cstheme="minorBidi"/>
          <w:bCs/>
          <w:szCs w:val="21"/>
          <w:lang w:eastAsia="en-US"/>
        </w:rPr>
        <w:t>quince</w:t>
      </w:r>
      <w:r w:rsidR="008378F2" w:rsidRPr="00340E60">
        <w:rPr>
          <w:rFonts w:eastAsiaTheme="minorHAnsi" w:cstheme="minorBidi"/>
          <w:bCs/>
          <w:szCs w:val="21"/>
          <w:lang w:eastAsia="en-US"/>
        </w:rPr>
        <w:t xml:space="preserve"> de </w:t>
      </w:r>
      <w:r w:rsidR="0056382A" w:rsidRPr="00340E60">
        <w:rPr>
          <w:rFonts w:eastAsiaTheme="minorHAnsi" w:cstheme="minorBidi"/>
          <w:bCs/>
          <w:szCs w:val="21"/>
          <w:lang w:eastAsia="en-US"/>
        </w:rPr>
        <w:t>junio</w:t>
      </w:r>
      <w:r w:rsidR="00EA5F7D" w:rsidRPr="00340E60">
        <w:rPr>
          <w:rFonts w:eastAsiaTheme="minorHAnsi" w:cstheme="minorBidi"/>
          <w:bCs/>
          <w:szCs w:val="21"/>
          <w:lang w:eastAsia="en-US"/>
        </w:rPr>
        <w:t xml:space="preserve"> </w:t>
      </w:r>
      <w:r w:rsidRPr="00340E60">
        <w:rPr>
          <w:rFonts w:eastAsiaTheme="minorHAnsi" w:cstheme="minorBidi"/>
          <w:bCs/>
          <w:szCs w:val="21"/>
          <w:lang w:eastAsia="en-US"/>
        </w:rPr>
        <w:t xml:space="preserve">de dos mil </w:t>
      </w:r>
      <w:r w:rsidR="008378F2" w:rsidRPr="00340E60">
        <w:rPr>
          <w:rFonts w:eastAsiaTheme="minorHAnsi" w:cstheme="minorBidi"/>
          <w:bCs/>
          <w:szCs w:val="21"/>
          <w:lang w:eastAsia="en-US"/>
        </w:rPr>
        <w:t>dieciséis</w:t>
      </w:r>
      <w:r w:rsidRPr="00340E60">
        <w:rPr>
          <w:rFonts w:eastAsiaTheme="minorHAnsi" w:cstheme="minorBidi"/>
          <w:bCs/>
          <w:szCs w:val="21"/>
          <w:lang w:eastAsia="en-US"/>
        </w:rPr>
        <w:t xml:space="preserve">, la Oficina de Planificación del Área Metropolitana de San Salvador, luego de haber recibido y admitido la solicitud de información </w:t>
      </w:r>
      <w:r w:rsidR="009B25AC" w:rsidRPr="00340E60">
        <w:rPr>
          <w:rFonts w:eastAsiaTheme="minorHAnsi" w:cstheme="minorBidi"/>
          <w:b/>
          <w:bCs/>
          <w:szCs w:val="21"/>
          <w:lang w:eastAsia="en-US"/>
        </w:rPr>
        <w:t xml:space="preserve">UAIPT </w:t>
      </w:r>
      <w:r w:rsidRPr="00340E60">
        <w:rPr>
          <w:rFonts w:eastAsiaTheme="minorHAnsi" w:cstheme="minorBidi"/>
          <w:b/>
          <w:bCs/>
          <w:szCs w:val="21"/>
          <w:lang w:eastAsia="en-US"/>
        </w:rPr>
        <w:t>No. 0</w:t>
      </w:r>
      <w:r w:rsidR="00FB4B17" w:rsidRPr="00340E60">
        <w:rPr>
          <w:rFonts w:eastAsiaTheme="minorHAnsi" w:cstheme="minorBidi"/>
          <w:b/>
          <w:bCs/>
          <w:szCs w:val="21"/>
          <w:lang w:eastAsia="en-US"/>
        </w:rPr>
        <w:t>0</w:t>
      </w:r>
      <w:r w:rsidR="0082438C" w:rsidRPr="00340E60">
        <w:rPr>
          <w:rFonts w:eastAsiaTheme="minorHAnsi" w:cstheme="minorBidi"/>
          <w:b/>
          <w:bCs/>
          <w:szCs w:val="21"/>
          <w:lang w:eastAsia="en-US"/>
        </w:rPr>
        <w:t>50</w:t>
      </w:r>
      <w:r w:rsidRPr="00340E60">
        <w:rPr>
          <w:rFonts w:eastAsiaTheme="minorHAnsi" w:cstheme="minorBidi"/>
          <w:b/>
          <w:bCs/>
          <w:szCs w:val="21"/>
          <w:lang w:eastAsia="en-US"/>
        </w:rPr>
        <w:t>-201</w:t>
      </w:r>
      <w:r w:rsidR="00FB4B17" w:rsidRPr="00340E60">
        <w:rPr>
          <w:rFonts w:eastAsiaTheme="minorHAnsi" w:cstheme="minorBidi"/>
          <w:b/>
          <w:bCs/>
          <w:szCs w:val="21"/>
          <w:lang w:eastAsia="en-US"/>
        </w:rPr>
        <w:t>6</w:t>
      </w:r>
      <w:r w:rsidRPr="00340E60">
        <w:rPr>
          <w:rFonts w:eastAsiaTheme="minorHAnsi" w:cstheme="minorBidi"/>
          <w:bCs/>
          <w:szCs w:val="21"/>
          <w:lang w:eastAsia="en-US"/>
        </w:rPr>
        <w:t xml:space="preserve"> presentada </w:t>
      </w:r>
      <w:r w:rsidR="0045384D" w:rsidRPr="00340E60">
        <w:rPr>
          <w:rFonts w:eastAsiaTheme="minorHAnsi" w:cstheme="minorBidi"/>
          <w:b/>
          <w:bCs/>
          <w:szCs w:val="21"/>
          <w:lang w:eastAsia="en-US"/>
        </w:rPr>
        <w:t>la</w:t>
      </w:r>
      <w:r w:rsidR="009B25AC" w:rsidRPr="00340E60">
        <w:rPr>
          <w:rFonts w:eastAsiaTheme="minorHAnsi" w:cstheme="minorBidi"/>
          <w:b/>
          <w:bCs/>
          <w:szCs w:val="21"/>
          <w:lang w:eastAsia="en-US"/>
        </w:rPr>
        <w:t xml:space="preserve"> </w:t>
      </w:r>
      <w:r w:rsidR="0045384D" w:rsidRPr="00340E60">
        <w:rPr>
          <w:rFonts w:eastAsiaTheme="minorHAnsi" w:cstheme="minorBidi"/>
          <w:b/>
          <w:bCs/>
          <w:szCs w:val="21"/>
          <w:lang w:eastAsia="en-US"/>
        </w:rPr>
        <w:t xml:space="preserve">Sra. </w:t>
      </w:r>
      <w:r w:rsidR="00B1179D">
        <w:rPr>
          <w:rFonts w:eastAsiaTheme="minorHAnsi" w:cstheme="minorBidi"/>
          <w:b/>
          <w:bCs/>
          <w:szCs w:val="21"/>
          <w:lang w:eastAsia="en-US"/>
        </w:rPr>
        <w:t>____________________</w:t>
      </w:r>
      <w:bookmarkStart w:id="0" w:name="_GoBack"/>
      <w:bookmarkEnd w:id="0"/>
      <w:r w:rsidR="00107043" w:rsidRPr="00340E60">
        <w:rPr>
          <w:rFonts w:eastAsiaTheme="minorHAnsi" w:cstheme="minorBidi"/>
          <w:bCs/>
          <w:szCs w:val="21"/>
          <w:lang w:eastAsia="en-US"/>
        </w:rPr>
        <w:t>,</w:t>
      </w:r>
      <w:r w:rsidR="00BA3B4E" w:rsidRPr="00340E60">
        <w:rPr>
          <w:rFonts w:eastAsiaTheme="minorHAnsi" w:cstheme="minorBidi"/>
          <w:bCs/>
          <w:szCs w:val="21"/>
          <w:lang w:eastAsia="en-US"/>
        </w:rPr>
        <w:t xml:space="preserve"> el </w:t>
      </w:r>
      <w:r w:rsidR="009B25AC" w:rsidRPr="00340E60">
        <w:rPr>
          <w:rFonts w:eastAsiaTheme="minorHAnsi" w:cstheme="minorBidi"/>
          <w:bCs/>
          <w:szCs w:val="21"/>
          <w:lang w:eastAsia="en-US"/>
        </w:rPr>
        <w:t xml:space="preserve">pasado día </w:t>
      </w:r>
      <w:r w:rsidR="00DA6154" w:rsidRPr="00340E60">
        <w:rPr>
          <w:rFonts w:eastAsiaTheme="minorHAnsi" w:cstheme="minorBidi"/>
          <w:bCs/>
          <w:szCs w:val="21"/>
          <w:lang w:eastAsia="en-US"/>
        </w:rPr>
        <w:t>dos de Junio</w:t>
      </w:r>
      <w:r w:rsidR="009B25AC" w:rsidRPr="00340E60">
        <w:rPr>
          <w:rFonts w:eastAsiaTheme="minorHAnsi" w:cstheme="minorBidi"/>
          <w:bCs/>
          <w:szCs w:val="21"/>
          <w:lang w:eastAsia="en-US"/>
        </w:rPr>
        <w:t>, en la cual requiere</w:t>
      </w:r>
      <w:r w:rsidR="002A6F96" w:rsidRPr="00340E60">
        <w:rPr>
          <w:rFonts w:eastAsiaTheme="minorHAnsi" w:cstheme="minorBidi"/>
          <w:bCs/>
          <w:szCs w:val="21"/>
          <w:lang w:eastAsia="en-US"/>
        </w:rPr>
        <w:t xml:space="preserve"> la siguiente información:</w:t>
      </w:r>
    </w:p>
    <w:p w:rsidR="00DA6154" w:rsidRPr="00340E60" w:rsidRDefault="00DA6154" w:rsidP="005270D6">
      <w:pPr>
        <w:spacing w:after="0" w:line="240" w:lineRule="auto"/>
        <w:jc w:val="both"/>
        <w:rPr>
          <w:rFonts w:eastAsiaTheme="minorHAnsi" w:cstheme="minorBidi"/>
          <w:bCs/>
          <w:szCs w:val="21"/>
          <w:lang w:eastAsia="en-US"/>
        </w:rPr>
      </w:pPr>
    </w:p>
    <w:p w:rsidR="00DA6154" w:rsidRPr="00340E60" w:rsidRDefault="00DA6154" w:rsidP="009A37FD">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libri" w:hAnsi="Calibri"/>
          <w:bCs/>
          <w:szCs w:val="21"/>
          <w:lang w:val="es-SV"/>
        </w:rPr>
      </w:pPr>
      <w:r w:rsidRPr="00340E60">
        <w:rPr>
          <w:rFonts w:ascii="Calibri" w:hAnsi="Calibri"/>
          <w:bCs/>
          <w:szCs w:val="21"/>
          <w:lang w:val="es-SV"/>
        </w:rPr>
        <w:t>Definición de área urbana, rural</w:t>
      </w:r>
    </w:p>
    <w:p w:rsidR="00DA6154" w:rsidRPr="00340E60" w:rsidRDefault="00DA6154" w:rsidP="009A37FD">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libri" w:hAnsi="Calibri"/>
          <w:bCs/>
          <w:szCs w:val="21"/>
          <w:lang w:val="es-SV"/>
        </w:rPr>
      </w:pPr>
      <w:r w:rsidRPr="00340E60">
        <w:rPr>
          <w:rFonts w:ascii="Calibri" w:hAnsi="Calibri"/>
          <w:bCs/>
          <w:szCs w:val="21"/>
          <w:lang w:val="es-SV"/>
        </w:rPr>
        <w:t>Definición de área rural</w:t>
      </w:r>
    </w:p>
    <w:p w:rsidR="00DA6154" w:rsidRPr="00340E60" w:rsidRDefault="00DA6154" w:rsidP="009A37FD">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libri" w:hAnsi="Calibri"/>
          <w:bCs/>
          <w:szCs w:val="21"/>
          <w:lang w:val="es-SV"/>
        </w:rPr>
      </w:pPr>
      <w:r w:rsidRPr="00340E60">
        <w:rPr>
          <w:rFonts w:ascii="Calibri" w:hAnsi="Calibri"/>
          <w:bCs/>
          <w:szCs w:val="21"/>
          <w:lang w:val="es-SV"/>
        </w:rPr>
        <w:t>A que autoridad le compete definir si un municipio es clasificado como área urbana o rural.</w:t>
      </w:r>
    </w:p>
    <w:p w:rsidR="00DA6154" w:rsidRPr="00340E60" w:rsidRDefault="00DA6154" w:rsidP="009A37FD">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libri" w:hAnsi="Calibri"/>
          <w:bCs/>
          <w:szCs w:val="21"/>
          <w:lang w:val="es-SV"/>
        </w:rPr>
      </w:pPr>
      <w:r w:rsidRPr="00340E60">
        <w:rPr>
          <w:rFonts w:ascii="Calibri" w:hAnsi="Calibri"/>
          <w:bCs/>
          <w:szCs w:val="21"/>
          <w:lang w:val="es-SV"/>
        </w:rPr>
        <w:t>Ley, reglamento o normativa en que se aparece la definición de área urbana y área rural.</w:t>
      </w:r>
    </w:p>
    <w:p w:rsidR="00DA6154" w:rsidRPr="00C337C3" w:rsidRDefault="00DA6154" w:rsidP="0056382A">
      <w:pPr>
        <w:spacing w:after="0" w:line="240" w:lineRule="auto"/>
        <w:jc w:val="both"/>
        <w:rPr>
          <w:rFonts w:eastAsiaTheme="minorHAnsi" w:cstheme="minorBidi"/>
          <w:bCs/>
          <w:szCs w:val="21"/>
          <w:lang w:eastAsia="en-US"/>
        </w:rPr>
      </w:pPr>
    </w:p>
    <w:p w:rsidR="00A80AF5" w:rsidRPr="00FA2804" w:rsidRDefault="009B25AC" w:rsidP="00A80AF5">
      <w:pPr>
        <w:widowControl w:val="0"/>
        <w:autoSpaceDE w:val="0"/>
        <w:autoSpaceDN w:val="0"/>
        <w:adjustRightInd w:val="0"/>
        <w:spacing w:after="0" w:line="240" w:lineRule="auto"/>
        <w:ind w:right="72"/>
        <w:jc w:val="both"/>
        <w:rPr>
          <w:rFonts w:ascii="Century Gothic" w:hAnsi="Century Gothic" w:cs="Arial"/>
          <w:sz w:val="20"/>
          <w:szCs w:val="20"/>
        </w:rPr>
      </w:pPr>
      <w:r w:rsidRPr="00C337C3">
        <w:rPr>
          <w:rFonts w:cstheme="minorBidi"/>
          <w:b/>
          <w:bCs/>
          <w:szCs w:val="21"/>
        </w:rPr>
        <w:t>Fue</w:t>
      </w:r>
      <w:r w:rsidR="00BA3B4E" w:rsidRPr="00C337C3">
        <w:rPr>
          <w:rFonts w:cstheme="minorBidi"/>
          <w:b/>
          <w:bCs/>
          <w:szCs w:val="21"/>
        </w:rPr>
        <w:t xml:space="preserve">ron </w:t>
      </w:r>
      <w:r w:rsidRPr="00C337C3">
        <w:rPr>
          <w:rFonts w:cstheme="minorBidi"/>
          <w:b/>
          <w:bCs/>
          <w:szCs w:val="21"/>
        </w:rPr>
        <w:t>realizado</w:t>
      </w:r>
      <w:r w:rsidR="00BA3B4E" w:rsidRPr="00C337C3">
        <w:rPr>
          <w:rFonts w:cstheme="minorBidi"/>
          <w:b/>
          <w:bCs/>
          <w:szCs w:val="21"/>
        </w:rPr>
        <w:t>s</w:t>
      </w:r>
      <w:r w:rsidRPr="00C337C3">
        <w:rPr>
          <w:rFonts w:cstheme="minorBidi"/>
          <w:b/>
          <w:bCs/>
          <w:szCs w:val="21"/>
        </w:rPr>
        <w:t xml:space="preserve"> </w:t>
      </w:r>
      <w:r w:rsidR="00BA3B4E" w:rsidRPr="00C337C3">
        <w:rPr>
          <w:rFonts w:cstheme="minorBidi"/>
          <w:b/>
          <w:bCs/>
          <w:szCs w:val="21"/>
        </w:rPr>
        <w:t xml:space="preserve">los </w:t>
      </w:r>
      <w:r w:rsidRPr="00C337C3">
        <w:rPr>
          <w:rFonts w:cstheme="minorBidi"/>
          <w:b/>
          <w:bCs/>
          <w:szCs w:val="21"/>
        </w:rPr>
        <w:t>requerimien</w:t>
      </w:r>
      <w:r w:rsidR="00CB7296" w:rsidRPr="00C337C3">
        <w:rPr>
          <w:rFonts w:cstheme="minorBidi"/>
          <w:b/>
          <w:bCs/>
          <w:szCs w:val="21"/>
        </w:rPr>
        <w:t>to</w:t>
      </w:r>
      <w:r w:rsidR="00BA3B4E" w:rsidRPr="00C337C3">
        <w:rPr>
          <w:rFonts w:cstheme="minorBidi"/>
          <w:b/>
          <w:bCs/>
          <w:szCs w:val="21"/>
        </w:rPr>
        <w:t>s</w:t>
      </w:r>
      <w:r w:rsidR="00CB7296" w:rsidRPr="00C337C3">
        <w:rPr>
          <w:rFonts w:cstheme="minorBidi"/>
          <w:b/>
          <w:bCs/>
          <w:szCs w:val="21"/>
        </w:rPr>
        <w:t xml:space="preserve"> a la Subdirección de</w:t>
      </w:r>
      <w:r w:rsidR="008A2956" w:rsidRPr="00C337C3">
        <w:rPr>
          <w:rFonts w:cstheme="minorBidi"/>
          <w:b/>
          <w:bCs/>
          <w:szCs w:val="21"/>
        </w:rPr>
        <w:t xml:space="preserve"> Planificación e investigación</w:t>
      </w:r>
      <w:r w:rsidR="008A2956" w:rsidRPr="00C337C3">
        <w:rPr>
          <w:rFonts w:cstheme="minorBidi"/>
          <w:bCs/>
          <w:szCs w:val="21"/>
        </w:rPr>
        <w:t>,</w:t>
      </w:r>
      <w:r w:rsidR="00D8542F" w:rsidRPr="00C337C3">
        <w:rPr>
          <w:rFonts w:cstheme="minorBidi"/>
          <w:bCs/>
          <w:szCs w:val="21"/>
        </w:rPr>
        <w:t xml:space="preserve"> el</w:t>
      </w:r>
      <w:r w:rsidRPr="00C337C3">
        <w:rPr>
          <w:rFonts w:cstheme="minorBidi"/>
          <w:bCs/>
          <w:szCs w:val="21"/>
        </w:rPr>
        <w:t xml:space="preserve"> mismo día de presentarse la solicitud, sobre la información referida, recibiéndose respuesta</w:t>
      </w:r>
      <w:r w:rsidR="008A2956" w:rsidRPr="00C337C3">
        <w:rPr>
          <w:rFonts w:cstheme="minorBidi"/>
          <w:bCs/>
          <w:szCs w:val="21"/>
        </w:rPr>
        <w:t xml:space="preserve"> por parte de la subdirectora, </w:t>
      </w:r>
      <w:r w:rsidR="00A80AF5" w:rsidRPr="00FA2804">
        <w:rPr>
          <w:rFonts w:ascii="Century Gothic" w:hAnsi="Century Gothic" w:cs="Arial"/>
          <w:b/>
          <w:sz w:val="20"/>
          <w:szCs w:val="20"/>
        </w:rPr>
        <w:t>POR TANTO</w:t>
      </w:r>
      <w:r w:rsidR="00A80AF5" w:rsidRPr="00FA2804">
        <w:rPr>
          <w:rFonts w:ascii="Century Gothic" w:hAnsi="Century Gothic" w:cs="Arial"/>
          <w:sz w:val="20"/>
          <w:szCs w:val="20"/>
        </w:rPr>
        <w:t>, de conformidad a los artículos 62, 65, 66, 69, 70, 71 y 72 de la Ley de Acc</w:t>
      </w:r>
      <w:r w:rsidR="00A80AF5">
        <w:rPr>
          <w:rFonts w:ascii="Century Gothic" w:hAnsi="Century Gothic" w:cs="Arial"/>
          <w:sz w:val="20"/>
          <w:szCs w:val="20"/>
        </w:rPr>
        <w:t>eso a la Información Pública, la</w:t>
      </w:r>
      <w:r w:rsidR="00A80AF5" w:rsidRPr="00FA2804">
        <w:rPr>
          <w:rFonts w:ascii="Century Gothic" w:hAnsi="Century Gothic" w:cs="Arial"/>
          <w:sz w:val="20"/>
          <w:szCs w:val="20"/>
        </w:rPr>
        <w:t xml:space="preserve"> suscrit</w:t>
      </w:r>
      <w:r w:rsidR="00A80AF5">
        <w:rPr>
          <w:rFonts w:ascii="Century Gothic" w:hAnsi="Century Gothic" w:cs="Arial"/>
          <w:sz w:val="20"/>
          <w:szCs w:val="20"/>
        </w:rPr>
        <w:t>a</w:t>
      </w:r>
      <w:r w:rsidR="00A80AF5" w:rsidRPr="00FA2804">
        <w:rPr>
          <w:rFonts w:ascii="Century Gothic" w:hAnsi="Century Gothic" w:cs="Arial"/>
          <w:sz w:val="20"/>
          <w:szCs w:val="20"/>
        </w:rPr>
        <w:t xml:space="preserve"> Oficial de Información </w:t>
      </w:r>
      <w:r w:rsidR="00A80AF5" w:rsidRPr="00FA2804">
        <w:rPr>
          <w:rFonts w:ascii="Century Gothic" w:hAnsi="Century Gothic" w:cs="Arial"/>
          <w:b/>
          <w:sz w:val="20"/>
          <w:szCs w:val="20"/>
        </w:rPr>
        <w:t>RESUELVE</w:t>
      </w:r>
      <w:r w:rsidR="00A80AF5" w:rsidRPr="00FA2804">
        <w:rPr>
          <w:rFonts w:ascii="Century Gothic" w:hAnsi="Century Gothic" w:cs="Arial"/>
          <w:sz w:val="20"/>
          <w:szCs w:val="20"/>
        </w:rPr>
        <w:t>:</w:t>
      </w:r>
    </w:p>
    <w:p w:rsidR="00A80AF5" w:rsidRPr="00A80AF5" w:rsidRDefault="00A80AF5" w:rsidP="00DE20C5">
      <w:pPr>
        <w:pStyle w:val="Textosinformato"/>
        <w:jc w:val="both"/>
        <w:rPr>
          <w:rFonts w:ascii="Century Gothic" w:eastAsia="Times New Roman" w:hAnsi="Century Gothic" w:cs="Arial"/>
          <w:b/>
          <w:sz w:val="20"/>
          <w:szCs w:val="20"/>
          <w:lang w:eastAsia="es-SV"/>
        </w:rPr>
      </w:pPr>
    </w:p>
    <w:p w:rsidR="00A80AF5" w:rsidRPr="00A80AF5" w:rsidRDefault="00A80AF5" w:rsidP="00DE20C5">
      <w:pPr>
        <w:pStyle w:val="Textosinformato"/>
        <w:jc w:val="both"/>
        <w:rPr>
          <w:rFonts w:ascii="Century Gothic" w:eastAsia="Times New Roman" w:hAnsi="Century Gothic" w:cs="Arial"/>
          <w:b/>
          <w:sz w:val="20"/>
          <w:szCs w:val="20"/>
          <w:lang w:eastAsia="es-SV"/>
        </w:rPr>
      </w:pPr>
      <w:r w:rsidRPr="00A80AF5">
        <w:rPr>
          <w:rFonts w:ascii="Century Gothic" w:eastAsia="Times New Roman" w:hAnsi="Century Gothic" w:cs="Arial"/>
          <w:b/>
          <w:sz w:val="20"/>
          <w:szCs w:val="20"/>
          <w:lang w:eastAsia="es-SV"/>
        </w:rPr>
        <w:t>DETALLAR A CONTINUACION, LA RESPUESTA A CADA ITEM DE ACUERDO A LA INFORMACION SOLICITADA:</w:t>
      </w:r>
    </w:p>
    <w:p w:rsidR="00340E60" w:rsidRPr="008A2956" w:rsidRDefault="00340E60" w:rsidP="00DE20C5">
      <w:pPr>
        <w:pStyle w:val="Textosinformato"/>
        <w:jc w:val="both"/>
        <w:rPr>
          <w:rFonts w:ascii="Century Gothic" w:hAnsi="Century Gothic" w:cs="Arial"/>
          <w:sz w:val="20"/>
          <w:szCs w:val="20"/>
        </w:rPr>
      </w:pPr>
    </w:p>
    <w:p w:rsidR="007D606A" w:rsidRPr="00CD2F10" w:rsidRDefault="007D606A" w:rsidP="007D606A">
      <w:pPr>
        <w:pStyle w:val="Textosinformato"/>
        <w:numPr>
          <w:ilvl w:val="0"/>
          <w:numId w:val="49"/>
        </w:numPr>
        <w:jc w:val="both"/>
        <w:rPr>
          <w:b/>
          <w:bCs/>
          <w:lang w:val="es-ES"/>
        </w:rPr>
      </w:pPr>
      <w:r w:rsidRPr="00CD2F10">
        <w:rPr>
          <w:b/>
          <w:bCs/>
          <w:lang w:val="es-ES"/>
        </w:rPr>
        <w:t>Ley, reglamento o normativa en que aparece la definición de área urbana y área rural.</w:t>
      </w:r>
    </w:p>
    <w:p w:rsidR="007D606A" w:rsidRPr="00AD1028" w:rsidRDefault="007D606A" w:rsidP="007D606A">
      <w:pPr>
        <w:pStyle w:val="Textosinformato"/>
        <w:ind w:left="720"/>
        <w:jc w:val="both"/>
        <w:rPr>
          <w:bCs/>
        </w:rPr>
      </w:pPr>
      <w:r w:rsidRPr="00AD1028">
        <w:rPr>
          <w:bCs/>
        </w:rPr>
        <w:t>A nivel nacional</w:t>
      </w:r>
      <w:r>
        <w:rPr>
          <w:bCs/>
        </w:rPr>
        <w:t>,</w:t>
      </w:r>
      <w:r w:rsidRPr="00AD1028">
        <w:rPr>
          <w:bCs/>
        </w:rPr>
        <w:t xml:space="preserve"> se cuenta con una ley denominada: </w:t>
      </w:r>
      <w:r>
        <w:t>LEY DE ORDENAMIENTO Y DESARROLLO TERRITORIAL, a</w:t>
      </w:r>
      <w:r w:rsidRPr="001D396E">
        <w:rPr>
          <w:bCs/>
        </w:rPr>
        <w:t>probada en el año 2011</w:t>
      </w:r>
      <w:r>
        <w:rPr>
          <w:bCs/>
        </w:rPr>
        <w:t xml:space="preserve">, </w:t>
      </w:r>
      <w:r w:rsidRPr="00AD1028">
        <w:rPr>
          <w:bCs/>
        </w:rPr>
        <w:t>cuyo objeto es establecer las disposiciones generales que regirán los procesos de ordenamiento y desarrollo territorial. Además, en ella se puede encontrar la institucionalidad necesaria para la gestión del territorio, los diferentes instrumentos que contribuirán al ordenamiento de las actividades del suelo, la definición de la zonificación global del territorio nacional, entre otros aspectos.</w:t>
      </w:r>
    </w:p>
    <w:p w:rsidR="007D606A" w:rsidRPr="00AD1028" w:rsidRDefault="007D606A" w:rsidP="007D606A">
      <w:pPr>
        <w:pStyle w:val="Textosinformato"/>
        <w:ind w:left="720"/>
        <w:jc w:val="both"/>
        <w:rPr>
          <w:bCs/>
        </w:rPr>
      </w:pPr>
    </w:p>
    <w:p w:rsidR="007D606A" w:rsidRPr="00510E54" w:rsidRDefault="007D606A" w:rsidP="007D606A">
      <w:pPr>
        <w:pStyle w:val="Textosinformato"/>
        <w:numPr>
          <w:ilvl w:val="0"/>
          <w:numId w:val="49"/>
        </w:numPr>
        <w:jc w:val="both"/>
        <w:rPr>
          <w:b/>
          <w:bCs/>
          <w:lang w:val="es-ES"/>
        </w:rPr>
      </w:pPr>
      <w:r w:rsidRPr="00510E54">
        <w:rPr>
          <w:b/>
          <w:bCs/>
          <w:lang w:val="es-ES"/>
        </w:rPr>
        <w:t>A que autoridad le compete definir si un municipio es clasificado como área urbana o rural.</w:t>
      </w:r>
    </w:p>
    <w:p w:rsidR="007D606A" w:rsidRPr="00AD1028" w:rsidRDefault="007D606A" w:rsidP="007D606A">
      <w:pPr>
        <w:pStyle w:val="Textosinformato"/>
        <w:ind w:left="720"/>
        <w:jc w:val="both"/>
        <w:rPr>
          <w:bCs/>
        </w:rPr>
      </w:pPr>
      <w:r w:rsidRPr="00510E54">
        <w:rPr>
          <w:bCs/>
        </w:rPr>
        <w:t xml:space="preserve">De acuerdo a la ley </w:t>
      </w:r>
      <w:r>
        <w:rPr>
          <w:bCs/>
        </w:rPr>
        <w:t xml:space="preserve">mencionada en el numeral 1, </w:t>
      </w:r>
      <w:r w:rsidRPr="00510E54">
        <w:rPr>
          <w:bCs/>
        </w:rPr>
        <w:t>para para poder regular los diferentes usos de suelo, se vale de diferentes instrumentos</w:t>
      </w:r>
      <w:r>
        <w:rPr>
          <w:bCs/>
        </w:rPr>
        <w:t>,</w:t>
      </w:r>
      <w:r w:rsidRPr="00510E54">
        <w:rPr>
          <w:bCs/>
        </w:rPr>
        <w:t xml:space="preserve"> </w:t>
      </w:r>
      <w:r w:rsidRPr="00655759">
        <w:rPr>
          <w:bCs/>
        </w:rPr>
        <w:t>clasificados en un sistema de ordenamiento territorial de diferentes escalas que</w:t>
      </w:r>
      <w:r>
        <w:rPr>
          <w:bCs/>
        </w:rPr>
        <w:t>,</w:t>
      </w:r>
      <w:r w:rsidRPr="00655759">
        <w:rPr>
          <w:bCs/>
        </w:rPr>
        <w:t xml:space="preserve"> va desde la política</w:t>
      </w:r>
      <w:r>
        <w:rPr>
          <w:bCs/>
        </w:rPr>
        <w:t xml:space="preserve"> nacional de ordenamiento territorial </w:t>
      </w:r>
      <w:r w:rsidRPr="00655759">
        <w:rPr>
          <w:bCs/>
        </w:rPr>
        <w:t xml:space="preserve">hasta planes </w:t>
      </w:r>
      <w:r>
        <w:rPr>
          <w:bCs/>
        </w:rPr>
        <w:t xml:space="preserve">de ámbito local. Dichos instrumentos son </w:t>
      </w:r>
      <w:r w:rsidRPr="00510E54">
        <w:rPr>
          <w:bCs/>
        </w:rPr>
        <w:t>elaborados po</w:t>
      </w:r>
      <w:r>
        <w:rPr>
          <w:bCs/>
        </w:rPr>
        <w:t>r</w:t>
      </w:r>
      <w:r w:rsidRPr="00510E54">
        <w:rPr>
          <w:bCs/>
        </w:rPr>
        <w:t xml:space="preserve"> </w:t>
      </w:r>
      <w:r w:rsidRPr="00100C5E">
        <w:rPr>
          <w:bCs/>
          <w:i/>
          <w:u w:val="single"/>
        </w:rPr>
        <w:t>equipos técnicos multidisciplinarios y aprobados por las autoridades competentes</w:t>
      </w:r>
      <w:r>
        <w:rPr>
          <w:bCs/>
        </w:rPr>
        <w:t xml:space="preserve"> (Concejos de Desarrollo Territorial, ya sean Nacionales o Departamentales, Asociaciones de Municipios, como el caso del AMSS, o Concejos Municipales), que con </w:t>
      </w:r>
      <w:r w:rsidRPr="00AD1028">
        <w:rPr>
          <w:bCs/>
        </w:rPr>
        <w:t>validez técnica, regulan el ordenamiento de actividades del territorio en estudio, tomando en consideración las dinámicas propias del lugar, sean estas, ambientales, sociales, económicas, rurales, urbanísticas, infraestructurales e institucionales.</w:t>
      </w:r>
    </w:p>
    <w:p w:rsidR="007D606A" w:rsidRPr="00AD1028" w:rsidRDefault="007D606A" w:rsidP="007D606A">
      <w:pPr>
        <w:pStyle w:val="Textosinformato"/>
        <w:ind w:left="720"/>
        <w:jc w:val="both"/>
        <w:rPr>
          <w:bCs/>
        </w:rPr>
      </w:pPr>
    </w:p>
    <w:p w:rsidR="007D606A" w:rsidRPr="00AD1028" w:rsidRDefault="007D606A" w:rsidP="007D606A">
      <w:pPr>
        <w:pStyle w:val="Textosinformato"/>
        <w:numPr>
          <w:ilvl w:val="0"/>
          <w:numId w:val="49"/>
        </w:numPr>
        <w:jc w:val="both"/>
        <w:rPr>
          <w:b/>
          <w:bCs/>
          <w:lang w:val="es-ES"/>
        </w:rPr>
      </w:pPr>
      <w:r w:rsidRPr="00AD1028">
        <w:rPr>
          <w:b/>
          <w:bCs/>
          <w:lang w:val="es-ES"/>
        </w:rPr>
        <w:t>Definición de área urbana.</w:t>
      </w:r>
    </w:p>
    <w:p w:rsidR="007D606A" w:rsidRPr="00AD1028" w:rsidRDefault="007D606A" w:rsidP="007D606A">
      <w:pPr>
        <w:pStyle w:val="Textoindependiente3"/>
        <w:ind w:left="708"/>
        <w:rPr>
          <w:rFonts w:ascii="Calibri" w:hAnsi="Calibri" w:cs="Arial"/>
          <w:bCs/>
          <w:szCs w:val="22"/>
          <w:lang w:val="es-SV"/>
        </w:rPr>
      </w:pPr>
      <w:r>
        <w:rPr>
          <w:rFonts w:ascii="Calibri" w:hAnsi="Calibri" w:cs="Arial"/>
          <w:bCs/>
          <w:szCs w:val="22"/>
          <w:lang w:val="es-SV"/>
        </w:rPr>
        <w:t>Cabe mencionar que la L</w:t>
      </w:r>
      <w:r w:rsidRPr="00AD1028">
        <w:rPr>
          <w:rFonts w:ascii="Calibri" w:hAnsi="Calibri" w:cs="Arial"/>
          <w:bCs/>
          <w:szCs w:val="22"/>
          <w:lang w:val="es-SV"/>
        </w:rPr>
        <w:t>ey</w:t>
      </w:r>
      <w:r>
        <w:rPr>
          <w:rFonts w:ascii="Calibri" w:hAnsi="Calibri" w:cs="Arial"/>
          <w:bCs/>
          <w:szCs w:val="22"/>
          <w:lang w:val="es-SV"/>
        </w:rPr>
        <w:t xml:space="preserve"> de Ordenamiento y Desarrollo Territorial,</w:t>
      </w:r>
      <w:r w:rsidRPr="00AD1028">
        <w:rPr>
          <w:rFonts w:ascii="Calibri" w:hAnsi="Calibri" w:cs="Arial"/>
          <w:bCs/>
          <w:szCs w:val="22"/>
          <w:lang w:val="es-SV"/>
        </w:rPr>
        <w:t xml:space="preserve"> clasifica en su título IX, cuatro grandes zonas /usos de suelo, siendo estos: urbano, urbanizable, </w:t>
      </w:r>
      <w:r>
        <w:rPr>
          <w:rFonts w:ascii="Calibri" w:hAnsi="Calibri" w:cs="Arial"/>
          <w:bCs/>
          <w:szCs w:val="22"/>
          <w:lang w:val="es-SV"/>
        </w:rPr>
        <w:t>rural y n</w:t>
      </w:r>
      <w:r w:rsidRPr="00AD1028">
        <w:rPr>
          <w:rFonts w:ascii="Calibri" w:hAnsi="Calibri" w:cs="Arial"/>
          <w:bCs/>
          <w:szCs w:val="22"/>
          <w:lang w:val="es-SV"/>
        </w:rPr>
        <w:t xml:space="preserve">o urbanizable. </w:t>
      </w:r>
    </w:p>
    <w:p w:rsidR="007D606A" w:rsidRPr="00AD1028" w:rsidRDefault="007D606A" w:rsidP="007D606A">
      <w:pPr>
        <w:pStyle w:val="Textoindependiente3"/>
        <w:ind w:left="708"/>
        <w:rPr>
          <w:rFonts w:ascii="Calibri" w:hAnsi="Calibri" w:cs="Arial"/>
          <w:bCs/>
          <w:szCs w:val="22"/>
          <w:lang w:val="es-SV"/>
        </w:rPr>
      </w:pPr>
    </w:p>
    <w:p w:rsidR="007D606A" w:rsidRPr="00AD1028" w:rsidRDefault="007D606A" w:rsidP="007D606A">
      <w:pPr>
        <w:pStyle w:val="Textoindependiente3"/>
        <w:ind w:left="708"/>
        <w:rPr>
          <w:rFonts w:ascii="Calibri" w:hAnsi="Calibri" w:cs="Arial"/>
          <w:bCs/>
          <w:szCs w:val="22"/>
          <w:lang w:val="es-SV"/>
        </w:rPr>
      </w:pPr>
      <w:r w:rsidRPr="00AD1028">
        <w:rPr>
          <w:rFonts w:ascii="Calibri" w:hAnsi="Calibri" w:cs="Arial"/>
          <w:bCs/>
          <w:szCs w:val="22"/>
          <w:lang w:val="es-SV"/>
        </w:rPr>
        <w:t xml:space="preserve">En el caso del suelo urbano, se aplica a aquellas áreas que </w:t>
      </w:r>
      <w:r w:rsidRPr="00AD1028">
        <w:rPr>
          <w:rFonts w:ascii="Calibri" w:hAnsi="Calibri" w:cs="Arial"/>
          <w:bCs/>
          <w:i/>
          <w:szCs w:val="22"/>
          <w:u w:val="single"/>
          <w:lang w:val="es-SV"/>
        </w:rPr>
        <w:t>cuentan con infraestructura y servicios propios de los núcleos urbanos</w:t>
      </w:r>
      <w:r w:rsidRPr="00AD1028">
        <w:rPr>
          <w:rFonts w:ascii="Calibri" w:hAnsi="Calibri" w:cs="Arial"/>
          <w:bCs/>
          <w:szCs w:val="22"/>
          <w:u w:val="single"/>
          <w:lang w:val="es-SV"/>
        </w:rPr>
        <w:t>,</w:t>
      </w:r>
      <w:r w:rsidRPr="00AD1028">
        <w:rPr>
          <w:rFonts w:ascii="Calibri" w:hAnsi="Calibri" w:cs="Arial"/>
          <w:bCs/>
          <w:szCs w:val="22"/>
          <w:lang w:val="es-SV"/>
        </w:rPr>
        <w:t xml:space="preserve"> es decir,</w:t>
      </w:r>
      <w:r>
        <w:rPr>
          <w:rFonts w:ascii="Tahoma" w:hAnsi="Tahoma" w:cs="Tahoma"/>
          <w:lang w:val="es-SV" w:eastAsia="es-SV"/>
        </w:rPr>
        <w:t xml:space="preserve"> </w:t>
      </w:r>
      <w:r w:rsidRPr="00AD1028">
        <w:rPr>
          <w:rFonts w:ascii="Calibri" w:hAnsi="Calibri" w:cs="Arial"/>
          <w:bCs/>
          <w:szCs w:val="22"/>
          <w:lang w:val="es-SV"/>
        </w:rPr>
        <w:t xml:space="preserve">que están dotados de acceso rodado, abastecimiento de </w:t>
      </w:r>
      <w:r w:rsidRPr="00AD1028">
        <w:rPr>
          <w:rFonts w:ascii="Calibri" w:hAnsi="Calibri" w:cs="Arial"/>
          <w:bCs/>
          <w:szCs w:val="22"/>
          <w:lang w:val="es-SV"/>
        </w:rPr>
        <w:lastRenderedPageBreak/>
        <w:t>agua potable, drenajes de aguas negras y suministro de energía eléctrica, es decir que cuentan con los servicios característicos adecuados para servir a la edificación existente o a la que se haya de construir.</w:t>
      </w:r>
    </w:p>
    <w:p w:rsidR="007D606A" w:rsidRPr="00AD1028" w:rsidRDefault="007D606A" w:rsidP="007D606A">
      <w:pPr>
        <w:pStyle w:val="Textosinformato"/>
        <w:ind w:left="720"/>
        <w:jc w:val="both"/>
        <w:rPr>
          <w:b/>
          <w:bCs/>
        </w:rPr>
      </w:pPr>
    </w:p>
    <w:p w:rsidR="007D606A" w:rsidRPr="00AD1028" w:rsidRDefault="007D606A" w:rsidP="007D606A">
      <w:pPr>
        <w:pStyle w:val="Textosinformato"/>
        <w:numPr>
          <w:ilvl w:val="0"/>
          <w:numId w:val="49"/>
        </w:numPr>
        <w:jc w:val="both"/>
        <w:rPr>
          <w:b/>
          <w:bCs/>
          <w:lang w:val="es-ES"/>
        </w:rPr>
      </w:pPr>
      <w:r w:rsidRPr="00AD1028">
        <w:rPr>
          <w:b/>
          <w:bCs/>
          <w:lang w:val="es-ES"/>
        </w:rPr>
        <w:t>Definición de área Rural.</w:t>
      </w:r>
    </w:p>
    <w:p w:rsidR="007D606A" w:rsidRPr="00AD1028" w:rsidRDefault="007D606A" w:rsidP="007D606A">
      <w:pPr>
        <w:pStyle w:val="Textoindependiente3"/>
        <w:ind w:left="708"/>
        <w:rPr>
          <w:rFonts w:ascii="Calibri" w:hAnsi="Calibri" w:cs="Arial"/>
          <w:bCs/>
          <w:szCs w:val="22"/>
          <w:lang w:val="es-SV"/>
        </w:rPr>
      </w:pPr>
      <w:r w:rsidRPr="00AD1028">
        <w:rPr>
          <w:rFonts w:ascii="Calibri" w:hAnsi="Calibri" w:cs="Arial"/>
          <w:bCs/>
          <w:szCs w:val="22"/>
          <w:lang w:val="es-SV"/>
        </w:rPr>
        <w:t xml:space="preserve">Comprenden aquellas </w:t>
      </w:r>
      <w:r w:rsidRPr="00AD1028">
        <w:rPr>
          <w:rFonts w:ascii="Calibri" w:hAnsi="Calibri" w:cs="Arial"/>
          <w:bCs/>
          <w:i/>
          <w:szCs w:val="22"/>
          <w:u w:val="single"/>
          <w:lang w:val="es-SV"/>
        </w:rPr>
        <w:t>áreas reservadas para aprovechamientos primarios</w:t>
      </w:r>
      <w:r w:rsidRPr="00AD1028">
        <w:rPr>
          <w:rFonts w:ascii="Calibri" w:hAnsi="Calibri" w:cs="Arial"/>
          <w:bCs/>
          <w:szCs w:val="22"/>
          <w:lang w:val="es-SV"/>
        </w:rPr>
        <w:t>, que incluye actividades agropecuarias, agroindustriales y forestales; y para las que los instrumentos de planificación, no contemplan su transformación urbanística.</w:t>
      </w:r>
    </w:p>
    <w:p w:rsidR="007D606A" w:rsidRPr="00FA2804" w:rsidRDefault="007D606A" w:rsidP="00DE20C5">
      <w:pPr>
        <w:pStyle w:val="Textosinformato"/>
        <w:jc w:val="both"/>
        <w:rPr>
          <w:rFonts w:ascii="Century Gothic" w:hAnsi="Century Gothic" w:cs="Arial"/>
          <w:sz w:val="20"/>
          <w:szCs w:val="20"/>
        </w:rPr>
      </w:pPr>
    </w:p>
    <w:p w:rsidR="00EF693C" w:rsidRPr="00FA2804" w:rsidRDefault="00EF693C" w:rsidP="00AB416B">
      <w:pPr>
        <w:widowControl w:val="0"/>
        <w:autoSpaceDE w:val="0"/>
        <w:autoSpaceDN w:val="0"/>
        <w:adjustRightInd w:val="0"/>
        <w:spacing w:after="0" w:line="240" w:lineRule="auto"/>
        <w:jc w:val="both"/>
        <w:rPr>
          <w:rFonts w:ascii="Century Gothic" w:hAnsi="Century Gothic"/>
          <w:sz w:val="20"/>
          <w:szCs w:val="20"/>
        </w:rPr>
      </w:pPr>
    </w:p>
    <w:p w:rsidR="009F7E00" w:rsidRPr="00FA2804" w:rsidRDefault="009F7E00" w:rsidP="00940A19">
      <w:pPr>
        <w:pStyle w:val="Prrafodelista"/>
        <w:spacing w:after="0" w:line="240" w:lineRule="auto"/>
        <w:jc w:val="both"/>
        <w:rPr>
          <w:rFonts w:ascii="Century Gothic" w:eastAsia="Calibri" w:hAnsi="Century Gothic"/>
          <w:sz w:val="20"/>
          <w:szCs w:val="20"/>
        </w:rPr>
      </w:pPr>
    </w:p>
    <w:p w:rsidR="000A6003" w:rsidRPr="00FA2804" w:rsidRDefault="000A6003" w:rsidP="00940A19">
      <w:pPr>
        <w:widowControl w:val="0"/>
        <w:autoSpaceDE w:val="0"/>
        <w:autoSpaceDN w:val="0"/>
        <w:adjustRightInd w:val="0"/>
        <w:spacing w:after="0" w:line="240" w:lineRule="auto"/>
        <w:rPr>
          <w:rFonts w:ascii="Century Gothic" w:hAnsi="Century Gothic" w:cs="Arial"/>
          <w:sz w:val="20"/>
          <w:szCs w:val="20"/>
        </w:rPr>
      </w:pPr>
    </w:p>
    <w:p w:rsidR="000E4D32" w:rsidRPr="00FA2804" w:rsidRDefault="000E4D32" w:rsidP="00940A19">
      <w:pPr>
        <w:widowControl w:val="0"/>
        <w:autoSpaceDE w:val="0"/>
        <w:autoSpaceDN w:val="0"/>
        <w:adjustRightInd w:val="0"/>
        <w:spacing w:after="0" w:line="240" w:lineRule="auto"/>
        <w:rPr>
          <w:rFonts w:ascii="Century Gothic" w:hAnsi="Century Gothic"/>
          <w:sz w:val="20"/>
          <w:szCs w:val="20"/>
        </w:rPr>
      </w:pPr>
    </w:p>
    <w:p w:rsidR="00FF41D9" w:rsidRPr="00FA2804" w:rsidRDefault="00FF41D9" w:rsidP="00940A19">
      <w:pPr>
        <w:widowControl w:val="0"/>
        <w:autoSpaceDE w:val="0"/>
        <w:autoSpaceDN w:val="0"/>
        <w:adjustRightInd w:val="0"/>
        <w:spacing w:after="0" w:line="240" w:lineRule="auto"/>
        <w:rPr>
          <w:rFonts w:ascii="Century Gothic" w:hAnsi="Century Gothic"/>
          <w:sz w:val="20"/>
          <w:szCs w:val="20"/>
        </w:rPr>
      </w:pPr>
    </w:p>
    <w:p w:rsidR="009361F4" w:rsidRPr="00FA2804" w:rsidRDefault="009361F4" w:rsidP="00940A19">
      <w:pPr>
        <w:widowControl w:val="0"/>
        <w:autoSpaceDE w:val="0"/>
        <w:autoSpaceDN w:val="0"/>
        <w:adjustRightInd w:val="0"/>
        <w:spacing w:after="0" w:line="240" w:lineRule="auto"/>
        <w:rPr>
          <w:rFonts w:ascii="Century Gothic" w:hAnsi="Century Gothic"/>
          <w:sz w:val="20"/>
          <w:szCs w:val="20"/>
        </w:rPr>
      </w:pPr>
    </w:p>
    <w:p w:rsidR="009361F4" w:rsidRPr="00FA2804" w:rsidRDefault="009361F4" w:rsidP="00940A19">
      <w:pPr>
        <w:widowControl w:val="0"/>
        <w:autoSpaceDE w:val="0"/>
        <w:autoSpaceDN w:val="0"/>
        <w:adjustRightInd w:val="0"/>
        <w:spacing w:after="0" w:line="240" w:lineRule="auto"/>
        <w:rPr>
          <w:rFonts w:ascii="Century Gothic" w:hAnsi="Century Gothic"/>
          <w:sz w:val="20"/>
          <w:szCs w:val="20"/>
        </w:rPr>
      </w:pPr>
    </w:p>
    <w:p w:rsidR="00CD1516" w:rsidRPr="00FA2804" w:rsidRDefault="00CD1516" w:rsidP="00940A19">
      <w:pPr>
        <w:widowControl w:val="0"/>
        <w:autoSpaceDE w:val="0"/>
        <w:autoSpaceDN w:val="0"/>
        <w:adjustRightInd w:val="0"/>
        <w:spacing w:after="0" w:line="240" w:lineRule="auto"/>
        <w:jc w:val="center"/>
        <w:rPr>
          <w:rFonts w:ascii="Century Gothic" w:hAnsi="Century Gothic"/>
          <w:sz w:val="20"/>
          <w:szCs w:val="20"/>
        </w:rPr>
      </w:pPr>
      <w:r w:rsidRPr="00FA2804">
        <w:rPr>
          <w:rFonts w:ascii="Century Gothic" w:hAnsi="Century Gothic"/>
          <w:sz w:val="20"/>
          <w:szCs w:val="20"/>
        </w:rPr>
        <w:t>_____________________________</w:t>
      </w:r>
    </w:p>
    <w:p w:rsidR="00BF44CD" w:rsidRPr="00FA2804" w:rsidRDefault="00BF44CD" w:rsidP="00940A19">
      <w:pPr>
        <w:widowControl w:val="0"/>
        <w:autoSpaceDE w:val="0"/>
        <w:autoSpaceDN w:val="0"/>
        <w:adjustRightInd w:val="0"/>
        <w:spacing w:after="0" w:line="240" w:lineRule="auto"/>
        <w:jc w:val="center"/>
        <w:rPr>
          <w:rFonts w:ascii="Century Gothic" w:hAnsi="Century Gothic"/>
          <w:sz w:val="20"/>
          <w:szCs w:val="20"/>
        </w:rPr>
      </w:pPr>
      <w:r w:rsidRPr="00FA2804">
        <w:rPr>
          <w:rFonts w:ascii="Century Gothic" w:hAnsi="Century Gothic"/>
          <w:sz w:val="20"/>
          <w:szCs w:val="20"/>
        </w:rPr>
        <w:t>Marlene Solano</w:t>
      </w:r>
    </w:p>
    <w:p w:rsidR="00E4295F" w:rsidRPr="00FA2804" w:rsidRDefault="00CD1516" w:rsidP="001C3DA6">
      <w:pPr>
        <w:widowControl w:val="0"/>
        <w:autoSpaceDE w:val="0"/>
        <w:autoSpaceDN w:val="0"/>
        <w:adjustRightInd w:val="0"/>
        <w:spacing w:after="0" w:line="240" w:lineRule="auto"/>
        <w:jc w:val="center"/>
        <w:rPr>
          <w:rFonts w:ascii="Century Gothic" w:hAnsi="Century Gothic"/>
          <w:sz w:val="20"/>
          <w:szCs w:val="20"/>
        </w:rPr>
      </w:pPr>
      <w:r w:rsidRPr="00FA2804">
        <w:rPr>
          <w:rFonts w:ascii="Century Gothic" w:hAnsi="Century Gothic"/>
          <w:sz w:val="20"/>
          <w:szCs w:val="20"/>
        </w:rPr>
        <w:t>Oficial</w:t>
      </w:r>
      <w:r w:rsidR="00F40F1B" w:rsidRPr="00FA2804">
        <w:rPr>
          <w:rFonts w:ascii="Century Gothic" w:hAnsi="Century Gothic"/>
          <w:sz w:val="20"/>
          <w:szCs w:val="20"/>
        </w:rPr>
        <w:t xml:space="preserve"> </w:t>
      </w:r>
      <w:r w:rsidRPr="00FA2804">
        <w:rPr>
          <w:rFonts w:ascii="Century Gothic" w:hAnsi="Century Gothic"/>
          <w:sz w:val="20"/>
          <w:szCs w:val="20"/>
        </w:rPr>
        <w:t>de</w:t>
      </w:r>
      <w:r w:rsidR="00F40F1B" w:rsidRPr="00FA2804">
        <w:rPr>
          <w:rFonts w:ascii="Century Gothic" w:hAnsi="Century Gothic"/>
          <w:sz w:val="20"/>
          <w:szCs w:val="20"/>
        </w:rPr>
        <w:t xml:space="preserve"> </w:t>
      </w:r>
      <w:r w:rsidRPr="00FA2804">
        <w:rPr>
          <w:rFonts w:ascii="Century Gothic" w:hAnsi="Century Gothic"/>
          <w:sz w:val="20"/>
          <w:szCs w:val="20"/>
        </w:rPr>
        <w:t>Información</w:t>
      </w:r>
    </w:p>
    <w:sectPr w:rsidR="00E4295F" w:rsidRPr="00FA2804" w:rsidSect="004A19B4">
      <w:headerReference w:type="first" r:id="rId8"/>
      <w:footerReference w:type="first" r:id="rId9"/>
      <w:pgSz w:w="12240" w:h="15840" w:code="1"/>
      <w:pgMar w:top="1800" w:right="758" w:bottom="1134"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0C5" w:rsidRDefault="00DE20C5" w:rsidP="00F425A5">
      <w:pPr>
        <w:spacing w:after="0" w:line="240" w:lineRule="auto"/>
      </w:pPr>
      <w:r>
        <w:separator/>
      </w:r>
    </w:p>
  </w:endnote>
  <w:endnote w:type="continuationSeparator" w:id="0">
    <w:p w:rsidR="00DE20C5" w:rsidRDefault="00DE20C5"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0C5" w:rsidRDefault="00B1179D">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1.7pt;width:461.25pt;height:49pt;z-index:251660288">
          <v:textbox style="mso-next-textbox:#_x0000_s2055">
            <w:txbxContent>
              <w:p w:rsidR="00DE20C5" w:rsidRPr="009917B7" w:rsidRDefault="00DE20C5"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DE20C5" w:rsidRPr="009F49DE" w:rsidRDefault="00DE20C5"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DE20C5" w:rsidRPr="009F49DE" w:rsidRDefault="00DE20C5"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DE20C5" w:rsidRPr="00BB1D6B" w:rsidRDefault="00DE20C5" w:rsidP="00F425A5">
                <w:pPr>
                  <w:spacing w:after="0" w:line="240" w:lineRule="auto"/>
                  <w:jc w:val="center"/>
                  <w:rPr>
                    <w:rFonts w:ascii="Century Gothic" w:hAnsi="Century Gothic"/>
                    <w:sz w:val="16"/>
                    <w:lang w:val="es-MX"/>
                  </w:rPr>
                </w:pPr>
                <w:r w:rsidRPr="00BB1D6B">
                  <w:rPr>
                    <w:rFonts w:ascii="Century Gothic" w:hAnsi="Century Gothic"/>
                    <w:sz w:val="16"/>
                    <w:lang w:val="es-MX"/>
                  </w:rPr>
                  <w:t>Teléfono 22 34 06 00 – Email: informacion@opamss.org.sv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0C5" w:rsidRDefault="00DE20C5" w:rsidP="00F425A5">
      <w:pPr>
        <w:spacing w:after="0" w:line="240" w:lineRule="auto"/>
      </w:pPr>
      <w:r>
        <w:separator/>
      </w:r>
    </w:p>
  </w:footnote>
  <w:footnote w:type="continuationSeparator" w:id="0">
    <w:p w:rsidR="00DE20C5" w:rsidRDefault="00DE20C5"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0C5" w:rsidRDefault="00B1179D"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DE20C5" w:rsidRPr="00566CBB" w:rsidRDefault="00DE20C5"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DE20C5" w:rsidRPr="00566CBB" w:rsidRDefault="00DE20C5"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DE20C5" w:rsidRPr="00566CBB" w:rsidRDefault="00DE20C5"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DE20C5">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DE20C5" w:rsidRPr="009F49DE" w:rsidRDefault="00DE20C5"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82438C">
                  <w:rPr>
                    <w:rFonts w:ascii="Century Gothic" w:hAnsi="Century Gothic"/>
                    <w:b/>
                    <w:color w:val="17365D" w:themeColor="text2" w:themeShade="BF"/>
                    <w:sz w:val="18"/>
                    <w:lang w:val="es-MX"/>
                  </w:rPr>
                  <w:t>PT-RES. N° 0050</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DE20C5" w:rsidRPr="009F49DE" w:rsidRDefault="00DE20C5"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DE20C5" w:rsidRDefault="00DE20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3F02B74"/>
    <w:multiLevelType w:val="hybridMultilevel"/>
    <w:tmpl w:val="68646554"/>
    <w:lvl w:ilvl="0" w:tplc="13728024">
      <w:start w:val="1"/>
      <w:numFmt w:val="decimal"/>
      <w:lvlText w:val="%1."/>
      <w:lvlJc w:val="left"/>
      <w:pPr>
        <w:ind w:left="5500" w:hanging="360"/>
      </w:pPr>
      <w:rPr>
        <w:b w:val="0"/>
      </w:rPr>
    </w:lvl>
    <w:lvl w:ilvl="1" w:tplc="0C0A0019" w:tentative="1">
      <w:start w:val="1"/>
      <w:numFmt w:val="lowerLetter"/>
      <w:lvlText w:val="%2."/>
      <w:lvlJc w:val="left"/>
      <w:pPr>
        <w:ind w:left="1540" w:hanging="360"/>
      </w:pPr>
    </w:lvl>
    <w:lvl w:ilvl="2" w:tplc="0C0A001B" w:tentative="1">
      <w:start w:val="1"/>
      <w:numFmt w:val="lowerRoman"/>
      <w:lvlText w:val="%3."/>
      <w:lvlJc w:val="right"/>
      <w:pPr>
        <w:ind w:left="2260" w:hanging="180"/>
      </w:pPr>
    </w:lvl>
    <w:lvl w:ilvl="3" w:tplc="0C0A000F" w:tentative="1">
      <w:start w:val="1"/>
      <w:numFmt w:val="decimal"/>
      <w:lvlText w:val="%4."/>
      <w:lvlJc w:val="left"/>
      <w:pPr>
        <w:ind w:left="2980" w:hanging="360"/>
      </w:pPr>
    </w:lvl>
    <w:lvl w:ilvl="4" w:tplc="0C0A0019" w:tentative="1">
      <w:start w:val="1"/>
      <w:numFmt w:val="lowerLetter"/>
      <w:lvlText w:val="%5."/>
      <w:lvlJc w:val="left"/>
      <w:pPr>
        <w:ind w:left="3700" w:hanging="360"/>
      </w:pPr>
    </w:lvl>
    <w:lvl w:ilvl="5" w:tplc="0C0A001B" w:tentative="1">
      <w:start w:val="1"/>
      <w:numFmt w:val="lowerRoman"/>
      <w:lvlText w:val="%6."/>
      <w:lvlJc w:val="right"/>
      <w:pPr>
        <w:ind w:left="4420" w:hanging="180"/>
      </w:pPr>
    </w:lvl>
    <w:lvl w:ilvl="6" w:tplc="0C0A000F" w:tentative="1">
      <w:start w:val="1"/>
      <w:numFmt w:val="decimal"/>
      <w:lvlText w:val="%7."/>
      <w:lvlJc w:val="left"/>
      <w:pPr>
        <w:ind w:left="5140" w:hanging="360"/>
      </w:pPr>
    </w:lvl>
    <w:lvl w:ilvl="7" w:tplc="0C0A0019" w:tentative="1">
      <w:start w:val="1"/>
      <w:numFmt w:val="lowerLetter"/>
      <w:lvlText w:val="%8."/>
      <w:lvlJc w:val="left"/>
      <w:pPr>
        <w:ind w:left="5860" w:hanging="360"/>
      </w:pPr>
    </w:lvl>
    <w:lvl w:ilvl="8" w:tplc="0C0A001B" w:tentative="1">
      <w:start w:val="1"/>
      <w:numFmt w:val="lowerRoman"/>
      <w:lvlText w:val="%9."/>
      <w:lvlJc w:val="right"/>
      <w:pPr>
        <w:ind w:left="658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4D13F9E"/>
    <w:multiLevelType w:val="hybridMultilevel"/>
    <w:tmpl w:val="B55AF6CA"/>
    <w:lvl w:ilvl="0" w:tplc="13728024">
      <w:start w:val="1"/>
      <w:numFmt w:val="decimal"/>
      <w:lvlText w:val="%1."/>
      <w:lvlJc w:val="left"/>
      <w:pPr>
        <w:ind w:left="5500" w:hanging="360"/>
      </w:pPr>
      <w:rPr>
        <w:b w:val="0"/>
      </w:rPr>
    </w:lvl>
    <w:lvl w:ilvl="1" w:tplc="0C0A0019" w:tentative="1">
      <w:start w:val="1"/>
      <w:numFmt w:val="lowerLetter"/>
      <w:lvlText w:val="%2."/>
      <w:lvlJc w:val="left"/>
      <w:pPr>
        <w:ind w:left="1540" w:hanging="360"/>
      </w:pPr>
    </w:lvl>
    <w:lvl w:ilvl="2" w:tplc="0C0A001B" w:tentative="1">
      <w:start w:val="1"/>
      <w:numFmt w:val="lowerRoman"/>
      <w:lvlText w:val="%3."/>
      <w:lvlJc w:val="right"/>
      <w:pPr>
        <w:ind w:left="2260" w:hanging="180"/>
      </w:pPr>
    </w:lvl>
    <w:lvl w:ilvl="3" w:tplc="0C0A000F" w:tentative="1">
      <w:start w:val="1"/>
      <w:numFmt w:val="decimal"/>
      <w:lvlText w:val="%4."/>
      <w:lvlJc w:val="left"/>
      <w:pPr>
        <w:ind w:left="2980" w:hanging="360"/>
      </w:pPr>
    </w:lvl>
    <w:lvl w:ilvl="4" w:tplc="0C0A0019" w:tentative="1">
      <w:start w:val="1"/>
      <w:numFmt w:val="lowerLetter"/>
      <w:lvlText w:val="%5."/>
      <w:lvlJc w:val="left"/>
      <w:pPr>
        <w:ind w:left="3700" w:hanging="360"/>
      </w:pPr>
    </w:lvl>
    <w:lvl w:ilvl="5" w:tplc="0C0A001B" w:tentative="1">
      <w:start w:val="1"/>
      <w:numFmt w:val="lowerRoman"/>
      <w:lvlText w:val="%6."/>
      <w:lvlJc w:val="right"/>
      <w:pPr>
        <w:ind w:left="4420" w:hanging="180"/>
      </w:pPr>
    </w:lvl>
    <w:lvl w:ilvl="6" w:tplc="0C0A000F" w:tentative="1">
      <w:start w:val="1"/>
      <w:numFmt w:val="decimal"/>
      <w:lvlText w:val="%7."/>
      <w:lvlJc w:val="left"/>
      <w:pPr>
        <w:ind w:left="5140" w:hanging="360"/>
      </w:pPr>
    </w:lvl>
    <w:lvl w:ilvl="7" w:tplc="0C0A0019" w:tentative="1">
      <w:start w:val="1"/>
      <w:numFmt w:val="lowerLetter"/>
      <w:lvlText w:val="%8."/>
      <w:lvlJc w:val="left"/>
      <w:pPr>
        <w:ind w:left="5860" w:hanging="360"/>
      </w:pPr>
    </w:lvl>
    <w:lvl w:ilvl="8" w:tplc="0C0A001B" w:tentative="1">
      <w:start w:val="1"/>
      <w:numFmt w:val="lowerRoman"/>
      <w:lvlText w:val="%9."/>
      <w:lvlJc w:val="right"/>
      <w:pPr>
        <w:ind w:left="6580" w:hanging="180"/>
      </w:pPr>
    </w:lvl>
  </w:abstractNum>
  <w:abstractNum w:abstractNumId="8" w15:restartNumberingAfterBreak="0">
    <w:nsid w:val="1513275C"/>
    <w:multiLevelType w:val="hybridMultilevel"/>
    <w:tmpl w:val="3DE265A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15:restartNumberingAfterBreak="0">
    <w:nsid w:val="1A2822B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368D6"/>
    <w:multiLevelType w:val="hybridMultilevel"/>
    <w:tmpl w:val="64D476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FF3FB1"/>
    <w:multiLevelType w:val="hybridMultilevel"/>
    <w:tmpl w:val="FD0A3698"/>
    <w:lvl w:ilvl="0" w:tplc="0C0A000F">
      <w:start w:val="1"/>
      <w:numFmt w:val="decimal"/>
      <w:lvlText w:val="%1."/>
      <w:lvlJc w:val="left"/>
      <w:pPr>
        <w:ind w:left="720" w:hanging="360"/>
      </w:pPr>
      <w:rPr>
        <w:rFonts w:hint="default"/>
        <w:b/>
        <w:sz w:val="1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49235D4"/>
    <w:multiLevelType w:val="hybridMultilevel"/>
    <w:tmpl w:val="761EDB62"/>
    <w:lvl w:ilvl="0" w:tplc="3F0294BC">
      <w:start w:val="1"/>
      <w:numFmt w:val="lowerLetter"/>
      <w:lvlText w:val="%1."/>
      <w:lvlJc w:val="left"/>
      <w:pPr>
        <w:ind w:left="460" w:hanging="360"/>
      </w:pPr>
      <w:rPr>
        <w:rFonts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13" w15:restartNumberingAfterBreak="0">
    <w:nsid w:val="24F0559A"/>
    <w:multiLevelType w:val="hybridMultilevel"/>
    <w:tmpl w:val="D210456A"/>
    <w:lvl w:ilvl="0" w:tplc="35A0C5CC">
      <w:start w:val="1"/>
      <w:numFmt w:val="lowerLetter"/>
      <w:lvlText w:val="%1)"/>
      <w:lvlJc w:val="left"/>
      <w:pPr>
        <w:ind w:left="1180" w:hanging="360"/>
      </w:pPr>
      <w:rPr>
        <w:rFonts w:hint="default"/>
      </w:rPr>
    </w:lvl>
    <w:lvl w:ilvl="1" w:tplc="440A0019" w:tentative="1">
      <w:start w:val="1"/>
      <w:numFmt w:val="lowerLetter"/>
      <w:lvlText w:val="%2."/>
      <w:lvlJc w:val="left"/>
      <w:pPr>
        <w:ind w:left="1900" w:hanging="360"/>
      </w:pPr>
    </w:lvl>
    <w:lvl w:ilvl="2" w:tplc="440A001B" w:tentative="1">
      <w:start w:val="1"/>
      <w:numFmt w:val="lowerRoman"/>
      <w:lvlText w:val="%3."/>
      <w:lvlJc w:val="right"/>
      <w:pPr>
        <w:ind w:left="2620" w:hanging="180"/>
      </w:pPr>
    </w:lvl>
    <w:lvl w:ilvl="3" w:tplc="440A000F" w:tentative="1">
      <w:start w:val="1"/>
      <w:numFmt w:val="decimal"/>
      <w:lvlText w:val="%4."/>
      <w:lvlJc w:val="left"/>
      <w:pPr>
        <w:ind w:left="3340" w:hanging="360"/>
      </w:pPr>
    </w:lvl>
    <w:lvl w:ilvl="4" w:tplc="440A0019" w:tentative="1">
      <w:start w:val="1"/>
      <w:numFmt w:val="lowerLetter"/>
      <w:lvlText w:val="%5."/>
      <w:lvlJc w:val="left"/>
      <w:pPr>
        <w:ind w:left="4060" w:hanging="360"/>
      </w:pPr>
    </w:lvl>
    <w:lvl w:ilvl="5" w:tplc="440A001B" w:tentative="1">
      <w:start w:val="1"/>
      <w:numFmt w:val="lowerRoman"/>
      <w:lvlText w:val="%6."/>
      <w:lvlJc w:val="right"/>
      <w:pPr>
        <w:ind w:left="4780" w:hanging="180"/>
      </w:pPr>
    </w:lvl>
    <w:lvl w:ilvl="6" w:tplc="440A000F" w:tentative="1">
      <w:start w:val="1"/>
      <w:numFmt w:val="decimal"/>
      <w:lvlText w:val="%7."/>
      <w:lvlJc w:val="left"/>
      <w:pPr>
        <w:ind w:left="5500" w:hanging="360"/>
      </w:pPr>
    </w:lvl>
    <w:lvl w:ilvl="7" w:tplc="440A0019" w:tentative="1">
      <w:start w:val="1"/>
      <w:numFmt w:val="lowerLetter"/>
      <w:lvlText w:val="%8."/>
      <w:lvlJc w:val="left"/>
      <w:pPr>
        <w:ind w:left="6220" w:hanging="360"/>
      </w:pPr>
    </w:lvl>
    <w:lvl w:ilvl="8" w:tplc="440A001B" w:tentative="1">
      <w:start w:val="1"/>
      <w:numFmt w:val="lowerRoman"/>
      <w:lvlText w:val="%9."/>
      <w:lvlJc w:val="right"/>
      <w:pPr>
        <w:ind w:left="6940" w:hanging="180"/>
      </w:pPr>
    </w:lvl>
  </w:abstractNum>
  <w:abstractNum w:abstractNumId="14" w15:restartNumberingAfterBreak="0">
    <w:nsid w:val="2FAC11D1"/>
    <w:multiLevelType w:val="hybridMultilevel"/>
    <w:tmpl w:val="6534040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1FC429F"/>
    <w:multiLevelType w:val="hybridMultilevel"/>
    <w:tmpl w:val="FD0A3698"/>
    <w:lvl w:ilvl="0" w:tplc="0C0A000F">
      <w:start w:val="1"/>
      <w:numFmt w:val="decimal"/>
      <w:lvlText w:val="%1."/>
      <w:lvlJc w:val="left"/>
      <w:pPr>
        <w:ind w:left="720" w:hanging="360"/>
      </w:pPr>
      <w:rPr>
        <w:rFonts w:hint="default"/>
        <w:b/>
        <w:sz w:val="1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7E6438A"/>
    <w:multiLevelType w:val="hybridMultilevel"/>
    <w:tmpl w:val="8C924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B8403DD"/>
    <w:multiLevelType w:val="hybridMultilevel"/>
    <w:tmpl w:val="49FCCD7C"/>
    <w:lvl w:ilvl="0" w:tplc="94D88ABA">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1105159"/>
    <w:multiLevelType w:val="hybridMultilevel"/>
    <w:tmpl w:val="0EC63D0E"/>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21" w15:restartNumberingAfterBreak="0">
    <w:nsid w:val="492C730E"/>
    <w:multiLevelType w:val="hybridMultilevel"/>
    <w:tmpl w:val="3168D5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BF355B"/>
    <w:multiLevelType w:val="hybridMultilevel"/>
    <w:tmpl w:val="4E429650"/>
    <w:lvl w:ilvl="0" w:tplc="13728024">
      <w:start w:val="1"/>
      <w:numFmt w:val="decimal"/>
      <w:lvlText w:val="%1."/>
      <w:lvlJc w:val="left"/>
      <w:pPr>
        <w:ind w:left="5400" w:hanging="360"/>
      </w:pPr>
      <w:rPr>
        <w:b w:val="0"/>
      </w:rPr>
    </w:lvl>
    <w:lvl w:ilvl="1" w:tplc="0C0A0019" w:tentative="1">
      <w:start w:val="1"/>
      <w:numFmt w:val="lowerLetter"/>
      <w:lvlText w:val="%2."/>
      <w:lvlJc w:val="left"/>
      <w:pPr>
        <w:ind w:left="6120" w:hanging="360"/>
      </w:pPr>
    </w:lvl>
    <w:lvl w:ilvl="2" w:tplc="0C0A001B" w:tentative="1">
      <w:start w:val="1"/>
      <w:numFmt w:val="lowerRoman"/>
      <w:lvlText w:val="%3."/>
      <w:lvlJc w:val="right"/>
      <w:pPr>
        <w:ind w:left="6840" w:hanging="180"/>
      </w:pPr>
    </w:lvl>
    <w:lvl w:ilvl="3" w:tplc="0C0A000F" w:tentative="1">
      <w:start w:val="1"/>
      <w:numFmt w:val="decimal"/>
      <w:lvlText w:val="%4."/>
      <w:lvlJc w:val="left"/>
      <w:pPr>
        <w:ind w:left="7560" w:hanging="360"/>
      </w:pPr>
    </w:lvl>
    <w:lvl w:ilvl="4" w:tplc="0C0A0019" w:tentative="1">
      <w:start w:val="1"/>
      <w:numFmt w:val="lowerLetter"/>
      <w:lvlText w:val="%5."/>
      <w:lvlJc w:val="left"/>
      <w:pPr>
        <w:ind w:left="8280" w:hanging="360"/>
      </w:pPr>
    </w:lvl>
    <w:lvl w:ilvl="5" w:tplc="0C0A001B" w:tentative="1">
      <w:start w:val="1"/>
      <w:numFmt w:val="lowerRoman"/>
      <w:lvlText w:val="%6."/>
      <w:lvlJc w:val="right"/>
      <w:pPr>
        <w:ind w:left="9000" w:hanging="180"/>
      </w:pPr>
    </w:lvl>
    <w:lvl w:ilvl="6" w:tplc="0C0A000F" w:tentative="1">
      <w:start w:val="1"/>
      <w:numFmt w:val="decimal"/>
      <w:lvlText w:val="%7."/>
      <w:lvlJc w:val="left"/>
      <w:pPr>
        <w:ind w:left="9720" w:hanging="360"/>
      </w:pPr>
    </w:lvl>
    <w:lvl w:ilvl="7" w:tplc="0C0A0019" w:tentative="1">
      <w:start w:val="1"/>
      <w:numFmt w:val="lowerLetter"/>
      <w:lvlText w:val="%8."/>
      <w:lvlJc w:val="left"/>
      <w:pPr>
        <w:ind w:left="10440" w:hanging="360"/>
      </w:pPr>
    </w:lvl>
    <w:lvl w:ilvl="8" w:tplc="0C0A001B" w:tentative="1">
      <w:start w:val="1"/>
      <w:numFmt w:val="lowerRoman"/>
      <w:lvlText w:val="%9."/>
      <w:lvlJc w:val="right"/>
      <w:pPr>
        <w:ind w:left="11160" w:hanging="180"/>
      </w:pPr>
    </w:lvl>
  </w:abstractNum>
  <w:abstractNum w:abstractNumId="2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13481B"/>
    <w:multiLevelType w:val="hybridMultilevel"/>
    <w:tmpl w:val="FD1A5F96"/>
    <w:lvl w:ilvl="0" w:tplc="81421DE4">
      <w:start w:val="1"/>
      <w:numFmt w:val="lowerLetter"/>
      <w:lvlText w:val="%1."/>
      <w:lvlJc w:val="left"/>
      <w:pPr>
        <w:ind w:left="1080" w:hanging="360"/>
      </w:pPr>
      <w:rPr>
        <w:rFonts w:ascii="Century Gothic" w:hAnsi="Century Gothic" w:cs="Arial" w:hint="default"/>
        <w:b/>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AB05A03"/>
    <w:multiLevelType w:val="hybridMultilevel"/>
    <w:tmpl w:val="ECAC2058"/>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5CCB3053"/>
    <w:multiLevelType w:val="hybridMultilevel"/>
    <w:tmpl w:val="9260D7A8"/>
    <w:lvl w:ilvl="0" w:tplc="440A0017">
      <w:start w:val="1"/>
      <w:numFmt w:val="lowerLetter"/>
      <w:lvlText w:val="%1)"/>
      <w:lvlJc w:val="left"/>
      <w:pPr>
        <w:ind w:left="460" w:hanging="360"/>
      </w:pPr>
      <w:rPr>
        <w:rFonts w:hint="default"/>
      </w:rPr>
    </w:lvl>
    <w:lvl w:ilvl="1" w:tplc="440A0019" w:tentative="1">
      <w:start w:val="1"/>
      <w:numFmt w:val="lowerLetter"/>
      <w:lvlText w:val="%2."/>
      <w:lvlJc w:val="left"/>
      <w:pPr>
        <w:ind w:left="1180" w:hanging="360"/>
      </w:pPr>
    </w:lvl>
    <w:lvl w:ilvl="2" w:tplc="440A001B" w:tentative="1">
      <w:start w:val="1"/>
      <w:numFmt w:val="lowerRoman"/>
      <w:lvlText w:val="%3."/>
      <w:lvlJc w:val="right"/>
      <w:pPr>
        <w:ind w:left="1900" w:hanging="180"/>
      </w:pPr>
    </w:lvl>
    <w:lvl w:ilvl="3" w:tplc="440A000F" w:tentative="1">
      <w:start w:val="1"/>
      <w:numFmt w:val="decimal"/>
      <w:lvlText w:val="%4."/>
      <w:lvlJc w:val="left"/>
      <w:pPr>
        <w:ind w:left="2620" w:hanging="360"/>
      </w:pPr>
    </w:lvl>
    <w:lvl w:ilvl="4" w:tplc="440A0019" w:tentative="1">
      <w:start w:val="1"/>
      <w:numFmt w:val="lowerLetter"/>
      <w:lvlText w:val="%5."/>
      <w:lvlJc w:val="left"/>
      <w:pPr>
        <w:ind w:left="3340" w:hanging="360"/>
      </w:pPr>
    </w:lvl>
    <w:lvl w:ilvl="5" w:tplc="440A001B" w:tentative="1">
      <w:start w:val="1"/>
      <w:numFmt w:val="lowerRoman"/>
      <w:lvlText w:val="%6."/>
      <w:lvlJc w:val="right"/>
      <w:pPr>
        <w:ind w:left="4060" w:hanging="180"/>
      </w:pPr>
    </w:lvl>
    <w:lvl w:ilvl="6" w:tplc="440A000F" w:tentative="1">
      <w:start w:val="1"/>
      <w:numFmt w:val="decimal"/>
      <w:lvlText w:val="%7."/>
      <w:lvlJc w:val="left"/>
      <w:pPr>
        <w:ind w:left="4780" w:hanging="360"/>
      </w:pPr>
    </w:lvl>
    <w:lvl w:ilvl="7" w:tplc="440A0019" w:tentative="1">
      <w:start w:val="1"/>
      <w:numFmt w:val="lowerLetter"/>
      <w:lvlText w:val="%8."/>
      <w:lvlJc w:val="left"/>
      <w:pPr>
        <w:ind w:left="5500" w:hanging="360"/>
      </w:pPr>
    </w:lvl>
    <w:lvl w:ilvl="8" w:tplc="440A001B" w:tentative="1">
      <w:start w:val="1"/>
      <w:numFmt w:val="lowerRoman"/>
      <w:lvlText w:val="%9."/>
      <w:lvlJc w:val="right"/>
      <w:pPr>
        <w:ind w:left="6220" w:hanging="180"/>
      </w:pPr>
    </w:lvl>
  </w:abstractNum>
  <w:abstractNum w:abstractNumId="33" w15:restartNumberingAfterBreak="0">
    <w:nsid w:val="5D025E6E"/>
    <w:multiLevelType w:val="hybridMultilevel"/>
    <w:tmpl w:val="81A2A7E2"/>
    <w:lvl w:ilvl="0" w:tplc="0C0A0015">
      <w:start w:val="1"/>
      <w:numFmt w:val="upperLetter"/>
      <w:lvlText w:val="%1."/>
      <w:lvlJc w:val="left"/>
      <w:pPr>
        <w:ind w:left="360" w:hanging="360"/>
      </w:pPr>
      <w:rPr>
        <w:rFonts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EB212FD"/>
    <w:multiLevelType w:val="hybridMultilevel"/>
    <w:tmpl w:val="5ADE69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F9A6927"/>
    <w:multiLevelType w:val="hybridMultilevel"/>
    <w:tmpl w:val="846A532C"/>
    <w:lvl w:ilvl="0" w:tplc="0C0A000F">
      <w:start w:val="1"/>
      <w:numFmt w:val="decimal"/>
      <w:lvlText w:val="%1."/>
      <w:lvlJc w:val="left"/>
      <w:pPr>
        <w:ind w:left="820" w:hanging="360"/>
      </w:pPr>
    </w:lvl>
    <w:lvl w:ilvl="1" w:tplc="0C0A0019" w:tentative="1">
      <w:start w:val="1"/>
      <w:numFmt w:val="lowerLetter"/>
      <w:lvlText w:val="%2."/>
      <w:lvlJc w:val="left"/>
      <w:pPr>
        <w:ind w:left="1540" w:hanging="360"/>
      </w:pPr>
    </w:lvl>
    <w:lvl w:ilvl="2" w:tplc="0C0A001B" w:tentative="1">
      <w:start w:val="1"/>
      <w:numFmt w:val="lowerRoman"/>
      <w:lvlText w:val="%3."/>
      <w:lvlJc w:val="right"/>
      <w:pPr>
        <w:ind w:left="2260" w:hanging="180"/>
      </w:pPr>
    </w:lvl>
    <w:lvl w:ilvl="3" w:tplc="0C0A000F" w:tentative="1">
      <w:start w:val="1"/>
      <w:numFmt w:val="decimal"/>
      <w:lvlText w:val="%4."/>
      <w:lvlJc w:val="left"/>
      <w:pPr>
        <w:ind w:left="2980" w:hanging="360"/>
      </w:pPr>
    </w:lvl>
    <w:lvl w:ilvl="4" w:tplc="0C0A0019" w:tentative="1">
      <w:start w:val="1"/>
      <w:numFmt w:val="lowerLetter"/>
      <w:lvlText w:val="%5."/>
      <w:lvlJc w:val="left"/>
      <w:pPr>
        <w:ind w:left="3700" w:hanging="360"/>
      </w:pPr>
    </w:lvl>
    <w:lvl w:ilvl="5" w:tplc="0C0A001B" w:tentative="1">
      <w:start w:val="1"/>
      <w:numFmt w:val="lowerRoman"/>
      <w:lvlText w:val="%6."/>
      <w:lvlJc w:val="right"/>
      <w:pPr>
        <w:ind w:left="4420" w:hanging="180"/>
      </w:pPr>
    </w:lvl>
    <w:lvl w:ilvl="6" w:tplc="0C0A000F" w:tentative="1">
      <w:start w:val="1"/>
      <w:numFmt w:val="decimal"/>
      <w:lvlText w:val="%7."/>
      <w:lvlJc w:val="left"/>
      <w:pPr>
        <w:ind w:left="5140" w:hanging="360"/>
      </w:pPr>
    </w:lvl>
    <w:lvl w:ilvl="7" w:tplc="0C0A0019" w:tentative="1">
      <w:start w:val="1"/>
      <w:numFmt w:val="lowerLetter"/>
      <w:lvlText w:val="%8."/>
      <w:lvlJc w:val="left"/>
      <w:pPr>
        <w:ind w:left="5860" w:hanging="360"/>
      </w:pPr>
    </w:lvl>
    <w:lvl w:ilvl="8" w:tplc="0C0A001B" w:tentative="1">
      <w:start w:val="1"/>
      <w:numFmt w:val="lowerRoman"/>
      <w:lvlText w:val="%9."/>
      <w:lvlJc w:val="right"/>
      <w:pPr>
        <w:ind w:left="6580" w:hanging="180"/>
      </w:pPr>
    </w:lvl>
  </w:abstractNum>
  <w:abstractNum w:abstractNumId="37" w15:restartNumberingAfterBreak="0">
    <w:nsid w:val="607F21CF"/>
    <w:multiLevelType w:val="hybridMultilevel"/>
    <w:tmpl w:val="89FC16CA"/>
    <w:lvl w:ilvl="0" w:tplc="B2AE62AE">
      <w:start w:val="1"/>
      <w:numFmt w:val="lowerLetter"/>
      <w:lvlText w:val="%1)"/>
      <w:lvlJc w:val="left"/>
      <w:pPr>
        <w:ind w:left="460" w:hanging="360"/>
      </w:pPr>
      <w:rPr>
        <w:rFonts w:hint="default"/>
      </w:rPr>
    </w:lvl>
    <w:lvl w:ilvl="1" w:tplc="440A0019" w:tentative="1">
      <w:start w:val="1"/>
      <w:numFmt w:val="lowerLetter"/>
      <w:lvlText w:val="%2."/>
      <w:lvlJc w:val="left"/>
      <w:pPr>
        <w:ind w:left="1180" w:hanging="360"/>
      </w:pPr>
    </w:lvl>
    <w:lvl w:ilvl="2" w:tplc="440A001B" w:tentative="1">
      <w:start w:val="1"/>
      <w:numFmt w:val="lowerRoman"/>
      <w:lvlText w:val="%3."/>
      <w:lvlJc w:val="right"/>
      <w:pPr>
        <w:ind w:left="1900" w:hanging="180"/>
      </w:pPr>
    </w:lvl>
    <w:lvl w:ilvl="3" w:tplc="440A000F" w:tentative="1">
      <w:start w:val="1"/>
      <w:numFmt w:val="decimal"/>
      <w:lvlText w:val="%4."/>
      <w:lvlJc w:val="left"/>
      <w:pPr>
        <w:ind w:left="2620" w:hanging="360"/>
      </w:pPr>
    </w:lvl>
    <w:lvl w:ilvl="4" w:tplc="440A0019" w:tentative="1">
      <w:start w:val="1"/>
      <w:numFmt w:val="lowerLetter"/>
      <w:lvlText w:val="%5."/>
      <w:lvlJc w:val="left"/>
      <w:pPr>
        <w:ind w:left="3340" w:hanging="360"/>
      </w:pPr>
    </w:lvl>
    <w:lvl w:ilvl="5" w:tplc="440A001B" w:tentative="1">
      <w:start w:val="1"/>
      <w:numFmt w:val="lowerRoman"/>
      <w:lvlText w:val="%6."/>
      <w:lvlJc w:val="right"/>
      <w:pPr>
        <w:ind w:left="4060" w:hanging="180"/>
      </w:pPr>
    </w:lvl>
    <w:lvl w:ilvl="6" w:tplc="440A000F" w:tentative="1">
      <w:start w:val="1"/>
      <w:numFmt w:val="decimal"/>
      <w:lvlText w:val="%7."/>
      <w:lvlJc w:val="left"/>
      <w:pPr>
        <w:ind w:left="4780" w:hanging="360"/>
      </w:pPr>
    </w:lvl>
    <w:lvl w:ilvl="7" w:tplc="440A0019" w:tentative="1">
      <w:start w:val="1"/>
      <w:numFmt w:val="lowerLetter"/>
      <w:lvlText w:val="%8."/>
      <w:lvlJc w:val="left"/>
      <w:pPr>
        <w:ind w:left="5500" w:hanging="360"/>
      </w:pPr>
    </w:lvl>
    <w:lvl w:ilvl="8" w:tplc="440A001B" w:tentative="1">
      <w:start w:val="1"/>
      <w:numFmt w:val="lowerRoman"/>
      <w:lvlText w:val="%9."/>
      <w:lvlJc w:val="right"/>
      <w:pPr>
        <w:ind w:left="6220" w:hanging="180"/>
      </w:pPr>
    </w:lvl>
  </w:abstractNum>
  <w:abstractNum w:abstractNumId="38" w15:restartNumberingAfterBreak="0">
    <w:nsid w:val="62F47DDD"/>
    <w:multiLevelType w:val="hybridMultilevel"/>
    <w:tmpl w:val="25D48336"/>
    <w:lvl w:ilvl="0" w:tplc="BA4A201C">
      <w:start w:val="1"/>
      <w:numFmt w:val="lowerLetter"/>
      <w:lvlText w:val="%1)"/>
      <w:lvlJc w:val="left"/>
      <w:pPr>
        <w:ind w:left="520" w:hanging="360"/>
      </w:pPr>
      <w:rPr>
        <w:rFonts w:eastAsiaTheme="minorHAnsi" w:cstheme="minorBidi" w:hint="default"/>
      </w:rPr>
    </w:lvl>
    <w:lvl w:ilvl="1" w:tplc="0C0A0019" w:tentative="1">
      <w:start w:val="1"/>
      <w:numFmt w:val="lowerLetter"/>
      <w:lvlText w:val="%2."/>
      <w:lvlJc w:val="left"/>
      <w:pPr>
        <w:ind w:left="1240" w:hanging="360"/>
      </w:pPr>
    </w:lvl>
    <w:lvl w:ilvl="2" w:tplc="0C0A001B" w:tentative="1">
      <w:start w:val="1"/>
      <w:numFmt w:val="lowerRoman"/>
      <w:lvlText w:val="%3."/>
      <w:lvlJc w:val="right"/>
      <w:pPr>
        <w:ind w:left="1960" w:hanging="180"/>
      </w:pPr>
    </w:lvl>
    <w:lvl w:ilvl="3" w:tplc="0C0A000F" w:tentative="1">
      <w:start w:val="1"/>
      <w:numFmt w:val="decimal"/>
      <w:lvlText w:val="%4."/>
      <w:lvlJc w:val="left"/>
      <w:pPr>
        <w:ind w:left="2680" w:hanging="360"/>
      </w:pPr>
    </w:lvl>
    <w:lvl w:ilvl="4" w:tplc="0C0A0019" w:tentative="1">
      <w:start w:val="1"/>
      <w:numFmt w:val="lowerLetter"/>
      <w:lvlText w:val="%5."/>
      <w:lvlJc w:val="left"/>
      <w:pPr>
        <w:ind w:left="3400" w:hanging="360"/>
      </w:pPr>
    </w:lvl>
    <w:lvl w:ilvl="5" w:tplc="0C0A001B" w:tentative="1">
      <w:start w:val="1"/>
      <w:numFmt w:val="lowerRoman"/>
      <w:lvlText w:val="%6."/>
      <w:lvlJc w:val="right"/>
      <w:pPr>
        <w:ind w:left="4120" w:hanging="180"/>
      </w:pPr>
    </w:lvl>
    <w:lvl w:ilvl="6" w:tplc="0C0A000F" w:tentative="1">
      <w:start w:val="1"/>
      <w:numFmt w:val="decimal"/>
      <w:lvlText w:val="%7."/>
      <w:lvlJc w:val="left"/>
      <w:pPr>
        <w:ind w:left="4840" w:hanging="360"/>
      </w:pPr>
    </w:lvl>
    <w:lvl w:ilvl="7" w:tplc="0C0A0019" w:tentative="1">
      <w:start w:val="1"/>
      <w:numFmt w:val="lowerLetter"/>
      <w:lvlText w:val="%8."/>
      <w:lvlJc w:val="left"/>
      <w:pPr>
        <w:ind w:left="5560" w:hanging="360"/>
      </w:pPr>
    </w:lvl>
    <w:lvl w:ilvl="8" w:tplc="0C0A001B" w:tentative="1">
      <w:start w:val="1"/>
      <w:numFmt w:val="lowerRoman"/>
      <w:lvlText w:val="%9."/>
      <w:lvlJc w:val="right"/>
      <w:pPr>
        <w:ind w:left="6280" w:hanging="180"/>
      </w:pPr>
    </w:lvl>
  </w:abstractNum>
  <w:abstractNum w:abstractNumId="39" w15:restartNumberingAfterBreak="0">
    <w:nsid w:val="67CE1BF2"/>
    <w:multiLevelType w:val="hybridMultilevel"/>
    <w:tmpl w:val="D9D44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8F01D30"/>
    <w:multiLevelType w:val="hybridMultilevel"/>
    <w:tmpl w:val="E6BC381C"/>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41" w15:restartNumberingAfterBreak="0">
    <w:nsid w:val="6ABF7717"/>
    <w:multiLevelType w:val="hybridMultilevel"/>
    <w:tmpl w:val="FA22A0D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6BE04687"/>
    <w:multiLevelType w:val="hybridMultilevel"/>
    <w:tmpl w:val="B8A65522"/>
    <w:lvl w:ilvl="0" w:tplc="13728024">
      <w:start w:val="1"/>
      <w:numFmt w:val="decimal"/>
      <w:lvlText w:val="%1."/>
      <w:lvlJc w:val="left"/>
      <w:pPr>
        <w:ind w:left="5500" w:hanging="360"/>
      </w:pPr>
      <w:rPr>
        <w:b w:val="0"/>
      </w:rPr>
    </w:lvl>
    <w:lvl w:ilvl="1" w:tplc="0C0A0019" w:tentative="1">
      <w:start w:val="1"/>
      <w:numFmt w:val="lowerLetter"/>
      <w:lvlText w:val="%2."/>
      <w:lvlJc w:val="left"/>
      <w:pPr>
        <w:ind w:left="1540" w:hanging="360"/>
      </w:pPr>
    </w:lvl>
    <w:lvl w:ilvl="2" w:tplc="0C0A001B" w:tentative="1">
      <w:start w:val="1"/>
      <w:numFmt w:val="lowerRoman"/>
      <w:lvlText w:val="%3."/>
      <w:lvlJc w:val="right"/>
      <w:pPr>
        <w:ind w:left="2260" w:hanging="180"/>
      </w:pPr>
    </w:lvl>
    <w:lvl w:ilvl="3" w:tplc="0C0A000F" w:tentative="1">
      <w:start w:val="1"/>
      <w:numFmt w:val="decimal"/>
      <w:lvlText w:val="%4."/>
      <w:lvlJc w:val="left"/>
      <w:pPr>
        <w:ind w:left="2980" w:hanging="360"/>
      </w:pPr>
    </w:lvl>
    <w:lvl w:ilvl="4" w:tplc="0C0A0019" w:tentative="1">
      <w:start w:val="1"/>
      <w:numFmt w:val="lowerLetter"/>
      <w:lvlText w:val="%5."/>
      <w:lvlJc w:val="left"/>
      <w:pPr>
        <w:ind w:left="3700" w:hanging="360"/>
      </w:pPr>
    </w:lvl>
    <w:lvl w:ilvl="5" w:tplc="0C0A001B" w:tentative="1">
      <w:start w:val="1"/>
      <w:numFmt w:val="lowerRoman"/>
      <w:lvlText w:val="%6."/>
      <w:lvlJc w:val="right"/>
      <w:pPr>
        <w:ind w:left="4420" w:hanging="180"/>
      </w:pPr>
    </w:lvl>
    <w:lvl w:ilvl="6" w:tplc="0C0A000F" w:tentative="1">
      <w:start w:val="1"/>
      <w:numFmt w:val="decimal"/>
      <w:lvlText w:val="%7."/>
      <w:lvlJc w:val="left"/>
      <w:pPr>
        <w:ind w:left="5140" w:hanging="360"/>
      </w:pPr>
    </w:lvl>
    <w:lvl w:ilvl="7" w:tplc="0C0A0019" w:tentative="1">
      <w:start w:val="1"/>
      <w:numFmt w:val="lowerLetter"/>
      <w:lvlText w:val="%8."/>
      <w:lvlJc w:val="left"/>
      <w:pPr>
        <w:ind w:left="5860" w:hanging="360"/>
      </w:pPr>
    </w:lvl>
    <w:lvl w:ilvl="8" w:tplc="0C0A001B" w:tentative="1">
      <w:start w:val="1"/>
      <w:numFmt w:val="lowerRoman"/>
      <w:lvlText w:val="%9."/>
      <w:lvlJc w:val="right"/>
      <w:pPr>
        <w:ind w:left="6580" w:hanging="180"/>
      </w:pPr>
    </w:lvl>
  </w:abstractNum>
  <w:abstractNum w:abstractNumId="43" w15:restartNumberingAfterBreak="0">
    <w:nsid w:val="73C93BF3"/>
    <w:multiLevelType w:val="hybridMultilevel"/>
    <w:tmpl w:val="6B5AB4CC"/>
    <w:lvl w:ilvl="0" w:tplc="68EEFD06">
      <w:start w:val="1"/>
      <w:numFmt w:val="lowerLetter"/>
      <w:lvlText w:val="%1)"/>
      <w:lvlJc w:val="left"/>
      <w:pPr>
        <w:ind w:left="1180" w:hanging="360"/>
      </w:pPr>
      <w:rPr>
        <w:rFonts w:hint="default"/>
      </w:rPr>
    </w:lvl>
    <w:lvl w:ilvl="1" w:tplc="440A0019" w:tentative="1">
      <w:start w:val="1"/>
      <w:numFmt w:val="lowerLetter"/>
      <w:lvlText w:val="%2."/>
      <w:lvlJc w:val="left"/>
      <w:pPr>
        <w:ind w:left="1900" w:hanging="360"/>
      </w:pPr>
    </w:lvl>
    <w:lvl w:ilvl="2" w:tplc="440A001B" w:tentative="1">
      <w:start w:val="1"/>
      <w:numFmt w:val="lowerRoman"/>
      <w:lvlText w:val="%3."/>
      <w:lvlJc w:val="right"/>
      <w:pPr>
        <w:ind w:left="2620" w:hanging="180"/>
      </w:pPr>
    </w:lvl>
    <w:lvl w:ilvl="3" w:tplc="440A000F" w:tentative="1">
      <w:start w:val="1"/>
      <w:numFmt w:val="decimal"/>
      <w:lvlText w:val="%4."/>
      <w:lvlJc w:val="left"/>
      <w:pPr>
        <w:ind w:left="3340" w:hanging="360"/>
      </w:pPr>
    </w:lvl>
    <w:lvl w:ilvl="4" w:tplc="440A0019" w:tentative="1">
      <w:start w:val="1"/>
      <w:numFmt w:val="lowerLetter"/>
      <w:lvlText w:val="%5."/>
      <w:lvlJc w:val="left"/>
      <w:pPr>
        <w:ind w:left="4060" w:hanging="360"/>
      </w:pPr>
    </w:lvl>
    <w:lvl w:ilvl="5" w:tplc="440A001B" w:tentative="1">
      <w:start w:val="1"/>
      <w:numFmt w:val="lowerRoman"/>
      <w:lvlText w:val="%6."/>
      <w:lvlJc w:val="right"/>
      <w:pPr>
        <w:ind w:left="4780" w:hanging="180"/>
      </w:pPr>
    </w:lvl>
    <w:lvl w:ilvl="6" w:tplc="440A000F" w:tentative="1">
      <w:start w:val="1"/>
      <w:numFmt w:val="decimal"/>
      <w:lvlText w:val="%7."/>
      <w:lvlJc w:val="left"/>
      <w:pPr>
        <w:ind w:left="5500" w:hanging="360"/>
      </w:pPr>
    </w:lvl>
    <w:lvl w:ilvl="7" w:tplc="440A0019" w:tentative="1">
      <w:start w:val="1"/>
      <w:numFmt w:val="lowerLetter"/>
      <w:lvlText w:val="%8."/>
      <w:lvlJc w:val="left"/>
      <w:pPr>
        <w:ind w:left="6220" w:hanging="360"/>
      </w:pPr>
    </w:lvl>
    <w:lvl w:ilvl="8" w:tplc="440A001B" w:tentative="1">
      <w:start w:val="1"/>
      <w:numFmt w:val="lowerRoman"/>
      <w:lvlText w:val="%9."/>
      <w:lvlJc w:val="right"/>
      <w:pPr>
        <w:ind w:left="6940" w:hanging="180"/>
      </w:pPr>
    </w:lvl>
  </w:abstractNum>
  <w:abstractNum w:abstractNumId="44" w15:restartNumberingAfterBreak="0">
    <w:nsid w:val="74856E1D"/>
    <w:multiLevelType w:val="hybridMultilevel"/>
    <w:tmpl w:val="1902B8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06684B"/>
    <w:multiLevelType w:val="hybridMultilevel"/>
    <w:tmpl w:val="B27CCA62"/>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46"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D4B0A49"/>
    <w:multiLevelType w:val="hybridMultilevel"/>
    <w:tmpl w:val="FCACDA2E"/>
    <w:lvl w:ilvl="0" w:tplc="B19A0E02">
      <w:start w:val="1"/>
      <w:numFmt w:val="lowerLetter"/>
      <w:lvlText w:val="%1."/>
      <w:lvlJc w:val="left"/>
      <w:pPr>
        <w:ind w:left="82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8"/>
  </w:num>
  <w:num w:numId="4">
    <w:abstractNumId w:val="4"/>
  </w:num>
  <w:num w:numId="5">
    <w:abstractNumId w:val="6"/>
  </w:num>
  <w:num w:numId="6">
    <w:abstractNumId w:val="3"/>
  </w:num>
  <w:num w:numId="7">
    <w:abstractNumId w:val="17"/>
  </w:num>
  <w:num w:numId="8">
    <w:abstractNumId w:val="46"/>
  </w:num>
  <w:num w:numId="9">
    <w:abstractNumId w:val="5"/>
  </w:num>
  <w:num w:numId="10">
    <w:abstractNumId w:val="1"/>
  </w:num>
  <w:num w:numId="11">
    <w:abstractNumId w:val="34"/>
  </w:num>
  <w:num w:numId="12">
    <w:abstractNumId w:val="0"/>
  </w:num>
  <w:num w:numId="13">
    <w:abstractNumId w:val="30"/>
  </w:num>
  <w:num w:numId="14">
    <w:abstractNumId w:val="24"/>
  </w:num>
  <w:num w:numId="15">
    <w:abstractNumId w:val="48"/>
  </w:num>
  <w:num w:numId="16">
    <w:abstractNumId w:val="25"/>
  </w:num>
  <w:num w:numId="17">
    <w:abstractNumId w:val="26"/>
  </w:num>
  <w:num w:numId="18">
    <w:abstractNumId w:val="15"/>
  </w:num>
  <w:num w:numId="19">
    <w:abstractNumId w:val="18"/>
  </w:num>
  <w:num w:numId="20">
    <w:abstractNumId w:val="33"/>
  </w:num>
  <w:num w:numId="21">
    <w:abstractNumId w:val="9"/>
  </w:num>
  <w:num w:numId="22">
    <w:abstractNumId w:val="29"/>
  </w:num>
  <w:num w:numId="23">
    <w:abstractNumId w:val="8"/>
  </w:num>
  <w:num w:numId="24">
    <w:abstractNumId w:val="27"/>
  </w:num>
  <w:num w:numId="25">
    <w:abstractNumId w:val="11"/>
  </w:num>
  <w:num w:numId="26">
    <w:abstractNumId w:val="31"/>
  </w:num>
  <w:num w:numId="27">
    <w:abstractNumId w:val="43"/>
  </w:num>
  <w:num w:numId="28">
    <w:abstractNumId w:val="13"/>
  </w:num>
  <w:num w:numId="29">
    <w:abstractNumId w:val="37"/>
  </w:num>
  <w:num w:numId="30">
    <w:abstractNumId w:val="32"/>
  </w:num>
  <w:num w:numId="31">
    <w:abstractNumId w:val="23"/>
  </w:num>
  <w:num w:numId="32">
    <w:abstractNumId w:val="39"/>
  </w:num>
  <w:num w:numId="33">
    <w:abstractNumId w:val="40"/>
  </w:num>
  <w:num w:numId="34">
    <w:abstractNumId w:val="20"/>
  </w:num>
  <w:num w:numId="35">
    <w:abstractNumId w:val="16"/>
  </w:num>
  <w:num w:numId="36">
    <w:abstractNumId w:val="14"/>
  </w:num>
  <w:num w:numId="37">
    <w:abstractNumId w:val="44"/>
  </w:num>
  <w:num w:numId="38">
    <w:abstractNumId w:val="42"/>
  </w:num>
  <w:num w:numId="39">
    <w:abstractNumId w:val="2"/>
  </w:num>
  <w:num w:numId="40">
    <w:abstractNumId w:val="7"/>
  </w:num>
  <w:num w:numId="41">
    <w:abstractNumId w:val="21"/>
  </w:num>
  <w:num w:numId="42">
    <w:abstractNumId w:val="36"/>
  </w:num>
  <w:num w:numId="43">
    <w:abstractNumId w:val="38"/>
  </w:num>
  <w:num w:numId="44">
    <w:abstractNumId w:val="12"/>
  </w:num>
  <w:num w:numId="45">
    <w:abstractNumId w:val="47"/>
  </w:num>
  <w:num w:numId="46">
    <w:abstractNumId w:val="10"/>
  </w:num>
  <w:num w:numId="47">
    <w:abstractNumId w:val="45"/>
  </w:num>
  <w:num w:numId="48">
    <w:abstractNumId w:val="41"/>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3640D"/>
    <w:rsid w:val="0005323B"/>
    <w:rsid w:val="00054270"/>
    <w:rsid w:val="00056286"/>
    <w:rsid w:val="00083695"/>
    <w:rsid w:val="00085EB5"/>
    <w:rsid w:val="0008660F"/>
    <w:rsid w:val="0008686D"/>
    <w:rsid w:val="00087590"/>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07043"/>
    <w:rsid w:val="001108AF"/>
    <w:rsid w:val="0011428F"/>
    <w:rsid w:val="00115811"/>
    <w:rsid w:val="00117E48"/>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556E"/>
    <w:rsid w:val="001B0EA9"/>
    <w:rsid w:val="001B550F"/>
    <w:rsid w:val="001C384D"/>
    <w:rsid w:val="001C3DA6"/>
    <w:rsid w:val="001D2998"/>
    <w:rsid w:val="001D541E"/>
    <w:rsid w:val="001E44D9"/>
    <w:rsid w:val="001F060A"/>
    <w:rsid w:val="001F63DF"/>
    <w:rsid w:val="001F7205"/>
    <w:rsid w:val="002027A5"/>
    <w:rsid w:val="00202E0E"/>
    <w:rsid w:val="0020407D"/>
    <w:rsid w:val="0020679A"/>
    <w:rsid w:val="00215775"/>
    <w:rsid w:val="00215F09"/>
    <w:rsid w:val="002172C1"/>
    <w:rsid w:val="002243DA"/>
    <w:rsid w:val="00232550"/>
    <w:rsid w:val="00236A41"/>
    <w:rsid w:val="00236CCC"/>
    <w:rsid w:val="0023754E"/>
    <w:rsid w:val="002449E6"/>
    <w:rsid w:val="00244EA7"/>
    <w:rsid w:val="0024600A"/>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A6F96"/>
    <w:rsid w:val="002B0E81"/>
    <w:rsid w:val="002B1A19"/>
    <w:rsid w:val="002B7878"/>
    <w:rsid w:val="002D64BC"/>
    <w:rsid w:val="002E322D"/>
    <w:rsid w:val="002F348C"/>
    <w:rsid w:val="002F3C8D"/>
    <w:rsid w:val="00304F42"/>
    <w:rsid w:val="00306858"/>
    <w:rsid w:val="00311DDF"/>
    <w:rsid w:val="00312B09"/>
    <w:rsid w:val="00326C30"/>
    <w:rsid w:val="00336995"/>
    <w:rsid w:val="00340E60"/>
    <w:rsid w:val="00345410"/>
    <w:rsid w:val="00347575"/>
    <w:rsid w:val="00347FF4"/>
    <w:rsid w:val="0035264D"/>
    <w:rsid w:val="00357F7C"/>
    <w:rsid w:val="00360D71"/>
    <w:rsid w:val="00360EC4"/>
    <w:rsid w:val="003615C1"/>
    <w:rsid w:val="00361EEA"/>
    <w:rsid w:val="00362B83"/>
    <w:rsid w:val="00363BCE"/>
    <w:rsid w:val="003708E0"/>
    <w:rsid w:val="00377B06"/>
    <w:rsid w:val="00390FE1"/>
    <w:rsid w:val="003978BD"/>
    <w:rsid w:val="003A1B65"/>
    <w:rsid w:val="003B6DDB"/>
    <w:rsid w:val="003B7355"/>
    <w:rsid w:val="003E7751"/>
    <w:rsid w:val="003F16A2"/>
    <w:rsid w:val="003F6A23"/>
    <w:rsid w:val="00404FD1"/>
    <w:rsid w:val="00406164"/>
    <w:rsid w:val="00412755"/>
    <w:rsid w:val="0041769E"/>
    <w:rsid w:val="0043382F"/>
    <w:rsid w:val="0045384D"/>
    <w:rsid w:val="00453E40"/>
    <w:rsid w:val="004601DD"/>
    <w:rsid w:val="00464527"/>
    <w:rsid w:val="00470F8D"/>
    <w:rsid w:val="0048043D"/>
    <w:rsid w:val="004915C9"/>
    <w:rsid w:val="00491AFD"/>
    <w:rsid w:val="00496ACB"/>
    <w:rsid w:val="004A19B4"/>
    <w:rsid w:val="004B0CE9"/>
    <w:rsid w:val="004B3528"/>
    <w:rsid w:val="004B6715"/>
    <w:rsid w:val="004C5272"/>
    <w:rsid w:val="004C6458"/>
    <w:rsid w:val="004D120E"/>
    <w:rsid w:val="004D59ED"/>
    <w:rsid w:val="004E51EE"/>
    <w:rsid w:val="004F326F"/>
    <w:rsid w:val="004F333D"/>
    <w:rsid w:val="00505879"/>
    <w:rsid w:val="005126FD"/>
    <w:rsid w:val="00521EF8"/>
    <w:rsid w:val="005270D6"/>
    <w:rsid w:val="00542B73"/>
    <w:rsid w:val="005534AF"/>
    <w:rsid w:val="005554FD"/>
    <w:rsid w:val="00556C07"/>
    <w:rsid w:val="00557F6F"/>
    <w:rsid w:val="00560243"/>
    <w:rsid w:val="0056382A"/>
    <w:rsid w:val="0056662B"/>
    <w:rsid w:val="00566CBB"/>
    <w:rsid w:val="00570E9A"/>
    <w:rsid w:val="00580158"/>
    <w:rsid w:val="00585CC8"/>
    <w:rsid w:val="00587E7C"/>
    <w:rsid w:val="00597E31"/>
    <w:rsid w:val="005A5A38"/>
    <w:rsid w:val="005B0347"/>
    <w:rsid w:val="005C0B7E"/>
    <w:rsid w:val="005C252C"/>
    <w:rsid w:val="005D4A87"/>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36D0C"/>
    <w:rsid w:val="00643EA3"/>
    <w:rsid w:val="006445BB"/>
    <w:rsid w:val="0065115D"/>
    <w:rsid w:val="00651DAC"/>
    <w:rsid w:val="0065317D"/>
    <w:rsid w:val="00655DEF"/>
    <w:rsid w:val="00662F69"/>
    <w:rsid w:val="00663837"/>
    <w:rsid w:val="00664ADF"/>
    <w:rsid w:val="00671104"/>
    <w:rsid w:val="006773A7"/>
    <w:rsid w:val="00681785"/>
    <w:rsid w:val="00685D0A"/>
    <w:rsid w:val="00686D91"/>
    <w:rsid w:val="00691899"/>
    <w:rsid w:val="006918D9"/>
    <w:rsid w:val="006938FD"/>
    <w:rsid w:val="0069410F"/>
    <w:rsid w:val="0069586A"/>
    <w:rsid w:val="006A1064"/>
    <w:rsid w:val="006A2464"/>
    <w:rsid w:val="006C0284"/>
    <w:rsid w:val="006C17D2"/>
    <w:rsid w:val="006C5B88"/>
    <w:rsid w:val="006D234D"/>
    <w:rsid w:val="006D4BD5"/>
    <w:rsid w:val="006D6B5E"/>
    <w:rsid w:val="006E11B4"/>
    <w:rsid w:val="006E22B3"/>
    <w:rsid w:val="006E3D05"/>
    <w:rsid w:val="006E69D7"/>
    <w:rsid w:val="006E759D"/>
    <w:rsid w:val="006F76BA"/>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D606A"/>
    <w:rsid w:val="007E194F"/>
    <w:rsid w:val="007E7078"/>
    <w:rsid w:val="00803492"/>
    <w:rsid w:val="00803776"/>
    <w:rsid w:val="00805C31"/>
    <w:rsid w:val="00812151"/>
    <w:rsid w:val="00815987"/>
    <w:rsid w:val="0082438C"/>
    <w:rsid w:val="0082470A"/>
    <w:rsid w:val="008267A1"/>
    <w:rsid w:val="00836F32"/>
    <w:rsid w:val="008378F2"/>
    <w:rsid w:val="00840553"/>
    <w:rsid w:val="008462CB"/>
    <w:rsid w:val="00850A81"/>
    <w:rsid w:val="0085121F"/>
    <w:rsid w:val="008536FF"/>
    <w:rsid w:val="00860976"/>
    <w:rsid w:val="008728D4"/>
    <w:rsid w:val="00883E33"/>
    <w:rsid w:val="008841C9"/>
    <w:rsid w:val="008844FA"/>
    <w:rsid w:val="0088788B"/>
    <w:rsid w:val="00897033"/>
    <w:rsid w:val="008A2956"/>
    <w:rsid w:val="008A2B21"/>
    <w:rsid w:val="008A3F47"/>
    <w:rsid w:val="008A66DC"/>
    <w:rsid w:val="008B6C8E"/>
    <w:rsid w:val="008C52D3"/>
    <w:rsid w:val="008D2B73"/>
    <w:rsid w:val="008D78A5"/>
    <w:rsid w:val="008E072D"/>
    <w:rsid w:val="008E2D3D"/>
    <w:rsid w:val="008E3EF5"/>
    <w:rsid w:val="0090498A"/>
    <w:rsid w:val="00910141"/>
    <w:rsid w:val="009361F4"/>
    <w:rsid w:val="00940A19"/>
    <w:rsid w:val="00942D26"/>
    <w:rsid w:val="009443B8"/>
    <w:rsid w:val="00955415"/>
    <w:rsid w:val="00967BFE"/>
    <w:rsid w:val="009816BA"/>
    <w:rsid w:val="00983BC2"/>
    <w:rsid w:val="00984AD1"/>
    <w:rsid w:val="009904C8"/>
    <w:rsid w:val="009917B7"/>
    <w:rsid w:val="00994BA6"/>
    <w:rsid w:val="0099586F"/>
    <w:rsid w:val="009A0ABD"/>
    <w:rsid w:val="009A37FD"/>
    <w:rsid w:val="009B1763"/>
    <w:rsid w:val="009B25AC"/>
    <w:rsid w:val="009B524F"/>
    <w:rsid w:val="009D08A1"/>
    <w:rsid w:val="009D1D9E"/>
    <w:rsid w:val="009D49D9"/>
    <w:rsid w:val="009D60E3"/>
    <w:rsid w:val="009E17F8"/>
    <w:rsid w:val="009E3458"/>
    <w:rsid w:val="009E3A50"/>
    <w:rsid w:val="009E53FA"/>
    <w:rsid w:val="009F1FDF"/>
    <w:rsid w:val="009F49DE"/>
    <w:rsid w:val="009F5801"/>
    <w:rsid w:val="009F71BB"/>
    <w:rsid w:val="009F7E00"/>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80AF5"/>
    <w:rsid w:val="00A92F2B"/>
    <w:rsid w:val="00A93967"/>
    <w:rsid w:val="00A9435B"/>
    <w:rsid w:val="00AA3D55"/>
    <w:rsid w:val="00AA4325"/>
    <w:rsid w:val="00AA63C4"/>
    <w:rsid w:val="00AB416B"/>
    <w:rsid w:val="00AB4236"/>
    <w:rsid w:val="00AD0CE0"/>
    <w:rsid w:val="00AD1622"/>
    <w:rsid w:val="00AD2B44"/>
    <w:rsid w:val="00AD3E68"/>
    <w:rsid w:val="00AE0632"/>
    <w:rsid w:val="00AE7141"/>
    <w:rsid w:val="00AF11A6"/>
    <w:rsid w:val="00B05F74"/>
    <w:rsid w:val="00B1179D"/>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92ADA"/>
    <w:rsid w:val="00B95018"/>
    <w:rsid w:val="00B95A33"/>
    <w:rsid w:val="00BA3516"/>
    <w:rsid w:val="00BA3B4E"/>
    <w:rsid w:val="00BA57C4"/>
    <w:rsid w:val="00BA6739"/>
    <w:rsid w:val="00BB1D6B"/>
    <w:rsid w:val="00BB327A"/>
    <w:rsid w:val="00BB63A4"/>
    <w:rsid w:val="00BC04D8"/>
    <w:rsid w:val="00BC128E"/>
    <w:rsid w:val="00BC6BE5"/>
    <w:rsid w:val="00BD3282"/>
    <w:rsid w:val="00BD5989"/>
    <w:rsid w:val="00BD6665"/>
    <w:rsid w:val="00BF1670"/>
    <w:rsid w:val="00BF3D00"/>
    <w:rsid w:val="00BF44CD"/>
    <w:rsid w:val="00C12112"/>
    <w:rsid w:val="00C15452"/>
    <w:rsid w:val="00C267D8"/>
    <w:rsid w:val="00C31F35"/>
    <w:rsid w:val="00C335F0"/>
    <w:rsid w:val="00C337C3"/>
    <w:rsid w:val="00C339C3"/>
    <w:rsid w:val="00C50060"/>
    <w:rsid w:val="00C5006B"/>
    <w:rsid w:val="00C56129"/>
    <w:rsid w:val="00C61931"/>
    <w:rsid w:val="00C6264E"/>
    <w:rsid w:val="00C653EB"/>
    <w:rsid w:val="00C67029"/>
    <w:rsid w:val="00C90449"/>
    <w:rsid w:val="00C9464B"/>
    <w:rsid w:val="00C95523"/>
    <w:rsid w:val="00CA34A6"/>
    <w:rsid w:val="00CB28F0"/>
    <w:rsid w:val="00CB7296"/>
    <w:rsid w:val="00CC5981"/>
    <w:rsid w:val="00CD1516"/>
    <w:rsid w:val="00CD454A"/>
    <w:rsid w:val="00CE1626"/>
    <w:rsid w:val="00CE51F8"/>
    <w:rsid w:val="00D024FD"/>
    <w:rsid w:val="00D03C77"/>
    <w:rsid w:val="00D04930"/>
    <w:rsid w:val="00D07EF3"/>
    <w:rsid w:val="00D147C5"/>
    <w:rsid w:val="00D16B5D"/>
    <w:rsid w:val="00D22BC8"/>
    <w:rsid w:val="00D30CAE"/>
    <w:rsid w:val="00D31946"/>
    <w:rsid w:val="00D36494"/>
    <w:rsid w:val="00D40658"/>
    <w:rsid w:val="00D45087"/>
    <w:rsid w:val="00D47880"/>
    <w:rsid w:val="00D53570"/>
    <w:rsid w:val="00D547BB"/>
    <w:rsid w:val="00D66603"/>
    <w:rsid w:val="00D66727"/>
    <w:rsid w:val="00D73604"/>
    <w:rsid w:val="00D76B8B"/>
    <w:rsid w:val="00D818B3"/>
    <w:rsid w:val="00D8542F"/>
    <w:rsid w:val="00D85A12"/>
    <w:rsid w:val="00D91DB8"/>
    <w:rsid w:val="00D93A5A"/>
    <w:rsid w:val="00D952DD"/>
    <w:rsid w:val="00D95AF5"/>
    <w:rsid w:val="00DA6154"/>
    <w:rsid w:val="00DA6817"/>
    <w:rsid w:val="00DB325F"/>
    <w:rsid w:val="00DB5303"/>
    <w:rsid w:val="00DC0732"/>
    <w:rsid w:val="00DC2D04"/>
    <w:rsid w:val="00DC4C0A"/>
    <w:rsid w:val="00DC6E93"/>
    <w:rsid w:val="00DC6F5C"/>
    <w:rsid w:val="00DD6D27"/>
    <w:rsid w:val="00DD7EE6"/>
    <w:rsid w:val="00DE0E3B"/>
    <w:rsid w:val="00DE20C5"/>
    <w:rsid w:val="00DF045C"/>
    <w:rsid w:val="00DF0F89"/>
    <w:rsid w:val="00E036E0"/>
    <w:rsid w:val="00E04D8C"/>
    <w:rsid w:val="00E102A3"/>
    <w:rsid w:val="00E17416"/>
    <w:rsid w:val="00E4295F"/>
    <w:rsid w:val="00E5092D"/>
    <w:rsid w:val="00E530A8"/>
    <w:rsid w:val="00E665D4"/>
    <w:rsid w:val="00E75E58"/>
    <w:rsid w:val="00E76DD0"/>
    <w:rsid w:val="00EA3EA9"/>
    <w:rsid w:val="00EA4443"/>
    <w:rsid w:val="00EA5F7D"/>
    <w:rsid w:val="00EB245C"/>
    <w:rsid w:val="00EB5825"/>
    <w:rsid w:val="00EB687A"/>
    <w:rsid w:val="00EC6605"/>
    <w:rsid w:val="00ED14FC"/>
    <w:rsid w:val="00EE358B"/>
    <w:rsid w:val="00EF2BF4"/>
    <w:rsid w:val="00EF2C2B"/>
    <w:rsid w:val="00EF4BA6"/>
    <w:rsid w:val="00EF693C"/>
    <w:rsid w:val="00EF6D03"/>
    <w:rsid w:val="00F04001"/>
    <w:rsid w:val="00F05857"/>
    <w:rsid w:val="00F060D2"/>
    <w:rsid w:val="00F06115"/>
    <w:rsid w:val="00F10552"/>
    <w:rsid w:val="00F108EB"/>
    <w:rsid w:val="00F11398"/>
    <w:rsid w:val="00F1405F"/>
    <w:rsid w:val="00F22A73"/>
    <w:rsid w:val="00F255BE"/>
    <w:rsid w:val="00F31705"/>
    <w:rsid w:val="00F31AAC"/>
    <w:rsid w:val="00F34BBE"/>
    <w:rsid w:val="00F40F1B"/>
    <w:rsid w:val="00F425A5"/>
    <w:rsid w:val="00F607FF"/>
    <w:rsid w:val="00F713A7"/>
    <w:rsid w:val="00F71C2D"/>
    <w:rsid w:val="00F76812"/>
    <w:rsid w:val="00F77DCF"/>
    <w:rsid w:val="00F803BF"/>
    <w:rsid w:val="00F833B8"/>
    <w:rsid w:val="00F84729"/>
    <w:rsid w:val="00F84794"/>
    <w:rsid w:val="00F914B9"/>
    <w:rsid w:val="00F92E3E"/>
    <w:rsid w:val="00F93DC1"/>
    <w:rsid w:val="00F96A36"/>
    <w:rsid w:val="00FA020F"/>
    <w:rsid w:val="00FA0B50"/>
    <w:rsid w:val="00FA2804"/>
    <w:rsid w:val="00FA34DC"/>
    <w:rsid w:val="00FA58B9"/>
    <w:rsid w:val="00FA695B"/>
    <w:rsid w:val="00FB498B"/>
    <w:rsid w:val="00FB4B17"/>
    <w:rsid w:val="00FB4EC8"/>
    <w:rsid w:val="00FB64A7"/>
    <w:rsid w:val="00FB6C9A"/>
    <w:rsid w:val="00FB7FE1"/>
    <w:rsid w:val="00FC4309"/>
    <w:rsid w:val="00FC4628"/>
    <w:rsid w:val="00FC706A"/>
    <w:rsid w:val="00FD1737"/>
    <w:rsid w:val="00FD1E80"/>
    <w:rsid w:val="00FE03FD"/>
    <w:rsid w:val="00FE2DE5"/>
    <w:rsid w:val="00FE4A86"/>
    <w:rsid w:val="00FE68C4"/>
    <w:rsid w:val="00FF41D9"/>
    <w:rsid w:val="00FF51E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0DE63C75"/>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link w:val="PrrafodelistaCar"/>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character" w:customStyle="1" w:styleId="PrrafodelistaCar">
    <w:name w:val="Párrafo de lista Car"/>
    <w:link w:val="Prrafodelista"/>
    <w:uiPriority w:val="34"/>
    <w:rsid w:val="00CB7296"/>
  </w:style>
  <w:style w:type="table" w:styleId="Cuadrculaclara">
    <w:name w:val="Light Grid"/>
    <w:basedOn w:val="Tablanormal"/>
    <w:uiPriority w:val="62"/>
    <w:rsid w:val="00C339C3"/>
    <w:rPr>
      <w:lang w:val="es-S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independiente3">
    <w:name w:val="Body Text 3"/>
    <w:basedOn w:val="Normal"/>
    <w:link w:val="Textoindependiente3Car"/>
    <w:rsid w:val="007D606A"/>
    <w:pPr>
      <w:spacing w:after="0" w:line="240" w:lineRule="auto"/>
      <w:jc w:val="both"/>
    </w:pPr>
    <w:rPr>
      <w:rFonts w:ascii="Times New Roman" w:hAnsi="Times New Roman"/>
      <w:szCs w:val="20"/>
      <w:lang w:val="es-ES" w:eastAsia="es-MX"/>
    </w:rPr>
  </w:style>
  <w:style w:type="character" w:customStyle="1" w:styleId="Textoindependiente3Car">
    <w:name w:val="Texto independiente 3 Car"/>
    <w:basedOn w:val="Fuentedeprrafopredeter"/>
    <w:link w:val="Textoindependiente3"/>
    <w:rsid w:val="007D606A"/>
    <w:rPr>
      <w:rFonts w:ascii="Times New Roman" w:eastAsia="Times New Roman" w:hAnsi="Times New Roman" w:cs="Times New Roman"/>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87308005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5C855-D45F-4A1C-89E6-770FDE2F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2735</TotalTime>
  <Pages>2</Pages>
  <Words>555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212</cp:revision>
  <cp:lastPrinted>2016-06-06T21:53:00Z</cp:lastPrinted>
  <dcterms:created xsi:type="dcterms:W3CDTF">2013-08-09T20:16:00Z</dcterms:created>
  <dcterms:modified xsi:type="dcterms:W3CDTF">2017-08-18T14:38:00Z</dcterms:modified>
</cp:coreProperties>
</file>