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585E91" w:rsidRPr="009C0D95" w:rsidRDefault="00272C2E" w:rsidP="003A03CE">
      <w:pPr>
        <w:spacing w:after="0" w:line="240" w:lineRule="auto"/>
        <w:jc w:val="center"/>
        <w:rPr>
          <w:rFonts w:cs="Calibri"/>
          <w:b/>
          <w:bCs/>
          <w:spacing w:val="-1"/>
          <w:sz w:val="18"/>
          <w:szCs w:val="18"/>
        </w:rPr>
      </w:pPr>
      <w:r w:rsidRPr="009C0D95">
        <w:rPr>
          <w:rFonts w:cs="Calibri"/>
          <w:b/>
          <w:bCs/>
          <w:spacing w:val="-1"/>
          <w:sz w:val="18"/>
          <w:szCs w:val="18"/>
        </w:rPr>
        <w:t xml:space="preserve">RESOLUCIÓN </w:t>
      </w:r>
      <w:r w:rsidR="00585E91" w:rsidRPr="009C0D95">
        <w:rPr>
          <w:rFonts w:cs="Calibri"/>
          <w:b/>
          <w:bCs/>
          <w:spacing w:val="-1"/>
          <w:sz w:val="18"/>
          <w:szCs w:val="18"/>
        </w:rPr>
        <w:t xml:space="preserve">A </w:t>
      </w:r>
      <w:r w:rsidR="00E657ED" w:rsidRPr="009C0D95">
        <w:rPr>
          <w:rFonts w:cs="Calibri"/>
          <w:b/>
          <w:bCs/>
          <w:spacing w:val="-1"/>
          <w:sz w:val="18"/>
          <w:szCs w:val="18"/>
        </w:rPr>
        <w:t xml:space="preserve">SOLICITUD DE </w:t>
      </w:r>
      <w:r w:rsidR="00585E91" w:rsidRPr="009C0D95">
        <w:rPr>
          <w:rFonts w:cs="Calibri"/>
          <w:b/>
          <w:bCs/>
          <w:spacing w:val="-1"/>
          <w:sz w:val="18"/>
          <w:szCs w:val="18"/>
        </w:rPr>
        <w:t xml:space="preserve">INFORMACIÓN </w:t>
      </w:r>
    </w:p>
    <w:p w:rsidR="00920DA0" w:rsidRPr="009C0D95" w:rsidRDefault="00920DA0" w:rsidP="003A03CE">
      <w:pPr>
        <w:spacing w:after="0" w:line="240" w:lineRule="auto"/>
        <w:jc w:val="center"/>
        <w:rPr>
          <w:rFonts w:ascii="Century Gothic" w:hAnsi="Century Gothic"/>
          <w:b/>
          <w:sz w:val="18"/>
          <w:szCs w:val="18"/>
        </w:rPr>
      </w:pPr>
    </w:p>
    <w:p w:rsidR="00AC26B0" w:rsidRDefault="00C741E0" w:rsidP="00C34A3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Century Gothic" w:hAnsi="Century Gothic" w:cs="Arial"/>
          <w:sz w:val="18"/>
          <w:szCs w:val="18"/>
        </w:rPr>
      </w:pPr>
      <w:r w:rsidRPr="009C0D95">
        <w:rPr>
          <w:rFonts w:ascii="Century Gothic" w:hAnsi="Century Gothic" w:cs="Arial"/>
          <w:sz w:val="18"/>
          <w:szCs w:val="18"/>
        </w:rPr>
        <w:t>San Salvador, a las</w:t>
      </w:r>
      <w:r w:rsidR="00AC26B0" w:rsidRPr="009C0D95">
        <w:rPr>
          <w:rFonts w:ascii="Century Gothic" w:hAnsi="Century Gothic" w:cs="Arial"/>
          <w:sz w:val="18"/>
          <w:szCs w:val="18"/>
        </w:rPr>
        <w:t xml:space="preserve"> once</w:t>
      </w:r>
      <w:r w:rsidR="00B77B5F" w:rsidRPr="009C0D95">
        <w:rPr>
          <w:rFonts w:ascii="Century Gothic" w:hAnsi="Century Gothic" w:cs="Arial"/>
          <w:sz w:val="18"/>
          <w:szCs w:val="18"/>
        </w:rPr>
        <w:t xml:space="preserve"> </w:t>
      </w:r>
      <w:r w:rsidR="00424F0F" w:rsidRPr="009C0D95">
        <w:rPr>
          <w:rFonts w:ascii="Century Gothic" w:hAnsi="Century Gothic" w:cs="Arial"/>
          <w:sz w:val="18"/>
          <w:szCs w:val="18"/>
        </w:rPr>
        <w:t xml:space="preserve">horas </w:t>
      </w:r>
      <w:r w:rsidR="00246C87" w:rsidRPr="009C0D95">
        <w:rPr>
          <w:rFonts w:ascii="Century Gothic" w:hAnsi="Century Gothic" w:cs="Arial"/>
          <w:sz w:val="18"/>
          <w:szCs w:val="18"/>
        </w:rPr>
        <w:t xml:space="preserve">con </w:t>
      </w:r>
      <w:r w:rsidR="00800D33" w:rsidRPr="009C0D95">
        <w:rPr>
          <w:rFonts w:ascii="Century Gothic" w:hAnsi="Century Gothic" w:cs="Arial"/>
          <w:sz w:val="18"/>
          <w:szCs w:val="18"/>
        </w:rPr>
        <w:t>trei</w:t>
      </w:r>
      <w:r w:rsidR="00246C87" w:rsidRPr="009C0D95">
        <w:rPr>
          <w:rFonts w:ascii="Century Gothic" w:hAnsi="Century Gothic" w:cs="Arial"/>
          <w:sz w:val="18"/>
          <w:szCs w:val="18"/>
        </w:rPr>
        <w:t xml:space="preserve">nta minutos </w:t>
      </w:r>
      <w:r w:rsidR="003534C3" w:rsidRPr="009C0D95">
        <w:rPr>
          <w:rFonts w:ascii="Century Gothic" w:hAnsi="Century Gothic" w:cs="Arial"/>
          <w:sz w:val="18"/>
          <w:szCs w:val="18"/>
        </w:rPr>
        <w:t xml:space="preserve">del día </w:t>
      </w:r>
      <w:r w:rsidR="00AC26B0" w:rsidRPr="009C0D95">
        <w:rPr>
          <w:rFonts w:ascii="Century Gothic" w:hAnsi="Century Gothic" w:cs="Arial"/>
          <w:sz w:val="18"/>
          <w:szCs w:val="18"/>
        </w:rPr>
        <w:t>diecinueve</w:t>
      </w:r>
      <w:r w:rsidR="00397D31" w:rsidRPr="009C0D95">
        <w:rPr>
          <w:rFonts w:ascii="Century Gothic" w:hAnsi="Century Gothic" w:cs="Arial"/>
          <w:sz w:val="18"/>
          <w:szCs w:val="18"/>
        </w:rPr>
        <w:t xml:space="preserve"> de Julio</w:t>
      </w:r>
      <w:r w:rsidR="00A26E15" w:rsidRPr="009C0D95">
        <w:rPr>
          <w:rFonts w:ascii="Century Gothic" w:hAnsi="Century Gothic" w:cs="Arial"/>
          <w:sz w:val="18"/>
          <w:szCs w:val="18"/>
        </w:rPr>
        <w:t xml:space="preserve"> </w:t>
      </w:r>
      <w:r w:rsidRPr="009C0D95">
        <w:rPr>
          <w:rFonts w:ascii="Century Gothic" w:hAnsi="Century Gothic" w:cs="Arial"/>
          <w:sz w:val="18"/>
          <w:szCs w:val="18"/>
        </w:rPr>
        <w:t>de dos mil diecisi</w:t>
      </w:r>
      <w:r w:rsidR="006E4031" w:rsidRPr="009C0D95">
        <w:rPr>
          <w:rFonts w:ascii="Century Gothic" w:hAnsi="Century Gothic" w:cs="Arial"/>
          <w:sz w:val="18"/>
          <w:szCs w:val="18"/>
        </w:rPr>
        <w:t>ete</w:t>
      </w:r>
      <w:r w:rsidRPr="009C0D95">
        <w:rPr>
          <w:rFonts w:ascii="Century Gothic" w:hAnsi="Century Gothic" w:cs="Arial"/>
          <w:sz w:val="18"/>
          <w:szCs w:val="18"/>
        </w:rPr>
        <w:t xml:space="preserve">, la Oficina de Planificación del Área Metropolitana de San Salvador, luego de haber recibido y admitido la solicitud de información </w:t>
      </w:r>
      <w:r w:rsidRPr="009C0D95">
        <w:rPr>
          <w:rFonts w:ascii="Century Gothic" w:hAnsi="Century Gothic" w:cs="Arial"/>
          <w:b/>
          <w:sz w:val="18"/>
          <w:szCs w:val="18"/>
        </w:rPr>
        <w:t>UAIPT No. 00</w:t>
      </w:r>
      <w:r w:rsidR="00AC26B0" w:rsidRPr="009C0D95">
        <w:rPr>
          <w:rFonts w:ascii="Century Gothic" w:hAnsi="Century Gothic" w:cs="Arial"/>
          <w:b/>
          <w:sz w:val="18"/>
          <w:szCs w:val="18"/>
        </w:rPr>
        <w:t>72</w:t>
      </w:r>
      <w:r w:rsidRPr="009C0D95">
        <w:rPr>
          <w:rFonts w:ascii="Century Gothic" w:hAnsi="Century Gothic" w:cs="Arial"/>
          <w:b/>
          <w:sz w:val="18"/>
          <w:szCs w:val="18"/>
        </w:rPr>
        <w:t>-</w:t>
      </w:r>
      <w:r w:rsidR="00AC26B0" w:rsidRPr="009C0D95">
        <w:rPr>
          <w:rFonts w:ascii="Century Gothic" w:hAnsi="Century Gothic" w:cs="Arial"/>
          <w:b/>
          <w:sz w:val="18"/>
          <w:szCs w:val="18"/>
        </w:rPr>
        <w:t xml:space="preserve">2017 </w:t>
      </w:r>
      <w:r w:rsidR="00AC26B0" w:rsidRPr="009C0D95">
        <w:rPr>
          <w:rFonts w:ascii="Century Gothic" w:hAnsi="Century Gothic" w:cs="Arial"/>
          <w:sz w:val="18"/>
          <w:szCs w:val="18"/>
        </w:rPr>
        <w:t xml:space="preserve">por parte del </w:t>
      </w:r>
      <w:r w:rsidR="00AC26B0" w:rsidRPr="009C0D95">
        <w:rPr>
          <w:rFonts w:ascii="Century Gothic" w:hAnsi="Century Gothic" w:cs="Arial"/>
          <w:b/>
          <w:sz w:val="18"/>
          <w:szCs w:val="18"/>
        </w:rPr>
        <w:t xml:space="preserve">Sr. </w:t>
      </w:r>
      <w:r w:rsidR="00CC1B8C">
        <w:rPr>
          <w:rFonts w:ascii="Century Gothic" w:hAnsi="Century Gothic" w:cs="Arial"/>
          <w:b/>
          <w:sz w:val="18"/>
          <w:szCs w:val="18"/>
        </w:rPr>
        <w:t>_______________</w:t>
      </w:r>
      <w:bookmarkStart w:id="0" w:name="_GoBack"/>
      <w:bookmarkEnd w:id="0"/>
      <w:r w:rsidR="00AC26B0" w:rsidRPr="009C0D95">
        <w:rPr>
          <w:rFonts w:ascii="Century Gothic" w:hAnsi="Century Gothic" w:cs="Arial"/>
          <w:b/>
          <w:sz w:val="18"/>
          <w:szCs w:val="18"/>
        </w:rPr>
        <w:t>,</w:t>
      </w:r>
      <w:r w:rsidR="00AC26B0" w:rsidRPr="009C0D95">
        <w:rPr>
          <w:rFonts w:ascii="Century Gothic" w:hAnsi="Century Gothic" w:cs="Arial"/>
          <w:sz w:val="18"/>
          <w:szCs w:val="18"/>
        </w:rPr>
        <w:t xml:space="preserve"> recibida por correo electrónico de esta unidad el día 05 de Julio de 2017, a las 8:00 a.m., solicitando p</w:t>
      </w:r>
      <w:r w:rsidR="002D28AD" w:rsidRPr="009C0D95">
        <w:rPr>
          <w:rFonts w:ascii="Century Gothic" w:hAnsi="Century Gothic" w:cs="Arial"/>
          <w:sz w:val="18"/>
          <w:szCs w:val="18"/>
        </w:rPr>
        <w:t>or el mismo medio de acuerdo al detalle siguiente:</w:t>
      </w:r>
    </w:p>
    <w:p w:rsidR="00966EB9" w:rsidRPr="009C0D95" w:rsidRDefault="00966EB9" w:rsidP="00C34A3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Century Gothic" w:hAnsi="Century Gothic" w:cs="Arial"/>
          <w:sz w:val="18"/>
          <w:szCs w:val="18"/>
        </w:rPr>
      </w:pPr>
    </w:p>
    <w:p w:rsidR="00AC26B0" w:rsidRPr="009C0D95" w:rsidRDefault="002D28AD" w:rsidP="00911AD1">
      <w:pPr>
        <w:widowControl w:val="0"/>
        <w:tabs>
          <w:tab w:val="left" w:pos="284"/>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r w:rsidRPr="009C0D95">
        <w:rPr>
          <w:rFonts w:ascii="Century Gothic" w:hAnsi="Century Gothic" w:cs="Arial"/>
          <w:b/>
          <w:sz w:val="18"/>
          <w:szCs w:val="18"/>
        </w:rPr>
        <w:t>A.</w:t>
      </w:r>
      <w:r w:rsidRPr="009C0D95">
        <w:rPr>
          <w:rFonts w:ascii="Century Gothic" w:hAnsi="Century Gothic" w:cs="Arial"/>
          <w:sz w:val="18"/>
          <w:szCs w:val="18"/>
        </w:rPr>
        <w:t xml:space="preserve"> El A</w:t>
      </w:r>
      <w:r w:rsidR="00AC26B0" w:rsidRPr="009C0D95">
        <w:rPr>
          <w:rFonts w:ascii="Century Gothic" w:hAnsi="Century Gothic" w:cs="Arial"/>
          <w:sz w:val="18"/>
          <w:szCs w:val="18"/>
        </w:rPr>
        <w:t xml:space="preserve">rt. 47 del Reglamento Estructural </w:t>
      </w:r>
      <w:r w:rsidR="00911AD1" w:rsidRPr="009C0D95">
        <w:rPr>
          <w:rFonts w:ascii="Century Gothic" w:hAnsi="Century Gothic" w:cs="Arial"/>
          <w:sz w:val="18"/>
          <w:szCs w:val="18"/>
        </w:rPr>
        <w:t>para las c</w:t>
      </w:r>
      <w:r w:rsidR="00AC26B0" w:rsidRPr="009C0D95">
        <w:rPr>
          <w:rFonts w:ascii="Century Gothic" w:hAnsi="Century Gothic" w:cs="Arial"/>
          <w:sz w:val="18"/>
          <w:szCs w:val="18"/>
        </w:rPr>
        <w:t>onstruccion</w:t>
      </w:r>
      <w:r w:rsidRPr="009C0D95">
        <w:rPr>
          <w:rFonts w:ascii="Century Gothic" w:hAnsi="Century Gothic" w:cs="Arial"/>
          <w:sz w:val="18"/>
          <w:szCs w:val="18"/>
        </w:rPr>
        <w:t>es, reza de la siguiente manera:</w:t>
      </w:r>
    </w:p>
    <w:p w:rsidR="00AC26B0" w:rsidRPr="009C0D95" w:rsidRDefault="00AC26B0" w:rsidP="00911AD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ind w:left="284"/>
        <w:jc w:val="both"/>
        <w:rPr>
          <w:rFonts w:ascii="Century Gothic" w:hAnsi="Century Gothic" w:cs="Arial"/>
          <w:sz w:val="18"/>
          <w:szCs w:val="18"/>
        </w:rPr>
      </w:pPr>
      <w:r w:rsidRPr="009C0D95">
        <w:rPr>
          <w:rFonts w:ascii="Century Gothic" w:hAnsi="Century Gothic" w:cs="Arial"/>
          <w:b/>
          <w:sz w:val="18"/>
          <w:szCs w:val="18"/>
        </w:rPr>
        <w:t>Art. 47</w:t>
      </w:r>
      <w:r w:rsidRPr="009C0D95">
        <w:rPr>
          <w:rFonts w:ascii="Century Gothic" w:hAnsi="Century Gothic" w:cs="Arial"/>
          <w:sz w:val="18"/>
          <w:szCs w:val="18"/>
        </w:rPr>
        <w:t>.- Para estructuras clasificadas como Categoría de Ocupación I, de acuerdo a lo establecido e</w:t>
      </w:r>
      <w:r w:rsidR="00911AD1" w:rsidRPr="009C0D95">
        <w:rPr>
          <w:rFonts w:ascii="Century Gothic" w:hAnsi="Century Gothic" w:cs="Arial"/>
          <w:sz w:val="18"/>
          <w:szCs w:val="18"/>
        </w:rPr>
        <w:t>n la Norma Técnica para Diseño p</w:t>
      </w:r>
      <w:r w:rsidRPr="009C0D95">
        <w:rPr>
          <w:rFonts w:ascii="Century Gothic" w:hAnsi="Century Gothic" w:cs="Arial"/>
          <w:sz w:val="18"/>
          <w:szCs w:val="18"/>
        </w:rPr>
        <w:t>or</w:t>
      </w:r>
      <w:r w:rsidR="00911AD1" w:rsidRPr="009C0D95">
        <w:rPr>
          <w:rFonts w:ascii="Century Gothic" w:hAnsi="Century Gothic" w:cs="Arial"/>
          <w:sz w:val="18"/>
          <w:szCs w:val="18"/>
        </w:rPr>
        <w:t xml:space="preserve"> s</w:t>
      </w:r>
      <w:r w:rsidRPr="009C0D95">
        <w:rPr>
          <w:rFonts w:ascii="Century Gothic" w:hAnsi="Century Gothic" w:cs="Arial"/>
          <w:sz w:val="18"/>
          <w:szCs w:val="18"/>
        </w:rPr>
        <w:t xml:space="preserve">ismo, además de lo indicado en el </w:t>
      </w:r>
      <w:r w:rsidR="00430A8A" w:rsidRPr="009C0D95">
        <w:rPr>
          <w:rFonts w:ascii="Century Gothic" w:hAnsi="Century Gothic" w:cs="Arial"/>
          <w:sz w:val="18"/>
          <w:szCs w:val="18"/>
        </w:rPr>
        <w:t>Artículo</w:t>
      </w:r>
      <w:r w:rsidRPr="009C0D95">
        <w:rPr>
          <w:rFonts w:ascii="Century Gothic" w:hAnsi="Century Gothic" w:cs="Arial"/>
          <w:sz w:val="18"/>
          <w:szCs w:val="18"/>
        </w:rPr>
        <w:t xml:space="preserve"> 46, deberá considerarse la identificación y ubicación de fallas geológicas, así como todos los ensayos adicionales que a criterio del geotecnista y del diseñador estructural, se requieran.</w:t>
      </w:r>
    </w:p>
    <w:p w:rsidR="00AC26B0" w:rsidRPr="009C0D95" w:rsidRDefault="00BC15C3" w:rsidP="00BC15C3">
      <w:pPr>
        <w:widowControl w:val="0"/>
        <w:tabs>
          <w:tab w:val="left" w:pos="284"/>
          <w:tab w:val="left" w:pos="2420"/>
          <w:tab w:val="left" w:pos="3160"/>
          <w:tab w:val="left" w:pos="4460"/>
          <w:tab w:val="left" w:pos="6080"/>
          <w:tab w:val="left" w:pos="6680"/>
          <w:tab w:val="left" w:pos="8660"/>
        </w:tabs>
        <w:autoSpaceDE w:val="0"/>
        <w:autoSpaceDN w:val="0"/>
        <w:adjustRightInd w:val="0"/>
        <w:spacing w:after="0"/>
        <w:jc w:val="both"/>
        <w:rPr>
          <w:rFonts w:ascii="Century Gothic" w:hAnsi="Century Gothic" w:cs="Arial"/>
          <w:sz w:val="18"/>
          <w:szCs w:val="18"/>
        </w:rPr>
      </w:pPr>
      <w:r w:rsidRPr="009C0D95">
        <w:rPr>
          <w:rFonts w:ascii="Century Gothic" w:hAnsi="Century Gothic" w:cs="Arial"/>
          <w:b/>
          <w:sz w:val="18"/>
          <w:szCs w:val="18"/>
        </w:rPr>
        <w:tab/>
      </w:r>
      <w:r w:rsidR="00AC26B0" w:rsidRPr="009C0D95">
        <w:rPr>
          <w:rFonts w:ascii="Century Gothic" w:hAnsi="Century Gothic" w:cs="Arial"/>
          <w:b/>
          <w:sz w:val="18"/>
          <w:szCs w:val="18"/>
        </w:rPr>
        <w:t>En base a lo descrito anteriormente solicito:</w:t>
      </w:r>
    </w:p>
    <w:p w:rsidR="00AC26B0" w:rsidRPr="009A4D4A" w:rsidRDefault="00AC26B0" w:rsidP="00C34A3C">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Century Gothic" w:hAnsi="Century Gothic" w:cs="Arial"/>
          <w:sz w:val="18"/>
          <w:szCs w:val="18"/>
        </w:rPr>
      </w:pPr>
      <w:r w:rsidRPr="009A4D4A">
        <w:rPr>
          <w:rFonts w:ascii="Century Gothic" w:hAnsi="Century Gothic" w:cs="Arial"/>
          <w:sz w:val="18"/>
          <w:szCs w:val="18"/>
        </w:rPr>
        <w:t>Los proyectos construidos como categoría de ocupación I, de acuerdo a lo establecido en la “Norma técnica para diseño por sismo”.</w:t>
      </w:r>
      <w:r w:rsidR="00EE39C4" w:rsidRPr="009A4D4A">
        <w:rPr>
          <w:rFonts w:ascii="Century Gothic" w:hAnsi="Century Gothic" w:cs="Arial"/>
          <w:sz w:val="18"/>
          <w:szCs w:val="18"/>
        </w:rPr>
        <w:t xml:space="preserve"> </w:t>
      </w:r>
    </w:p>
    <w:p w:rsidR="00AC26B0" w:rsidRPr="009A4D4A" w:rsidRDefault="00AC26B0" w:rsidP="00C34A3C">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Century Gothic" w:hAnsi="Century Gothic" w:cs="Arial"/>
          <w:sz w:val="18"/>
          <w:szCs w:val="18"/>
        </w:rPr>
      </w:pPr>
      <w:r w:rsidRPr="009A4D4A">
        <w:rPr>
          <w:rFonts w:ascii="Century Gothic" w:hAnsi="Century Gothic" w:cs="Arial"/>
          <w:sz w:val="18"/>
          <w:szCs w:val="18"/>
        </w:rPr>
        <w:t>El estudio Geotécnico del proyecto construcción Hospital Nacional de La Mujer, utilizado para el diseño estructural de la obra construida.</w:t>
      </w:r>
      <w:r w:rsidR="00EE39C4" w:rsidRPr="009A4D4A">
        <w:rPr>
          <w:rFonts w:ascii="Century Gothic" w:hAnsi="Century Gothic" w:cs="Arial"/>
          <w:sz w:val="18"/>
          <w:szCs w:val="18"/>
        </w:rPr>
        <w:t xml:space="preserve"> </w:t>
      </w:r>
    </w:p>
    <w:p w:rsidR="00AC26B0" w:rsidRDefault="00AC26B0" w:rsidP="00C34A3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Century Gothic" w:hAnsi="Century Gothic" w:cs="Arial"/>
          <w:sz w:val="18"/>
          <w:szCs w:val="18"/>
        </w:rPr>
      </w:pPr>
      <w:r w:rsidRPr="009C0D95">
        <w:rPr>
          <w:rFonts w:ascii="Century Gothic" w:hAnsi="Century Gothic" w:cs="Arial"/>
          <w:sz w:val="18"/>
          <w:szCs w:val="18"/>
        </w:rPr>
        <w:t xml:space="preserve">Ambos literales la información requerida es de proyectos realizados a partir del 23 de </w:t>
      </w:r>
      <w:r w:rsidR="009C0D95" w:rsidRPr="009C0D95">
        <w:rPr>
          <w:rFonts w:ascii="Century Gothic" w:hAnsi="Century Gothic" w:cs="Arial"/>
          <w:sz w:val="18"/>
          <w:szCs w:val="18"/>
        </w:rPr>
        <w:t>octubre</w:t>
      </w:r>
      <w:r w:rsidRPr="009C0D95">
        <w:rPr>
          <w:rFonts w:ascii="Century Gothic" w:hAnsi="Century Gothic" w:cs="Arial"/>
          <w:sz w:val="18"/>
          <w:szCs w:val="18"/>
        </w:rPr>
        <w:t xml:space="preserve"> de 1996, fecha en la entrada en vigencia del </w:t>
      </w:r>
      <w:r w:rsidRPr="009C0D95">
        <w:rPr>
          <w:rFonts w:ascii="Century Gothic" w:hAnsi="Century Gothic" w:cs="Arial"/>
          <w:b/>
          <w:sz w:val="18"/>
          <w:szCs w:val="18"/>
        </w:rPr>
        <w:t>Reglamento estructural para construcciones</w:t>
      </w:r>
      <w:r w:rsidRPr="009C0D95">
        <w:rPr>
          <w:rFonts w:ascii="Century Gothic" w:hAnsi="Century Gothic" w:cs="Arial"/>
          <w:sz w:val="18"/>
          <w:szCs w:val="18"/>
        </w:rPr>
        <w:t>, en el marco de la ley, de la oficina de Planificación del Área Metropolitana de San Salvador.</w:t>
      </w:r>
    </w:p>
    <w:p w:rsidR="00966EB9" w:rsidRPr="009C0D95" w:rsidRDefault="00966EB9" w:rsidP="00C34A3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Century Gothic" w:hAnsi="Century Gothic" w:cs="Arial"/>
          <w:sz w:val="18"/>
          <w:szCs w:val="18"/>
        </w:rPr>
      </w:pPr>
    </w:p>
    <w:p w:rsidR="00AC26B0" w:rsidRPr="009C0D95" w:rsidRDefault="00911AD1" w:rsidP="00C34A3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Century Gothic" w:hAnsi="Century Gothic" w:cs="Arial"/>
          <w:sz w:val="18"/>
          <w:szCs w:val="18"/>
        </w:rPr>
      </w:pPr>
      <w:r w:rsidRPr="009C0D95">
        <w:rPr>
          <w:rFonts w:ascii="Century Gothic" w:hAnsi="Century Gothic" w:cs="Arial"/>
          <w:b/>
          <w:sz w:val="18"/>
          <w:szCs w:val="18"/>
        </w:rPr>
        <w:t>B</w:t>
      </w:r>
      <w:r w:rsidR="00AC26B0" w:rsidRPr="009C0D95">
        <w:rPr>
          <w:rFonts w:ascii="Century Gothic" w:hAnsi="Century Gothic" w:cs="Arial"/>
          <w:sz w:val="18"/>
          <w:szCs w:val="18"/>
        </w:rPr>
        <w:t xml:space="preserve">. El </w:t>
      </w:r>
      <w:r w:rsidRPr="009C0D95">
        <w:rPr>
          <w:rFonts w:ascii="Century Gothic" w:hAnsi="Century Gothic" w:cs="Arial"/>
          <w:sz w:val="18"/>
          <w:szCs w:val="18"/>
        </w:rPr>
        <w:t>A</w:t>
      </w:r>
      <w:r w:rsidR="00AC26B0" w:rsidRPr="009C0D95">
        <w:rPr>
          <w:rFonts w:ascii="Century Gothic" w:hAnsi="Century Gothic" w:cs="Arial"/>
          <w:sz w:val="18"/>
          <w:szCs w:val="18"/>
        </w:rPr>
        <w:t>rt. 60 del Reglamento Estructural para Construccion</w:t>
      </w:r>
      <w:r w:rsidR="00BC15C3" w:rsidRPr="009C0D95">
        <w:rPr>
          <w:rFonts w:ascii="Century Gothic" w:hAnsi="Century Gothic" w:cs="Arial"/>
          <w:sz w:val="18"/>
          <w:szCs w:val="18"/>
        </w:rPr>
        <w:t>es, reza de la siguiente manera:</w:t>
      </w:r>
    </w:p>
    <w:p w:rsidR="00BC15C3" w:rsidRPr="009C0D95" w:rsidRDefault="00AC26B0" w:rsidP="00BC15C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ind w:left="284"/>
        <w:jc w:val="both"/>
        <w:rPr>
          <w:rFonts w:ascii="Century Gothic" w:hAnsi="Century Gothic" w:cs="Arial"/>
          <w:sz w:val="18"/>
          <w:szCs w:val="18"/>
        </w:rPr>
      </w:pPr>
      <w:r w:rsidRPr="009C0D95">
        <w:rPr>
          <w:rFonts w:ascii="Century Gothic" w:hAnsi="Century Gothic" w:cs="Arial"/>
          <w:b/>
          <w:sz w:val="18"/>
          <w:szCs w:val="18"/>
        </w:rPr>
        <w:t>Art. 60</w:t>
      </w:r>
      <w:r w:rsidRPr="009C0D95">
        <w:rPr>
          <w:rFonts w:ascii="Century Gothic" w:hAnsi="Century Gothic" w:cs="Arial"/>
          <w:sz w:val="18"/>
          <w:szCs w:val="18"/>
        </w:rPr>
        <w:t>.- En todo Construcción que haya sido visiblemente afectada por sismo, explosión, incendio, asentamiento del terreno, exceso de carga, procesos constructivos o deterioro de los materiales, se deberá realizar, en un plazo no mayor de 72 horas después de identificada la falla, una revisión preliminar de la estructura para las medidas emergentes de seguridad adecuadas al caso, dictaminadas por un ingeniero o arquitecto competentes.</w:t>
      </w:r>
    </w:p>
    <w:p w:rsidR="00AC26B0" w:rsidRPr="009C0D95" w:rsidRDefault="00AC26B0" w:rsidP="00BC15C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ind w:left="284"/>
        <w:jc w:val="both"/>
        <w:rPr>
          <w:rFonts w:ascii="Century Gothic" w:hAnsi="Century Gothic" w:cs="Arial"/>
          <w:sz w:val="18"/>
          <w:szCs w:val="18"/>
        </w:rPr>
      </w:pPr>
      <w:r w:rsidRPr="009C0D95">
        <w:rPr>
          <w:rFonts w:ascii="Century Gothic" w:hAnsi="Century Gothic" w:cs="Arial"/>
          <w:sz w:val="18"/>
          <w:szCs w:val="18"/>
        </w:rPr>
        <w:t xml:space="preserve">Posteriormente, la edificación deberá someterse a un dictamen de estabilidad por parte de un ingeniero civil u otro profesional de la construcción especialista  en el área estructural, de acuerdo al artículo  8 de la ley de Urbanismo y Construcción, si el dictamen demuestra que los daños no afectan la seguridad y la estabilidad de la construcción en su conjunto o de una parte significativa de la misma, deberá reparase adecuadamente; de lo contrario, deberá ser objeto de un proyecto de refuerzo estructural o demolición, conforme a los </w:t>
      </w:r>
      <w:r w:rsidR="00C537E1">
        <w:rPr>
          <w:rFonts w:ascii="Century Gothic" w:hAnsi="Century Gothic" w:cs="Arial"/>
          <w:sz w:val="18"/>
          <w:szCs w:val="18"/>
        </w:rPr>
        <w:t>a</w:t>
      </w:r>
      <w:r w:rsidRPr="009C0D95">
        <w:rPr>
          <w:rFonts w:ascii="Century Gothic" w:hAnsi="Century Gothic" w:cs="Arial"/>
          <w:sz w:val="18"/>
          <w:szCs w:val="18"/>
        </w:rPr>
        <w:t>rt. 61 y 62.</w:t>
      </w:r>
    </w:p>
    <w:p w:rsidR="00AC26B0" w:rsidRPr="009C0D95" w:rsidRDefault="00AC26B0" w:rsidP="00BC15C3">
      <w:pPr>
        <w:widowControl w:val="0"/>
        <w:tabs>
          <w:tab w:val="left" w:pos="284"/>
          <w:tab w:val="left" w:pos="2420"/>
          <w:tab w:val="left" w:pos="3160"/>
          <w:tab w:val="left" w:pos="4460"/>
          <w:tab w:val="left" w:pos="6080"/>
          <w:tab w:val="left" w:pos="6680"/>
          <w:tab w:val="left" w:pos="8660"/>
        </w:tabs>
        <w:autoSpaceDE w:val="0"/>
        <w:autoSpaceDN w:val="0"/>
        <w:adjustRightInd w:val="0"/>
        <w:spacing w:after="0"/>
        <w:ind w:left="284"/>
        <w:jc w:val="both"/>
        <w:rPr>
          <w:rFonts w:ascii="Century Gothic" w:hAnsi="Century Gothic" w:cs="Arial"/>
          <w:b/>
          <w:sz w:val="18"/>
          <w:szCs w:val="18"/>
        </w:rPr>
      </w:pPr>
      <w:r w:rsidRPr="009C0D95">
        <w:rPr>
          <w:rFonts w:ascii="Century Gothic" w:hAnsi="Century Gothic" w:cs="Arial"/>
          <w:b/>
          <w:sz w:val="18"/>
          <w:szCs w:val="18"/>
        </w:rPr>
        <w:t>En base a lo d</w:t>
      </w:r>
      <w:r w:rsidR="009C0D95" w:rsidRPr="009C0D95">
        <w:rPr>
          <w:rFonts w:ascii="Century Gothic" w:hAnsi="Century Gothic" w:cs="Arial"/>
          <w:b/>
          <w:sz w:val="18"/>
          <w:szCs w:val="18"/>
        </w:rPr>
        <w:t>escrito anteriormente solicito:</w:t>
      </w:r>
    </w:p>
    <w:p w:rsidR="00AC26B0" w:rsidRPr="009A4D4A" w:rsidRDefault="00AC26B0" w:rsidP="00ED31A7">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Century Gothic" w:hAnsi="Century Gothic" w:cs="Arial"/>
          <w:sz w:val="18"/>
          <w:szCs w:val="18"/>
        </w:rPr>
      </w:pPr>
      <w:r w:rsidRPr="009A4D4A">
        <w:rPr>
          <w:rFonts w:ascii="Century Gothic" w:hAnsi="Century Gothic" w:cs="Arial"/>
          <w:sz w:val="18"/>
          <w:szCs w:val="18"/>
        </w:rPr>
        <w:t>Los proyectos afectados por sismo, que han sido sometidos a dictamen de estabilidad y seguridad por parte de un profesional de la construcción especialista en el área estructural y que hayan requerido repararse adecuadamente sin refuerzo estructural.</w:t>
      </w:r>
      <w:r w:rsidR="00EE39C4" w:rsidRPr="009A4D4A">
        <w:rPr>
          <w:rFonts w:ascii="Century Gothic" w:hAnsi="Century Gothic" w:cs="Arial"/>
          <w:sz w:val="18"/>
          <w:szCs w:val="18"/>
        </w:rPr>
        <w:t xml:space="preserve"> </w:t>
      </w:r>
    </w:p>
    <w:p w:rsidR="00AC26B0" w:rsidRPr="009A4D4A" w:rsidRDefault="00AC26B0" w:rsidP="00ED31A7">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Century Gothic" w:hAnsi="Century Gothic" w:cs="Arial"/>
          <w:sz w:val="18"/>
          <w:szCs w:val="18"/>
        </w:rPr>
      </w:pPr>
      <w:r w:rsidRPr="009A4D4A">
        <w:rPr>
          <w:rFonts w:ascii="Century Gothic" w:hAnsi="Century Gothic" w:cs="Arial"/>
          <w:sz w:val="18"/>
          <w:szCs w:val="18"/>
        </w:rPr>
        <w:t>Los proyectos afectados por sismo, que han sido sometidos a dictamen de estabilidad y seguridad por parte de un profesional de la construcción especialista en el área estructural y que hayan sido objeto de refuerzo estructural.</w:t>
      </w:r>
    </w:p>
    <w:p w:rsidR="00AC26B0" w:rsidRPr="009A4D4A" w:rsidRDefault="00AC26B0" w:rsidP="00ED31A7">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Century Gothic" w:hAnsi="Century Gothic" w:cs="Arial"/>
          <w:sz w:val="18"/>
          <w:szCs w:val="18"/>
        </w:rPr>
      </w:pPr>
      <w:r w:rsidRPr="009A4D4A">
        <w:rPr>
          <w:rFonts w:ascii="Century Gothic" w:hAnsi="Century Gothic" w:cs="Arial"/>
          <w:sz w:val="18"/>
          <w:szCs w:val="18"/>
        </w:rPr>
        <w:t>Los proyectos afectados por sismo, que han sido sometidos a dictamen de estabilidad y seguridad por parte de un profesional de la construcción especialista en el área estructural y que hayan sido demolidos.</w:t>
      </w:r>
      <w:r w:rsidR="00EE39C4" w:rsidRPr="009A4D4A">
        <w:rPr>
          <w:rFonts w:ascii="Century Gothic" w:hAnsi="Century Gothic" w:cs="Arial"/>
          <w:sz w:val="18"/>
          <w:szCs w:val="18"/>
        </w:rPr>
        <w:t xml:space="preserve"> </w:t>
      </w:r>
    </w:p>
    <w:p w:rsidR="00AC26B0" w:rsidRPr="009C0D95" w:rsidRDefault="00D3405C" w:rsidP="00C34A3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Century Gothic" w:hAnsi="Century Gothic" w:cs="Arial"/>
          <w:sz w:val="18"/>
          <w:szCs w:val="18"/>
        </w:rPr>
      </w:pPr>
      <w:r w:rsidRPr="009C0D95">
        <w:rPr>
          <w:rFonts w:ascii="Century Gothic" w:hAnsi="Century Gothic" w:cs="Arial"/>
          <w:sz w:val="18"/>
          <w:szCs w:val="18"/>
        </w:rPr>
        <w:t>En el marco de la L</w:t>
      </w:r>
      <w:r w:rsidR="00AC26B0" w:rsidRPr="009C0D95">
        <w:rPr>
          <w:rFonts w:ascii="Century Gothic" w:hAnsi="Century Gothic" w:cs="Arial"/>
          <w:sz w:val="18"/>
          <w:szCs w:val="18"/>
        </w:rPr>
        <w:t>ey de acción de la Oficina de Planificación del Área Metropolitana de San Salvador</w:t>
      </w:r>
      <w:r w:rsidRPr="009C0D95">
        <w:rPr>
          <w:rFonts w:ascii="Century Gothic" w:hAnsi="Century Gothic" w:cs="Arial"/>
          <w:sz w:val="18"/>
          <w:szCs w:val="18"/>
        </w:rPr>
        <w:t>.</w:t>
      </w:r>
      <w:r w:rsidR="00ED31A7">
        <w:rPr>
          <w:rFonts w:ascii="Century Gothic" w:hAnsi="Century Gothic" w:cs="Arial"/>
          <w:sz w:val="18"/>
          <w:szCs w:val="18"/>
        </w:rPr>
        <w:t xml:space="preserve"> </w:t>
      </w:r>
    </w:p>
    <w:p w:rsidR="00226F8F" w:rsidRPr="009C0D95" w:rsidRDefault="00226F8F" w:rsidP="00C34A3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Century Gothic" w:hAnsi="Century Gothic" w:cs="Arial"/>
          <w:sz w:val="18"/>
          <w:szCs w:val="18"/>
        </w:rPr>
      </w:pPr>
    </w:p>
    <w:p w:rsidR="00C741E0" w:rsidRPr="009C0D95" w:rsidRDefault="009C0D95" w:rsidP="00505B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18"/>
          <w:szCs w:val="18"/>
        </w:rPr>
      </w:pPr>
      <w:r w:rsidRPr="009C0D95">
        <w:rPr>
          <w:rFonts w:ascii="Century Gothic" w:hAnsi="Century Gothic" w:cs="Arial"/>
          <w:b/>
          <w:sz w:val="18"/>
          <w:szCs w:val="18"/>
        </w:rPr>
        <w:lastRenderedPageBreak/>
        <w:t>L</w:t>
      </w:r>
      <w:r w:rsidR="00C741E0" w:rsidRPr="009C0D95">
        <w:rPr>
          <w:rFonts w:ascii="Century Gothic" w:hAnsi="Century Gothic" w:cs="Arial"/>
          <w:b/>
          <w:sz w:val="18"/>
          <w:szCs w:val="18"/>
        </w:rPr>
        <w:t>a infrascrita Oficial de Información hace las siguientes consideraciones:</w:t>
      </w:r>
    </w:p>
    <w:p w:rsidR="00E20541" w:rsidRPr="009C0D95" w:rsidRDefault="00246C87" w:rsidP="00C34A3C">
      <w:pPr>
        <w:shd w:val="clear" w:color="auto" w:fill="FFFFFF"/>
        <w:spacing w:after="0" w:line="240" w:lineRule="auto"/>
        <w:jc w:val="both"/>
        <w:rPr>
          <w:rFonts w:ascii="Century Gothic" w:hAnsi="Century Gothic" w:cs="Arial"/>
          <w:sz w:val="18"/>
          <w:szCs w:val="18"/>
        </w:rPr>
      </w:pPr>
      <w:r w:rsidRPr="009C0D95">
        <w:rPr>
          <w:rFonts w:ascii="Century Gothic" w:hAnsi="Century Gothic" w:cs="Arial"/>
          <w:sz w:val="18"/>
          <w:szCs w:val="18"/>
        </w:rPr>
        <w:t>Fue gestionado</w:t>
      </w:r>
      <w:r w:rsidR="00560346" w:rsidRPr="009C0D95">
        <w:rPr>
          <w:rFonts w:ascii="Century Gothic" w:hAnsi="Century Gothic" w:cs="Arial"/>
          <w:sz w:val="18"/>
          <w:szCs w:val="18"/>
        </w:rPr>
        <w:t xml:space="preserve"> </w:t>
      </w:r>
      <w:r w:rsidRPr="009C0D95">
        <w:rPr>
          <w:rFonts w:ascii="Century Gothic" w:hAnsi="Century Gothic" w:cs="Arial"/>
          <w:sz w:val="18"/>
          <w:szCs w:val="18"/>
        </w:rPr>
        <w:t>e</w:t>
      </w:r>
      <w:r w:rsidR="00560346" w:rsidRPr="009C0D95">
        <w:rPr>
          <w:rFonts w:ascii="Century Gothic" w:hAnsi="Century Gothic" w:cs="Arial"/>
          <w:sz w:val="18"/>
          <w:szCs w:val="18"/>
        </w:rPr>
        <w:t xml:space="preserve">l requerimiento al </w:t>
      </w:r>
      <w:r w:rsidR="00B5789C" w:rsidRPr="009C0D95">
        <w:rPr>
          <w:rFonts w:ascii="Century Gothic" w:hAnsi="Century Gothic" w:cs="Arial"/>
          <w:sz w:val="18"/>
          <w:szCs w:val="18"/>
        </w:rPr>
        <w:t xml:space="preserve">departamento </w:t>
      </w:r>
      <w:r w:rsidR="0056711E" w:rsidRPr="009C0D95">
        <w:rPr>
          <w:rFonts w:ascii="Century Gothic" w:hAnsi="Century Gothic" w:cs="Arial"/>
          <w:sz w:val="18"/>
          <w:szCs w:val="18"/>
        </w:rPr>
        <w:t>de</w:t>
      </w:r>
      <w:r w:rsidR="00C34A3C" w:rsidRPr="009C0D95">
        <w:rPr>
          <w:rFonts w:ascii="Century Gothic" w:hAnsi="Century Gothic" w:cs="Arial"/>
          <w:sz w:val="18"/>
          <w:szCs w:val="18"/>
        </w:rPr>
        <w:t xml:space="preserve"> </w:t>
      </w:r>
      <w:r w:rsidR="00EE39C4">
        <w:rPr>
          <w:rFonts w:ascii="Century Gothic" w:hAnsi="Century Gothic" w:cs="Arial"/>
          <w:sz w:val="18"/>
          <w:szCs w:val="18"/>
        </w:rPr>
        <w:t>Urbanización y Construcción</w:t>
      </w:r>
      <w:r w:rsidRPr="009C0D95">
        <w:rPr>
          <w:rFonts w:ascii="Century Gothic" w:hAnsi="Century Gothic" w:cs="Arial"/>
          <w:sz w:val="18"/>
          <w:szCs w:val="18"/>
        </w:rPr>
        <w:t xml:space="preserve">, </w:t>
      </w:r>
      <w:r w:rsidR="00560346" w:rsidRPr="009C0D95">
        <w:rPr>
          <w:rFonts w:ascii="Century Gothic" w:hAnsi="Century Gothic" w:cs="Arial"/>
          <w:sz w:val="18"/>
          <w:szCs w:val="18"/>
        </w:rPr>
        <w:t xml:space="preserve">el mismo día de presentarse la solicitud, recibiéndose respuesta por parte de </w:t>
      </w:r>
      <w:r w:rsidR="00B5789C" w:rsidRPr="009C0D95">
        <w:rPr>
          <w:rFonts w:ascii="Century Gothic" w:hAnsi="Century Gothic" w:cs="Arial"/>
          <w:sz w:val="18"/>
          <w:szCs w:val="18"/>
        </w:rPr>
        <w:t xml:space="preserve">la </w:t>
      </w:r>
      <w:r w:rsidR="009C3579" w:rsidRPr="009C0D95">
        <w:rPr>
          <w:rFonts w:ascii="Century Gothic" w:hAnsi="Century Gothic" w:cs="Arial"/>
          <w:sz w:val="18"/>
          <w:szCs w:val="18"/>
        </w:rPr>
        <w:t>jefatura,</w:t>
      </w:r>
      <w:r w:rsidR="00CB7AAD" w:rsidRPr="009C0D95">
        <w:rPr>
          <w:rFonts w:ascii="Century Gothic" w:hAnsi="Century Gothic" w:cs="Arial"/>
          <w:sz w:val="18"/>
          <w:szCs w:val="18"/>
        </w:rPr>
        <w:t xml:space="preserve"> indicando lo siguiente:</w:t>
      </w:r>
    </w:p>
    <w:p w:rsidR="00C34A3C" w:rsidRPr="00B7485A" w:rsidRDefault="00C34A3C" w:rsidP="004B3439">
      <w:pPr>
        <w:shd w:val="clear" w:color="auto" w:fill="FFFFFF"/>
        <w:spacing w:after="0" w:line="240" w:lineRule="auto"/>
        <w:jc w:val="both"/>
        <w:rPr>
          <w:rFonts w:ascii="Century Gothic" w:hAnsi="Century Gothic" w:cs="Arial"/>
          <w:sz w:val="18"/>
          <w:szCs w:val="18"/>
        </w:rPr>
      </w:pPr>
      <w:r w:rsidRPr="009C0D95">
        <w:rPr>
          <w:rFonts w:ascii="Century Gothic" w:hAnsi="Century Gothic" w:cs="Arial"/>
          <w:sz w:val="18"/>
          <w:szCs w:val="18"/>
        </w:rPr>
        <w:t>En el marco de la ley de acción de la Oficina de Planificación del Área Metropolitana de San Salvador</w:t>
      </w:r>
      <w:r w:rsidR="00CB7AAD" w:rsidRPr="009C0D95">
        <w:rPr>
          <w:rFonts w:ascii="Century Gothic" w:hAnsi="Century Gothic" w:cs="Arial"/>
          <w:sz w:val="18"/>
          <w:szCs w:val="18"/>
        </w:rPr>
        <w:t>.</w:t>
      </w:r>
      <w:r w:rsidR="004B3439">
        <w:rPr>
          <w:rFonts w:ascii="Century Gothic" w:hAnsi="Century Gothic" w:cs="Arial"/>
          <w:sz w:val="18"/>
          <w:szCs w:val="18"/>
        </w:rPr>
        <w:t xml:space="preserve"> </w:t>
      </w:r>
      <w:r w:rsidR="00EE39C4">
        <w:rPr>
          <w:rFonts w:ascii="Century Gothic" w:hAnsi="Century Gothic" w:cs="Arial"/>
          <w:sz w:val="18"/>
          <w:szCs w:val="18"/>
        </w:rPr>
        <w:t xml:space="preserve">En </w:t>
      </w:r>
      <w:r w:rsidRPr="009C0D95">
        <w:rPr>
          <w:rFonts w:ascii="Century Gothic" w:hAnsi="Century Gothic" w:cs="Arial"/>
          <w:sz w:val="18"/>
          <w:szCs w:val="18"/>
        </w:rPr>
        <w:t xml:space="preserve">relación a lo solicitado, </w:t>
      </w:r>
      <w:r w:rsidRPr="00B7485A">
        <w:rPr>
          <w:rFonts w:ascii="Century Gothic" w:hAnsi="Century Gothic" w:cs="Arial"/>
          <w:sz w:val="18"/>
          <w:szCs w:val="18"/>
        </w:rPr>
        <w:t>le info</w:t>
      </w:r>
      <w:r w:rsidR="00B7485A">
        <w:rPr>
          <w:rFonts w:ascii="Century Gothic" w:hAnsi="Century Gothic" w:cs="Arial"/>
          <w:sz w:val="18"/>
          <w:szCs w:val="18"/>
        </w:rPr>
        <w:t>rmo como se detalla para los numerales</w:t>
      </w:r>
      <w:r w:rsidR="009A4D4A">
        <w:rPr>
          <w:rFonts w:ascii="Century Gothic" w:hAnsi="Century Gothic" w:cs="Arial"/>
          <w:sz w:val="18"/>
          <w:szCs w:val="18"/>
        </w:rPr>
        <w:t xml:space="preserve"> de acuerdo a la solicitud</w:t>
      </w:r>
      <w:r w:rsidR="00B7485A">
        <w:rPr>
          <w:rFonts w:ascii="Century Gothic" w:hAnsi="Century Gothic" w:cs="Arial"/>
          <w:sz w:val="18"/>
          <w:szCs w:val="18"/>
        </w:rPr>
        <w:t>:</w:t>
      </w:r>
    </w:p>
    <w:p w:rsidR="00B7485A" w:rsidRPr="0053665C" w:rsidRDefault="0053665C" w:rsidP="0053665C">
      <w:pPr>
        <w:pStyle w:val="Prrafodelista"/>
        <w:widowControl w:val="0"/>
        <w:numPr>
          <w:ilvl w:val="0"/>
          <w:numId w:val="40"/>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r w:rsidRPr="0053665C">
        <w:rPr>
          <w:rFonts w:ascii="Century Gothic" w:hAnsi="Century Gothic" w:cs="Arial"/>
          <w:b/>
          <w:sz w:val="18"/>
          <w:szCs w:val="18"/>
        </w:rPr>
        <w:t>Para el numeral 2</w:t>
      </w:r>
      <w:r w:rsidRPr="0053665C">
        <w:rPr>
          <w:rFonts w:ascii="Century Gothic" w:hAnsi="Century Gothic" w:cs="Arial"/>
          <w:sz w:val="18"/>
          <w:szCs w:val="18"/>
        </w:rPr>
        <w:t xml:space="preserve">: </w:t>
      </w:r>
      <w:r w:rsidR="00B7485A" w:rsidRPr="0053665C">
        <w:rPr>
          <w:rFonts w:ascii="Century Gothic" w:hAnsi="Century Gothic" w:cs="Arial"/>
          <w:sz w:val="18"/>
          <w:szCs w:val="18"/>
        </w:rPr>
        <w:t xml:space="preserve">Se pone a disposición </w:t>
      </w:r>
      <w:r w:rsidR="009A4D4A" w:rsidRPr="0053665C">
        <w:rPr>
          <w:rFonts w:ascii="Century Gothic" w:hAnsi="Century Gothic" w:cs="Arial"/>
          <w:sz w:val="18"/>
          <w:szCs w:val="18"/>
        </w:rPr>
        <w:t xml:space="preserve">para consulta directa </w:t>
      </w:r>
      <w:r w:rsidR="00B7485A" w:rsidRPr="0053665C">
        <w:rPr>
          <w:rFonts w:ascii="Century Gothic" w:hAnsi="Century Gothic" w:cs="Arial"/>
          <w:sz w:val="18"/>
          <w:szCs w:val="18"/>
        </w:rPr>
        <w:t>el documento</w:t>
      </w:r>
      <w:r w:rsidR="009A4D4A" w:rsidRPr="0053665C">
        <w:rPr>
          <w:rFonts w:ascii="Century Gothic" w:hAnsi="Century Gothic" w:cs="Arial"/>
          <w:sz w:val="18"/>
          <w:szCs w:val="18"/>
        </w:rPr>
        <w:t xml:space="preserve"> de estudio Geotécnico del proyecto de construcción del Hospital Nacional de La Mujer</w:t>
      </w:r>
      <w:r w:rsidR="00B7485A" w:rsidRPr="0053665C">
        <w:rPr>
          <w:rFonts w:ascii="Century Gothic" w:hAnsi="Century Gothic" w:cs="Arial"/>
          <w:sz w:val="18"/>
          <w:szCs w:val="18"/>
        </w:rPr>
        <w:t>.</w:t>
      </w:r>
    </w:p>
    <w:p w:rsidR="00DF5ABA" w:rsidRPr="00DF5ABA" w:rsidRDefault="009A4D4A" w:rsidP="00DF5ABA">
      <w:pPr>
        <w:pStyle w:val="Prrafodelista"/>
        <w:widowControl w:val="0"/>
        <w:numPr>
          <w:ilvl w:val="0"/>
          <w:numId w:val="40"/>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r w:rsidRPr="00DF5ABA">
        <w:rPr>
          <w:rFonts w:ascii="Century Gothic" w:hAnsi="Century Gothic" w:cs="Arial"/>
          <w:b/>
          <w:sz w:val="18"/>
          <w:szCs w:val="18"/>
        </w:rPr>
        <w:t xml:space="preserve">Para los numerales </w:t>
      </w:r>
      <w:r w:rsidR="0053665C" w:rsidRPr="00DF5ABA">
        <w:rPr>
          <w:rFonts w:ascii="Century Gothic" w:hAnsi="Century Gothic" w:cs="Arial"/>
          <w:b/>
          <w:sz w:val="18"/>
          <w:szCs w:val="18"/>
        </w:rPr>
        <w:t xml:space="preserve">1, </w:t>
      </w:r>
      <w:r w:rsidRPr="00DF5ABA">
        <w:rPr>
          <w:rFonts w:ascii="Century Gothic" w:hAnsi="Century Gothic" w:cs="Arial"/>
          <w:b/>
          <w:sz w:val="18"/>
          <w:szCs w:val="18"/>
        </w:rPr>
        <w:t>3, 4 y 5</w:t>
      </w:r>
      <w:r w:rsidRPr="00DF5ABA">
        <w:rPr>
          <w:rFonts w:ascii="Century Gothic" w:hAnsi="Century Gothic" w:cs="Arial"/>
          <w:sz w:val="18"/>
          <w:szCs w:val="18"/>
        </w:rPr>
        <w:t xml:space="preserve">: </w:t>
      </w:r>
      <w:r w:rsidR="00DF5ABA" w:rsidRPr="00DF5ABA">
        <w:rPr>
          <w:rFonts w:ascii="Century Gothic" w:hAnsi="Century Gothic" w:cs="Arial"/>
          <w:sz w:val="18"/>
          <w:szCs w:val="18"/>
        </w:rPr>
        <w:t xml:space="preserve">Dado que los profesionales o tramitadores al presentar un proyecto a permiso de construcción, no hacen referencia a la clasificación requerida, dicha información no </w:t>
      </w:r>
      <w:r w:rsidR="00DF5ABA">
        <w:rPr>
          <w:rFonts w:ascii="Century Gothic" w:hAnsi="Century Gothic" w:cs="Arial"/>
          <w:sz w:val="18"/>
          <w:szCs w:val="18"/>
        </w:rPr>
        <w:t>puede ser</w:t>
      </w:r>
      <w:r w:rsidR="00DF5ABA" w:rsidRPr="00DF5ABA">
        <w:rPr>
          <w:rFonts w:ascii="Century Gothic" w:hAnsi="Century Gothic" w:cs="Arial"/>
          <w:sz w:val="18"/>
          <w:szCs w:val="18"/>
        </w:rPr>
        <w:t xml:space="preserve"> clasifica</w:t>
      </w:r>
      <w:r w:rsidR="00DF5ABA">
        <w:rPr>
          <w:rFonts w:ascii="Century Gothic" w:hAnsi="Century Gothic" w:cs="Arial"/>
          <w:sz w:val="18"/>
          <w:szCs w:val="18"/>
        </w:rPr>
        <w:t>da</w:t>
      </w:r>
      <w:r w:rsidR="00DF5ABA" w:rsidRPr="00DF5ABA">
        <w:rPr>
          <w:rFonts w:ascii="Century Gothic" w:hAnsi="Century Gothic" w:cs="Arial"/>
          <w:sz w:val="18"/>
          <w:szCs w:val="18"/>
        </w:rPr>
        <w:t xml:space="preserve"> ni captura</w:t>
      </w:r>
      <w:r w:rsidR="00DF5ABA">
        <w:rPr>
          <w:rFonts w:ascii="Century Gothic" w:hAnsi="Century Gothic" w:cs="Arial"/>
          <w:sz w:val="18"/>
          <w:szCs w:val="18"/>
        </w:rPr>
        <w:t>da</w:t>
      </w:r>
      <w:r w:rsidR="00DF5ABA" w:rsidRPr="00DF5ABA">
        <w:rPr>
          <w:rFonts w:ascii="Century Gothic" w:hAnsi="Century Gothic" w:cs="Arial"/>
          <w:sz w:val="18"/>
          <w:szCs w:val="18"/>
        </w:rPr>
        <w:t xml:space="preserve"> como tal en nuestro sistema de registro de trámites; por lo que, no es factible entregar lo solicitado.</w:t>
      </w:r>
    </w:p>
    <w:p w:rsidR="002529DE" w:rsidRPr="009C0D95" w:rsidRDefault="002529DE" w:rsidP="00E46111">
      <w:pPr>
        <w:pStyle w:val="Textoindependiente3"/>
        <w:spacing w:after="0" w:line="240" w:lineRule="auto"/>
        <w:jc w:val="both"/>
        <w:rPr>
          <w:rFonts w:ascii="Century Gothic" w:hAnsi="Century Gothic" w:cs="Arial"/>
          <w:sz w:val="18"/>
          <w:szCs w:val="18"/>
        </w:rPr>
      </w:pPr>
    </w:p>
    <w:p w:rsidR="00AB3AA7" w:rsidRPr="009C0D95" w:rsidRDefault="00AB3AA7" w:rsidP="00AB3AA7">
      <w:pPr>
        <w:widowControl w:val="0"/>
        <w:autoSpaceDE w:val="0"/>
        <w:autoSpaceDN w:val="0"/>
        <w:adjustRightInd w:val="0"/>
        <w:spacing w:after="0" w:line="240" w:lineRule="auto"/>
        <w:ind w:right="72"/>
        <w:jc w:val="both"/>
        <w:rPr>
          <w:rFonts w:ascii="Century Gothic" w:hAnsi="Century Gothic" w:cs="Arial"/>
          <w:sz w:val="18"/>
          <w:szCs w:val="18"/>
        </w:rPr>
      </w:pPr>
      <w:r w:rsidRPr="009C0D95">
        <w:rPr>
          <w:rFonts w:ascii="Century Gothic" w:hAnsi="Century Gothic" w:cs="Arial"/>
          <w:b/>
          <w:sz w:val="18"/>
          <w:szCs w:val="18"/>
        </w:rPr>
        <w:t>POR TANTO</w:t>
      </w:r>
      <w:r w:rsidRPr="009C0D95">
        <w:rPr>
          <w:rFonts w:ascii="Century Gothic" w:hAnsi="Century Gothic" w:cs="Arial"/>
          <w:sz w:val="18"/>
          <w:szCs w:val="18"/>
        </w:rPr>
        <w:t xml:space="preserve">, de </w:t>
      </w:r>
      <w:r w:rsidR="000C6297" w:rsidRPr="009C0D95">
        <w:rPr>
          <w:rFonts w:ascii="Century Gothic" w:hAnsi="Century Gothic" w:cs="Arial"/>
          <w:sz w:val="18"/>
          <w:szCs w:val="18"/>
        </w:rPr>
        <w:t>conformidad a los artículos 62, 63, 65, 66, 69, 70, 71 y</w:t>
      </w:r>
      <w:r w:rsidRPr="009C0D95">
        <w:rPr>
          <w:rFonts w:ascii="Century Gothic" w:hAnsi="Century Gothic" w:cs="Arial"/>
          <w:sz w:val="18"/>
          <w:szCs w:val="18"/>
        </w:rPr>
        <w:t xml:space="preserve"> 72</w:t>
      </w:r>
      <w:r w:rsidR="000C6297" w:rsidRPr="009C0D95">
        <w:rPr>
          <w:rFonts w:ascii="Century Gothic" w:hAnsi="Century Gothic" w:cs="Arial"/>
          <w:sz w:val="18"/>
          <w:szCs w:val="18"/>
        </w:rPr>
        <w:t xml:space="preserve"> d</w:t>
      </w:r>
      <w:r w:rsidRPr="009C0D95">
        <w:rPr>
          <w:rFonts w:ascii="Century Gothic" w:hAnsi="Century Gothic" w:cs="Arial"/>
          <w:sz w:val="18"/>
          <w:szCs w:val="18"/>
        </w:rPr>
        <w:t xml:space="preserve">e la Ley de Acceso a la Información Pública, el suscrito Oficial de Información </w:t>
      </w:r>
      <w:r w:rsidRPr="009C0D95">
        <w:rPr>
          <w:rFonts w:ascii="Century Gothic" w:hAnsi="Century Gothic" w:cs="Arial"/>
          <w:b/>
          <w:sz w:val="18"/>
          <w:szCs w:val="18"/>
        </w:rPr>
        <w:t>RESUELVE</w:t>
      </w:r>
      <w:r w:rsidRPr="009C0D95">
        <w:rPr>
          <w:rFonts w:ascii="Century Gothic" w:hAnsi="Century Gothic" w:cs="Arial"/>
          <w:sz w:val="18"/>
          <w:szCs w:val="18"/>
        </w:rPr>
        <w:t>:</w:t>
      </w:r>
    </w:p>
    <w:p w:rsidR="00B43CB4" w:rsidRPr="009C0D95" w:rsidRDefault="00B43CB4" w:rsidP="00E46111">
      <w:pPr>
        <w:widowControl w:val="0"/>
        <w:autoSpaceDE w:val="0"/>
        <w:autoSpaceDN w:val="0"/>
        <w:adjustRightInd w:val="0"/>
        <w:spacing w:after="0" w:line="240" w:lineRule="auto"/>
        <w:rPr>
          <w:rFonts w:ascii="Century Gothic" w:hAnsi="Century Gothic" w:cs="Arial"/>
          <w:sz w:val="18"/>
          <w:szCs w:val="18"/>
        </w:rPr>
      </w:pPr>
    </w:p>
    <w:p w:rsidR="00966EB9" w:rsidRPr="00B7485A" w:rsidRDefault="00475183" w:rsidP="00DF5ABA">
      <w:pPr>
        <w:widowControl w:val="0"/>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r w:rsidRPr="00DF5ABA">
        <w:rPr>
          <w:rFonts w:ascii="Century Gothic" w:hAnsi="Century Gothic" w:cs="Arial"/>
          <w:b/>
          <w:sz w:val="18"/>
          <w:szCs w:val="18"/>
          <w:lang w:val="es-ES"/>
        </w:rPr>
        <w:t>INFORMAR</w:t>
      </w:r>
      <w:r w:rsidRPr="00DF5ABA">
        <w:rPr>
          <w:rFonts w:ascii="Century Gothic" w:eastAsiaTheme="minorHAnsi" w:hAnsi="Century Gothic" w:cs="Arial"/>
          <w:sz w:val="18"/>
          <w:szCs w:val="18"/>
          <w:lang w:val="es-ES" w:eastAsia="en-US"/>
        </w:rPr>
        <w:t xml:space="preserve"> </w:t>
      </w:r>
      <w:r w:rsidR="00294C62" w:rsidRPr="00DF5ABA">
        <w:rPr>
          <w:rFonts w:ascii="Century Gothic" w:eastAsiaTheme="minorHAnsi" w:hAnsi="Century Gothic" w:cs="Arial"/>
          <w:sz w:val="18"/>
          <w:szCs w:val="18"/>
          <w:lang w:val="es-ES" w:eastAsia="en-US"/>
        </w:rPr>
        <w:t>a</w:t>
      </w:r>
      <w:r w:rsidR="00D6685C" w:rsidRPr="00DF5ABA">
        <w:rPr>
          <w:rFonts w:ascii="Century Gothic" w:eastAsiaTheme="minorHAnsi" w:hAnsi="Century Gothic" w:cs="Arial"/>
          <w:sz w:val="18"/>
          <w:szCs w:val="18"/>
          <w:lang w:val="es-ES" w:eastAsia="en-US"/>
        </w:rPr>
        <w:t xml:space="preserve">l </w:t>
      </w:r>
      <w:r w:rsidR="00D6685C" w:rsidRPr="00DF5ABA">
        <w:rPr>
          <w:rFonts w:ascii="Century Gothic" w:eastAsiaTheme="minorHAnsi" w:hAnsi="Century Gothic" w:cs="Arial"/>
          <w:b/>
          <w:sz w:val="18"/>
          <w:szCs w:val="18"/>
          <w:lang w:val="es-ES" w:eastAsia="en-US"/>
        </w:rPr>
        <w:t>Sr.</w:t>
      </w:r>
      <w:r w:rsidR="003C0B87" w:rsidRPr="00DF5ABA">
        <w:rPr>
          <w:rFonts w:ascii="Century Gothic" w:eastAsiaTheme="minorHAnsi" w:hAnsi="Century Gothic" w:cs="Arial"/>
          <w:b/>
          <w:sz w:val="18"/>
          <w:szCs w:val="18"/>
          <w:lang w:val="es-ES" w:eastAsia="en-US"/>
        </w:rPr>
        <w:t xml:space="preserve"> </w:t>
      </w:r>
      <w:r w:rsidR="00CC1B8C">
        <w:rPr>
          <w:rFonts w:ascii="Century Gothic" w:hAnsi="Century Gothic" w:cs="Arial"/>
          <w:b/>
          <w:sz w:val="18"/>
          <w:szCs w:val="18"/>
        </w:rPr>
        <w:t>______________</w:t>
      </w:r>
      <w:r w:rsidR="009C3579" w:rsidRPr="00DF5ABA">
        <w:rPr>
          <w:rFonts w:ascii="Century Gothic" w:eastAsiaTheme="minorHAnsi" w:hAnsi="Century Gothic" w:cs="Arial"/>
          <w:sz w:val="18"/>
          <w:szCs w:val="18"/>
          <w:lang w:val="es-ES" w:eastAsia="en-US"/>
        </w:rPr>
        <w:t xml:space="preserve">, </w:t>
      </w:r>
      <w:r w:rsidR="00966EB9" w:rsidRPr="00DF5ABA">
        <w:rPr>
          <w:rFonts w:ascii="Century Gothic" w:eastAsiaTheme="minorHAnsi" w:hAnsi="Century Gothic" w:cs="Arial"/>
          <w:sz w:val="18"/>
          <w:szCs w:val="18"/>
          <w:lang w:val="es-ES" w:eastAsia="en-US"/>
        </w:rPr>
        <w:t xml:space="preserve">lo siguiente: </w:t>
      </w:r>
      <w:r w:rsidR="00DF5ABA" w:rsidRPr="00DF5ABA">
        <w:rPr>
          <w:rFonts w:ascii="Century Gothic" w:eastAsiaTheme="minorHAnsi" w:hAnsi="Century Gothic" w:cs="Arial"/>
          <w:sz w:val="18"/>
          <w:szCs w:val="18"/>
          <w:lang w:val="es-ES" w:eastAsia="en-US"/>
        </w:rPr>
        <w:t>i</w:t>
      </w:r>
      <w:r w:rsidR="00966EB9" w:rsidRPr="00DF5ABA">
        <w:rPr>
          <w:rFonts w:ascii="Century Gothic" w:eastAsiaTheme="minorHAnsi" w:hAnsi="Century Gothic" w:cs="Arial"/>
          <w:sz w:val="18"/>
          <w:szCs w:val="18"/>
          <w:lang w:val="es-ES" w:eastAsia="en-US"/>
        </w:rPr>
        <w:t xml:space="preserve">) </w:t>
      </w:r>
      <w:r w:rsidR="00DF5ABA" w:rsidRPr="0053665C">
        <w:rPr>
          <w:rFonts w:ascii="Century Gothic" w:hAnsi="Century Gothic" w:cs="Arial"/>
          <w:b/>
          <w:sz w:val="18"/>
          <w:szCs w:val="18"/>
        </w:rPr>
        <w:t>Para el numeral 2</w:t>
      </w:r>
      <w:r w:rsidR="00DF5ABA" w:rsidRPr="0053665C">
        <w:rPr>
          <w:rFonts w:ascii="Century Gothic" w:hAnsi="Century Gothic" w:cs="Arial"/>
          <w:sz w:val="18"/>
          <w:szCs w:val="18"/>
        </w:rPr>
        <w:t>: Se pone a disposición para consulta directa el documento de estudio Geotécnico del proyecto de construcción del Hospital Nacional de La Mujer</w:t>
      </w:r>
      <w:r w:rsidR="00966EB9" w:rsidRPr="00DF5ABA">
        <w:rPr>
          <w:rFonts w:ascii="Century Gothic" w:hAnsi="Century Gothic" w:cs="Arial"/>
          <w:sz w:val="18"/>
          <w:szCs w:val="18"/>
        </w:rPr>
        <w:t>.</w:t>
      </w:r>
      <w:r w:rsidR="00DF5ABA" w:rsidRPr="00DF5ABA">
        <w:rPr>
          <w:rFonts w:ascii="Century Gothic" w:hAnsi="Century Gothic" w:cs="Arial"/>
          <w:sz w:val="18"/>
          <w:szCs w:val="18"/>
        </w:rPr>
        <w:t xml:space="preserve"> ii</w:t>
      </w:r>
      <w:r w:rsidR="00966EB9" w:rsidRPr="00DF5ABA">
        <w:rPr>
          <w:rFonts w:ascii="Century Gothic" w:hAnsi="Century Gothic" w:cs="Arial"/>
          <w:sz w:val="18"/>
          <w:szCs w:val="18"/>
        </w:rPr>
        <w:t xml:space="preserve">) </w:t>
      </w:r>
      <w:r w:rsidR="00DF5ABA" w:rsidRPr="00DF5ABA">
        <w:rPr>
          <w:rFonts w:ascii="Century Gothic" w:hAnsi="Century Gothic" w:cs="Arial"/>
          <w:b/>
          <w:sz w:val="18"/>
          <w:szCs w:val="18"/>
        </w:rPr>
        <w:t>Para los numerales 1, 3, 4 y 5</w:t>
      </w:r>
      <w:r w:rsidR="00DF5ABA" w:rsidRPr="00DF5ABA">
        <w:rPr>
          <w:rFonts w:ascii="Century Gothic" w:hAnsi="Century Gothic" w:cs="Arial"/>
          <w:sz w:val="18"/>
          <w:szCs w:val="18"/>
        </w:rPr>
        <w:t>: Dado que los profesionales o tramitadores al presentar un proyecto a permiso de construcción, no hacen referencia a la clasificación requerida, dicha información no puede ser clasificada ni capturada como tal en nuestro sistema de registro de trámites; por lo que, no es factible entregar lo solicitado.</w:t>
      </w:r>
    </w:p>
    <w:p w:rsidR="00966EB9" w:rsidRPr="00966EB9" w:rsidRDefault="00966EB9" w:rsidP="00966EB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p>
    <w:p w:rsidR="002E6346" w:rsidRPr="009C0D95" w:rsidRDefault="002E6346" w:rsidP="00E46111">
      <w:pPr>
        <w:tabs>
          <w:tab w:val="left" w:pos="709"/>
        </w:tabs>
        <w:spacing w:after="0" w:line="240" w:lineRule="auto"/>
        <w:jc w:val="both"/>
        <w:rPr>
          <w:rFonts w:ascii="Century Gothic" w:hAnsi="Century Gothic" w:cs="Arial"/>
          <w:sz w:val="18"/>
          <w:szCs w:val="18"/>
        </w:rPr>
      </w:pPr>
      <w:r w:rsidRPr="009C0D95">
        <w:rPr>
          <w:rFonts w:ascii="Century Gothic" w:hAnsi="Century Gothic" w:cs="Arial"/>
          <w:sz w:val="18"/>
          <w:szCs w:val="18"/>
        </w:rPr>
        <w:t>Notifíquese al interesado en el medio y forma señalada para tales efectos.</w:t>
      </w:r>
    </w:p>
    <w:p w:rsidR="002E6346" w:rsidRPr="009C0D95" w:rsidRDefault="002E6346" w:rsidP="00E46111">
      <w:pPr>
        <w:widowControl w:val="0"/>
        <w:autoSpaceDE w:val="0"/>
        <w:autoSpaceDN w:val="0"/>
        <w:adjustRightInd w:val="0"/>
        <w:spacing w:after="0" w:line="240" w:lineRule="auto"/>
        <w:rPr>
          <w:rFonts w:ascii="Century Gothic" w:hAnsi="Century Gothic"/>
          <w:sz w:val="18"/>
          <w:szCs w:val="18"/>
        </w:rPr>
      </w:pPr>
    </w:p>
    <w:p w:rsidR="002E6346" w:rsidRPr="009C0D95" w:rsidRDefault="002E6346" w:rsidP="00E46111">
      <w:pPr>
        <w:widowControl w:val="0"/>
        <w:autoSpaceDE w:val="0"/>
        <w:autoSpaceDN w:val="0"/>
        <w:adjustRightInd w:val="0"/>
        <w:spacing w:after="0" w:line="240" w:lineRule="auto"/>
        <w:rPr>
          <w:rFonts w:ascii="Century Gothic" w:hAnsi="Century Gothic"/>
          <w:sz w:val="18"/>
          <w:szCs w:val="18"/>
        </w:rPr>
      </w:pPr>
    </w:p>
    <w:p w:rsidR="00800D33" w:rsidRPr="009C0D95" w:rsidRDefault="00800D33" w:rsidP="00E46111">
      <w:pPr>
        <w:widowControl w:val="0"/>
        <w:autoSpaceDE w:val="0"/>
        <w:autoSpaceDN w:val="0"/>
        <w:adjustRightInd w:val="0"/>
        <w:spacing w:after="0" w:line="240" w:lineRule="auto"/>
        <w:rPr>
          <w:rFonts w:ascii="Century Gothic" w:hAnsi="Century Gothic"/>
          <w:sz w:val="18"/>
          <w:szCs w:val="18"/>
        </w:rPr>
      </w:pPr>
    </w:p>
    <w:p w:rsidR="00800D33" w:rsidRPr="009C0D95" w:rsidRDefault="00800D33" w:rsidP="00E46111">
      <w:pPr>
        <w:widowControl w:val="0"/>
        <w:autoSpaceDE w:val="0"/>
        <w:autoSpaceDN w:val="0"/>
        <w:adjustRightInd w:val="0"/>
        <w:spacing w:after="0" w:line="240" w:lineRule="auto"/>
        <w:rPr>
          <w:rFonts w:ascii="Century Gothic" w:hAnsi="Century Gothic"/>
          <w:sz w:val="18"/>
          <w:szCs w:val="18"/>
        </w:rPr>
      </w:pPr>
    </w:p>
    <w:p w:rsidR="00800D33" w:rsidRPr="009C0D95" w:rsidRDefault="00800D33" w:rsidP="00E46111">
      <w:pPr>
        <w:widowControl w:val="0"/>
        <w:autoSpaceDE w:val="0"/>
        <w:autoSpaceDN w:val="0"/>
        <w:adjustRightInd w:val="0"/>
        <w:spacing w:after="0" w:line="240" w:lineRule="auto"/>
        <w:rPr>
          <w:rFonts w:ascii="Century Gothic" w:hAnsi="Century Gothic"/>
          <w:sz w:val="18"/>
          <w:szCs w:val="18"/>
        </w:rPr>
      </w:pPr>
    </w:p>
    <w:p w:rsidR="00800D33" w:rsidRPr="009C0D95" w:rsidRDefault="00800D33" w:rsidP="00E46111">
      <w:pPr>
        <w:widowControl w:val="0"/>
        <w:autoSpaceDE w:val="0"/>
        <w:autoSpaceDN w:val="0"/>
        <w:adjustRightInd w:val="0"/>
        <w:spacing w:after="0" w:line="240" w:lineRule="auto"/>
        <w:rPr>
          <w:rFonts w:ascii="Century Gothic" w:hAnsi="Century Gothic"/>
          <w:sz w:val="18"/>
          <w:szCs w:val="18"/>
        </w:rPr>
      </w:pPr>
    </w:p>
    <w:p w:rsidR="00800D33" w:rsidRPr="009C0D95" w:rsidRDefault="00800D33" w:rsidP="00E46111">
      <w:pPr>
        <w:widowControl w:val="0"/>
        <w:autoSpaceDE w:val="0"/>
        <w:autoSpaceDN w:val="0"/>
        <w:adjustRightInd w:val="0"/>
        <w:spacing w:after="0" w:line="240" w:lineRule="auto"/>
        <w:rPr>
          <w:rFonts w:ascii="Century Gothic" w:hAnsi="Century Gothic"/>
          <w:sz w:val="18"/>
          <w:szCs w:val="18"/>
        </w:rPr>
      </w:pPr>
    </w:p>
    <w:p w:rsidR="002E6346" w:rsidRPr="009C0D95" w:rsidRDefault="002E6346" w:rsidP="00E46111">
      <w:pPr>
        <w:widowControl w:val="0"/>
        <w:autoSpaceDE w:val="0"/>
        <w:autoSpaceDN w:val="0"/>
        <w:adjustRightInd w:val="0"/>
        <w:spacing w:after="0" w:line="240" w:lineRule="auto"/>
        <w:jc w:val="center"/>
        <w:rPr>
          <w:rFonts w:ascii="Century Gothic" w:hAnsi="Century Gothic"/>
          <w:sz w:val="18"/>
          <w:szCs w:val="18"/>
        </w:rPr>
      </w:pPr>
      <w:r w:rsidRPr="009C0D95">
        <w:rPr>
          <w:rFonts w:ascii="Century Gothic" w:hAnsi="Century Gothic"/>
          <w:sz w:val="18"/>
          <w:szCs w:val="18"/>
        </w:rPr>
        <w:t>Marlene Solano</w:t>
      </w:r>
    </w:p>
    <w:p w:rsidR="00E4295F" w:rsidRDefault="00CC1B8C" w:rsidP="00E46111">
      <w:pPr>
        <w:widowControl w:val="0"/>
        <w:autoSpaceDE w:val="0"/>
        <w:autoSpaceDN w:val="0"/>
        <w:adjustRightInd w:val="0"/>
        <w:spacing w:after="0" w:line="240" w:lineRule="auto"/>
        <w:jc w:val="center"/>
        <w:rPr>
          <w:rFonts w:ascii="Century Gothic" w:hAnsi="Century Gothic"/>
          <w:sz w:val="18"/>
          <w:szCs w:val="18"/>
        </w:rPr>
      </w:pPr>
      <w:r>
        <w:rPr>
          <w:noProof/>
        </w:rPr>
        <w:pict>
          <v:shapetype id="_x0000_t202" coordsize="21600,21600" o:spt="202" path="m,l,21600r21600,l21600,xe">
            <v:stroke joinstyle="miter"/>
            <v:path gradientshapeok="t" o:connecttype="rect"/>
          </v:shapetype>
          <v:shape id="_x0000_s1027" type="#_x0000_t202" style="position:absolute;left:0;text-align:left;margin-left:81.7pt;margin-top:698.75pt;width:461.25pt;height:5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">
            <v:textbox>
              <w:txbxContent>
                <w:p w:rsidR="00966EB9" w:rsidRPr="009917B7" w:rsidRDefault="00966EB9" w:rsidP="00966EB9">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966EB9" w:rsidRPr="009F49DE" w:rsidRDefault="00966EB9" w:rsidP="00966EB9">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966EB9" w:rsidRPr="009F49DE" w:rsidRDefault="00966EB9" w:rsidP="00966EB9">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966EB9" w:rsidRPr="009F49DE" w:rsidRDefault="00966EB9" w:rsidP="00966EB9">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r>
        <w:rPr>
          <w:noProof/>
        </w:rPr>
        <w:pict>
          <v:shape id="Text Box 7" o:spid="_x0000_s1026" type="#_x0000_t202" style="position:absolute;left:0;text-align:left;margin-left:81.7pt;margin-top:698.75pt;width:461.25pt;height:5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">
            <v:textbox>
              <w:txbxContent>
                <w:p w:rsidR="00966EB9" w:rsidRPr="009917B7" w:rsidRDefault="00966EB9" w:rsidP="00966EB9">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966EB9" w:rsidRPr="009F49DE" w:rsidRDefault="00966EB9" w:rsidP="00966EB9">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966EB9" w:rsidRPr="009F49DE" w:rsidRDefault="00966EB9" w:rsidP="00966EB9">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966EB9" w:rsidRPr="009F49DE" w:rsidRDefault="00966EB9" w:rsidP="00966EB9">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r w:rsidR="002E6346" w:rsidRPr="009C0D95">
        <w:rPr>
          <w:rFonts w:ascii="Century Gothic" w:hAnsi="Century Gothic"/>
          <w:sz w:val="18"/>
          <w:szCs w:val="18"/>
        </w:rPr>
        <w:t>Oficial de Información</w:t>
      </w: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Default="00966EB9" w:rsidP="00E46111">
      <w:pPr>
        <w:widowControl w:val="0"/>
        <w:autoSpaceDE w:val="0"/>
        <w:autoSpaceDN w:val="0"/>
        <w:adjustRightInd w:val="0"/>
        <w:spacing w:after="0" w:line="240" w:lineRule="auto"/>
        <w:jc w:val="center"/>
        <w:rPr>
          <w:rFonts w:ascii="Century Gothic" w:hAnsi="Century Gothic"/>
          <w:sz w:val="18"/>
          <w:szCs w:val="18"/>
        </w:rPr>
      </w:pPr>
    </w:p>
    <w:p w:rsidR="00966EB9" w:rsidRPr="009C0D95" w:rsidRDefault="00CC1B8C" w:rsidP="00E46111">
      <w:pPr>
        <w:widowControl w:val="0"/>
        <w:autoSpaceDE w:val="0"/>
        <w:autoSpaceDN w:val="0"/>
        <w:adjustRightInd w:val="0"/>
        <w:spacing w:after="0" w:line="240" w:lineRule="auto"/>
        <w:jc w:val="center"/>
        <w:rPr>
          <w:sz w:val="18"/>
          <w:szCs w:val="18"/>
        </w:rPr>
      </w:pPr>
      <w:r>
        <w:rPr>
          <w:noProof/>
        </w:rPr>
        <w:pict>
          <v:shape id="_x0000_s1029" type="#_x0000_t202" style="position:absolute;left:0;text-align:left;margin-left:81.7pt;margin-top:698.75pt;width:461.25pt;height:5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">
            <v:textbox>
              <w:txbxContent>
                <w:p w:rsidR="00966EB9" w:rsidRPr="009917B7" w:rsidRDefault="00966EB9" w:rsidP="00966EB9">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966EB9" w:rsidRPr="009F49DE" w:rsidRDefault="00966EB9" w:rsidP="00966EB9">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966EB9" w:rsidRPr="009F49DE" w:rsidRDefault="00966EB9" w:rsidP="00966EB9">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966EB9" w:rsidRPr="009F49DE" w:rsidRDefault="00966EB9" w:rsidP="00966EB9">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r>
        <w:rPr>
          <w:noProof/>
        </w:rPr>
        <w:pict>
          <v:shape id="_x0000_s1028" type="#_x0000_t202" style="position:absolute;left:0;text-align:left;margin-left:81.7pt;margin-top:698.75pt;width:461.25pt;height:5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">
            <v:textbox>
              <w:txbxContent>
                <w:p w:rsidR="00966EB9" w:rsidRPr="009917B7" w:rsidRDefault="00966EB9" w:rsidP="00966EB9">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966EB9" w:rsidRPr="009F49DE" w:rsidRDefault="00966EB9" w:rsidP="00966EB9">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966EB9" w:rsidRPr="009F49DE" w:rsidRDefault="00966EB9" w:rsidP="00966EB9">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966EB9" w:rsidRPr="009F49DE" w:rsidRDefault="00966EB9" w:rsidP="00966EB9">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r w:rsidR="00966EB9">
        <w:rPr>
          <w:noProof/>
          <w:sz w:val="18"/>
          <w:szCs w:val="18"/>
        </w:rPr>
        <w:drawing>
          <wp:inline distT="0" distB="0" distL="0" distR="0" wp14:anchorId="3D50B2AE">
            <wp:extent cx="5877560" cy="742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7560" cy="742950"/>
                    </a:xfrm>
                    <a:prstGeom prst="rect">
                      <a:avLst/>
                    </a:prstGeom>
                    <a:noFill/>
                  </pic:spPr>
                </pic:pic>
              </a:graphicData>
            </a:graphic>
          </wp:inline>
        </w:drawing>
      </w:r>
    </w:p>
    <w:sectPr w:rsidR="00966EB9" w:rsidRPr="009C0D95" w:rsidSect="00966EB9">
      <w:headerReference w:type="first" r:id="rId9"/>
      <w:footerReference w:type="first" r:id="rId10"/>
      <w:pgSz w:w="12240" w:h="15840" w:code="1"/>
      <w:pgMar w:top="1800" w:right="758" w:bottom="426" w:left="1701" w:header="142" w:footer="15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EB9" w:rsidRDefault="00CC1B8C">
    <w:pPr>
      <w:pStyle w:val="Piedepgina"/>
    </w:pPr>
    <w:r>
      <w:rPr>
        <w:noProof/>
      </w:rPr>
      <w:pict>
        <v:shapetype id="_x0000_t202" coordsize="21600,21600" o:spt="202" path="m,l,21600r21600,l21600,xe">
          <v:stroke joinstyle="miter"/>
          <v:path gradientshapeok="t" o:connecttype="rect"/>
        </v:shapetype>
        <v:shape id="_x0000_s2079" type="#_x0000_t202" style="position:absolute;margin-left:81.7pt;margin-top:698.75pt;width:461.25pt;height:5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">
          <v:textbox style="mso-next-textbox:#_x0000_s2079">
            <w:txbxContent>
              <w:p w:rsidR="00966EB9" w:rsidRPr="009917B7" w:rsidRDefault="00966EB9" w:rsidP="00966EB9">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966EB9" w:rsidRPr="009F49DE" w:rsidRDefault="00966EB9" w:rsidP="00966EB9">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966EB9" w:rsidRPr="009F49DE" w:rsidRDefault="00966EB9" w:rsidP="00966EB9">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966EB9" w:rsidRPr="009F49DE" w:rsidRDefault="00966EB9" w:rsidP="00966EB9">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r>
      <w:rPr>
        <w:noProof/>
      </w:rPr>
      <w:pict>
        <v:shape id="Text Box 7" o:spid="_x0000_s2078" type="#_x0000_t202" style="position:absolute;margin-left:81.7pt;margin-top:698.75pt;width:461.25pt;height:5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">
          <v:textbox style="mso-next-textbox:#Text Box 7">
            <w:txbxContent>
              <w:p w:rsidR="00966EB9" w:rsidRPr="009917B7" w:rsidRDefault="00966EB9" w:rsidP="00966EB9">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966EB9" w:rsidRPr="009F49DE" w:rsidRDefault="00966EB9" w:rsidP="00966EB9">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966EB9" w:rsidRPr="009F49DE" w:rsidRDefault="00966EB9" w:rsidP="00966EB9">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966EB9" w:rsidRPr="009F49DE" w:rsidRDefault="00966EB9" w:rsidP="00966EB9">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CC1B8C"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rPr>
      <w:drawing>
        <wp:anchor distT="0" distB="0" distL="114300" distR="114300" simplePos="0" relativeHeight="251658240"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935D8F">
                  <w:rPr>
                    <w:rFonts w:ascii="Century Gothic" w:hAnsi="Century Gothic"/>
                    <w:b/>
                    <w:color w:val="17365D" w:themeColor="text2" w:themeShade="BF"/>
                    <w:sz w:val="18"/>
                    <w:lang w:val="es-MX"/>
                  </w:rPr>
                  <w:t>72</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34B7E3F"/>
    <w:multiLevelType w:val="hybridMultilevel"/>
    <w:tmpl w:val="E62CEA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E7F4421"/>
    <w:multiLevelType w:val="hybridMultilevel"/>
    <w:tmpl w:val="D13683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141471E9"/>
    <w:multiLevelType w:val="hybridMultilevel"/>
    <w:tmpl w:val="ECA65312"/>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2637461"/>
    <w:multiLevelType w:val="multilevel"/>
    <w:tmpl w:val="4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27F80A8E"/>
    <w:multiLevelType w:val="hybridMultilevel"/>
    <w:tmpl w:val="A3325D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6"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F206BF1"/>
    <w:multiLevelType w:val="hybridMultilevel"/>
    <w:tmpl w:val="A3325D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DDF2AD2"/>
    <w:multiLevelType w:val="hybridMultilevel"/>
    <w:tmpl w:val="0F06D2D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3" w15:restartNumberingAfterBreak="0">
    <w:nsid w:val="6B7415E4"/>
    <w:multiLevelType w:val="hybridMultilevel"/>
    <w:tmpl w:val="A3325D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9D11DCC"/>
    <w:multiLevelType w:val="hybridMultilevel"/>
    <w:tmpl w:val="9870950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CC02592"/>
    <w:multiLevelType w:val="multilevel"/>
    <w:tmpl w:val="4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27"/>
  </w:num>
  <w:num w:numId="4">
    <w:abstractNumId w:val="6"/>
  </w:num>
  <w:num w:numId="5">
    <w:abstractNumId w:val="9"/>
  </w:num>
  <w:num w:numId="6">
    <w:abstractNumId w:val="5"/>
  </w:num>
  <w:num w:numId="7">
    <w:abstractNumId w:val="18"/>
  </w:num>
  <w:num w:numId="8">
    <w:abstractNumId w:val="36"/>
  </w:num>
  <w:num w:numId="9">
    <w:abstractNumId w:val="7"/>
  </w:num>
  <w:num w:numId="10">
    <w:abstractNumId w:val="3"/>
  </w:num>
  <w:num w:numId="11">
    <w:abstractNumId w:val="30"/>
  </w:num>
  <w:num w:numId="12">
    <w:abstractNumId w:val="0"/>
  </w:num>
  <w:num w:numId="13">
    <w:abstractNumId w:val="28"/>
  </w:num>
  <w:num w:numId="14">
    <w:abstractNumId w:val="24"/>
  </w:num>
  <w:num w:numId="15">
    <w:abstractNumId w:val="38"/>
  </w:num>
  <w:num w:numId="16">
    <w:abstractNumId w:val="25"/>
  </w:num>
  <w:num w:numId="17">
    <w:abstractNumId w:val="26"/>
  </w:num>
  <w:num w:numId="18">
    <w:abstractNumId w:val="39"/>
  </w:num>
  <w:num w:numId="19">
    <w:abstractNumId w:val="34"/>
  </w:num>
  <w:num w:numId="20">
    <w:abstractNumId w:val="12"/>
  </w:num>
  <w:num w:numId="21">
    <w:abstractNumId w:val="29"/>
  </w:num>
  <w:num w:numId="22">
    <w:abstractNumId w:val="2"/>
  </w:num>
  <w:num w:numId="23">
    <w:abstractNumId w:val="15"/>
  </w:num>
  <w:num w:numId="24">
    <w:abstractNumId w:val="21"/>
  </w:num>
  <w:num w:numId="25">
    <w:abstractNumId w:val="16"/>
  </w:num>
  <w:num w:numId="26">
    <w:abstractNumId w:val="32"/>
  </w:num>
  <w:num w:numId="27">
    <w:abstractNumId w:val="31"/>
  </w:num>
  <w:num w:numId="28">
    <w:abstractNumId w:val="11"/>
  </w:num>
  <w:num w:numId="29">
    <w:abstractNumId w:val="1"/>
  </w:num>
  <w:num w:numId="30">
    <w:abstractNumId w:val="17"/>
  </w:num>
  <w:num w:numId="31">
    <w:abstractNumId w:val="4"/>
  </w:num>
  <w:num w:numId="32">
    <w:abstractNumId w:val="35"/>
  </w:num>
  <w:num w:numId="33">
    <w:abstractNumId w:val="13"/>
  </w:num>
  <w:num w:numId="34">
    <w:abstractNumId w:val="37"/>
  </w:num>
  <w:num w:numId="35">
    <w:abstractNumId w:val="19"/>
  </w:num>
  <w:num w:numId="36">
    <w:abstractNumId w:val="33"/>
  </w:num>
  <w:num w:numId="37">
    <w:abstractNumId w:val="14"/>
  </w:num>
  <w:num w:numId="38">
    <w:abstractNumId w:val="10"/>
  </w:num>
  <w:num w:numId="39">
    <w:abstractNumId w:val="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82"/>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44CC2"/>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C6297"/>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249EE"/>
    <w:rsid w:val="001408BD"/>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26F8F"/>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4C62"/>
    <w:rsid w:val="00297ED2"/>
    <w:rsid w:val="002A328B"/>
    <w:rsid w:val="002A3DE5"/>
    <w:rsid w:val="002A5583"/>
    <w:rsid w:val="002A6F23"/>
    <w:rsid w:val="002B0E81"/>
    <w:rsid w:val="002B1A19"/>
    <w:rsid w:val="002B7878"/>
    <w:rsid w:val="002D027F"/>
    <w:rsid w:val="002D206F"/>
    <w:rsid w:val="002D28AD"/>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4F0F"/>
    <w:rsid w:val="00430A8A"/>
    <w:rsid w:val="0043382F"/>
    <w:rsid w:val="00444B8E"/>
    <w:rsid w:val="00445F08"/>
    <w:rsid w:val="00453E40"/>
    <w:rsid w:val="004601DD"/>
    <w:rsid w:val="00464527"/>
    <w:rsid w:val="0046612C"/>
    <w:rsid w:val="00470F8D"/>
    <w:rsid w:val="00475183"/>
    <w:rsid w:val="004915C9"/>
    <w:rsid w:val="00491AFD"/>
    <w:rsid w:val="00496ACB"/>
    <w:rsid w:val="004A3B9F"/>
    <w:rsid w:val="004B0CE9"/>
    <w:rsid w:val="004B343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0280"/>
    <w:rsid w:val="00521EF8"/>
    <w:rsid w:val="0052594C"/>
    <w:rsid w:val="005301F8"/>
    <w:rsid w:val="00532A0C"/>
    <w:rsid w:val="0053665C"/>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A440F"/>
    <w:rsid w:val="005A5A38"/>
    <w:rsid w:val="005A7D7E"/>
    <w:rsid w:val="005B0347"/>
    <w:rsid w:val="005B1EE8"/>
    <w:rsid w:val="005C0B7E"/>
    <w:rsid w:val="005C252C"/>
    <w:rsid w:val="005C43E3"/>
    <w:rsid w:val="005D478A"/>
    <w:rsid w:val="005E0F1D"/>
    <w:rsid w:val="005E1364"/>
    <w:rsid w:val="005E3B58"/>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09F8"/>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630"/>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0FA8"/>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10141"/>
    <w:rsid w:val="00911AD1"/>
    <w:rsid w:val="00920DA0"/>
    <w:rsid w:val="00921A6A"/>
    <w:rsid w:val="0092382E"/>
    <w:rsid w:val="00934A64"/>
    <w:rsid w:val="00935D8F"/>
    <w:rsid w:val="009361F4"/>
    <w:rsid w:val="00942D26"/>
    <w:rsid w:val="00946C40"/>
    <w:rsid w:val="009547B3"/>
    <w:rsid w:val="00954AB9"/>
    <w:rsid w:val="00955415"/>
    <w:rsid w:val="00960A54"/>
    <w:rsid w:val="00964965"/>
    <w:rsid w:val="00966EB9"/>
    <w:rsid w:val="009672C6"/>
    <w:rsid w:val="00967F95"/>
    <w:rsid w:val="009816BA"/>
    <w:rsid w:val="00983BC2"/>
    <w:rsid w:val="00984AD1"/>
    <w:rsid w:val="0098788A"/>
    <w:rsid w:val="009904C8"/>
    <w:rsid w:val="009917B7"/>
    <w:rsid w:val="00994BA6"/>
    <w:rsid w:val="0099586F"/>
    <w:rsid w:val="009A0ABD"/>
    <w:rsid w:val="009A4574"/>
    <w:rsid w:val="009A4D4A"/>
    <w:rsid w:val="009A72E4"/>
    <w:rsid w:val="009B1763"/>
    <w:rsid w:val="009B25AC"/>
    <w:rsid w:val="009B3CB1"/>
    <w:rsid w:val="009B524F"/>
    <w:rsid w:val="009C0D95"/>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7E9"/>
    <w:rsid w:val="00A10A3A"/>
    <w:rsid w:val="00A1497D"/>
    <w:rsid w:val="00A16D0C"/>
    <w:rsid w:val="00A26E15"/>
    <w:rsid w:val="00A27605"/>
    <w:rsid w:val="00A3099F"/>
    <w:rsid w:val="00A31985"/>
    <w:rsid w:val="00A34E92"/>
    <w:rsid w:val="00A370D3"/>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3AA7"/>
    <w:rsid w:val="00AB4236"/>
    <w:rsid w:val="00AC25AD"/>
    <w:rsid w:val="00AC26B0"/>
    <w:rsid w:val="00AD0CE0"/>
    <w:rsid w:val="00AD1622"/>
    <w:rsid w:val="00AD2B44"/>
    <w:rsid w:val="00AD3E68"/>
    <w:rsid w:val="00AE0632"/>
    <w:rsid w:val="00AE52D7"/>
    <w:rsid w:val="00AE7141"/>
    <w:rsid w:val="00AF11A6"/>
    <w:rsid w:val="00AF140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7018C"/>
    <w:rsid w:val="00B72CF8"/>
    <w:rsid w:val="00B7485A"/>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3A95"/>
    <w:rsid w:val="00BB5E43"/>
    <w:rsid w:val="00BB63A4"/>
    <w:rsid w:val="00BC04D8"/>
    <w:rsid w:val="00BC128E"/>
    <w:rsid w:val="00BC15C3"/>
    <w:rsid w:val="00BC15DA"/>
    <w:rsid w:val="00BD3282"/>
    <w:rsid w:val="00BD5989"/>
    <w:rsid w:val="00BD6665"/>
    <w:rsid w:val="00BE503A"/>
    <w:rsid w:val="00BF1670"/>
    <w:rsid w:val="00BF3D00"/>
    <w:rsid w:val="00BF44CD"/>
    <w:rsid w:val="00BF47BF"/>
    <w:rsid w:val="00C12112"/>
    <w:rsid w:val="00C15452"/>
    <w:rsid w:val="00C267D8"/>
    <w:rsid w:val="00C31F35"/>
    <w:rsid w:val="00C335F0"/>
    <w:rsid w:val="00C34A3C"/>
    <w:rsid w:val="00C479EC"/>
    <w:rsid w:val="00C50060"/>
    <w:rsid w:val="00C5006B"/>
    <w:rsid w:val="00C537E1"/>
    <w:rsid w:val="00C56129"/>
    <w:rsid w:val="00C6264E"/>
    <w:rsid w:val="00C653EB"/>
    <w:rsid w:val="00C67029"/>
    <w:rsid w:val="00C741E0"/>
    <w:rsid w:val="00C90449"/>
    <w:rsid w:val="00C928B9"/>
    <w:rsid w:val="00C9464B"/>
    <w:rsid w:val="00C95523"/>
    <w:rsid w:val="00CA2EA9"/>
    <w:rsid w:val="00CA34A6"/>
    <w:rsid w:val="00CB30DD"/>
    <w:rsid w:val="00CB32A9"/>
    <w:rsid w:val="00CB4762"/>
    <w:rsid w:val="00CB6578"/>
    <w:rsid w:val="00CB7AAD"/>
    <w:rsid w:val="00CC1B8C"/>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405C"/>
    <w:rsid w:val="00D36494"/>
    <w:rsid w:val="00D40658"/>
    <w:rsid w:val="00D45087"/>
    <w:rsid w:val="00D46405"/>
    <w:rsid w:val="00D4777C"/>
    <w:rsid w:val="00D47880"/>
    <w:rsid w:val="00D51AC5"/>
    <w:rsid w:val="00D53570"/>
    <w:rsid w:val="00D547BB"/>
    <w:rsid w:val="00D54BF1"/>
    <w:rsid w:val="00D66603"/>
    <w:rsid w:val="00D66727"/>
    <w:rsid w:val="00D6685C"/>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DF5ABA"/>
    <w:rsid w:val="00E036E0"/>
    <w:rsid w:val="00E04D8C"/>
    <w:rsid w:val="00E102A3"/>
    <w:rsid w:val="00E10A94"/>
    <w:rsid w:val="00E166BA"/>
    <w:rsid w:val="00E17416"/>
    <w:rsid w:val="00E2030D"/>
    <w:rsid w:val="00E20541"/>
    <w:rsid w:val="00E21E0D"/>
    <w:rsid w:val="00E36F3E"/>
    <w:rsid w:val="00E4295F"/>
    <w:rsid w:val="00E46111"/>
    <w:rsid w:val="00E5092D"/>
    <w:rsid w:val="00E528A0"/>
    <w:rsid w:val="00E530A8"/>
    <w:rsid w:val="00E53E33"/>
    <w:rsid w:val="00E657ED"/>
    <w:rsid w:val="00E665D4"/>
    <w:rsid w:val="00E70E7A"/>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31A7"/>
    <w:rsid w:val="00ED6E84"/>
    <w:rsid w:val="00EE358B"/>
    <w:rsid w:val="00EE39C4"/>
    <w:rsid w:val="00EF2BF4"/>
    <w:rsid w:val="00EF2C2B"/>
    <w:rsid w:val="00EF4BA6"/>
    <w:rsid w:val="00EF6D03"/>
    <w:rsid w:val="00EF7944"/>
    <w:rsid w:val="00F04001"/>
    <w:rsid w:val="00F05857"/>
    <w:rsid w:val="00F060D2"/>
    <w:rsid w:val="00F06115"/>
    <w:rsid w:val="00F10552"/>
    <w:rsid w:val="00F108EB"/>
    <w:rsid w:val="00F11398"/>
    <w:rsid w:val="00F1313F"/>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3B10"/>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82"/>
    <o:shapelayout v:ext="edit">
      <o:idmap v:ext="edit" data="1"/>
    </o:shapelayout>
  </w:shapeDefaults>
  <w:decimalSymbol w:val="."/>
  <w:listSeparator w:val=";"/>
  <w14:docId w14:val="6EB4C69B"/>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1B51-1C33-4B30-B337-2BC72565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4564</TotalTime>
  <Pages>2</Pages>
  <Words>817</Words>
  <Characters>4495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359</cp:revision>
  <cp:lastPrinted>2017-05-26T22:00:00Z</cp:lastPrinted>
  <dcterms:created xsi:type="dcterms:W3CDTF">2013-08-09T20:16:00Z</dcterms:created>
  <dcterms:modified xsi:type="dcterms:W3CDTF">2017-08-09T21:17:00Z</dcterms:modified>
</cp:coreProperties>
</file>