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09A8D" w14:textId="77777777" w:rsidR="00EC0E6E" w:rsidRPr="006B7FFE" w:rsidRDefault="00EC0E6E" w:rsidP="003A03CE">
      <w:pPr>
        <w:spacing w:after="0" w:line="240" w:lineRule="auto"/>
        <w:jc w:val="center"/>
        <w:rPr>
          <w:rFonts w:ascii="Century Gothic" w:hAnsi="Century Gothic"/>
          <w:b/>
          <w:sz w:val="18"/>
          <w:szCs w:val="18"/>
        </w:rPr>
      </w:pPr>
    </w:p>
    <w:p w14:paraId="75B5DEF9" w14:textId="77777777" w:rsidR="00272C2E" w:rsidRPr="006B7FFE" w:rsidRDefault="00272C2E" w:rsidP="00A6528B">
      <w:pPr>
        <w:spacing w:after="0" w:line="240" w:lineRule="auto"/>
        <w:jc w:val="center"/>
        <w:rPr>
          <w:rFonts w:ascii="Century Gothic" w:hAnsi="Century Gothic"/>
          <w:b/>
          <w:sz w:val="18"/>
          <w:szCs w:val="18"/>
        </w:rPr>
      </w:pPr>
      <w:r w:rsidRPr="006B7FFE">
        <w:rPr>
          <w:rFonts w:ascii="Century Gothic" w:hAnsi="Century Gothic"/>
          <w:b/>
          <w:sz w:val="18"/>
          <w:szCs w:val="18"/>
        </w:rPr>
        <w:t>RESOLUCIÓN A SOLICITUD DE INFORMACIÓN</w:t>
      </w:r>
    </w:p>
    <w:p w14:paraId="5D37E8CC" w14:textId="77777777" w:rsidR="00920DA0" w:rsidRPr="006B7FFE" w:rsidRDefault="00920DA0" w:rsidP="00A6528B">
      <w:pPr>
        <w:spacing w:after="0" w:line="240" w:lineRule="auto"/>
        <w:jc w:val="center"/>
        <w:rPr>
          <w:rFonts w:ascii="Century Gothic" w:hAnsi="Century Gothic"/>
          <w:b/>
          <w:sz w:val="18"/>
          <w:szCs w:val="18"/>
        </w:rPr>
      </w:pPr>
    </w:p>
    <w:p w14:paraId="44EABB24" w14:textId="4DA9375B" w:rsidR="00FC5D4A" w:rsidRPr="008426D7" w:rsidRDefault="00C741E0" w:rsidP="008426D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heme="minorHAnsi" w:hAnsi="Century Gothic" w:cs="Arial"/>
          <w:sz w:val="20"/>
          <w:lang w:val="es-ES" w:eastAsia="en-US"/>
        </w:rPr>
      </w:pPr>
      <w:r w:rsidRPr="008426D7">
        <w:rPr>
          <w:rFonts w:ascii="Century Gothic" w:eastAsiaTheme="minorHAnsi" w:hAnsi="Century Gothic" w:cs="Arial"/>
          <w:sz w:val="20"/>
          <w:lang w:val="es-ES" w:eastAsia="en-US"/>
        </w:rPr>
        <w:t>San Salvador, a las</w:t>
      </w:r>
      <w:r w:rsidR="002F379F" w:rsidRPr="008426D7">
        <w:rPr>
          <w:rFonts w:ascii="Century Gothic" w:eastAsiaTheme="minorHAnsi" w:hAnsi="Century Gothic" w:cs="Arial"/>
          <w:sz w:val="20"/>
          <w:lang w:val="es-ES" w:eastAsia="en-US"/>
        </w:rPr>
        <w:t xml:space="preserve"> </w:t>
      </w:r>
      <w:r w:rsidR="00A816D5" w:rsidRPr="008426D7">
        <w:rPr>
          <w:rFonts w:ascii="Century Gothic" w:eastAsiaTheme="minorHAnsi" w:hAnsi="Century Gothic" w:cs="Arial"/>
          <w:sz w:val="20"/>
          <w:lang w:val="es-ES" w:eastAsia="en-US"/>
        </w:rPr>
        <w:t>once</w:t>
      </w:r>
      <w:r w:rsidR="00310A56" w:rsidRPr="008426D7">
        <w:rPr>
          <w:rFonts w:ascii="Century Gothic" w:eastAsiaTheme="minorHAnsi" w:hAnsi="Century Gothic" w:cs="Arial"/>
          <w:sz w:val="20"/>
          <w:lang w:val="es-ES" w:eastAsia="en-US"/>
        </w:rPr>
        <w:t xml:space="preserve"> </w:t>
      </w:r>
      <w:r w:rsidR="007C4082" w:rsidRPr="008426D7">
        <w:rPr>
          <w:rFonts w:ascii="Century Gothic" w:eastAsiaTheme="minorHAnsi" w:hAnsi="Century Gothic" w:cs="Arial"/>
          <w:sz w:val="20"/>
          <w:lang w:val="es-ES" w:eastAsia="en-US"/>
        </w:rPr>
        <w:t>horas</w:t>
      </w:r>
      <w:r w:rsidR="00BF47BF" w:rsidRPr="008426D7">
        <w:rPr>
          <w:rFonts w:ascii="Century Gothic" w:eastAsiaTheme="minorHAnsi" w:hAnsi="Century Gothic" w:cs="Arial"/>
          <w:sz w:val="20"/>
          <w:lang w:val="es-ES" w:eastAsia="en-US"/>
        </w:rPr>
        <w:t xml:space="preserve"> </w:t>
      </w:r>
      <w:r w:rsidR="003534C3" w:rsidRPr="008426D7">
        <w:rPr>
          <w:rFonts w:ascii="Century Gothic" w:eastAsiaTheme="minorHAnsi" w:hAnsi="Century Gothic" w:cs="Arial"/>
          <w:sz w:val="20"/>
          <w:lang w:val="es-ES" w:eastAsia="en-US"/>
        </w:rPr>
        <w:t xml:space="preserve">del día </w:t>
      </w:r>
      <w:r w:rsidR="00A816D5" w:rsidRPr="008426D7">
        <w:rPr>
          <w:rFonts w:ascii="Century Gothic" w:eastAsiaTheme="minorHAnsi" w:hAnsi="Century Gothic" w:cs="Arial"/>
          <w:sz w:val="20"/>
          <w:lang w:val="es-ES" w:eastAsia="en-US"/>
        </w:rPr>
        <w:t>veinticuatro</w:t>
      </w:r>
      <w:r w:rsidR="00D3255D" w:rsidRPr="008426D7">
        <w:rPr>
          <w:rFonts w:ascii="Century Gothic" w:eastAsiaTheme="minorHAnsi" w:hAnsi="Century Gothic" w:cs="Arial"/>
          <w:sz w:val="20"/>
          <w:lang w:val="es-ES" w:eastAsia="en-US"/>
        </w:rPr>
        <w:t xml:space="preserve"> de </w:t>
      </w:r>
      <w:r w:rsidR="008426D7" w:rsidRPr="008426D7">
        <w:rPr>
          <w:rFonts w:ascii="Century Gothic" w:eastAsiaTheme="minorHAnsi" w:hAnsi="Century Gothic" w:cs="Arial"/>
          <w:sz w:val="20"/>
          <w:lang w:val="es-ES" w:eastAsia="en-US"/>
        </w:rPr>
        <w:t>mayo</w:t>
      </w:r>
      <w:r w:rsidRPr="008426D7">
        <w:rPr>
          <w:rFonts w:ascii="Century Gothic" w:eastAsiaTheme="minorHAnsi" w:hAnsi="Century Gothic" w:cs="Arial"/>
          <w:sz w:val="20"/>
          <w:lang w:val="es-ES" w:eastAsia="en-US"/>
        </w:rPr>
        <w:t xml:space="preserve"> de dos mil diecisi</w:t>
      </w:r>
      <w:r w:rsidR="006E4031" w:rsidRPr="008426D7">
        <w:rPr>
          <w:rFonts w:ascii="Century Gothic" w:eastAsiaTheme="minorHAnsi" w:hAnsi="Century Gothic" w:cs="Arial"/>
          <w:sz w:val="20"/>
          <w:lang w:val="es-ES" w:eastAsia="en-US"/>
        </w:rPr>
        <w:t>ete</w:t>
      </w:r>
      <w:r w:rsidRPr="008426D7">
        <w:rPr>
          <w:rFonts w:ascii="Century Gothic" w:eastAsiaTheme="minorHAnsi" w:hAnsi="Century Gothic" w:cs="Arial"/>
          <w:sz w:val="20"/>
          <w:lang w:val="es-ES" w:eastAsia="en-US"/>
        </w:rPr>
        <w:t xml:space="preserve">, la Oficina de Planificación del Área Metropolitana de San Salvador, luego de haber recibido y admitido la solicitud de información </w:t>
      </w:r>
      <w:r w:rsidRPr="008426D7">
        <w:rPr>
          <w:rFonts w:ascii="Century Gothic" w:eastAsiaTheme="minorHAnsi" w:hAnsi="Century Gothic" w:cs="Arial"/>
          <w:b/>
          <w:sz w:val="20"/>
          <w:lang w:val="es-ES" w:eastAsia="en-US"/>
        </w:rPr>
        <w:t>UAIPT No. 00</w:t>
      </w:r>
      <w:r w:rsidR="0039469D" w:rsidRPr="008426D7">
        <w:rPr>
          <w:rFonts w:ascii="Century Gothic" w:eastAsiaTheme="minorHAnsi" w:hAnsi="Century Gothic" w:cs="Arial"/>
          <w:b/>
          <w:sz w:val="20"/>
          <w:lang w:val="es-ES" w:eastAsia="en-US"/>
        </w:rPr>
        <w:t>5</w:t>
      </w:r>
      <w:r w:rsidR="0031345B" w:rsidRPr="008426D7">
        <w:rPr>
          <w:rFonts w:ascii="Century Gothic" w:eastAsiaTheme="minorHAnsi" w:hAnsi="Century Gothic" w:cs="Arial"/>
          <w:b/>
          <w:sz w:val="20"/>
          <w:lang w:val="es-ES" w:eastAsia="en-US"/>
        </w:rPr>
        <w:t>2</w:t>
      </w:r>
      <w:r w:rsidRPr="008426D7">
        <w:rPr>
          <w:rFonts w:ascii="Century Gothic" w:eastAsiaTheme="minorHAnsi" w:hAnsi="Century Gothic" w:cs="Arial"/>
          <w:b/>
          <w:sz w:val="20"/>
          <w:lang w:val="es-ES" w:eastAsia="en-US"/>
        </w:rPr>
        <w:t>-201</w:t>
      </w:r>
      <w:r w:rsidR="004F5DF2" w:rsidRPr="008426D7">
        <w:rPr>
          <w:rFonts w:ascii="Century Gothic" w:eastAsiaTheme="minorHAnsi" w:hAnsi="Century Gothic" w:cs="Arial"/>
          <w:b/>
          <w:sz w:val="20"/>
          <w:lang w:val="es-ES" w:eastAsia="en-US"/>
        </w:rPr>
        <w:t>7</w:t>
      </w:r>
      <w:r w:rsidRPr="008426D7">
        <w:rPr>
          <w:rFonts w:ascii="Century Gothic" w:eastAsiaTheme="minorHAnsi" w:hAnsi="Century Gothic" w:cs="Arial"/>
          <w:sz w:val="20"/>
          <w:lang w:val="es-ES" w:eastAsia="en-US"/>
        </w:rPr>
        <w:t xml:space="preserve"> presentada </w:t>
      </w:r>
      <w:r w:rsidR="00E81585" w:rsidRPr="008426D7">
        <w:rPr>
          <w:rFonts w:ascii="Century Gothic" w:eastAsiaTheme="minorHAnsi" w:hAnsi="Century Gothic" w:cs="Arial"/>
          <w:sz w:val="20"/>
          <w:lang w:val="es-ES" w:eastAsia="en-US"/>
        </w:rPr>
        <w:t xml:space="preserve">presencialmente </w:t>
      </w:r>
      <w:r w:rsidR="0038247F" w:rsidRPr="008426D7">
        <w:rPr>
          <w:rFonts w:ascii="Century Gothic" w:eastAsiaTheme="minorHAnsi" w:hAnsi="Century Gothic" w:cs="Arial"/>
          <w:sz w:val="20"/>
          <w:lang w:val="es-ES" w:eastAsia="en-US"/>
        </w:rPr>
        <w:t>en esta</w:t>
      </w:r>
      <w:r w:rsidR="004F5DF2" w:rsidRPr="008426D7">
        <w:rPr>
          <w:rFonts w:ascii="Century Gothic" w:eastAsiaTheme="minorHAnsi" w:hAnsi="Century Gothic" w:cs="Arial"/>
          <w:sz w:val="20"/>
          <w:lang w:val="es-ES" w:eastAsia="en-US"/>
        </w:rPr>
        <w:t xml:space="preserve"> unidad</w:t>
      </w:r>
      <w:r w:rsidRPr="008426D7">
        <w:rPr>
          <w:rFonts w:ascii="Century Gothic" w:eastAsiaTheme="minorHAnsi" w:hAnsi="Century Gothic" w:cs="Arial"/>
          <w:sz w:val="20"/>
          <w:lang w:val="es-ES" w:eastAsia="en-US"/>
        </w:rPr>
        <w:t>,</w:t>
      </w:r>
      <w:r w:rsidR="00081C62" w:rsidRPr="008426D7">
        <w:rPr>
          <w:rFonts w:ascii="Century Gothic" w:eastAsiaTheme="minorHAnsi" w:hAnsi="Century Gothic" w:cs="Arial"/>
          <w:sz w:val="20"/>
          <w:lang w:val="es-ES" w:eastAsia="en-US"/>
        </w:rPr>
        <w:t xml:space="preserve"> por parte de</w:t>
      </w:r>
      <w:r w:rsidR="008B362E" w:rsidRPr="008426D7">
        <w:rPr>
          <w:rFonts w:ascii="Century Gothic" w:eastAsiaTheme="minorHAnsi" w:hAnsi="Century Gothic" w:cs="Arial"/>
          <w:sz w:val="20"/>
          <w:lang w:val="es-ES" w:eastAsia="en-US"/>
        </w:rPr>
        <w:t>l</w:t>
      </w:r>
      <w:r w:rsidR="00E81585" w:rsidRPr="008426D7">
        <w:rPr>
          <w:rFonts w:ascii="Century Gothic" w:eastAsiaTheme="minorHAnsi" w:hAnsi="Century Gothic" w:cs="Arial"/>
          <w:sz w:val="20"/>
          <w:lang w:val="es-ES" w:eastAsia="en-US"/>
        </w:rPr>
        <w:t xml:space="preserve"> </w:t>
      </w:r>
      <w:r w:rsidR="0038247F" w:rsidRPr="008426D7">
        <w:rPr>
          <w:rFonts w:ascii="Century Gothic" w:eastAsiaTheme="minorHAnsi" w:hAnsi="Century Gothic" w:cs="Arial"/>
          <w:b/>
          <w:sz w:val="20"/>
          <w:lang w:val="es-ES" w:eastAsia="en-US"/>
        </w:rPr>
        <w:t>S</w:t>
      </w:r>
      <w:r w:rsidR="00E81585" w:rsidRPr="008426D7">
        <w:rPr>
          <w:rFonts w:ascii="Century Gothic" w:eastAsiaTheme="minorHAnsi" w:hAnsi="Century Gothic" w:cs="Arial"/>
          <w:b/>
          <w:sz w:val="20"/>
          <w:lang w:val="es-ES" w:eastAsia="en-US"/>
        </w:rPr>
        <w:t>r.</w:t>
      </w:r>
      <w:r w:rsidR="008B362E" w:rsidRPr="008426D7">
        <w:rPr>
          <w:rFonts w:ascii="Century Gothic" w:eastAsiaTheme="minorHAnsi" w:hAnsi="Century Gothic" w:cs="Arial"/>
          <w:b/>
          <w:sz w:val="20"/>
          <w:lang w:val="es-ES" w:eastAsia="en-US"/>
        </w:rPr>
        <w:t xml:space="preserve"> </w:t>
      </w:r>
      <w:r w:rsidR="00E63755">
        <w:rPr>
          <w:rFonts w:ascii="Century Gothic" w:eastAsiaTheme="minorHAnsi" w:hAnsi="Century Gothic" w:cs="Arial"/>
          <w:b/>
          <w:sz w:val="20"/>
          <w:lang w:val="es-ES" w:eastAsia="en-US"/>
        </w:rPr>
        <w:t>_______________</w:t>
      </w:r>
      <w:r w:rsidR="00081C62" w:rsidRPr="008426D7">
        <w:rPr>
          <w:rFonts w:ascii="Century Gothic" w:eastAsiaTheme="minorHAnsi" w:hAnsi="Century Gothic" w:cs="Arial"/>
          <w:sz w:val="20"/>
          <w:lang w:val="es-ES" w:eastAsia="en-US"/>
        </w:rPr>
        <w:t xml:space="preserve">, </w:t>
      </w:r>
      <w:r w:rsidR="004F5DF2" w:rsidRPr="008426D7">
        <w:rPr>
          <w:rFonts w:ascii="Century Gothic" w:eastAsiaTheme="minorHAnsi" w:hAnsi="Century Gothic" w:cs="Arial"/>
          <w:sz w:val="20"/>
          <w:lang w:val="es-ES" w:eastAsia="en-US"/>
        </w:rPr>
        <w:t xml:space="preserve">el </w:t>
      </w:r>
      <w:r w:rsidR="0039469D" w:rsidRPr="008426D7">
        <w:rPr>
          <w:rFonts w:ascii="Century Gothic" w:eastAsiaTheme="minorHAnsi" w:hAnsi="Century Gothic" w:cs="Arial"/>
          <w:sz w:val="20"/>
          <w:lang w:val="es-ES" w:eastAsia="en-US"/>
        </w:rPr>
        <w:t>1</w:t>
      </w:r>
      <w:r w:rsidR="00E81585" w:rsidRPr="008426D7">
        <w:rPr>
          <w:rFonts w:ascii="Century Gothic" w:eastAsiaTheme="minorHAnsi" w:hAnsi="Century Gothic" w:cs="Arial"/>
          <w:sz w:val="20"/>
          <w:lang w:val="es-ES" w:eastAsia="en-US"/>
        </w:rPr>
        <w:t>6</w:t>
      </w:r>
      <w:r w:rsidR="004F5DF2" w:rsidRPr="008426D7">
        <w:rPr>
          <w:rFonts w:ascii="Century Gothic" w:eastAsiaTheme="minorHAnsi" w:hAnsi="Century Gothic" w:cs="Arial"/>
          <w:sz w:val="20"/>
          <w:lang w:val="es-ES" w:eastAsia="en-US"/>
        </w:rPr>
        <w:t xml:space="preserve"> de </w:t>
      </w:r>
      <w:r w:rsidR="0038247F" w:rsidRPr="008426D7">
        <w:rPr>
          <w:rFonts w:ascii="Century Gothic" w:eastAsiaTheme="minorHAnsi" w:hAnsi="Century Gothic" w:cs="Arial"/>
          <w:sz w:val="20"/>
          <w:lang w:val="es-ES" w:eastAsia="en-US"/>
        </w:rPr>
        <w:t>mayo, en</w:t>
      </w:r>
      <w:r w:rsidR="002F379F" w:rsidRPr="008426D7">
        <w:rPr>
          <w:rFonts w:ascii="Century Gothic" w:eastAsiaTheme="minorHAnsi" w:hAnsi="Century Gothic" w:cs="Arial"/>
          <w:sz w:val="20"/>
          <w:lang w:val="es-ES" w:eastAsia="en-US"/>
        </w:rPr>
        <w:t xml:space="preserve"> la cual </w:t>
      </w:r>
      <w:r w:rsidR="0039469D" w:rsidRPr="008426D7">
        <w:rPr>
          <w:rFonts w:ascii="Century Gothic" w:eastAsiaTheme="minorHAnsi" w:hAnsi="Century Gothic" w:cs="Arial"/>
          <w:sz w:val="20"/>
          <w:lang w:val="es-ES" w:eastAsia="en-US"/>
        </w:rPr>
        <w:t>solicita lo siguiente:</w:t>
      </w:r>
    </w:p>
    <w:p w14:paraId="5CFF0085" w14:textId="77777777" w:rsidR="00CD53D1" w:rsidRPr="008426D7" w:rsidRDefault="00CD53D1" w:rsidP="008426D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rPr>
      </w:pPr>
      <w:r w:rsidRPr="008426D7">
        <w:rPr>
          <w:rFonts w:ascii="Century Gothic" w:hAnsi="Century Gothic" w:cs="Arial"/>
          <w:sz w:val="20"/>
        </w:rPr>
        <w:t xml:space="preserve">Copia de solicitud(es) de Revisión Vial y sus correspondientes resoluciones que se hayan efectuado en el terreno zona verde del Reparto Santos 2 y Colonia Divina Providencia de Soyapango en los últimos 10 años. Se adjunta croquis. </w:t>
      </w:r>
    </w:p>
    <w:p w14:paraId="7C1A3688" w14:textId="77777777" w:rsidR="00FC5D4A" w:rsidRPr="008426D7" w:rsidRDefault="00FC5D4A" w:rsidP="008426D7">
      <w:pPr>
        <w:autoSpaceDE w:val="0"/>
        <w:autoSpaceDN w:val="0"/>
        <w:adjustRightInd w:val="0"/>
        <w:spacing w:after="0" w:line="240" w:lineRule="auto"/>
        <w:jc w:val="both"/>
        <w:rPr>
          <w:rFonts w:ascii="Century Gothic" w:eastAsiaTheme="minorHAnsi" w:hAnsi="Century Gothic" w:cs="Arial"/>
          <w:sz w:val="20"/>
          <w:lang w:val="es-ES" w:eastAsia="en-US"/>
        </w:rPr>
      </w:pPr>
    </w:p>
    <w:p w14:paraId="14AAF32C" w14:textId="77777777" w:rsidR="00C741E0" w:rsidRPr="008426D7" w:rsidRDefault="00AC25AD" w:rsidP="008426D7">
      <w:pPr>
        <w:autoSpaceDE w:val="0"/>
        <w:autoSpaceDN w:val="0"/>
        <w:adjustRightInd w:val="0"/>
        <w:spacing w:after="0" w:line="240" w:lineRule="auto"/>
        <w:jc w:val="both"/>
        <w:rPr>
          <w:rFonts w:ascii="Century Gothic" w:eastAsiaTheme="minorHAnsi" w:hAnsi="Century Gothic" w:cs="Arial"/>
          <w:sz w:val="20"/>
          <w:lang w:val="es-ES" w:eastAsia="en-US"/>
        </w:rPr>
      </w:pPr>
      <w:r w:rsidRPr="008426D7">
        <w:rPr>
          <w:rFonts w:ascii="Century Gothic" w:eastAsiaTheme="minorHAnsi" w:hAnsi="Century Gothic" w:cs="Arial"/>
          <w:sz w:val="20"/>
          <w:lang w:val="es-ES" w:eastAsia="en-US"/>
        </w:rPr>
        <w:t>L</w:t>
      </w:r>
      <w:r w:rsidR="00C741E0" w:rsidRPr="008426D7">
        <w:rPr>
          <w:rFonts w:ascii="Century Gothic" w:eastAsiaTheme="minorHAnsi" w:hAnsi="Century Gothic" w:cs="Arial"/>
          <w:sz w:val="20"/>
          <w:lang w:val="es-ES" w:eastAsia="en-US"/>
        </w:rPr>
        <w:t>a infrascrita Oficial de Información hace las siguientes consideraciones:</w:t>
      </w:r>
    </w:p>
    <w:p w14:paraId="3B834BAB" w14:textId="07296DB2" w:rsidR="0038247F" w:rsidRPr="008426D7" w:rsidRDefault="00CD17CD" w:rsidP="008426D7">
      <w:pPr>
        <w:pStyle w:val="Textoindependiente3"/>
        <w:spacing w:after="0" w:line="240" w:lineRule="auto"/>
        <w:jc w:val="both"/>
        <w:rPr>
          <w:rFonts w:ascii="Century Gothic" w:eastAsiaTheme="minorHAnsi" w:hAnsi="Century Gothic" w:cs="Arial"/>
          <w:sz w:val="20"/>
          <w:szCs w:val="22"/>
          <w:lang w:val="es-ES"/>
        </w:rPr>
      </w:pPr>
      <w:r w:rsidRPr="008426D7">
        <w:rPr>
          <w:rFonts w:ascii="Century Gothic" w:eastAsiaTheme="minorHAnsi" w:hAnsi="Century Gothic" w:cs="Arial"/>
          <w:sz w:val="20"/>
          <w:szCs w:val="22"/>
          <w:lang w:val="es-ES"/>
        </w:rPr>
        <w:t>Fue gestionado</w:t>
      </w:r>
      <w:r w:rsidR="00C962AB" w:rsidRPr="008426D7">
        <w:rPr>
          <w:rFonts w:ascii="Century Gothic" w:eastAsiaTheme="minorHAnsi" w:hAnsi="Century Gothic" w:cs="Arial"/>
          <w:sz w:val="20"/>
          <w:szCs w:val="22"/>
          <w:lang w:val="es-ES"/>
        </w:rPr>
        <w:t xml:space="preserve"> </w:t>
      </w:r>
      <w:r w:rsidR="00031065" w:rsidRPr="008426D7">
        <w:rPr>
          <w:rFonts w:ascii="Century Gothic" w:eastAsiaTheme="minorHAnsi" w:hAnsi="Century Gothic" w:cs="Arial"/>
          <w:sz w:val="20"/>
          <w:szCs w:val="22"/>
          <w:lang w:val="es-ES"/>
        </w:rPr>
        <w:t>e</w:t>
      </w:r>
      <w:r w:rsidR="00C962AB" w:rsidRPr="008426D7">
        <w:rPr>
          <w:rFonts w:ascii="Century Gothic" w:eastAsiaTheme="minorHAnsi" w:hAnsi="Century Gothic" w:cs="Arial"/>
          <w:sz w:val="20"/>
          <w:szCs w:val="22"/>
          <w:lang w:val="es-ES"/>
        </w:rPr>
        <w:t>l</w:t>
      </w:r>
      <w:r w:rsidRPr="008426D7">
        <w:rPr>
          <w:rFonts w:ascii="Century Gothic" w:eastAsiaTheme="minorHAnsi" w:hAnsi="Century Gothic" w:cs="Arial"/>
          <w:sz w:val="20"/>
          <w:szCs w:val="22"/>
          <w:lang w:val="es-ES"/>
        </w:rPr>
        <w:t xml:space="preserve"> requerimiento</w:t>
      </w:r>
      <w:r w:rsidR="00CD53D1" w:rsidRPr="008426D7">
        <w:rPr>
          <w:rFonts w:ascii="Century Gothic" w:eastAsiaTheme="minorHAnsi" w:hAnsi="Century Gothic" w:cs="Arial"/>
          <w:sz w:val="20"/>
          <w:szCs w:val="22"/>
          <w:lang w:val="es-ES"/>
        </w:rPr>
        <w:t xml:space="preserve"> al D</w:t>
      </w:r>
      <w:r w:rsidR="00C962AB" w:rsidRPr="008426D7">
        <w:rPr>
          <w:rFonts w:ascii="Century Gothic" w:eastAsiaTheme="minorHAnsi" w:hAnsi="Century Gothic" w:cs="Arial"/>
          <w:sz w:val="20"/>
          <w:szCs w:val="22"/>
          <w:lang w:val="es-ES"/>
        </w:rPr>
        <w:t xml:space="preserve">epartamento de </w:t>
      </w:r>
      <w:r w:rsidR="00CD53D1" w:rsidRPr="008426D7">
        <w:rPr>
          <w:rFonts w:ascii="Century Gothic" w:eastAsiaTheme="minorHAnsi" w:hAnsi="Century Gothic" w:cs="Arial"/>
          <w:sz w:val="20"/>
          <w:szCs w:val="22"/>
          <w:lang w:val="es-ES"/>
        </w:rPr>
        <w:t xml:space="preserve">Línea de Construcción y </w:t>
      </w:r>
      <w:r w:rsidR="0038247F" w:rsidRPr="008426D7">
        <w:rPr>
          <w:rFonts w:ascii="Century Gothic" w:eastAsiaTheme="minorHAnsi" w:hAnsi="Century Gothic" w:cs="Arial"/>
          <w:sz w:val="20"/>
          <w:szCs w:val="22"/>
          <w:lang w:val="es-ES"/>
        </w:rPr>
        <w:t>R</w:t>
      </w:r>
      <w:r w:rsidR="00CD53D1" w:rsidRPr="008426D7">
        <w:rPr>
          <w:rFonts w:ascii="Century Gothic" w:eastAsiaTheme="minorHAnsi" w:hAnsi="Century Gothic" w:cs="Arial"/>
          <w:sz w:val="20"/>
          <w:szCs w:val="22"/>
          <w:lang w:val="es-ES"/>
        </w:rPr>
        <w:t xml:space="preserve">evisión </w:t>
      </w:r>
      <w:r w:rsidR="0038247F" w:rsidRPr="008426D7">
        <w:rPr>
          <w:rFonts w:ascii="Century Gothic" w:eastAsiaTheme="minorHAnsi" w:hAnsi="Century Gothic" w:cs="Arial"/>
          <w:sz w:val="20"/>
          <w:szCs w:val="22"/>
          <w:lang w:val="es-ES"/>
        </w:rPr>
        <w:t>V</w:t>
      </w:r>
      <w:r w:rsidR="00CD53D1" w:rsidRPr="008426D7">
        <w:rPr>
          <w:rFonts w:ascii="Century Gothic" w:eastAsiaTheme="minorHAnsi" w:hAnsi="Century Gothic" w:cs="Arial"/>
          <w:sz w:val="20"/>
          <w:szCs w:val="22"/>
          <w:lang w:val="es-ES"/>
        </w:rPr>
        <w:t>ial</w:t>
      </w:r>
      <w:r w:rsidR="005A21C8" w:rsidRPr="008426D7">
        <w:rPr>
          <w:rFonts w:ascii="Century Gothic" w:eastAsiaTheme="minorHAnsi" w:hAnsi="Century Gothic" w:cs="Arial"/>
          <w:sz w:val="20"/>
          <w:szCs w:val="22"/>
          <w:lang w:val="es-ES"/>
        </w:rPr>
        <w:t xml:space="preserve"> y </w:t>
      </w:r>
      <w:r w:rsidR="0038247F" w:rsidRPr="008426D7">
        <w:rPr>
          <w:rFonts w:ascii="Century Gothic" w:eastAsiaTheme="minorHAnsi" w:hAnsi="Century Gothic" w:cs="Arial"/>
          <w:sz w:val="20"/>
          <w:szCs w:val="22"/>
          <w:lang w:val="es-ES"/>
        </w:rPr>
        <w:t>Z</w:t>
      </w:r>
      <w:r w:rsidR="005A21C8" w:rsidRPr="008426D7">
        <w:rPr>
          <w:rFonts w:ascii="Century Gothic" w:eastAsiaTheme="minorHAnsi" w:hAnsi="Century Gothic" w:cs="Arial"/>
          <w:sz w:val="20"/>
          <w:szCs w:val="22"/>
          <w:lang w:val="es-ES"/>
        </w:rPr>
        <w:t>onificación</w:t>
      </w:r>
      <w:r w:rsidR="00C962AB" w:rsidRPr="008426D7">
        <w:rPr>
          <w:rFonts w:ascii="Century Gothic" w:eastAsiaTheme="minorHAnsi" w:hAnsi="Century Gothic" w:cs="Arial"/>
          <w:sz w:val="20"/>
          <w:szCs w:val="22"/>
          <w:lang w:val="es-ES"/>
        </w:rPr>
        <w:t>, el mismo día de presentarse la solicitud, recibiéndose res</w:t>
      </w:r>
      <w:r w:rsidRPr="008426D7">
        <w:rPr>
          <w:rFonts w:ascii="Century Gothic" w:eastAsiaTheme="minorHAnsi" w:hAnsi="Century Gothic" w:cs="Arial"/>
          <w:sz w:val="20"/>
          <w:szCs w:val="22"/>
          <w:lang w:val="es-ES"/>
        </w:rPr>
        <w:t>puesta por parte de la</w:t>
      </w:r>
      <w:r w:rsidR="00FF0764" w:rsidRPr="008426D7">
        <w:rPr>
          <w:rFonts w:ascii="Century Gothic" w:eastAsiaTheme="minorHAnsi" w:hAnsi="Century Gothic" w:cs="Arial"/>
          <w:sz w:val="20"/>
          <w:szCs w:val="22"/>
          <w:lang w:val="es-ES"/>
        </w:rPr>
        <w:t xml:space="preserve"> </w:t>
      </w:r>
      <w:r w:rsidRPr="008426D7">
        <w:rPr>
          <w:rFonts w:ascii="Century Gothic" w:eastAsiaTheme="minorHAnsi" w:hAnsi="Century Gothic" w:cs="Arial"/>
          <w:sz w:val="20"/>
          <w:szCs w:val="22"/>
          <w:lang w:val="es-ES"/>
        </w:rPr>
        <w:t>jefatura</w:t>
      </w:r>
      <w:r w:rsidR="00C93FD4" w:rsidRPr="008426D7">
        <w:rPr>
          <w:rFonts w:ascii="Century Gothic" w:eastAsiaTheme="minorHAnsi" w:hAnsi="Century Gothic" w:cs="Arial"/>
          <w:sz w:val="20"/>
          <w:szCs w:val="22"/>
          <w:lang w:val="es-ES"/>
        </w:rPr>
        <w:t xml:space="preserve"> informando que, en nuestros registros</w:t>
      </w:r>
      <w:r w:rsidR="00337C43" w:rsidRPr="008426D7">
        <w:rPr>
          <w:rFonts w:ascii="Century Gothic" w:eastAsiaTheme="minorHAnsi" w:hAnsi="Century Gothic" w:cs="Arial"/>
          <w:sz w:val="20"/>
          <w:szCs w:val="22"/>
          <w:lang w:val="es-ES"/>
        </w:rPr>
        <w:t xml:space="preserve">, </w:t>
      </w:r>
      <w:r w:rsidR="005A21C8" w:rsidRPr="008426D7">
        <w:rPr>
          <w:rFonts w:ascii="Century Gothic" w:eastAsiaTheme="minorHAnsi" w:hAnsi="Century Gothic" w:cs="Arial"/>
          <w:sz w:val="20"/>
          <w:szCs w:val="22"/>
          <w:lang w:val="es-ES"/>
        </w:rPr>
        <w:t>únicamente se encuentra el expediente de Revisión Vial y Zonificación No. 0075-201</w:t>
      </w:r>
      <w:r w:rsidR="00885DA0" w:rsidRPr="008426D7">
        <w:rPr>
          <w:rFonts w:ascii="Century Gothic" w:eastAsiaTheme="minorHAnsi" w:hAnsi="Century Gothic" w:cs="Arial"/>
          <w:sz w:val="20"/>
          <w:szCs w:val="22"/>
          <w:lang w:val="es-ES"/>
        </w:rPr>
        <w:t>6</w:t>
      </w:r>
      <w:r w:rsidR="005A21C8" w:rsidRPr="008426D7">
        <w:rPr>
          <w:rFonts w:ascii="Century Gothic" w:eastAsiaTheme="minorHAnsi" w:hAnsi="Century Gothic" w:cs="Arial"/>
          <w:sz w:val="20"/>
          <w:szCs w:val="22"/>
          <w:lang w:val="es-ES"/>
        </w:rPr>
        <w:t>, correspondiente al proyecto de Casa de Oración y Formación</w:t>
      </w:r>
      <w:r w:rsidR="00CF3951">
        <w:rPr>
          <w:rFonts w:ascii="Century Gothic" w:eastAsiaTheme="minorHAnsi" w:hAnsi="Century Gothic" w:cs="Arial"/>
          <w:sz w:val="20"/>
          <w:szCs w:val="22"/>
          <w:lang w:val="es-ES"/>
        </w:rPr>
        <w:t xml:space="preserve"> en la ubicación indicada,</w:t>
      </w:r>
      <w:r w:rsidR="008426D7" w:rsidRPr="008426D7">
        <w:rPr>
          <w:rFonts w:ascii="Century Gothic" w:eastAsiaTheme="minorHAnsi" w:hAnsi="Century Gothic" w:cs="Arial"/>
          <w:sz w:val="20"/>
          <w:szCs w:val="22"/>
          <w:lang w:val="es-ES"/>
        </w:rPr>
        <w:t xml:space="preserve"> </w:t>
      </w:r>
      <w:r w:rsidR="0038247F" w:rsidRPr="008426D7">
        <w:rPr>
          <w:rFonts w:ascii="Century Gothic" w:hAnsi="Century Gothic" w:cs="Arial"/>
          <w:sz w:val="20"/>
          <w:szCs w:val="22"/>
        </w:rPr>
        <w:t xml:space="preserve">para el cual la información entregada como anexo con la solicitud del trámite cuenta con cláusula de confidencialidad por parte del propietario del proyecto, por lo que, únicamente se podrá dar acceso a </w:t>
      </w:r>
      <w:r w:rsidR="008426D7" w:rsidRPr="008426D7">
        <w:rPr>
          <w:rFonts w:ascii="Century Gothic" w:hAnsi="Century Gothic" w:cs="Arial"/>
          <w:sz w:val="20"/>
          <w:szCs w:val="22"/>
        </w:rPr>
        <w:t>foto</w:t>
      </w:r>
      <w:r w:rsidR="0038247F" w:rsidRPr="008426D7">
        <w:rPr>
          <w:rFonts w:ascii="Century Gothic" w:hAnsi="Century Gothic" w:cs="Arial"/>
          <w:sz w:val="20"/>
          <w:szCs w:val="22"/>
        </w:rPr>
        <w:t xml:space="preserve">copia </w:t>
      </w:r>
      <w:r w:rsidR="008426D7" w:rsidRPr="008426D7">
        <w:rPr>
          <w:rFonts w:ascii="Century Gothic" w:hAnsi="Century Gothic" w:cs="Arial"/>
          <w:sz w:val="20"/>
          <w:szCs w:val="22"/>
        </w:rPr>
        <w:t xml:space="preserve">simple </w:t>
      </w:r>
      <w:r w:rsidR="0038247F" w:rsidRPr="008426D7">
        <w:rPr>
          <w:rFonts w:ascii="Century Gothic" w:hAnsi="Century Gothic" w:cs="Arial"/>
          <w:sz w:val="20"/>
          <w:szCs w:val="22"/>
        </w:rPr>
        <w:t>de la Resolución, previa cancelación de la tasa correspondiente</w:t>
      </w:r>
      <w:r w:rsidR="008426D7" w:rsidRPr="008426D7">
        <w:rPr>
          <w:rFonts w:ascii="Century Gothic" w:hAnsi="Century Gothic" w:cs="Arial"/>
          <w:sz w:val="20"/>
          <w:szCs w:val="22"/>
        </w:rPr>
        <w:t>.</w:t>
      </w:r>
    </w:p>
    <w:p w14:paraId="1753C306" w14:textId="77777777" w:rsidR="00FF0764" w:rsidRPr="008426D7" w:rsidRDefault="00FF0764" w:rsidP="008426D7">
      <w:pPr>
        <w:pStyle w:val="Textoindependiente3"/>
        <w:spacing w:after="0" w:line="240" w:lineRule="auto"/>
        <w:jc w:val="both"/>
        <w:rPr>
          <w:rFonts w:ascii="Century Gothic" w:eastAsiaTheme="minorHAnsi" w:hAnsi="Century Gothic" w:cs="Arial"/>
          <w:sz w:val="20"/>
          <w:szCs w:val="22"/>
          <w:lang w:val="es-ES"/>
        </w:rPr>
      </w:pPr>
    </w:p>
    <w:p w14:paraId="5A86FBFF" w14:textId="077E3D4E" w:rsidR="00BA0FB7" w:rsidRPr="008426D7" w:rsidRDefault="00BA0FB7" w:rsidP="008426D7">
      <w:pPr>
        <w:widowControl w:val="0"/>
        <w:autoSpaceDE w:val="0"/>
        <w:autoSpaceDN w:val="0"/>
        <w:adjustRightInd w:val="0"/>
        <w:spacing w:after="0" w:line="240" w:lineRule="auto"/>
        <w:ind w:right="72"/>
        <w:jc w:val="both"/>
        <w:rPr>
          <w:rFonts w:ascii="Century Gothic" w:eastAsiaTheme="minorHAnsi" w:hAnsi="Century Gothic" w:cs="Arial"/>
          <w:sz w:val="20"/>
          <w:lang w:val="es-ES" w:eastAsia="en-US"/>
        </w:rPr>
      </w:pPr>
      <w:r w:rsidRPr="008426D7">
        <w:rPr>
          <w:rFonts w:ascii="Century Gothic" w:hAnsi="Century Gothic" w:cs="Arial"/>
          <w:b/>
          <w:sz w:val="20"/>
        </w:rPr>
        <w:t>POR TANTO</w:t>
      </w:r>
      <w:r w:rsidRPr="008426D7">
        <w:rPr>
          <w:rFonts w:ascii="Century Gothic" w:hAnsi="Century Gothic" w:cs="Arial"/>
          <w:sz w:val="20"/>
        </w:rPr>
        <w:t xml:space="preserve">, de conformidad a los artículos 24, 62, 65, 66, 69, 70, 71, 72, 82 y 102 de la Ley de Acceso a la Información Pública, el suscrito Oficial de Información </w:t>
      </w:r>
      <w:r w:rsidRPr="008426D7">
        <w:rPr>
          <w:rFonts w:ascii="Century Gothic" w:hAnsi="Century Gothic" w:cs="Arial"/>
          <w:b/>
          <w:sz w:val="20"/>
        </w:rPr>
        <w:t>RESUELVE</w:t>
      </w:r>
    </w:p>
    <w:p w14:paraId="0DF5EDF6" w14:textId="77777777" w:rsidR="00D106FD" w:rsidRPr="008426D7" w:rsidRDefault="00D106FD" w:rsidP="008426D7">
      <w:pPr>
        <w:widowControl w:val="0"/>
        <w:autoSpaceDE w:val="0"/>
        <w:autoSpaceDN w:val="0"/>
        <w:adjustRightInd w:val="0"/>
        <w:spacing w:after="0" w:line="240" w:lineRule="auto"/>
        <w:ind w:right="72"/>
        <w:jc w:val="both"/>
        <w:rPr>
          <w:rFonts w:ascii="Century Gothic" w:eastAsiaTheme="minorHAnsi" w:hAnsi="Century Gothic" w:cs="Arial"/>
          <w:sz w:val="20"/>
          <w:lang w:val="es-ES" w:eastAsia="en-US"/>
        </w:rPr>
      </w:pPr>
    </w:p>
    <w:p w14:paraId="4261E21E" w14:textId="7FB2EA20" w:rsidR="002B661C" w:rsidRPr="008426D7" w:rsidRDefault="002B661C" w:rsidP="008426D7">
      <w:pPr>
        <w:spacing w:after="0" w:line="240" w:lineRule="auto"/>
        <w:jc w:val="both"/>
        <w:rPr>
          <w:rFonts w:ascii="Century Gothic" w:hAnsi="Century Gothic" w:cs="Arial"/>
          <w:sz w:val="20"/>
        </w:rPr>
      </w:pPr>
      <w:r w:rsidRPr="008426D7">
        <w:rPr>
          <w:rFonts w:ascii="Century Gothic" w:hAnsi="Century Gothic" w:cs="Arial"/>
          <w:b/>
          <w:sz w:val="20"/>
        </w:rPr>
        <w:t xml:space="preserve">CONCEDER </w:t>
      </w:r>
      <w:r w:rsidRPr="008426D7">
        <w:rPr>
          <w:rFonts w:ascii="Century Gothic" w:hAnsi="Century Gothic" w:cs="Arial"/>
          <w:sz w:val="20"/>
        </w:rPr>
        <w:t xml:space="preserve">al </w:t>
      </w:r>
      <w:r w:rsidRPr="008426D7">
        <w:rPr>
          <w:rFonts w:ascii="Century Gothic" w:hAnsi="Century Gothic" w:cs="Arial"/>
          <w:b/>
          <w:sz w:val="20"/>
        </w:rPr>
        <w:t xml:space="preserve">Sr. </w:t>
      </w:r>
      <w:r w:rsidR="00E63755">
        <w:rPr>
          <w:rFonts w:ascii="Century Gothic" w:eastAsiaTheme="minorHAnsi" w:hAnsi="Century Gothic" w:cs="Arial"/>
          <w:b/>
          <w:sz w:val="20"/>
          <w:lang w:val="es-ES" w:eastAsia="en-US"/>
        </w:rPr>
        <w:t>_______________</w:t>
      </w:r>
      <w:r w:rsidRPr="008426D7">
        <w:rPr>
          <w:rFonts w:ascii="Century Gothic" w:eastAsiaTheme="minorHAnsi" w:hAnsi="Century Gothic" w:cs="Arial"/>
          <w:sz w:val="20"/>
          <w:lang w:val="es-ES" w:eastAsia="en-US"/>
        </w:rPr>
        <w:t xml:space="preserve">, acceso fotocopia </w:t>
      </w:r>
      <w:r w:rsidR="008426D7" w:rsidRPr="008426D7">
        <w:rPr>
          <w:rFonts w:ascii="Century Gothic" w:eastAsiaTheme="minorHAnsi" w:hAnsi="Century Gothic" w:cs="Arial"/>
          <w:sz w:val="20"/>
          <w:lang w:val="es-ES" w:eastAsia="en-US"/>
        </w:rPr>
        <w:t>simple</w:t>
      </w:r>
      <w:r w:rsidRPr="008426D7">
        <w:rPr>
          <w:rFonts w:ascii="Century Gothic" w:eastAsiaTheme="minorHAnsi" w:hAnsi="Century Gothic" w:cs="Arial"/>
          <w:sz w:val="20"/>
          <w:lang w:val="es-ES" w:eastAsia="en-US"/>
        </w:rPr>
        <w:t xml:space="preserve"> previa cancelación de las tasas correspondientes, de la resolución del trámite de Revisión Vial y Zonificación No. 0075-201</w:t>
      </w:r>
      <w:r w:rsidR="00DD3DE5" w:rsidRPr="008426D7">
        <w:rPr>
          <w:rFonts w:ascii="Century Gothic" w:eastAsiaTheme="minorHAnsi" w:hAnsi="Century Gothic" w:cs="Arial"/>
          <w:sz w:val="20"/>
          <w:lang w:val="es-ES" w:eastAsia="en-US"/>
        </w:rPr>
        <w:t>6</w:t>
      </w:r>
      <w:r w:rsidRPr="008426D7">
        <w:rPr>
          <w:rFonts w:ascii="Century Gothic" w:eastAsiaTheme="minorHAnsi" w:hAnsi="Century Gothic" w:cs="Arial"/>
          <w:sz w:val="20"/>
          <w:lang w:val="es-ES" w:eastAsia="en-US"/>
        </w:rPr>
        <w:t xml:space="preserve"> </w:t>
      </w:r>
      <w:r w:rsidR="00BA0FB7" w:rsidRPr="008426D7">
        <w:rPr>
          <w:rFonts w:ascii="Century Gothic" w:eastAsiaTheme="minorHAnsi" w:hAnsi="Century Gothic" w:cs="Arial"/>
          <w:sz w:val="20"/>
          <w:lang w:val="es-ES" w:eastAsia="en-US"/>
        </w:rPr>
        <w:t xml:space="preserve">que </w:t>
      </w:r>
      <w:r w:rsidRPr="008426D7">
        <w:rPr>
          <w:rFonts w:ascii="Century Gothic" w:eastAsiaTheme="minorHAnsi" w:hAnsi="Century Gothic" w:cs="Arial"/>
          <w:sz w:val="20"/>
          <w:lang w:val="es-ES" w:eastAsia="en-US"/>
        </w:rPr>
        <w:t xml:space="preserve">corresponde al proyecto de CASA DE ORACION Y FORMACIÓN; siendo las tasas establecidas en Decreto No. 1 “Reforma a la ordenanza de tazas por servicios prestados por la Oficina de Planificación de Área Metropolitana de San Salvador, OPAMSS al municipio de Soyapango”. Diario oficial 27 tomo 362 fecha 10 de febrero 2004: </w:t>
      </w:r>
      <w:r w:rsidR="008426D7" w:rsidRPr="008426D7">
        <w:rPr>
          <w:rFonts w:ascii="Century Gothic" w:eastAsiaTheme="minorHAnsi" w:hAnsi="Century Gothic" w:cs="Arial"/>
          <w:sz w:val="20"/>
          <w:lang w:val="es-ES" w:eastAsia="en-US"/>
        </w:rPr>
        <w:t>Fotocopia simple por hoja de resolución:US$10.00</w:t>
      </w:r>
      <w:r w:rsidRPr="008426D7">
        <w:rPr>
          <w:rFonts w:ascii="Century Gothic" w:eastAsiaTheme="minorHAnsi" w:hAnsi="Century Gothic" w:cs="Arial"/>
          <w:sz w:val="20"/>
          <w:lang w:val="es-ES" w:eastAsia="en-US"/>
        </w:rPr>
        <w:t>; se elaborará mandamiento de pago por el total de las copias.</w:t>
      </w:r>
    </w:p>
    <w:p w14:paraId="3FAF4552" w14:textId="77777777" w:rsidR="00D106FD" w:rsidRPr="008426D7" w:rsidRDefault="00D106FD" w:rsidP="008426D7">
      <w:pPr>
        <w:autoSpaceDE w:val="0"/>
        <w:autoSpaceDN w:val="0"/>
        <w:adjustRightInd w:val="0"/>
        <w:spacing w:after="0" w:line="240" w:lineRule="auto"/>
        <w:jc w:val="both"/>
        <w:rPr>
          <w:rFonts w:ascii="Century Gothic" w:eastAsiaTheme="minorHAnsi" w:hAnsi="Century Gothic" w:cs="Arial"/>
          <w:sz w:val="20"/>
          <w:lang w:val="es-ES" w:eastAsia="en-US"/>
        </w:rPr>
      </w:pPr>
    </w:p>
    <w:p w14:paraId="420326D7" w14:textId="347AAD0C" w:rsidR="00D106FD" w:rsidRPr="008426D7" w:rsidRDefault="00D106FD" w:rsidP="008426D7">
      <w:pPr>
        <w:autoSpaceDE w:val="0"/>
        <w:autoSpaceDN w:val="0"/>
        <w:adjustRightInd w:val="0"/>
        <w:spacing w:after="0" w:line="240" w:lineRule="auto"/>
        <w:jc w:val="both"/>
        <w:rPr>
          <w:rFonts w:ascii="Century Gothic" w:eastAsiaTheme="minorHAnsi" w:hAnsi="Century Gothic" w:cs="Arial"/>
          <w:sz w:val="20"/>
          <w:lang w:val="es-ES" w:eastAsia="en-US"/>
        </w:rPr>
      </w:pPr>
      <w:r w:rsidRPr="008426D7">
        <w:rPr>
          <w:rFonts w:ascii="Century Gothic" w:eastAsiaTheme="minorHAnsi" w:hAnsi="Century Gothic" w:cs="Arial"/>
          <w:sz w:val="20"/>
          <w:lang w:val="es-ES" w:eastAsia="en-US"/>
        </w:rPr>
        <w:t xml:space="preserve">Tomar nota  </w:t>
      </w:r>
      <w:r w:rsidR="009A26EA" w:rsidRPr="008426D7">
        <w:rPr>
          <w:rFonts w:ascii="Century Gothic" w:hAnsi="Century Gothic" w:cs="Arial"/>
          <w:sz w:val="20"/>
        </w:rPr>
        <w:t xml:space="preserve">al </w:t>
      </w:r>
      <w:r w:rsidR="009A26EA" w:rsidRPr="008426D7">
        <w:rPr>
          <w:rFonts w:ascii="Century Gothic" w:hAnsi="Century Gothic" w:cs="Arial"/>
          <w:b/>
          <w:sz w:val="20"/>
        </w:rPr>
        <w:t xml:space="preserve">Sr. </w:t>
      </w:r>
      <w:r w:rsidR="00E63755">
        <w:rPr>
          <w:rFonts w:ascii="Century Gothic" w:eastAsiaTheme="minorHAnsi" w:hAnsi="Century Gothic" w:cs="Arial"/>
          <w:b/>
          <w:sz w:val="20"/>
          <w:lang w:val="es-ES" w:eastAsia="en-US"/>
        </w:rPr>
        <w:t>_______________</w:t>
      </w:r>
      <w:bookmarkStart w:id="0" w:name="_GoBack"/>
      <w:bookmarkEnd w:id="0"/>
      <w:r w:rsidRPr="008426D7">
        <w:rPr>
          <w:rFonts w:ascii="Century Gothic" w:eastAsiaTheme="minorHAnsi" w:hAnsi="Century Gothic" w:cs="Arial"/>
          <w:sz w:val="20"/>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p>
    <w:p w14:paraId="435F66C9" w14:textId="77777777" w:rsidR="00837D63" w:rsidRPr="008426D7" w:rsidRDefault="00837D63" w:rsidP="008426D7">
      <w:pPr>
        <w:pStyle w:val="Textosinformato"/>
        <w:jc w:val="both"/>
        <w:rPr>
          <w:rFonts w:ascii="Century Gothic" w:hAnsi="Century Gothic" w:cs="Arial"/>
          <w:sz w:val="20"/>
          <w:szCs w:val="22"/>
          <w:lang w:val="es-ES"/>
        </w:rPr>
      </w:pPr>
    </w:p>
    <w:p w14:paraId="582AC388" w14:textId="3AE963B4" w:rsidR="00A6528B" w:rsidRPr="008426D7" w:rsidRDefault="00A6528B" w:rsidP="008426D7">
      <w:pPr>
        <w:pStyle w:val="Textoindependiente3"/>
        <w:spacing w:after="0" w:line="240" w:lineRule="auto"/>
        <w:jc w:val="both"/>
        <w:rPr>
          <w:rFonts w:ascii="Century Gothic" w:eastAsiaTheme="minorHAnsi" w:hAnsi="Century Gothic" w:cs="Arial"/>
          <w:sz w:val="20"/>
          <w:szCs w:val="22"/>
          <w:lang w:val="es-ES"/>
        </w:rPr>
      </w:pPr>
    </w:p>
    <w:p w14:paraId="31827DE0" w14:textId="77777777" w:rsidR="00C741E0" w:rsidRPr="008426D7" w:rsidRDefault="00C741E0" w:rsidP="008426D7">
      <w:pPr>
        <w:widowControl w:val="0"/>
        <w:autoSpaceDE w:val="0"/>
        <w:autoSpaceDN w:val="0"/>
        <w:adjustRightInd w:val="0"/>
        <w:spacing w:after="0" w:line="240" w:lineRule="auto"/>
        <w:rPr>
          <w:rFonts w:ascii="Century Gothic" w:eastAsiaTheme="minorHAnsi" w:hAnsi="Century Gothic" w:cs="Arial"/>
          <w:sz w:val="20"/>
          <w:lang w:val="es-ES" w:eastAsia="en-US"/>
        </w:rPr>
      </w:pPr>
      <w:r w:rsidRPr="008426D7">
        <w:rPr>
          <w:rFonts w:ascii="Century Gothic" w:eastAsiaTheme="minorHAnsi" w:hAnsi="Century Gothic" w:cs="Arial"/>
          <w:sz w:val="20"/>
          <w:lang w:val="es-ES" w:eastAsia="en-US"/>
        </w:rPr>
        <w:t>Notifíquese al interesado en el medio y forma señalada para tales efectos.</w:t>
      </w:r>
    </w:p>
    <w:p w14:paraId="7623B5F1" w14:textId="77777777" w:rsidR="00C741E0" w:rsidRPr="008426D7" w:rsidRDefault="00C741E0" w:rsidP="008426D7">
      <w:pPr>
        <w:widowControl w:val="0"/>
        <w:autoSpaceDE w:val="0"/>
        <w:autoSpaceDN w:val="0"/>
        <w:adjustRightInd w:val="0"/>
        <w:spacing w:after="0" w:line="240" w:lineRule="auto"/>
        <w:rPr>
          <w:rFonts w:ascii="Century Gothic" w:eastAsiaTheme="minorHAnsi" w:hAnsi="Century Gothic" w:cs="Arial"/>
          <w:sz w:val="20"/>
          <w:lang w:val="es-ES" w:eastAsia="en-US"/>
        </w:rPr>
      </w:pPr>
    </w:p>
    <w:p w14:paraId="6B97867F" w14:textId="77777777" w:rsidR="00E94DA2" w:rsidRPr="008426D7" w:rsidRDefault="00E94DA2" w:rsidP="008426D7">
      <w:pPr>
        <w:widowControl w:val="0"/>
        <w:autoSpaceDE w:val="0"/>
        <w:autoSpaceDN w:val="0"/>
        <w:adjustRightInd w:val="0"/>
        <w:spacing w:after="0" w:line="240" w:lineRule="auto"/>
        <w:rPr>
          <w:rFonts w:ascii="Century Gothic" w:hAnsi="Century Gothic"/>
          <w:sz w:val="20"/>
        </w:rPr>
      </w:pPr>
    </w:p>
    <w:p w14:paraId="2F0FA375" w14:textId="77777777" w:rsidR="00E94DA2" w:rsidRPr="008426D7" w:rsidRDefault="00E94DA2" w:rsidP="008426D7">
      <w:pPr>
        <w:widowControl w:val="0"/>
        <w:autoSpaceDE w:val="0"/>
        <w:autoSpaceDN w:val="0"/>
        <w:adjustRightInd w:val="0"/>
        <w:spacing w:after="0" w:line="240" w:lineRule="auto"/>
        <w:rPr>
          <w:rFonts w:ascii="Century Gothic" w:hAnsi="Century Gothic"/>
          <w:sz w:val="20"/>
        </w:rPr>
      </w:pPr>
    </w:p>
    <w:p w14:paraId="05FE99F2" w14:textId="77777777" w:rsidR="00BF47BF" w:rsidRPr="008426D7" w:rsidRDefault="00BF47BF" w:rsidP="008426D7">
      <w:pPr>
        <w:widowControl w:val="0"/>
        <w:autoSpaceDE w:val="0"/>
        <w:autoSpaceDN w:val="0"/>
        <w:adjustRightInd w:val="0"/>
        <w:spacing w:after="0" w:line="240" w:lineRule="auto"/>
        <w:rPr>
          <w:rFonts w:ascii="Century Gothic" w:hAnsi="Century Gothic"/>
          <w:sz w:val="20"/>
        </w:rPr>
      </w:pPr>
    </w:p>
    <w:p w14:paraId="1364959C" w14:textId="77777777" w:rsidR="00C741E0" w:rsidRPr="008426D7" w:rsidRDefault="00C741E0" w:rsidP="008426D7">
      <w:pPr>
        <w:widowControl w:val="0"/>
        <w:autoSpaceDE w:val="0"/>
        <w:autoSpaceDN w:val="0"/>
        <w:adjustRightInd w:val="0"/>
        <w:spacing w:after="0" w:line="240" w:lineRule="auto"/>
        <w:jc w:val="center"/>
        <w:rPr>
          <w:rFonts w:ascii="Century Gothic" w:hAnsi="Century Gothic"/>
          <w:sz w:val="20"/>
        </w:rPr>
      </w:pPr>
      <w:r w:rsidRPr="008426D7">
        <w:rPr>
          <w:rFonts w:ascii="Century Gothic" w:hAnsi="Century Gothic"/>
          <w:sz w:val="20"/>
        </w:rPr>
        <w:t>Marlene Solano</w:t>
      </w:r>
    </w:p>
    <w:p w14:paraId="14CC3A19" w14:textId="77777777" w:rsidR="00E4295F" w:rsidRPr="008426D7" w:rsidRDefault="00C741E0" w:rsidP="008426D7">
      <w:pPr>
        <w:widowControl w:val="0"/>
        <w:autoSpaceDE w:val="0"/>
        <w:autoSpaceDN w:val="0"/>
        <w:adjustRightInd w:val="0"/>
        <w:spacing w:after="0" w:line="240" w:lineRule="auto"/>
        <w:jc w:val="center"/>
        <w:rPr>
          <w:sz w:val="20"/>
        </w:rPr>
      </w:pPr>
      <w:r w:rsidRPr="008426D7">
        <w:rPr>
          <w:rFonts w:ascii="Century Gothic" w:hAnsi="Century Gothic"/>
          <w:sz w:val="20"/>
        </w:rPr>
        <w:t>Oficial de Información</w:t>
      </w:r>
    </w:p>
    <w:sectPr w:rsidR="00E4295F" w:rsidRPr="008426D7" w:rsidSect="00A6528B">
      <w:headerReference w:type="first" r:id="rId8"/>
      <w:footerReference w:type="first" r:id="rId9"/>
      <w:pgSz w:w="12240" w:h="15840" w:code="1"/>
      <w:pgMar w:top="1800" w:right="1183"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4C8D3" w14:textId="77777777" w:rsidR="00C5117F" w:rsidRDefault="00C5117F" w:rsidP="00F425A5">
      <w:pPr>
        <w:spacing w:after="0" w:line="240" w:lineRule="auto"/>
      </w:pPr>
      <w:r>
        <w:separator/>
      </w:r>
    </w:p>
  </w:endnote>
  <w:endnote w:type="continuationSeparator" w:id="0">
    <w:p w14:paraId="351497E6" w14:textId="77777777" w:rsidR="00C5117F" w:rsidRDefault="00C5117F"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DDF56" w14:textId="52BB6F90" w:rsidR="00E528A0" w:rsidRDefault="00AA7A28">
    <w:pPr>
      <w:pStyle w:val="Piedepgina"/>
    </w:pPr>
    <w:r>
      <w:rPr>
        <w:noProof/>
      </w:rPr>
      <mc:AlternateContent>
        <mc:Choice Requires="wps">
          <w:drawing>
            <wp:anchor distT="0" distB="0" distL="114300" distR="114300" simplePos="0" relativeHeight="251660288" behindDoc="0" locked="0" layoutInCell="1" allowOverlap="1" wp14:anchorId="0C755AAB" wp14:editId="2220787F">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14:paraId="69640AA0" w14:textId="77777777"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14:paraId="3DF89150" w14:textId="77777777"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14:paraId="03EB8734" w14:textId="77777777"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14:paraId="7DAE80E5" w14:textId="77777777"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55AAB"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14:paraId="69640AA0" w14:textId="77777777"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14:paraId="3DF89150" w14:textId="77777777"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14:paraId="03EB8734" w14:textId="77777777"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14:paraId="7DAE80E5" w14:textId="77777777"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6F35B" w14:textId="77777777" w:rsidR="00C5117F" w:rsidRDefault="00C5117F" w:rsidP="00F425A5">
      <w:pPr>
        <w:spacing w:after="0" w:line="240" w:lineRule="auto"/>
      </w:pPr>
      <w:r>
        <w:separator/>
      </w:r>
    </w:p>
  </w:footnote>
  <w:footnote w:type="continuationSeparator" w:id="0">
    <w:p w14:paraId="73DFC2E2" w14:textId="77777777" w:rsidR="00C5117F" w:rsidRDefault="00C5117F"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60941" w14:textId="2FF9F881" w:rsidR="00E528A0" w:rsidRDefault="00AA7A28" w:rsidP="00E4295F">
    <w:pPr>
      <w:pStyle w:val="Encabezado"/>
    </w:pPr>
    <w:r>
      <w:rPr>
        <w:noProof/>
      </w:rPr>
      <mc:AlternateContent>
        <mc:Choice Requires="wps">
          <w:drawing>
            <wp:anchor distT="0" distB="0" distL="114300" distR="114300" simplePos="0" relativeHeight="251662336" behindDoc="1" locked="0" layoutInCell="0" allowOverlap="1" wp14:anchorId="3795261C" wp14:editId="071E4998">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3F7D0" w14:textId="77777777"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14:paraId="37E6A80D" w14:textId="77777777"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14:paraId="26C9CB1F" w14:textId="77777777"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5261C"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14:paraId="0D23F7D0" w14:textId="77777777"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14:paraId="37E6A80D" w14:textId="77777777"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14:paraId="26C9CB1F" w14:textId="77777777"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6FE3DAC2" wp14:editId="134C3579">
          <wp:simplePos x="0" y="0"/>
          <wp:positionH relativeFrom="column">
            <wp:posOffset>-147320</wp:posOffset>
          </wp:positionH>
          <wp:positionV relativeFrom="paragraph">
            <wp:posOffset>161925</wp:posOffset>
          </wp:positionV>
          <wp:extent cx="1766570" cy="590550"/>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6DAC1322" wp14:editId="4103C9D8">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14:paraId="6D02A3B6" w14:textId="5F31F14D"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A816D5">
                            <w:rPr>
                              <w:rFonts w:ascii="Century Gothic" w:hAnsi="Century Gothic"/>
                              <w:b/>
                              <w:color w:val="17365D" w:themeColor="text2" w:themeShade="BF"/>
                              <w:sz w:val="18"/>
                              <w:lang w:val="es-MX"/>
                            </w:rPr>
                            <w:t>5</w:t>
                          </w:r>
                          <w:r w:rsidR="0031345B">
                            <w:rPr>
                              <w:rFonts w:ascii="Century Gothic" w:hAnsi="Century Gothic"/>
                              <w:b/>
                              <w:color w:val="17365D" w:themeColor="text2" w:themeShade="BF"/>
                              <w:sz w:val="18"/>
                              <w:lang w:val="es-MX"/>
                            </w:rPr>
                            <w:t>2</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C1322"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14:paraId="6D02A3B6" w14:textId="5F31F14D"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A816D5">
                      <w:rPr>
                        <w:rFonts w:ascii="Century Gothic" w:hAnsi="Century Gothic"/>
                        <w:b/>
                        <w:color w:val="17365D" w:themeColor="text2" w:themeShade="BF"/>
                        <w:sz w:val="18"/>
                        <w:lang w:val="es-MX"/>
                      </w:rPr>
                      <w:t>5</w:t>
                    </w:r>
                    <w:r w:rsidR="0031345B">
                      <w:rPr>
                        <w:rFonts w:ascii="Century Gothic" w:hAnsi="Century Gothic"/>
                        <w:b/>
                        <w:color w:val="17365D" w:themeColor="text2" w:themeShade="BF"/>
                        <w:sz w:val="18"/>
                        <w:lang w:val="es-MX"/>
                      </w:rPr>
                      <w:t>2</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7D66F7AF" wp14:editId="497F5095">
              <wp:simplePos x="0" y="0"/>
              <wp:positionH relativeFrom="column">
                <wp:posOffset>-359410</wp:posOffset>
              </wp:positionH>
              <wp:positionV relativeFrom="paragraph">
                <wp:posOffset>970280</wp:posOffset>
              </wp:positionV>
              <wp:extent cx="2423160" cy="0"/>
              <wp:effectExtent l="12065" t="8255" r="12700" b="1079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53230"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QYNg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238E9FC" wp14:editId="1DCC9553">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6C7EB" w14:textId="77777777"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8E9FC"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14:paraId="1676C7EB" w14:textId="77777777"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14:paraId="15EDB93D" w14:textId="77777777"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B175A1"/>
    <w:multiLevelType w:val="hybridMultilevel"/>
    <w:tmpl w:val="01D461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2D76700"/>
    <w:multiLevelType w:val="hybridMultilevel"/>
    <w:tmpl w:val="94949D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D8E7F02"/>
    <w:multiLevelType w:val="hybridMultilevel"/>
    <w:tmpl w:val="EC507D82"/>
    <w:lvl w:ilvl="0" w:tplc="5FE0AD54">
      <w:start w:val="1"/>
      <w:numFmt w:val="upp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34903CF1"/>
    <w:multiLevelType w:val="hybridMultilevel"/>
    <w:tmpl w:val="20F47A6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A0A3520"/>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52001E23"/>
    <w:multiLevelType w:val="hybridMultilevel"/>
    <w:tmpl w:val="B0D2EF9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3EB021E"/>
    <w:multiLevelType w:val="hybridMultilevel"/>
    <w:tmpl w:val="C1F095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0" w15:restartNumberingAfterBreak="0">
    <w:nsid w:val="6AC85759"/>
    <w:multiLevelType w:val="hybridMultilevel"/>
    <w:tmpl w:val="96585074"/>
    <w:lvl w:ilvl="0" w:tplc="44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3"/>
  </w:num>
  <w:num w:numId="4">
    <w:abstractNumId w:val="4"/>
  </w:num>
  <w:num w:numId="5">
    <w:abstractNumId w:val="7"/>
  </w:num>
  <w:num w:numId="6">
    <w:abstractNumId w:val="3"/>
  </w:num>
  <w:num w:numId="7">
    <w:abstractNumId w:val="14"/>
  </w:num>
  <w:num w:numId="8">
    <w:abstractNumId w:val="32"/>
  </w:num>
  <w:num w:numId="9">
    <w:abstractNumId w:val="6"/>
  </w:num>
  <w:num w:numId="10">
    <w:abstractNumId w:val="2"/>
  </w:num>
  <w:num w:numId="11">
    <w:abstractNumId w:val="26"/>
  </w:num>
  <w:num w:numId="12">
    <w:abstractNumId w:val="0"/>
  </w:num>
  <w:num w:numId="13">
    <w:abstractNumId w:val="24"/>
  </w:num>
  <w:num w:numId="14">
    <w:abstractNumId w:val="19"/>
  </w:num>
  <w:num w:numId="15">
    <w:abstractNumId w:val="33"/>
  </w:num>
  <w:num w:numId="16">
    <w:abstractNumId w:val="21"/>
  </w:num>
  <w:num w:numId="17">
    <w:abstractNumId w:val="22"/>
  </w:num>
  <w:num w:numId="18">
    <w:abstractNumId w:val="34"/>
  </w:num>
  <w:num w:numId="19">
    <w:abstractNumId w:val="31"/>
  </w:num>
  <w:num w:numId="20">
    <w:abstractNumId w:val="9"/>
  </w:num>
  <w:num w:numId="21">
    <w:abstractNumId w:val="25"/>
  </w:num>
  <w:num w:numId="22">
    <w:abstractNumId w:val="1"/>
  </w:num>
  <w:num w:numId="23">
    <w:abstractNumId w:val="11"/>
  </w:num>
  <w:num w:numId="24">
    <w:abstractNumId w:val="16"/>
  </w:num>
  <w:num w:numId="25">
    <w:abstractNumId w:val="12"/>
  </w:num>
  <w:num w:numId="26">
    <w:abstractNumId w:val="29"/>
  </w:num>
  <w:num w:numId="27">
    <w:abstractNumId w:val="20"/>
  </w:num>
  <w:num w:numId="28">
    <w:abstractNumId w:val="28"/>
  </w:num>
  <w:num w:numId="29">
    <w:abstractNumId w:val="27"/>
  </w:num>
  <w:num w:numId="30">
    <w:abstractNumId w:val="17"/>
  </w:num>
  <w:num w:numId="31">
    <w:abstractNumId w:val="10"/>
  </w:num>
  <w:num w:numId="32">
    <w:abstractNumId w:val="13"/>
  </w:num>
  <w:num w:numId="33">
    <w:abstractNumId w:val="5"/>
  </w:num>
  <w:num w:numId="34">
    <w:abstractNumId w:val="8"/>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04E"/>
    <w:rsid w:val="00004262"/>
    <w:rsid w:val="00006BDA"/>
    <w:rsid w:val="00006DA4"/>
    <w:rsid w:val="0000755F"/>
    <w:rsid w:val="00011576"/>
    <w:rsid w:val="0001310F"/>
    <w:rsid w:val="000132C1"/>
    <w:rsid w:val="00013B87"/>
    <w:rsid w:val="00016610"/>
    <w:rsid w:val="00024B52"/>
    <w:rsid w:val="000250C5"/>
    <w:rsid w:val="00031065"/>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C526D"/>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2B80"/>
    <w:rsid w:val="00156741"/>
    <w:rsid w:val="0016123C"/>
    <w:rsid w:val="00163628"/>
    <w:rsid w:val="0016481B"/>
    <w:rsid w:val="00166F18"/>
    <w:rsid w:val="00173035"/>
    <w:rsid w:val="0017771D"/>
    <w:rsid w:val="001800A5"/>
    <w:rsid w:val="001814F2"/>
    <w:rsid w:val="00181949"/>
    <w:rsid w:val="001854BC"/>
    <w:rsid w:val="00185B21"/>
    <w:rsid w:val="00186064"/>
    <w:rsid w:val="00190DA4"/>
    <w:rsid w:val="00197879"/>
    <w:rsid w:val="001A0332"/>
    <w:rsid w:val="001A368B"/>
    <w:rsid w:val="001A4004"/>
    <w:rsid w:val="001A556E"/>
    <w:rsid w:val="001B0EA9"/>
    <w:rsid w:val="001C384D"/>
    <w:rsid w:val="001C3DA6"/>
    <w:rsid w:val="001C75F6"/>
    <w:rsid w:val="001D541E"/>
    <w:rsid w:val="001D6111"/>
    <w:rsid w:val="001E0997"/>
    <w:rsid w:val="001E44D9"/>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A754F"/>
    <w:rsid w:val="002B0E81"/>
    <w:rsid w:val="002B1A19"/>
    <w:rsid w:val="002B661C"/>
    <w:rsid w:val="002B7878"/>
    <w:rsid w:val="002D206F"/>
    <w:rsid w:val="002D64BC"/>
    <w:rsid w:val="002E322D"/>
    <w:rsid w:val="002E663F"/>
    <w:rsid w:val="002F379F"/>
    <w:rsid w:val="002F3C8D"/>
    <w:rsid w:val="00304F42"/>
    <w:rsid w:val="00306858"/>
    <w:rsid w:val="00310A56"/>
    <w:rsid w:val="00311DDF"/>
    <w:rsid w:val="00312B09"/>
    <w:rsid w:val="0031345B"/>
    <w:rsid w:val="00313542"/>
    <w:rsid w:val="00316977"/>
    <w:rsid w:val="00320671"/>
    <w:rsid w:val="00326C30"/>
    <w:rsid w:val="0032750B"/>
    <w:rsid w:val="00331C2F"/>
    <w:rsid w:val="00336995"/>
    <w:rsid w:val="00337C43"/>
    <w:rsid w:val="00341D5A"/>
    <w:rsid w:val="00345410"/>
    <w:rsid w:val="003477A8"/>
    <w:rsid w:val="00347FF4"/>
    <w:rsid w:val="0035264D"/>
    <w:rsid w:val="003534C3"/>
    <w:rsid w:val="00357896"/>
    <w:rsid w:val="00360D71"/>
    <w:rsid w:val="00360EC4"/>
    <w:rsid w:val="003615C1"/>
    <w:rsid w:val="00361EEA"/>
    <w:rsid w:val="00362B83"/>
    <w:rsid w:val="00363BCE"/>
    <w:rsid w:val="00365105"/>
    <w:rsid w:val="003708E0"/>
    <w:rsid w:val="00377B06"/>
    <w:rsid w:val="0038247F"/>
    <w:rsid w:val="003862CC"/>
    <w:rsid w:val="00390FE1"/>
    <w:rsid w:val="00393AE6"/>
    <w:rsid w:val="0039469D"/>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3382F"/>
    <w:rsid w:val="00444B8E"/>
    <w:rsid w:val="00453E40"/>
    <w:rsid w:val="004601DD"/>
    <w:rsid w:val="00464527"/>
    <w:rsid w:val="00470F8D"/>
    <w:rsid w:val="00481E37"/>
    <w:rsid w:val="004915C9"/>
    <w:rsid w:val="00491AFD"/>
    <w:rsid w:val="00496ACB"/>
    <w:rsid w:val="004A3B9F"/>
    <w:rsid w:val="004A50D9"/>
    <w:rsid w:val="004B0CE9"/>
    <w:rsid w:val="004B3528"/>
    <w:rsid w:val="004B6715"/>
    <w:rsid w:val="004C4E60"/>
    <w:rsid w:val="004C5272"/>
    <w:rsid w:val="004C6458"/>
    <w:rsid w:val="004C76DF"/>
    <w:rsid w:val="004C788B"/>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46ED"/>
    <w:rsid w:val="0056662B"/>
    <w:rsid w:val="00566CBB"/>
    <w:rsid w:val="00570E9A"/>
    <w:rsid w:val="00585CC8"/>
    <w:rsid w:val="00587314"/>
    <w:rsid w:val="00587E7C"/>
    <w:rsid w:val="00594705"/>
    <w:rsid w:val="005A21C8"/>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1216"/>
    <w:rsid w:val="00612D9D"/>
    <w:rsid w:val="006135A9"/>
    <w:rsid w:val="00615034"/>
    <w:rsid w:val="0061549B"/>
    <w:rsid w:val="006239AF"/>
    <w:rsid w:val="00626BEA"/>
    <w:rsid w:val="00626DE0"/>
    <w:rsid w:val="00633561"/>
    <w:rsid w:val="006364AE"/>
    <w:rsid w:val="0063684F"/>
    <w:rsid w:val="00642CA9"/>
    <w:rsid w:val="00643EA3"/>
    <w:rsid w:val="006445BB"/>
    <w:rsid w:val="0065115D"/>
    <w:rsid w:val="00651DAC"/>
    <w:rsid w:val="0065317D"/>
    <w:rsid w:val="00655DEF"/>
    <w:rsid w:val="00656ED3"/>
    <w:rsid w:val="00662F69"/>
    <w:rsid w:val="00663837"/>
    <w:rsid w:val="00664A2E"/>
    <w:rsid w:val="00671104"/>
    <w:rsid w:val="006773A7"/>
    <w:rsid w:val="00681785"/>
    <w:rsid w:val="00685D0A"/>
    <w:rsid w:val="00686D91"/>
    <w:rsid w:val="00691899"/>
    <w:rsid w:val="006918D9"/>
    <w:rsid w:val="00692C3E"/>
    <w:rsid w:val="006938FD"/>
    <w:rsid w:val="00693A0A"/>
    <w:rsid w:val="006A2464"/>
    <w:rsid w:val="006A7A5B"/>
    <w:rsid w:val="006B7FFE"/>
    <w:rsid w:val="006C0284"/>
    <w:rsid w:val="006C17D2"/>
    <w:rsid w:val="006C5B88"/>
    <w:rsid w:val="006D0017"/>
    <w:rsid w:val="006D4BD5"/>
    <w:rsid w:val="006D627C"/>
    <w:rsid w:val="006D6B5E"/>
    <w:rsid w:val="006E0523"/>
    <w:rsid w:val="006E1D53"/>
    <w:rsid w:val="006E22B3"/>
    <w:rsid w:val="006E25DB"/>
    <w:rsid w:val="006E3D05"/>
    <w:rsid w:val="006E4031"/>
    <w:rsid w:val="006E759D"/>
    <w:rsid w:val="006F72B2"/>
    <w:rsid w:val="00702E94"/>
    <w:rsid w:val="00706E6A"/>
    <w:rsid w:val="007079C2"/>
    <w:rsid w:val="00707D60"/>
    <w:rsid w:val="0071662F"/>
    <w:rsid w:val="00717193"/>
    <w:rsid w:val="00730105"/>
    <w:rsid w:val="00732722"/>
    <w:rsid w:val="00733B68"/>
    <w:rsid w:val="00735A94"/>
    <w:rsid w:val="00737D3B"/>
    <w:rsid w:val="00747294"/>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4B7C"/>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15B9C"/>
    <w:rsid w:val="0082470A"/>
    <w:rsid w:val="008252C9"/>
    <w:rsid w:val="008267A1"/>
    <w:rsid w:val="008378F2"/>
    <w:rsid w:val="00837D63"/>
    <w:rsid w:val="00840553"/>
    <w:rsid w:val="008426D7"/>
    <w:rsid w:val="008462CB"/>
    <w:rsid w:val="00850A81"/>
    <w:rsid w:val="008536FF"/>
    <w:rsid w:val="00860976"/>
    <w:rsid w:val="008618D7"/>
    <w:rsid w:val="00865185"/>
    <w:rsid w:val="008728D4"/>
    <w:rsid w:val="00883E33"/>
    <w:rsid w:val="008841C9"/>
    <w:rsid w:val="008844FA"/>
    <w:rsid w:val="00885DA0"/>
    <w:rsid w:val="00897033"/>
    <w:rsid w:val="008A1707"/>
    <w:rsid w:val="008A2B21"/>
    <w:rsid w:val="008A3F47"/>
    <w:rsid w:val="008A5B8F"/>
    <w:rsid w:val="008A66DC"/>
    <w:rsid w:val="008B362E"/>
    <w:rsid w:val="008B6C8E"/>
    <w:rsid w:val="008C1431"/>
    <w:rsid w:val="008C52D3"/>
    <w:rsid w:val="008C7749"/>
    <w:rsid w:val="008D2B73"/>
    <w:rsid w:val="008D3259"/>
    <w:rsid w:val="008D78A5"/>
    <w:rsid w:val="008E072D"/>
    <w:rsid w:val="008E08EC"/>
    <w:rsid w:val="008E2D3D"/>
    <w:rsid w:val="008E3EF5"/>
    <w:rsid w:val="0090498A"/>
    <w:rsid w:val="009078D8"/>
    <w:rsid w:val="00910141"/>
    <w:rsid w:val="00920DA0"/>
    <w:rsid w:val="0092382E"/>
    <w:rsid w:val="009361F4"/>
    <w:rsid w:val="00942D26"/>
    <w:rsid w:val="00946C40"/>
    <w:rsid w:val="00954AB9"/>
    <w:rsid w:val="00955415"/>
    <w:rsid w:val="00957B86"/>
    <w:rsid w:val="00964965"/>
    <w:rsid w:val="009672C6"/>
    <w:rsid w:val="00967F95"/>
    <w:rsid w:val="009719BE"/>
    <w:rsid w:val="009816BA"/>
    <w:rsid w:val="00983BC2"/>
    <w:rsid w:val="0098417C"/>
    <w:rsid w:val="00984AD1"/>
    <w:rsid w:val="0098788A"/>
    <w:rsid w:val="009904C8"/>
    <w:rsid w:val="009917B7"/>
    <w:rsid w:val="00994BA6"/>
    <w:rsid w:val="0099586F"/>
    <w:rsid w:val="009A0ABD"/>
    <w:rsid w:val="009A26EA"/>
    <w:rsid w:val="009A4574"/>
    <w:rsid w:val="009A72E4"/>
    <w:rsid w:val="009B1763"/>
    <w:rsid w:val="009B25AC"/>
    <w:rsid w:val="009B3CB1"/>
    <w:rsid w:val="009B524F"/>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28B"/>
    <w:rsid w:val="00A65755"/>
    <w:rsid w:val="00A707DA"/>
    <w:rsid w:val="00A71F27"/>
    <w:rsid w:val="00A72911"/>
    <w:rsid w:val="00A777A2"/>
    <w:rsid w:val="00A816D5"/>
    <w:rsid w:val="00A837F9"/>
    <w:rsid w:val="00A93967"/>
    <w:rsid w:val="00A9435B"/>
    <w:rsid w:val="00AA1C48"/>
    <w:rsid w:val="00AA249A"/>
    <w:rsid w:val="00AA3D55"/>
    <w:rsid w:val="00AA4325"/>
    <w:rsid w:val="00AA4871"/>
    <w:rsid w:val="00AA63C4"/>
    <w:rsid w:val="00AA7A28"/>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5470"/>
    <w:rsid w:val="00B43315"/>
    <w:rsid w:val="00B4347D"/>
    <w:rsid w:val="00B50AAF"/>
    <w:rsid w:val="00B54648"/>
    <w:rsid w:val="00B57502"/>
    <w:rsid w:val="00B641A2"/>
    <w:rsid w:val="00B668BC"/>
    <w:rsid w:val="00B7018C"/>
    <w:rsid w:val="00B72CF8"/>
    <w:rsid w:val="00B77686"/>
    <w:rsid w:val="00B80CB7"/>
    <w:rsid w:val="00B8309D"/>
    <w:rsid w:val="00B85D10"/>
    <w:rsid w:val="00B87530"/>
    <w:rsid w:val="00B92ADA"/>
    <w:rsid w:val="00B95018"/>
    <w:rsid w:val="00BA0FB7"/>
    <w:rsid w:val="00BA3516"/>
    <w:rsid w:val="00BA55CE"/>
    <w:rsid w:val="00BA57C4"/>
    <w:rsid w:val="00BA6739"/>
    <w:rsid w:val="00BB1524"/>
    <w:rsid w:val="00BB1858"/>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479EC"/>
    <w:rsid w:val="00C50060"/>
    <w:rsid w:val="00C5006B"/>
    <w:rsid w:val="00C5117F"/>
    <w:rsid w:val="00C56129"/>
    <w:rsid w:val="00C6264E"/>
    <w:rsid w:val="00C653EB"/>
    <w:rsid w:val="00C67029"/>
    <w:rsid w:val="00C741E0"/>
    <w:rsid w:val="00C8022C"/>
    <w:rsid w:val="00C90449"/>
    <w:rsid w:val="00C928B9"/>
    <w:rsid w:val="00C93FD4"/>
    <w:rsid w:val="00C9464B"/>
    <w:rsid w:val="00C95523"/>
    <w:rsid w:val="00C962AB"/>
    <w:rsid w:val="00CA34A6"/>
    <w:rsid w:val="00CB30DD"/>
    <w:rsid w:val="00CC5981"/>
    <w:rsid w:val="00CD1516"/>
    <w:rsid w:val="00CD17CD"/>
    <w:rsid w:val="00CD454A"/>
    <w:rsid w:val="00CD53D1"/>
    <w:rsid w:val="00CE1626"/>
    <w:rsid w:val="00CE51F8"/>
    <w:rsid w:val="00CF3951"/>
    <w:rsid w:val="00D024FD"/>
    <w:rsid w:val="00D03C77"/>
    <w:rsid w:val="00D04930"/>
    <w:rsid w:val="00D064AD"/>
    <w:rsid w:val="00D07EF3"/>
    <w:rsid w:val="00D106FD"/>
    <w:rsid w:val="00D16B5D"/>
    <w:rsid w:val="00D215C3"/>
    <w:rsid w:val="00D21EBD"/>
    <w:rsid w:val="00D22BC8"/>
    <w:rsid w:val="00D269C4"/>
    <w:rsid w:val="00D30CAE"/>
    <w:rsid w:val="00D31946"/>
    <w:rsid w:val="00D3255D"/>
    <w:rsid w:val="00D36494"/>
    <w:rsid w:val="00D40658"/>
    <w:rsid w:val="00D45087"/>
    <w:rsid w:val="00D46405"/>
    <w:rsid w:val="00D47880"/>
    <w:rsid w:val="00D53570"/>
    <w:rsid w:val="00D547BB"/>
    <w:rsid w:val="00D54BF1"/>
    <w:rsid w:val="00D56C15"/>
    <w:rsid w:val="00D66603"/>
    <w:rsid w:val="00D66727"/>
    <w:rsid w:val="00D73604"/>
    <w:rsid w:val="00D76A7B"/>
    <w:rsid w:val="00D77C7F"/>
    <w:rsid w:val="00D818B3"/>
    <w:rsid w:val="00D85A12"/>
    <w:rsid w:val="00D91DB8"/>
    <w:rsid w:val="00D93A5A"/>
    <w:rsid w:val="00D952DD"/>
    <w:rsid w:val="00D95AF5"/>
    <w:rsid w:val="00DA6817"/>
    <w:rsid w:val="00DA7D11"/>
    <w:rsid w:val="00DB5303"/>
    <w:rsid w:val="00DC0732"/>
    <w:rsid w:val="00DC2D04"/>
    <w:rsid w:val="00DC4C0A"/>
    <w:rsid w:val="00DC6E93"/>
    <w:rsid w:val="00DC6F5C"/>
    <w:rsid w:val="00DD3DE5"/>
    <w:rsid w:val="00DD6D27"/>
    <w:rsid w:val="00DD7EE6"/>
    <w:rsid w:val="00DE0E3B"/>
    <w:rsid w:val="00DF045C"/>
    <w:rsid w:val="00DF0F89"/>
    <w:rsid w:val="00DF3770"/>
    <w:rsid w:val="00E036E0"/>
    <w:rsid w:val="00E04D8C"/>
    <w:rsid w:val="00E102A3"/>
    <w:rsid w:val="00E10A94"/>
    <w:rsid w:val="00E15504"/>
    <w:rsid w:val="00E166BA"/>
    <w:rsid w:val="00E17416"/>
    <w:rsid w:val="00E21E0D"/>
    <w:rsid w:val="00E4295F"/>
    <w:rsid w:val="00E5092D"/>
    <w:rsid w:val="00E528A0"/>
    <w:rsid w:val="00E530A8"/>
    <w:rsid w:val="00E53E33"/>
    <w:rsid w:val="00E63755"/>
    <w:rsid w:val="00E665D4"/>
    <w:rsid w:val="00E72624"/>
    <w:rsid w:val="00E76DD0"/>
    <w:rsid w:val="00E81585"/>
    <w:rsid w:val="00E9465B"/>
    <w:rsid w:val="00E94DA2"/>
    <w:rsid w:val="00EA3EA9"/>
    <w:rsid w:val="00EA4443"/>
    <w:rsid w:val="00EA5F7D"/>
    <w:rsid w:val="00EB245C"/>
    <w:rsid w:val="00EB54F9"/>
    <w:rsid w:val="00EB5825"/>
    <w:rsid w:val="00EB5C1A"/>
    <w:rsid w:val="00EB687A"/>
    <w:rsid w:val="00EC0E6E"/>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4A3C"/>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C5D4A"/>
    <w:rsid w:val="00FD1737"/>
    <w:rsid w:val="00FD1E80"/>
    <w:rsid w:val="00FD20C0"/>
    <w:rsid w:val="00FE2DE5"/>
    <w:rsid w:val="00FE4A86"/>
    <w:rsid w:val="00FE68C4"/>
    <w:rsid w:val="00FE73DB"/>
    <w:rsid w:val="00FE76D3"/>
    <w:rsid w:val="00FF0764"/>
    <w:rsid w:val="00FF41B6"/>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529"/>
    <o:shapelayout v:ext="edit">
      <o:idmap v:ext="edit" data="1"/>
    </o:shapelayout>
  </w:shapeDefaults>
  <w:decimalSymbol w:val="."/>
  <w:listSeparator w:val=";"/>
  <w14:docId w14:val="211E9FA3"/>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character" w:styleId="Refdecomentario">
    <w:name w:val="annotation reference"/>
    <w:basedOn w:val="Fuentedeprrafopredeter"/>
    <w:uiPriority w:val="99"/>
    <w:semiHidden/>
    <w:unhideWhenUsed/>
    <w:rsid w:val="00DA7D11"/>
    <w:rPr>
      <w:sz w:val="16"/>
      <w:szCs w:val="16"/>
    </w:rPr>
  </w:style>
  <w:style w:type="paragraph" w:styleId="Textocomentario">
    <w:name w:val="annotation text"/>
    <w:basedOn w:val="Normal"/>
    <w:link w:val="TextocomentarioCar"/>
    <w:uiPriority w:val="99"/>
    <w:semiHidden/>
    <w:unhideWhenUsed/>
    <w:rsid w:val="00DA7D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7D11"/>
    <w:rPr>
      <w:rFonts w:ascii="Calibri" w:eastAsia="Times New Roman" w:hAnsi="Calibri" w:cs="Times New Roman"/>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DA7D11"/>
    <w:rPr>
      <w:b/>
      <w:bCs/>
    </w:rPr>
  </w:style>
  <w:style w:type="character" w:customStyle="1" w:styleId="AsuntodelcomentarioCar">
    <w:name w:val="Asunto del comentario Car"/>
    <w:basedOn w:val="TextocomentarioCar"/>
    <w:link w:val="Asuntodelcomentario"/>
    <w:uiPriority w:val="99"/>
    <w:semiHidden/>
    <w:rsid w:val="00DA7D11"/>
    <w:rPr>
      <w:rFonts w:ascii="Calibri" w:eastAsia="Times New Roman" w:hAnsi="Calibri" w:cs="Times New Roman"/>
      <w:b/>
      <w:bCs/>
      <w:sz w:val="20"/>
      <w:szCs w:val="2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EB108-D5B6-49E6-9C50-332EF310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399</Words>
  <Characters>2199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28</cp:revision>
  <cp:lastPrinted>2016-11-17T15:13:00Z</cp:lastPrinted>
  <dcterms:created xsi:type="dcterms:W3CDTF">2017-02-21T15:10:00Z</dcterms:created>
  <dcterms:modified xsi:type="dcterms:W3CDTF">2017-08-09T20:34:00Z</dcterms:modified>
</cp:coreProperties>
</file>