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741E0" w:rsidRDefault="00C741E0" w:rsidP="00E4611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San Salvador, a las</w:t>
      </w:r>
      <w:r w:rsidR="007C4082" w:rsidRPr="00934A64">
        <w:rPr>
          <w:rFonts w:ascii="Century Gothic" w:hAnsi="Century Gothic" w:cs="Arial"/>
          <w:sz w:val="18"/>
          <w:szCs w:val="18"/>
        </w:rPr>
        <w:t xml:space="preserve"> </w:t>
      </w:r>
      <w:r w:rsidR="00800D33">
        <w:rPr>
          <w:rFonts w:ascii="Century Gothic" w:hAnsi="Century Gothic" w:cs="Arial"/>
          <w:sz w:val="18"/>
          <w:szCs w:val="18"/>
        </w:rPr>
        <w:t>diez</w:t>
      </w:r>
      <w:r w:rsidR="00BF47BF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24F0F" w:rsidRPr="00934A64">
        <w:rPr>
          <w:rFonts w:ascii="Century Gothic" w:hAnsi="Century Gothic" w:cs="Arial"/>
          <w:sz w:val="18"/>
          <w:szCs w:val="18"/>
        </w:rPr>
        <w:t xml:space="preserve">horas </w:t>
      </w:r>
      <w:r w:rsidR="00246C87" w:rsidRPr="00800D33">
        <w:rPr>
          <w:rFonts w:ascii="Century Gothic" w:hAnsi="Century Gothic" w:cs="Arial"/>
          <w:sz w:val="18"/>
          <w:szCs w:val="18"/>
        </w:rPr>
        <w:t xml:space="preserve">con </w:t>
      </w:r>
      <w:r w:rsidR="00800D33" w:rsidRPr="00800D33">
        <w:rPr>
          <w:rFonts w:ascii="Century Gothic" w:hAnsi="Century Gothic" w:cs="Arial"/>
          <w:sz w:val="18"/>
          <w:szCs w:val="18"/>
        </w:rPr>
        <w:t>trei</w:t>
      </w:r>
      <w:r w:rsidR="00246C87" w:rsidRPr="00800D33">
        <w:rPr>
          <w:rFonts w:ascii="Century Gothic" w:hAnsi="Century Gothic" w:cs="Arial"/>
          <w:sz w:val="18"/>
          <w:szCs w:val="18"/>
        </w:rPr>
        <w:t xml:space="preserve">enta minutos </w:t>
      </w:r>
      <w:r w:rsidR="003534C3" w:rsidRPr="00800D33">
        <w:rPr>
          <w:rFonts w:ascii="Century Gothic" w:hAnsi="Century Gothic" w:cs="Arial"/>
          <w:sz w:val="18"/>
          <w:szCs w:val="18"/>
        </w:rPr>
        <w:t xml:space="preserve">del día </w:t>
      </w:r>
      <w:r w:rsidR="00B5789C">
        <w:rPr>
          <w:rFonts w:ascii="Century Gothic" w:hAnsi="Century Gothic" w:cs="Arial"/>
          <w:sz w:val="18"/>
          <w:szCs w:val="18"/>
        </w:rPr>
        <w:t>veintiséis</w:t>
      </w:r>
      <w:r w:rsidR="00D3255D" w:rsidRPr="00934A64">
        <w:rPr>
          <w:rFonts w:ascii="Century Gothic" w:hAnsi="Century Gothic" w:cs="Arial"/>
          <w:sz w:val="18"/>
          <w:szCs w:val="18"/>
        </w:rPr>
        <w:t xml:space="preserve"> de</w:t>
      </w:r>
      <w:r w:rsidR="00960A54">
        <w:rPr>
          <w:rFonts w:ascii="Century Gothic" w:hAnsi="Century Gothic" w:cs="Arial"/>
          <w:sz w:val="18"/>
          <w:szCs w:val="18"/>
        </w:rPr>
        <w:t xml:space="preserve"> abril</w:t>
      </w:r>
      <w:r w:rsidRPr="00934A64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934A64">
        <w:rPr>
          <w:rFonts w:ascii="Century Gothic" w:hAnsi="Century Gothic" w:cs="Arial"/>
          <w:sz w:val="18"/>
          <w:szCs w:val="18"/>
        </w:rPr>
        <w:t>ete</w:t>
      </w:r>
      <w:r w:rsidRPr="00934A64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934A64">
        <w:rPr>
          <w:rFonts w:ascii="Century Gothic" w:hAnsi="Century Gothic" w:cs="Arial"/>
          <w:b/>
          <w:sz w:val="18"/>
          <w:szCs w:val="18"/>
        </w:rPr>
        <w:t>UAIPT No. 00</w:t>
      </w:r>
      <w:r w:rsidR="00246C87">
        <w:rPr>
          <w:rFonts w:ascii="Century Gothic" w:hAnsi="Century Gothic" w:cs="Arial"/>
          <w:b/>
          <w:sz w:val="18"/>
          <w:szCs w:val="18"/>
        </w:rPr>
        <w:t>3</w:t>
      </w:r>
      <w:r w:rsidR="00B5789C">
        <w:rPr>
          <w:rFonts w:ascii="Century Gothic" w:hAnsi="Century Gothic" w:cs="Arial"/>
          <w:b/>
          <w:sz w:val="18"/>
          <w:szCs w:val="18"/>
        </w:rPr>
        <w:t>8</w:t>
      </w:r>
      <w:r w:rsidRPr="00934A64">
        <w:rPr>
          <w:rFonts w:ascii="Century Gothic" w:hAnsi="Century Gothic" w:cs="Arial"/>
          <w:b/>
          <w:sz w:val="18"/>
          <w:szCs w:val="18"/>
        </w:rPr>
        <w:t>-201</w:t>
      </w:r>
      <w:r w:rsidR="004F5DF2" w:rsidRPr="00934A64">
        <w:rPr>
          <w:rFonts w:ascii="Century Gothic" w:hAnsi="Century Gothic" w:cs="Arial"/>
          <w:b/>
          <w:sz w:val="18"/>
          <w:szCs w:val="18"/>
        </w:rPr>
        <w:t>7</w:t>
      </w:r>
      <w:r w:rsidRPr="00934A64">
        <w:rPr>
          <w:rFonts w:ascii="Century Gothic" w:hAnsi="Century Gothic" w:cs="Arial"/>
          <w:sz w:val="18"/>
          <w:szCs w:val="18"/>
        </w:rPr>
        <w:t xml:space="preserve"> presentada </w:t>
      </w:r>
      <w:r w:rsidR="00424F0F" w:rsidRPr="00934A64">
        <w:rPr>
          <w:rFonts w:ascii="Century Gothic" w:hAnsi="Century Gothic" w:cs="Arial"/>
          <w:sz w:val="18"/>
          <w:szCs w:val="18"/>
        </w:rPr>
        <w:t>presencialmente ante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esta unidad</w:t>
      </w:r>
      <w:r w:rsidRPr="00934A64">
        <w:rPr>
          <w:rFonts w:ascii="Century Gothic" w:hAnsi="Century Gothic" w:cs="Arial"/>
          <w:sz w:val="18"/>
          <w:szCs w:val="18"/>
        </w:rPr>
        <w:t>,</w:t>
      </w:r>
      <w:r w:rsidR="00081C62" w:rsidRPr="00934A64">
        <w:rPr>
          <w:rFonts w:ascii="Century Gothic" w:hAnsi="Century Gothic" w:cs="Arial"/>
          <w:sz w:val="18"/>
          <w:szCs w:val="18"/>
        </w:rPr>
        <w:t xml:space="preserve"> por parte de</w:t>
      </w:r>
      <w:r w:rsidR="00B43CB4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F5DF2" w:rsidRPr="00934A64">
        <w:rPr>
          <w:rFonts w:ascii="Century Gothic" w:hAnsi="Century Gothic" w:cs="Arial"/>
          <w:sz w:val="18"/>
          <w:szCs w:val="18"/>
        </w:rPr>
        <w:t>l</w:t>
      </w:r>
      <w:r w:rsidR="00B43CB4" w:rsidRPr="00934A64">
        <w:rPr>
          <w:rFonts w:ascii="Century Gothic" w:hAnsi="Century Gothic" w:cs="Arial"/>
          <w:sz w:val="18"/>
          <w:szCs w:val="18"/>
        </w:rPr>
        <w:t>a</w:t>
      </w:r>
      <w:r w:rsidR="00185B21" w:rsidRPr="00934A64">
        <w:rPr>
          <w:rFonts w:ascii="Century Gothic" w:hAnsi="Century Gothic" w:cs="Arial"/>
          <w:sz w:val="18"/>
          <w:szCs w:val="18"/>
        </w:rPr>
        <w:t xml:space="preserve"> </w:t>
      </w:r>
      <w:r w:rsidR="00246C87">
        <w:rPr>
          <w:rFonts w:ascii="Century Gothic" w:hAnsi="Century Gothic" w:cs="Arial"/>
          <w:b/>
          <w:sz w:val="18"/>
          <w:szCs w:val="18"/>
        </w:rPr>
        <w:t>Sr</w:t>
      </w:r>
      <w:r w:rsidR="00B43CB4" w:rsidRPr="00934A64">
        <w:rPr>
          <w:rFonts w:ascii="Century Gothic" w:hAnsi="Century Gothic" w:cs="Arial"/>
          <w:b/>
          <w:sz w:val="18"/>
          <w:szCs w:val="18"/>
        </w:rPr>
        <w:t>a</w:t>
      </w:r>
      <w:r w:rsidR="00921A6A" w:rsidRPr="00934A64">
        <w:rPr>
          <w:rFonts w:ascii="Century Gothic" w:hAnsi="Century Gothic" w:cs="Arial"/>
          <w:b/>
          <w:sz w:val="18"/>
          <w:szCs w:val="18"/>
        </w:rPr>
        <w:t>.</w:t>
      </w:r>
      <w:r w:rsidR="00F12D65">
        <w:rPr>
          <w:rFonts w:ascii="Century Gothic" w:hAnsi="Century Gothic" w:cs="Arial"/>
          <w:b/>
          <w:sz w:val="18"/>
          <w:szCs w:val="18"/>
        </w:rPr>
        <w:t>____________________</w:t>
      </w:r>
      <w:r w:rsidR="00081C62" w:rsidRPr="00246C87">
        <w:rPr>
          <w:rFonts w:ascii="Century Gothic" w:hAnsi="Century Gothic" w:cs="Arial"/>
          <w:b/>
          <w:sz w:val="18"/>
          <w:szCs w:val="18"/>
        </w:rPr>
        <w:t xml:space="preserve">, 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el pasado </w:t>
      </w:r>
      <w:r w:rsidR="00B5789C">
        <w:rPr>
          <w:rFonts w:ascii="Century Gothic" w:hAnsi="Century Gothic" w:cs="Arial"/>
          <w:sz w:val="18"/>
          <w:szCs w:val="18"/>
        </w:rPr>
        <w:t>04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de </w:t>
      </w:r>
      <w:r w:rsidR="00B5789C">
        <w:rPr>
          <w:rFonts w:ascii="Century Gothic" w:hAnsi="Century Gothic" w:cs="Arial"/>
          <w:sz w:val="18"/>
          <w:szCs w:val="18"/>
        </w:rPr>
        <w:t>abril</w:t>
      </w:r>
      <w:r w:rsidR="00921A6A" w:rsidRPr="00934A64">
        <w:rPr>
          <w:rFonts w:ascii="Century Gothic" w:hAnsi="Century Gothic" w:cs="Arial"/>
          <w:sz w:val="18"/>
          <w:szCs w:val="18"/>
        </w:rPr>
        <w:t>,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</w:t>
      </w:r>
      <w:r w:rsidRPr="00934A64">
        <w:rPr>
          <w:rFonts w:ascii="Century Gothic" w:hAnsi="Century Gothic" w:cs="Arial"/>
          <w:sz w:val="18"/>
          <w:szCs w:val="18"/>
        </w:rPr>
        <w:t>en la cual</w:t>
      </w:r>
      <w:r w:rsidR="001E7C3D" w:rsidRPr="00934A64">
        <w:rPr>
          <w:rFonts w:ascii="Century Gothic" w:hAnsi="Century Gothic" w:cs="Arial"/>
          <w:sz w:val="18"/>
          <w:szCs w:val="18"/>
        </w:rPr>
        <w:t xml:space="preserve"> </w:t>
      </w:r>
      <w:r w:rsidR="005E5A24">
        <w:rPr>
          <w:rFonts w:ascii="Century Gothic" w:hAnsi="Century Gothic" w:cs="Arial"/>
          <w:sz w:val="18"/>
          <w:szCs w:val="18"/>
        </w:rPr>
        <w:t>requiere “</w:t>
      </w:r>
      <w:bookmarkStart w:id="0" w:name="_Hlk480442612"/>
      <w:r w:rsidR="00B5789C" w:rsidRPr="00B5789C">
        <w:rPr>
          <w:rFonts w:ascii="Century Gothic" w:hAnsi="Century Gothic" w:cs="Arial"/>
          <w:sz w:val="18"/>
          <w:szCs w:val="18"/>
        </w:rPr>
        <w:t xml:space="preserve">Si existe tramites de construcción del lote 7-B ubicado al final de la </w:t>
      </w:r>
      <w:r w:rsidR="00B5789C">
        <w:rPr>
          <w:rFonts w:ascii="Century Gothic" w:hAnsi="Century Gothic" w:cs="Arial"/>
          <w:sz w:val="18"/>
          <w:szCs w:val="18"/>
        </w:rPr>
        <w:t>Av. 2000 de la U</w:t>
      </w:r>
      <w:r w:rsidR="00B5789C" w:rsidRPr="00B5789C">
        <w:rPr>
          <w:rFonts w:ascii="Century Gothic" w:hAnsi="Century Gothic" w:cs="Arial"/>
          <w:sz w:val="18"/>
          <w:szCs w:val="18"/>
        </w:rPr>
        <w:t>rbanización Escalón 2000 y de existir tener acceso a dicho trámite para conocer tipo de construcción</w:t>
      </w:r>
      <w:r w:rsidR="00B5789C">
        <w:rPr>
          <w:rFonts w:ascii="Century Gothic" w:hAnsi="Century Gothic" w:cs="Arial"/>
          <w:sz w:val="18"/>
          <w:szCs w:val="18"/>
        </w:rPr>
        <w:t>,</w:t>
      </w:r>
      <w:r w:rsidR="00B5789C" w:rsidRPr="00B5789C">
        <w:rPr>
          <w:rFonts w:ascii="Century Gothic" w:hAnsi="Century Gothic" w:cs="Arial"/>
          <w:sz w:val="18"/>
          <w:szCs w:val="18"/>
        </w:rPr>
        <w:t xml:space="preserve"> con posibilidad de copia simple y también acceso a planos de la Urbanización Escalón 2000</w:t>
      </w:r>
      <w:r w:rsidR="005E5A24">
        <w:rPr>
          <w:rFonts w:ascii="Century Gothic" w:hAnsi="Century Gothic" w:cs="Arial"/>
          <w:sz w:val="18"/>
          <w:szCs w:val="18"/>
        </w:rPr>
        <w:t>”</w:t>
      </w:r>
      <w:bookmarkEnd w:id="0"/>
      <w:r w:rsidR="005E5A24">
        <w:rPr>
          <w:rFonts w:ascii="Century Gothic" w:hAnsi="Century Gothic" w:cs="Arial"/>
          <w:sz w:val="18"/>
          <w:szCs w:val="18"/>
        </w:rPr>
        <w:t xml:space="preserve">. Sobre el particular, </w:t>
      </w:r>
      <w:r w:rsidR="005E5A24" w:rsidRPr="005E5A24">
        <w:rPr>
          <w:rFonts w:ascii="Century Gothic" w:hAnsi="Century Gothic" w:cs="Arial"/>
          <w:sz w:val="18"/>
          <w:szCs w:val="18"/>
        </w:rPr>
        <w:t>l</w:t>
      </w:r>
      <w:r w:rsidRPr="005E5A24">
        <w:rPr>
          <w:rFonts w:ascii="Century Gothic" w:hAnsi="Century Gothic" w:cs="Arial"/>
          <w:sz w:val="18"/>
          <w:szCs w:val="18"/>
        </w:rPr>
        <w:t>a infrascrita Oficial de Información hace las siguientes consideraciones:</w:t>
      </w:r>
    </w:p>
    <w:p w:rsidR="005E5A24" w:rsidRPr="00934A64" w:rsidRDefault="005E5A24" w:rsidP="00E4611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605E72" w:rsidRPr="00800D33" w:rsidRDefault="00246C87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Fue gestionado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l requerimiento al </w:t>
      </w:r>
      <w:r w:rsidR="00B5789C">
        <w:rPr>
          <w:rFonts w:ascii="Century Gothic" w:hAnsi="Century Gothic" w:cs="Arial"/>
          <w:sz w:val="18"/>
          <w:szCs w:val="18"/>
        </w:rPr>
        <w:t xml:space="preserve">departamento </w:t>
      </w:r>
      <w:r w:rsidR="0056711E" w:rsidRPr="0056711E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Urbanización y Construcción, 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el mismo día de presentarse la solicitud, recibiéndose respuesta por parte de </w:t>
      </w:r>
      <w:r w:rsidR="00B5789C">
        <w:rPr>
          <w:rFonts w:ascii="Century Gothic" w:hAnsi="Century Gothic" w:cs="Arial"/>
          <w:sz w:val="18"/>
          <w:szCs w:val="18"/>
        </w:rPr>
        <w:t xml:space="preserve">la </w:t>
      </w:r>
      <w:r w:rsidR="00560346" w:rsidRPr="00934A64">
        <w:rPr>
          <w:rFonts w:ascii="Century Gothic" w:hAnsi="Century Gothic" w:cs="Arial"/>
          <w:sz w:val="18"/>
          <w:szCs w:val="18"/>
        </w:rPr>
        <w:t>jefatura, informando que,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F459E9" w:rsidRPr="00800D33">
        <w:rPr>
          <w:rFonts w:ascii="Century Gothic" w:hAnsi="Century Gothic" w:cs="Arial"/>
          <w:sz w:val="18"/>
          <w:szCs w:val="18"/>
        </w:rPr>
        <w:t xml:space="preserve">de acuerdo a </w:t>
      </w:r>
      <w:r w:rsidR="00605E72" w:rsidRPr="00800D33">
        <w:rPr>
          <w:rFonts w:ascii="Century Gothic" w:hAnsi="Century Gothic" w:cs="Arial"/>
          <w:sz w:val="18"/>
          <w:szCs w:val="18"/>
        </w:rPr>
        <w:t xml:space="preserve">la información que </w:t>
      </w:r>
      <w:r w:rsidR="00B5789C">
        <w:rPr>
          <w:rFonts w:ascii="Century Gothic" w:hAnsi="Century Gothic" w:cs="Arial"/>
          <w:sz w:val="18"/>
          <w:szCs w:val="18"/>
        </w:rPr>
        <w:t xml:space="preserve">se </w:t>
      </w:r>
      <w:r w:rsidR="00605E72" w:rsidRPr="00800D33">
        <w:rPr>
          <w:rFonts w:ascii="Century Gothic" w:hAnsi="Century Gothic" w:cs="Arial"/>
          <w:sz w:val="18"/>
          <w:szCs w:val="18"/>
        </w:rPr>
        <w:t xml:space="preserve">proporcionó conforme a solicitud, </w:t>
      </w:r>
      <w:r w:rsidR="00B5789C">
        <w:rPr>
          <w:rFonts w:ascii="Century Gothic" w:hAnsi="Century Gothic" w:cs="Arial"/>
          <w:sz w:val="18"/>
          <w:szCs w:val="18"/>
        </w:rPr>
        <w:t>en el Sistema de Trámites de esta oficina, no se registran trámites de Permisos de Construcción relacionados a la ubicación especificada</w:t>
      </w:r>
      <w:r w:rsidR="00605E72" w:rsidRPr="00800D33">
        <w:rPr>
          <w:rFonts w:ascii="Century Gothic" w:hAnsi="Century Gothic" w:cs="Arial"/>
          <w:sz w:val="18"/>
          <w:szCs w:val="18"/>
        </w:rPr>
        <w:t>.</w:t>
      </w:r>
    </w:p>
    <w:p w:rsidR="002529DE" w:rsidRPr="00EF7944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B43CB4" w:rsidRPr="00EF7944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EF7944">
        <w:rPr>
          <w:rFonts w:ascii="Century Gothic" w:hAnsi="Century Gothic" w:cs="Arial"/>
          <w:b/>
          <w:sz w:val="18"/>
          <w:szCs w:val="18"/>
        </w:rPr>
        <w:t>POR TANTO</w:t>
      </w:r>
      <w:r w:rsidRPr="00EF7944">
        <w:rPr>
          <w:rFonts w:ascii="Century Gothic" w:hAnsi="Century Gothic" w:cs="Arial"/>
          <w:sz w:val="18"/>
          <w:szCs w:val="18"/>
        </w:rPr>
        <w:t xml:space="preserve">, de conformidad a los artículos 65, 66, 69, 70, 71, 72 y 73 de la Ley de Acceso a la Información Pública, </w:t>
      </w:r>
      <w:r w:rsidR="00B34186" w:rsidRPr="00EF7944">
        <w:rPr>
          <w:rFonts w:ascii="Century Gothic" w:hAnsi="Century Gothic" w:cs="Arial"/>
          <w:sz w:val="18"/>
          <w:szCs w:val="18"/>
        </w:rPr>
        <w:t xml:space="preserve">y el Artículo 56 literal c) del Reglamento </w:t>
      </w:r>
      <w:r w:rsidRPr="00EF7944">
        <w:rPr>
          <w:rFonts w:ascii="Century Gothic" w:hAnsi="Century Gothic" w:cs="Arial"/>
          <w:sz w:val="18"/>
          <w:szCs w:val="18"/>
        </w:rPr>
        <w:t xml:space="preserve">el suscrito Oficial de Información </w:t>
      </w:r>
      <w:r w:rsidRPr="00EF7944">
        <w:rPr>
          <w:rFonts w:ascii="Century Gothic" w:hAnsi="Century Gothic" w:cs="Arial"/>
          <w:b/>
          <w:sz w:val="18"/>
          <w:szCs w:val="18"/>
        </w:rPr>
        <w:t>RESUELVE</w:t>
      </w:r>
      <w:r w:rsidRPr="00EF7944">
        <w:rPr>
          <w:rFonts w:ascii="Century Gothic" w:hAnsi="Century Gothic" w:cs="Arial"/>
          <w:sz w:val="18"/>
          <w:szCs w:val="18"/>
        </w:rPr>
        <w:t>:</w:t>
      </w:r>
    </w:p>
    <w:p w:rsidR="00B43CB4" w:rsidRPr="00EF7944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800D33" w:rsidRPr="00EF7944" w:rsidRDefault="0046612C" w:rsidP="008A0FA8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EF7944">
        <w:rPr>
          <w:rFonts w:ascii="Century Gothic" w:hAnsi="Century Gothic" w:cs="Arial"/>
          <w:b/>
          <w:sz w:val="18"/>
          <w:szCs w:val="18"/>
        </w:rPr>
        <w:t>C</w:t>
      </w:r>
      <w:r w:rsidR="00FC0D9A" w:rsidRPr="00EF7944">
        <w:rPr>
          <w:rFonts w:ascii="Century Gothic" w:hAnsi="Century Gothic" w:cs="Arial"/>
          <w:b/>
          <w:sz w:val="18"/>
          <w:szCs w:val="18"/>
        </w:rPr>
        <w:t>O</w:t>
      </w:r>
      <w:r w:rsidRPr="00EF7944">
        <w:rPr>
          <w:rFonts w:ascii="Century Gothic" w:hAnsi="Century Gothic" w:cs="Arial"/>
          <w:b/>
          <w:sz w:val="18"/>
          <w:szCs w:val="18"/>
        </w:rPr>
        <w:t>NFIR</w:t>
      </w:r>
      <w:r w:rsidR="00FC0D9A" w:rsidRPr="00EF7944">
        <w:rPr>
          <w:rFonts w:ascii="Century Gothic" w:hAnsi="Century Gothic" w:cs="Arial"/>
          <w:b/>
          <w:sz w:val="18"/>
          <w:szCs w:val="18"/>
        </w:rPr>
        <w:t>MAR</w:t>
      </w:r>
      <w:r w:rsidRPr="00EF7944">
        <w:rPr>
          <w:rFonts w:ascii="Century Gothic" w:hAnsi="Century Gothic" w:cs="Arial"/>
          <w:b/>
          <w:sz w:val="18"/>
          <w:szCs w:val="18"/>
        </w:rPr>
        <w:t xml:space="preserve"> LA INEXISTENCIA </w:t>
      </w:r>
      <w:r w:rsidR="00CB32A9" w:rsidRPr="00CB32A9">
        <w:rPr>
          <w:rFonts w:ascii="Century Gothic" w:hAnsi="Century Gothic" w:cs="Arial"/>
          <w:sz w:val="18"/>
          <w:szCs w:val="18"/>
        </w:rPr>
        <w:t>de la información</w:t>
      </w:r>
      <w:r w:rsidR="00CB32A9">
        <w:rPr>
          <w:rFonts w:ascii="Century Gothic" w:hAnsi="Century Gothic" w:cs="Arial"/>
          <w:b/>
          <w:sz w:val="18"/>
          <w:szCs w:val="18"/>
        </w:rPr>
        <w:t xml:space="preserve"> </w:t>
      </w:r>
      <w:r w:rsidR="00093B29" w:rsidRPr="00EF7944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requerida por la </w:t>
      </w:r>
      <w:r w:rsidR="00093B29" w:rsidRPr="00EF7944">
        <w:rPr>
          <w:rFonts w:ascii="Century Gothic" w:hAnsi="Century Gothic" w:cs="Arial"/>
          <w:b/>
          <w:sz w:val="18"/>
          <w:szCs w:val="18"/>
        </w:rPr>
        <w:t xml:space="preserve">Sra. </w:t>
      </w:r>
      <w:r w:rsidR="00F12D65">
        <w:rPr>
          <w:rFonts w:ascii="Century Gothic" w:hAnsi="Century Gothic" w:cs="Arial"/>
          <w:b/>
          <w:sz w:val="18"/>
          <w:szCs w:val="18"/>
        </w:rPr>
        <w:t>_____________</w:t>
      </w:r>
      <w:r w:rsidR="00093B29" w:rsidRPr="00EF7944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</w:t>
      </w:r>
      <w:r w:rsidRPr="00EF7944">
        <w:rPr>
          <w:rFonts w:ascii="Century Gothic" w:hAnsi="Century Gothic" w:cs="Arial"/>
          <w:sz w:val="18"/>
          <w:szCs w:val="18"/>
        </w:rPr>
        <w:t>relativos a Permiso</w:t>
      </w:r>
      <w:r w:rsidR="00CB32A9">
        <w:rPr>
          <w:rFonts w:ascii="Century Gothic" w:hAnsi="Century Gothic" w:cs="Arial"/>
          <w:sz w:val="18"/>
          <w:szCs w:val="18"/>
        </w:rPr>
        <w:t xml:space="preserve">s de construcción </w:t>
      </w:r>
      <w:r w:rsidR="00CB32A9" w:rsidRPr="00EF7944">
        <w:rPr>
          <w:rFonts w:ascii="Century Gothic" w:hAnsi="Century Gothic" w:cs="Arial"/>
          <w:sz w:val="18"/>
          <w:szCs w:val="18"/>
        </w:rPr>
        <w:t>del</w:t>
      </w:r>
      <w:r w:rsidR="00CB32A9" w:rsidRPr="00B5789C">
        <w:rPr>
          <w:rFonts w:ascii="Century Gothic" w:hAnsi="Century Gothic" w:cs="Arial"/>
          <w:sz w:val="18"/>
          <w:szCs w:val="18"/>
        </w:rPr>
        <w:t xml:space="preserve"> lote 7-B ubicado al final de la </w:t>
      </w:r>
      <w:r w:rsidR="00CB32A9">
        <w:rPr>
          <w:rFonts w:ascii="Century Gothic" w:hAnsi="Century Gothic" w:cs="Arial"/>
          <w:sz w:val="18"/>
          <w:szCs w:val="18"/>
        </w:rPr>
        <w:t>Av. 2000 de la Urbanización Escalón 2000</w:t>
      </w:r>
      <w:r w:rsidR="008A0FA8" w:rsidRPr="00EF7944">
        <w:rPr>
          <w:rFonts w:ascii="Century Gothic" w:hAnsi="Century Gothic" w:cs="Arial"/>
          <w:sz w:val="18"/>
          <w:szCs w:val="18"/>
        </w:rPr>
        <w:t xml:space="preserve">. </w:t>
      </w:r>
      <w:r w:rsidR="00800D33" w:rsidRPr="00EF7944">
        <w:rPr>
          <w:rFonts w:ascii="Century Gothic" w:eastAsia="Times New Roman" w:hAnsi="Century Gothic" w:cs="Arial"/>
          <w:sz w:val="18"/>
          <w:szCs w:val="18"/>
          <w:lang w:eastAsia="es-SV"/>
        </w:rPr>
        <w:t>Por tanto, lo solicitado es inexistente, no pudiendo proporcionar la información y documentación requerida.</w:t>
      </w:r>
    </w:p>
    <w:p w:rsidR="00800D33" w:rsidRDefault="00800D33" w:rsidP="00E46111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E46111" w:rsidRPr="00934A64" w:rsidRDefault="00E46111" w:rsidP="00E46111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2E6346" w:rsidRPr="00934A64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2E6346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bookmarkStart w:id="1" w:name="_GoBack"/>
      <w:bookmarkEnd w:id="1"/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Pr="00934A64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Marlene Solano</w:t>
      </w:r>
    </w:p>
    <w:p w:rsidR="00E4295F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4A6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12D65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12D65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PT-RES. </w:t>
                </w:r>
                <w:proofErr w:type="spellStart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N°</w:t>
                </w:r>
                <w:proofErr w:type="spellEnd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00</w:t>
                </w:r>
                <w:r w:rsidR="00246C8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 w:rsidR="00B5789C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4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5"/>
  </w:num>
  <w:num w:numId="16">
    <w:abstractNumId w:val="15"/>
  </w:num>
  <w:num w:numId="17">
    <w:abstractNumId w:val="16"/>
  </w:num>
  <w:num w:numId="18">
    <w:abstractNumId w:val="26"/>
  </w:num>
  <w:num w:numId="19">
    <w:abstractNumId w:val="23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1A6A"/>
    <w:rsid w:val="0092382E"/>
    <w:rsid w:val="00934A64"/>
    <w:rsid w:val="009361F4"/>
    <w:rsid w:val="00942D26"/>
    <w:rsid w:val="00946C40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3D8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2BF8"/>
    <w:rsid w:val="00B34186"/>
    <w:rsid w:val="00B35470"/>
    <w:rsid w:val="00B43315"/>
    <w:rsid w:val="00B4347D"/>
    <w:rsid w:val="00B43CB4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80CB7"/>
    <w:rsid w:val="00B8309D"/>
    <w:rsid w:val="00B85D10"/>
    <w:rsid w:val="00B87530"/>
    <w:rsid w:val="00B90C22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2D65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205FC9F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2928-19CE-456A-BBA1-77CCC7CC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301</cp:revision>
  <cp:lastPrinted>2017-04-21T16:46:00Z</cp:lastPrinted>
  <dcterms:created xsi:type="dcterms:W3CDTF">2013-08-09T20:16:00Z</dcterms:created>
  <dcterms:modified xsi:type="dcterms:W3CDTF">2017-08-09T19:25:00Z</dcterms:modified>
</cp:coreProperties>
</file>