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EFD" w:rsidRPr="00752330" w:rsidRDefault="009A1EFD" w:rsidP="009A1EFD">
      <w:pPr>
        <w:spacing w:after="0" w:line="240" w:lineRule="auto"/>
        <w:jc w:val="center"/>
        <w:rPr>
          <w:rFonts w:ascii="Century Gothic" w:hAnsi="Century Gothic"/>
          <w:b/>
          <w:sz w:val="12"/>
          <w:szCs w:val="18"/>
        </w:rPr>
      </w:pPr>
    </w:p>
    <w:p w:rsidR="009A1EFD" w:rsidRPr="006B7FFE" w:rsidRDefault="009A1EFD" w:rsidP="009A1EFD">
      <w:pPr>
        <w:spacing w:after="0" w:line="240" w:lineRule="auto"/>
        <w:jc w:val="center"/>
        <w:rPr>
          <w:rFonts w:ascii="Century Gothic" w:hAnsi="Century Gothic"/>
          <w:b/>
          <w:sz w:val="18"/>
          <w:szCs w:val="18"/>
        </w:rPr>
      </w:pPr>
      <w:r w:rsidRPr="006B7FFE">
        <w:rPr>
          <w:rFonts w:ascii="Century Gothic" w:hAnsi="Century Gothic"/>
          <w:b/>
          <w:sz w:val="18"/>
          <w:szCs w:val="18"/>
        </w:rPr>
        <w:t>RESOLUCIÓN A SOLICITUD DE INFORMACIÓN</w:t>
      </w:r>
    </w:p>
    <w:p w:rsidR="0071662F" w:rsidRPr="00752330" w:rsidRDefault="0071662F" w:rsidP="001C3DA6">
      <w:pPr>
        <w:spacing w:after="0" w:line="240" w:lineRule="auto"/>
        <w:jc w:val="both"/>
        <w:rPr>
          <w:rFonts w:ascii="Century Gothic" w:hAnsi="Century Gothic"/>
          <w:sz w:val="14"/>
          <w:szCs w:val="18"/>
        </w:rPr>
      </w:pPr>
    </w:p>
    <w:p w:rsidR="009B25AC" w:rsidRPr="008144C6" w:rsidRDefault="000E4D32" w:rsidP="00FC02C3">
      <w:pPr>
        <w:spacing w:after="0" w:line="240" w:lineRule="auto"/>
        <w:jc w:val="both"/>
        <w:rPr>
          <w:rFonts w:ascii="Century Gothic" w:hAnsi="Century Gothic"/>
          <w:sz w:val="18"/>
          <w:szCs w:val="18"/>
        </w:rPr>
      </w:pPr>
      <w:r w:rsidRPr="008144C6">
        <w:rPr>
          <w:rFonts w:ascii="Century Gothic" w:hAnsi="Century Gothic"/>
          <w:sz w:val="18"/>
          <w:szCs w:val="18"/>
        </w:rPr>
        <w:t xml:space="preserve">San Salvador, a las </w:t>
      </w:r>
      <w:r w:rsidR="00B6774D">
        <w:rPr>
          <w:rFonts w:ascii="Century Gothic" w:hAnsi="Century Gothic"/>
          <w:sz w:val="18"/>
          <w:szCs w:val="18"/>
        </w:rPr>
        <w:t>trece</w:t>
      </w:r>
      <w:r w:rsidR="003615C1" w:rsidRPr="008144C6">
        <w:rPr>
          <w:rFonts w:ascii="Century Gothic" w:hAnsi="Century Gothic"/>
          <w:sz w:val="18"/>
          <w:szCs w:val="18"/>
        </w:rPr>
        <w:t xml:space="preserve"> </w:t>
      </w:r>
      <w:r w:rsidRPr="008144C6">
        <w:rPr>
          <w:rFonts w:ascii="Century Gothic" w:hAnsi="Century Gothic"/>
          <w:sz w:val="18"/>
          <w:szCs w:val="18"/>
        </w:rPr>
        <w:t>horas</w:t>
      </w:r>
      <w:r w:rsidR="00B6774D">
        <w:rPr>
          <w:rFonts w:ascii="Century Gothic" w:hAnsi="Century Gothic"/>
          <w:sz w:val="18"/>
          <w:szCs w:val="18"/>
        </w:rPr>
        <w:t xml:space="preserve"> con cincuenta minutos</w:t>
      </w:r>
      <w:r w:rsidR="00F71C2D" w:rsidRPr="008144C6">
        <w:rPr>
          <w:rFonts w:ascii="Century Gothic" w:hAnsi="Century Gothic"/>
          <w:sz w:val="18"/>
          <w:szCs w:val="18"/>
        </w:rPr>
        <w:t xml:space="preserve"> </w:t>
      </w:r>
      <w:r w:rsidRPr="008144C6">
        <w:rPr>
          <w:rFonts w:ascii="Century Gothic" w:hAnsi="Century Gothic"/>
          <w:sz w:val="18"/>
          <w:szCs w:val="18"/>
        </w:rPr>
        <w:t>del día</w:t>
      </w:r>
      <w:r w:rsidR="00EA5F7D" w:rsidRPr="008144C6">
        <w:rPr>
          <w:rFonts w:ascii="Century Gothic" w:hAnsi="Century Gothic"/>
          <w:sz w:val="18"/>
          <w:szCs w:val="18"/>
        </w:rPr>
        <w:t xml:space="preserve"> </w:t>
      </w:r>
      <w:r w:rsidR="00283456">
        <w:rPr>
          <w:rFonts w:ascii="Century Gothic" w:hAnsi="Century Gothic"/>
          <w:sz w:val="18"/>
          <w:szCs w:val="18"/>
        </w:rPr>
        <w:t>uno</w:t>
      </w:r>
      <w:r w:rsidR="008378F2" w:rsidRPr="008144C6">
        <w:rPr>
          <w:rFonts w:ascii="Century Gothic" w:hAnsi="Century Gothic"/>
          <w:sz w:val="18"/>
          <w:szCs w:val="18"/>
        </w:rPr>
        <w:t xml:space="preserve"> de </w:t>
      </w:r>
      <w:r w:rsidR="00283456">
        <w:rPr>
          <w:rFonts w:ascii="Century Gothic" w:hAnsi="Century Gothic"/>
          <w:sz w:val="18"/>
          <w:szCs w:val="18"/>
        </w:rPr>
        <w:t>marzo</w:t>
      </w:r>
      <w:r w:rsidR="00EA5F7D" w:rsidRPr="008144C6">
        <w:rPr>
          <w:rFonts w:ascii="Century Gothic" w:hAnsi="Century Gothic"/>
          <w:sz w:val="18"/>
          <w:szCs w:val="18"/>
        </w:rPr>
        <w:t xml:space="preserve"> </w:t>
      </w:r>
      <w:r w:rsidRPr="008144C6">
        <w:rPr>
          <w:rFonts w:ascii="Century Gothic" w:hAnsi="Century Gothic"/>
          <w:sz w:val="18"/>
          <w:szCs w:val="18"/>
        </w:rPr>
        <w:t xml:space="preserve">de dos mil </w:t>
      </w:r>
      <w:r w:rsidR="004E61C9">
        <w:rPr>
          <w:rFonts w:ascii="Century Gothic" w:hAnsi="Century Gothic"/>
          <w:sz w:val="18"/>
          <w:szCs w:val="18"/>
        </w:rPr>
        <w:t>diecisiete</w:t>
      </w:r>
      <w:r w:rsidRPr="008144C6">
        <w:rPr>
          <w:rFonts w:ascii="Century Gothic" w:hAnsi="Century Gothic"/>
          <w:sz w:val="18"/>
          <w:szCs w:val="18"/>
        </w:rPr>
        <w:t xml:space="preserve">, la Oficina de Planificación del Área Metropolitana de San Salvador, luego de haber recibido y admitido la solicitud de información </w:t>
      </w:r>
      <w:r w:rsidR="009B25AC" w:rsidRPr="008144C6">
        <w:rPr>
          <w:rFonts w:ascii="Century Gothic" w:hAnsi="Century Gothic"/>
          <w:b/>
          <w:sz w:val="18"/>
          <w:szCs w:val="18"/>
        </w:rPr>
        <w:t xml:space="preserve">UAIPT </w:t>
      </w:r>
      <w:r w:rsidRPr="008144C6">
        <w:rPr>
          <w:rFonts w:ascii="Century Gothic" w:hAnsi="Century Gothic"/>
          <w:b/>
          <w:sz w:val="18"/>
          <w:szCs w:val="18"/>
        </w:rPr>
        <w:t>No. 0</w:t>
      </w:r>
      <w:r w:rsidR="004E61C9">
        <w:rPr>
          <w:rFonts w:ascii="Century Gothic" w:hAnsi="Century Gothic"/>
          <w:b/>
          <w:sz w:val="18"/>
          <w:szCs w:val="18"/>
        </w:rPr>
        <w:t>027</w:t>
      </w:r>
      <w:r w:rsidRPr="008144C6">
        <w:rPr>
          <w:rFonts w:ascii="Century Gothic" w:hAnsi="Century Gothic"/>
          <w:b/>
          <w:sz w:val="18"/>
          <w:szCs w:val="18"/>
        </w:rPr>
        <w:t>-201</w:t>
      </w:r>
      <w:r w:rsidR="004E61C9">
        <w:rPr>
          <w:rFonts w:ascii="Century Gothic" w:hAnsi="Century Gothic"/>
          <w:b/>
          <w:sz w:val="18"/>
          <w:szCs w:val="18"/>
        </w:rPr>
        <w:t>7</w:t>
      </w:r>
      <w:r w:rsidRPr="008144C6">
        <w:rPr>
          <w:rFonts w:ascii="Century Gothic" w:hAnsi="Century Gothic"/>
          <w:sz w:val="18"/>
          <w:szCs w:val="18"/>
        </w:rPr>
        <w:t xml:space="preserve"> </w:t>
      </w:r>
      <w:r w:rsidR="001D0067">
        <w:rPr>
          <w:rFonts w:ascii="Century Gothic" w:hAnsi="Century Gothic"/>
          <w:sz w:val="18"/>
          <w:szCs w:val="18"/>
        </w:rPr>
        <w:t>presentada de manera p</w:t>
      </w:r>
      <w:r w:rsidR="00854CEF" w:rsidRPr="008144C6">
        <w:rPr>
          <w:rFonts w:ascii="Century Gothic" w:hAnsi="Century Gothic"/>
          <w:sz w:val="18"/>
          <w:szCs w:val="18"/>
        </w:rPr>
        <w:t>e</w:t>
      </w:r>
      <w:r w:rsidR="001D0067">
        <w:rPr>
          <w:rFonts w:ascii="Century Gothic" w:hAnsi="Century Gothic"/>
          <w:sz w:val="18"/>
          <w:szCs w:val="18"/>
        </w:rPr>
        <w:t>r</w:t>
      </w:r>
      <w:r w:rsidR="00854CEF" w:rsidRPr="008144C6">
        <w:rPr>
          <w:rFonts w:ascii="Century Gothic" w:hAnsi="Century Gothic"/>
          <w:sz w:val="18"/>
          <w:szCs w:val="18"/>
        </w:rPr>
        <w:t>s</w:t>
      </w:r>
      <w:r w:rsidR="001D0067">
        <w:rPr>
          <w:rFonts w:ascii="Century Gothic" w:hAnsi="Century Gothic"/>
          <w:sz w:val="18"/>
          <w:szCs w:val="18"/>
        </w:rPr>
        <w:t>o</w:t>
      </w:r>
      <w:r w:rsidR="00854CEF" w:rsidRPr="008144C6">
        <w:rPr>
          <w:rFonts w:ascii="Century Gothic" w:hAnsi="Century Gothic"/>
          <w:sz w:val="18"/>
          <w:szCs w:val="18"/>
        </w:rPr>
        <w:t>nal</w:t>
      </w:r>
      <w:r w:rsidRPr="008144C6">
        <w:rPr>
          <w:rFonts w:ascii="Century Gothic" w:hAnsi="Century Gothic"/>
          <w:sz w:val="18"/>
          <w:szCs w:val="18"/>
        </w:rPr>
        <w:t xml:space="preserve"> </w:t>
      </w:r>
      <w:r w:rsidR="009B25AC" w:rsidRPr="008144C6">
        <w:rPr>
          <w:rFonts w:ascii="Century Gothic" w:hAnsi="Century Gothic"/>
          <w:sz w:val="18"/>
          <w:szCs w:val="18"/>
        </w:rPr>
        <w:t xml:space="preserve">el pasado día </w:t>
      </w:r>
      <w:r w:rsidR="004E61C9" w:rsidRPr="004E61C9">
        <w:rPr>
          <w:rFonts w:ascii="Century Gothic" w:hAnsi="Century Gothic"/>
          <w:sz w:val="18"/>
          <w:szCs w:val="18"/>
        </w:rPr>
        <w:t>20 de febrero de 2017</w:t>
      </w:r>
      <w:r w:rsidR="009B25AC" w:rsidRPr="008144C6">
        <w:rPr>
          <w:rFonts w:ascii="Century Gothic" w:hAnsi="Century Gothic"/>
          <w:sz w:val="18"/>
          <w:szCs w:val="18"/>
        </w:rPr>
        <w:t>,</w:t>
      </w:r>
      <w:r w:rsidR="00854CEF" w:rsidRPr="008144C6">
        <w:rPr>
          <w:rFonts w:ascii="Century Gothic" w:hAnsi="Century Gothic"/>
          <w:sz w:val="18"/>
          <w:szCs w:val="18"/>
        </w:rPr>
        <w:t xml:space="preserve"> por parte de</w:t>
      </w:r>
      <w:r w:rsidR="004E61C9">
        <w:rPr>
          <w:rFonts w:ascii="Century Gothic" w:hAnsi="Century Gothic"/>
          <w:sz w:val="18"/>
          <w:szCs w:val="18"/>
        </w:rPr>
        <w:t>l</w:t>
      </w:r>
      <w:r w:rsidR="00854CEF" w:rsidRPr="008144C6">
        <w:rPr>
          <w:rFonts w:ascii="Century Gothic" w:hAnsi="Century Gothic"/>
          <w:sz w:val="18"/>
          <w:szCs w:val="18"/>
        </w:rPr>
        <w:t xml:space="preserve"> </w:t>
      </w:r>
      <w:r w:rsidR="004E61C9" w:rsidRPr="004E61C9">
        <w:rPr>
          <w:rFonts w:ascii="Century Gothic" w:hAnsi="Century Gothic"/>
          <w:b/>
          <w:sz w:val="18"/>
          <w:szCs w:val="18"/>
        </w:rPr>
        <w:t>S</w:t>
      </w:r>
      <w:r w:rsidR="00293EB7">
        <w:rPr>
          <w:rFonts w:ascii="Century Gothic" w:hAnsi="Century Gothic"/>
          <w:b/>
          <w:sz w:val="18"/>
          <w:szCs w:val="18"/>
        </w:rPr>
        <w:t>eñor</w:t>
      </w:r>
      <w:r w:rsidR="008E0899">
        <w:rPr>
          <w:rFonts w:ascii="Century Gothic" w:hAnsi="Century Gothic"/>
          <w:b/>
          <w:sz w:val="18"/>
          <w:szCs w:val="18"/>
        </w:rPr>
        <w:t>_____________________________</w:t>
      </w:r>
      <w:bookmarkStart w:id="0" w:name="_GoBack"/>
      <w:bookmarkEnd w:id="0"/>
      <w:r w:rsidR="004E61C9" w:rsidRPr="004E61C9">
        <w:rPr>
          <w:rFonts w:ascii="Century Gothic" w:hAnsi="Century Gothic" w:cs="Arial"/>
          <w:b/>
        </w:rPr>
        <w:t>,</w:t>
      </w:r>
      <w:r w:rsidR="00854CEF" w:rsidRPr="004E61C9">
        <w:rPr>
          <w:rFonts w:ascii="Century Gothic" w:hAnsi="Century Gothic"/>
          <w:b/>
          <w:sz w:val="18"/>
          <w:szCs w:val="18"/>
        </w:rPr>
        <w:t xml:space="preserve"> </w:t>
      </w:r>
      <w:r w:rsidR="009B25AC" w:rsidRPr="008144C6">
        <w:rPr>
          <w:rFonts w:ascii="Century Gothic" w:hAnsi="Century Gothic"/>
          <w:sz w:val="18"/>
          <w:szCs w:val="18"/>
        </w:rPr>
        <w:t xml:space="preserve">en la cual requiere </w:t>
      </w:r>
      <w:r w:rsidR="004E61C9" w:rsidRPr="004E61C9">
        <w:rPr>
          <w:rFonts w:ascii="Century Gothic" w:hAnsi="Century Gothic"/>
          <w:sz w:val="18"/>
          <w:szCs w:val="18"/>
        </w:rPr>
        <w:t xml:space="preserve">textualmente lo siguiente: </w:t>
      </w:r>
      <w:r w:rsidR="004E61C9" w:rsidRPr="004E61C9">
        <w:rPr>
          <w:rFonts w:ascii="Century Gothic" w:hAnsi="Century Gothic"/>
          <w:b/>
          <w:sz w:val="18"/>
          <w:szCs w:val="18"/>
        </w:rPr>
        <w:t>A)</w:t>
      </w:r>
      <w:r w:rsidR="004E61C9" w:rsidRPr="004E61C9">
        <w:rPr>
          <w:rFonts w:ascii="Century Gothic" w:hAnsi="Century Gothic"/>
          <w:sz w:val="18"/>
          <w:szCs w:val="18"/>
        </w:rPr>
        <w:t xml:space="preserve"> Todos los permisos de construcción y calificación del inmueble donde funciona el Mercado Cuscatlán, dado por la OPAMSS a la Alcaldía de San Salvador. El inmueble en cuestión está ubicado en la intersección de la 25 Av</w:t>
      </w:r>
      <w:r w:rsidR="00293EB7">
        <w:rPr>
          <w:rFonts w:ascii="Century Gothic" w:hAnsi="Century Gothic"/>
          <w:sz w:val="18"/>
          <w:szCs w:val="18"/>
        </w:rPr>
        <w:t>enida</w:t>
      </w:r>
      <w:r w:rsidR="004E61C9" w:rsidRPr="004E61C9">
        <w:rPr>
          <w:rFonts w:ascii="Century Gothic" w:hAnsi="Century Gothic"/>
          <w:sz w:val="18"/>
          <w:szCs w:val="18"/>
        </w:rPr>
        <w:t xml:space="preserve"> Sur y Calle Gerardo Barrios,</w:t>
      </w:r>
      <w:r w:rsidR="001D0067">
        <w:rPr>
          <w:rFonts w:ascii="Century Gothic" w:hAnsi="Century Gothic"/>
          <w:sz w:val="18"/>
          <w:szCs w:val="18"/>
        </w:rPr>
        <w:t xml:space="preserve"> San Salvador.</w:t>
      </w:r>
      <w:r w:rsidR="004E61C9" w:rsidRPr="004E61C9">
        <w:rPr>
          <w:rFonts w:ascii="Century Gothic" w:hAnsi="Century Gothic"/>
          <w:sz w:val="18"/>
          <w:szCs w:val="18"/>
        </w:rPr>
        <w:t xml:space="preserve"> </w:t>
      </w:r>
      <w:r w:rsidR="004E61C9" w:rsidRPr="004E61C9">
        <w:rPr>
          <w:rFonts w:ascii="Century Gothic" w:hAnsi="Century Gothic"/>
          <w:b/>
          <w:sz w:val="18"/>
          <w:szCs w:val="18"/>
        </w:rPr>
        <w:t>B)</w:t>
      </w:r>
      <w:r w:rsidR="004E61C9" w:rsidRPr="004E61C9">
        <w:rPr>
          <w:rFonts w:ascii="Century Gothic" w:hAnsi="Century Gothic"/>
          <w:sz w:val="18"/>
          <w:szCs w:val="18"/>
        </w:rPr>
        <w:t xml:space="preserve"> </w:t>
      </w:r>
      <w:r w:rsidR="002D6F1A">
        <w:rPr>
          <w:rFonts w:ascii="Century Gothic" w:hAnsi="Century Gothic"/>
          <w:sz w:val="18"/>
          <w:szCs w:val="18"/>
        </w:rPr>
        <w:t>¿Quién</w:t>
      </w:r>
      <w:r w:rsidR="004E61C9" w:rsidRPr="004E61C9">
        <w:rPr>
          <w:rFonts w:ascii="Century Gothic" w:hAnsi="Century Gothic"/>
          <w:sz w:val="18"/>
          <w:szCs w:val="18"/>
        </w:rPr>
        <w:t xml:space="preserve"> o quienes autorizaron los permisos de construcción y calificación para que en el edificio antes mencionado funcione un </w:t>
      </w:r>
      <w:r w:rsidR="002D6F1A" w:rsidRPr="004E61C9">
        <w:rPr>
          <w:rFonts w:ascii="Century Gothic" w:hAnsi="Century Gothic"/>
          <w:sz w:val="18"/>
          <w:szCs w:val="18"/>
        </w:rPr>
        <w:t>mercado</w:t>
      </w:r>
      <w:r w:rsidR="002D6F1A">
        <w:rPr>
          <w:rFonts w:ascii="Century Gothic" w:hAnsi="Century Gothic"/>
          <w:sz w:val="18"/>
          <w:szCs w:val="18"/>
        </w:rPr>
        <w:t>?</w:t>
      </w:r>
    </w:p>
    <w:p w:rsidR="009B25AC" w:rsidRPr="004E61C9" w:rsidRDefault="004E61C9" w:rsidP="004E61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rPr>
      </w:pPr>
      <w:r w:rsidRPr="004E61C9">
        <w:rPr>
          <w:rFonts w:ascii="Century Gothic" w:hAnsi="Century Gothic" w:cs="Arial"/>
          <w:b/>
          <w:sz w:val="18"/>
        </w:rPr>
        <w:t>La infrascrita Oficial de Información hace las siguientes consideraciones:</w:t>
      </w:r>
    </w:p>
    <w:p w:rsidR="00792D27" w:rsidRPr="00934A64" w:rsidRDefault="00792D27" w:rsidP="00792D27">
      <w:pPr>
        <w:pStyle w:val="Textoindependiente3"/>
        <w:spacing w:after="0" w:line="240" w:lineRule="auto"/>
        <w:jc w:val="both"/>
        <w:rPr>
          <w:rFonts w:ascii="Century Gothic" w:hAnsi="Century Gothic" w:cs="Arial"/>
          <w:sz w:val="18"/>
          <w:szCs w:val="18"/>
        </w:rPr>
      </w:pPr>
      <w:r w:rsidRPr="00934A64">
        <w:rPr>
          <w:rFonts w:ascii="Century Gothic" w:hAnsi="Century Gothic" w:cs="Arial"/>
          <w:sz w:val="18"/>
          <w:szCs w:val="18"/>
        </w:rPr>
        <w:t xml:space="preserve">Fueron gestionados los requerimientos a los departamentos </w:t>
      </w:r>
      <w:r w:rsidR="00471ED4">
        <w:rPr>
          <w:rFonts w:ascii="Century Gothic" w:hAnsi="Century Gothic" w:cs="Arial"/>
          <w:sz w:val="18"/>
          <w:szCs w:val="18"/>
        </w:rPr>
        <w:t xml:space="preserve">de </w:t>
      </w:r>
      <w:r w:rsidR="002E2E93">
        <w:rPr>
          <w:rFonts w:ascii="Century Gothic" w:hAnsi="Century Gothic" w:cs="Arial"/>
          <w:sz w:val="18"/>
          <w:szCs w:val="18"/>
        </w:rPr>
        <w:t>Usos de Suelo y de Urbanización y Construcción</w:t>
      </w:r>
      <w:r w:rsidRPr="00934A64">
        <w:rPr>
          <w:rFonts w:ascii="Century Gothic" w:hAnsi="Century Gothic" w:cs="Arial"/>
          <w:sz w:val="18"/>
          <w:szCs w:val="18"/>
        </w:rPr>
        <w:t xml:space="preserve">, el mismo día de presentarse la solicitud, recibiéndose respuesta por parte de cada jefatura, informando que, de acuerdo a nuestros registros de trámites, </w:t>
      </w:r>
      <w:r w:rsidR="00283456">
        <w:rPr>
          <w:rFonts w:ascii="Century Gothic" w:hAnsi="Century Gothic" w:cs="Arial"/>
          <w:sz w:val="18"/>
          <w:szCs w:val="18"/>
        </w:rPr>
        <w:t xml:space="preserve">para </w:t>
      </w:r>
      <w:r w:rsidRPr="00934A64">
        <w:rPr>
          <w:rFonts w:ascii="Century Gothic" w:hAnsi="Century Gothic" w:cs="Arial"/>
          <w:sz w:val="18"/>
          <w:szCs w:val="18"/>
        </w:rPr>
        <w:t>el inmueble en la ubicación</w:t>
      </w:r>
      <w:r w:rsidR="001D0067">
        <w:rPr>
          <w:rFonts w:ascii="Century Gothic" w:hAnsi="Century Gothic" w:cs="Arial"/>
          <w:sz w:val="18"/>
          <w:szCs w:val="18"/>
        </w:rPr>
        <w:t xml:space="preserve"> indicada</w:t>
      </w:r>
      <w:r w:rsidRPr="00934A64">
        <w:rPr>
          <w:rFonts w:ascii="Century Gothic" w:hAnsi="Century Gothic" w:cs="Arial"/>
          <w:sz w:val="18"/>
          <w:szCs w:val="18"/>
        </w:rPr>
        <w:t xml:space="preserve"> en la solicitud se detalla lo siguiente:</w:t>
      </w:r>
    </w:p>
    <w:p w:rsidR="00792D27" w:rsidRDefault="002E2E93" w:rsidP="00D96AAB">
      <w:pPr>
        <w:pStyle w:val="Textoindependiente3"/>
        <w:numPr>
          <w:ilvl w:val="0"/>
          <w:numId w:val="19"/>
        </w:numPr>
        <w:spacing w:after="0" w:line="240" w:lineRule="auto"/>
        <w:jc w:val="both"/>
        <w:rPr>
          <w:rFonts w:ascii="Century Gothic" w:eastAsia="Times New Roman" w:hAnsi="Century Gothic" w:cs="Arial"/>
          <w:sz w:val="18"/>
          <w:szCs w:val="18"/>
          <w:lang w:eastAsia="es-SV"/>
        </w:rPr>
      </w:pPr>
      <w:r>
        <w:rPr>
          <w:rFonts w:ascii="Century Gothic" w:eastAsia="Times New Roman" w:hAnsi="Century Gothic" w:cs="Arial"/>
          <w:sz w:val="18"/>
          <w:szCs w:val="18"/>
          <w:lang w:eastAsia="es-SV"/>
        </w:rPr>
        <w:t xml:space="preserve">Se encuentra en proceso de análisis </w:t>
      </w:r>
      <w:r w:rsidR="00771FFA">
        <w:rPr>
          <w:rFonts w:ascii="Century Gothic" w:eastAsia="Times New Roman" w:hAnsi="Century Gothic" w:cs="Arial"/>
          <w:sz w:val="18"/>
          <w:szCs w:val="18"/>
          <w:lang w:eastAsia="es-SV"/>
        </w:rPr>
        <w:t>en esta institución,</w:t>
      </w:r>
      <w:r>
        <w:rPr>
          <w:rFonts w:ascii="Century Gothic" w:eastAsia="Times New Roman" w:hAnsi="Century Gothic" w:cs="Arial"/>
          <w:sz w:val="18"/>
          <w:szCs w:val="18"/>
          <w:lang w:eastAsia="es-SV"/>
        </w:rPr>
        <w:t xml:space="preserve"> el Permiso de Construcción con número de </w:t>
      </w:r>
      <w:r w:rsidR="00771FFA">
        <w:rPr>
          <w:rFonts w:ascii="Century Gothic" w:eastAsia="Times New Roman" w:hAnsi="Century Gothic" w:cs="Arial"/>
          <w:sz w:val="18"/>
          <w:szCs w:val="18"/>
          <w:lang w:eastAsia="es-SV"/>
        </w:rPr>
        <w:t>exped</w:t>
      </w:r>
      <w:r w:rsidR="00771FFA" w:rsidRPr="00771FFA">
        <w:rPr>
          <w:rFonts w:ascii="Century Gothic" w:eastAsia="Times New Roman" w:hAnsi="Century Gothic" w:cs="Arial"/>
          <w:sz w:val="18"/>
          <w:szCs w:val="18"/>
          <w:lang w:eastAsia="es-SV"/>
        </w:rPr>
        <w:t>iente</w:t>
      </w:r>
      <w:r w:rsidRPr="00771FFA">
        <w:rPr>
          <w:rFonts w:ascii="Century Gothic" w:eastAsia="Times New Roman" w:hAnsi="Century Gothic" w:cs="Arial"/>
          <w:sz w:val="18"/>
          <w:szCs w:val="18"/>
          <w:lang w:eastAsia="es-SV"/>
        </w:rPr>
        <w:t xml:space="preserve"> No 0070-2017 para el proyecto “Mercado</w:t>
      </w:r>
      <w:r w:rsidR="00471ED4">
        <w:rPr>
          <w:rFonts w:ascii="Century Gothic" w:eastAsia="Times New Roman" w:hAnsi="Century Gothic" w:cs="Arial"/>
          <w:sz w:val="18"/>
          <w:szCs w:val="18"/>
          <w:lang w:eastAsia="es-SV"/>
        </w:rPr>
        <w:t xml:space="preserve"> Municipal</w:t>
      </w:r>
      <w:r w:rsidRPr="00771FFA">
        <w:rPr>
          <w:rFonts w:ascii="Century Gothic" w:eastAsia="Times New Roman" w:hAnsi="Century Gothic" w:cs="Arial"/>
          <w:sz w:val="18"/>
          <w:szCs w:val="18"/>
          <w:lang w:eastAsia="es-SV"/>
        </w:rPr>
        <w:t xml:space="preserve"> Cuscatlán</w:t>
      </w:r>
      <w:r w:rsidR="00471ED4">
        <w:rPr>
          <w:rFonts w:ascii="Century Gothic" w:eastAsia="Times New Roman" w:hAnsi="Century Gothic" w:cs="Arial"/>
          <w:sz w:val="18"/>
          <w:szCs w:val="18"/>
          <w:lang w:eastAsia="es-SV"/>
        </w:rPr>
        <w:t>”</w:t>
      </w:r>
      <w:r w:rsidRPr="00771FFA">
        <w:rPr>
          <w:rFonts w:ascii="Century Gothic" w:eastAsia="Times New Roman" w:hAnsi="Century Gothic" w:cs="Arial"/>
          <w:sz w:val="18"/>
          <w:szCs w:val="18"/>
          <w:lang w:eastAsia="es-SV"/>
        </w:rPr>
        <w:t>, ubicado en Z1SS1, en la intersección de la 25 Av. Sur y Calle Gerardo Barrios</w:t>
      </w:r>
      <w:r w:rsidR="00771FFA">
        <w:rPr>
          <w:rFonts w:ascii="Century Gothic" w:eastAsia="Times New Roman" w:hAnsi="Century Gothic" w:cs="Arial"/>
          <w:sz w:val="18"/>
          <w:szCs w:val="18"/>
          <w:lang w:eastAsia="es-SV"/>
        </w:rPr>
        <w:t>, Departamento de San Salvador</w:t>
      </w:r>
      <w:r w:rsidR="00471ED4">
        <w:rPr>
          <w:rFonts w:ascii="Century Gothic" w:eastAsia="Times New Roman" w:hAnsi="Century Gothic" w:cs="Arial"/>
          <w:sz w:val="18"/>
          <w:szCs w:val="18"/>
          <w:lang w:eastAsia="es-SV"/>
        </w:rPr>
        <w:t xml:space="preserve">, por lo </w:t>
      </w:r>
      <w:r w:rsidR="008F76F3">
        <w:rPr>
          <w:rFonts w:ascii="Century Gothic" w:eastAsia="Times New Roman" w:hAnsi="Century Gothic" w:cs="Arial"/>
          <w:sz w:val="18"/>
          <w:szCs w:val="18"/>
          <w:lang w:eastAsia="es-SV"/>
        </w:rPr>
        <w:t>tanto,</w:t>
      </w:r>
      <w:r w:rsidR="00471ED4">
        <w:rPr>
          <w:rFonts w:ascii="Century Gothic" w:eastAsia="Times New Roman" w:hAnsi="Century Gothic" w:cs="Arial"/>
          <w:sz w:val="18"/>
          <w:szCs w:val="18"/>
          <w:lang w:eastAsia="es-SV"/>
        </w:rPr>
        <w:t xml:space="preserve"> </w:t>
      </w:r>
      <w:r w:rsidR="008F76F3">
        <w:rPr>
          <w:rFonts w:ascii="Century Gothic" w:eastAsia="Times New Roman" w:hAnsi="Century Gothic" w:cs="Arial"/>
          <w:sz w:val="18"/>
          <w:szCs w:val="18"/>
          <w:lang w:eastAsia="es-SV"/>
        </w:rPr>
        <w:t xml:space="preserve">dado que </w:t>
      </w:r>
      <w:r w:rsidR="00471ED4">
        <w:rPr>
          <w:rFonts w:ascii="Century Gothic" w:eastAsia="Times New Roman" w:hAnsi="Century Gothic" w:cs="Arial"/>
          <w:sz w:val="18"/>
          <w:szCs w:val="18"/>
          <w:lang w:eastAsia="es-SV"/>
        </w:rPr>
        <w:t xml:space="preserve">se cataloga la información solicitada como Reservada, conforme al Artículo 19, literal e de la Ley de </w:t>
      </w:r>
      <w:r w:rsidR="008F76F3">
        <w:rPr>
          <w:rFonts w:ascii="Century Gothic" w:eastAsia="Times New Roman" w:hAnsi="Century Gothic" w:cs="Arial"/>
          <w:sz w:val="18"/>
          <w:szCs w:val="18"/>
          <w:lang w:eastAsia="es-SV"/>
        </w:rPr>
        <w:t>Acceso a la Información Pública, ésta no podrá ser entregada.</w:t>
      </w:r>
    </w:p>
    <w:p w:rsidR="002E2E93" w:rsidRDefault="00471ED4" w:rsidP="00D96AAB">
      <w:pPr>
        <w:pStyle w:val="Textoindependiente3"/>
        <w:numPr>
          <w:ilvl w:val="0"/>
          <w:numId w:val="19"/>
        </w:numPr>
        <w:spacing w:after="0" w:line="240" w:lineRule="auto"/>
        <w:jc w:val="both"/>
        <w:rPr>
          <w:rFonts w:ascii="Century Gothic" w:eastAsia="Times New Roman" w:hAnsi="Century Gothic" w:cs="Arial"/>
          <w:sz w:val="18"/>
          <w:szCs w:val="18"/>
          <w:lang w:eastAsia="es-SV"/>
        </w:rPr>
      </w:pPr>
      <w:r>
        <w:rPr>
          <w:rFonts w:ascii="Century Gothic" w:eastAsia="Times New Roman" w:hAnsi="Century Gothic" w:cs="Arial"/>
          <w:sz w:val="18"/>
          <w:szCs w:val="18"/>
          <w:lang w:eastAsia="es-SV"/>
        </w:rPr>
        <w:t xml:space="preserve">Sobre la Calificación de Lugar del proyecto Mercado Municipal denominado “Cuscatlán”, </w:t>
      </w:r>
      <w:r w:rsidR="00566444">
        <w:rPr>
          <w:rFonts w:ascii="Century Gothic" w:eastAsia="Times New Roman" w:hAnsi="Century Gothic" w:cs="Arial"/>
          <w:sz w:val="18"/>
          <w:szCs w:val="18"/>
          <w:lang w:eastAsia="es-SV"/>
        </w:rPr>
        <w:t>se cuenta con resolución de Calificación Lugar No. 1132-2016 concedida por OPAMSS</w:t>
      </w:r>
      <w:r w:rsidR="00566444" w:rsidRPr="00566444">
        <w:rPr>
          <w:rFonts w:ascii="Century Gothic" w:eastAsia="Times New Roman" w:hAnsi="Century Gothic" w:cs="Arial"/>
          <w:sz w:val="18"/>
          <w:szCs w:val="18"/>
          <w:lang w:eastAsia="es-SV"/>
        </w:rPr>
        <w:t xml:space="preserve"> </w:t>
      </w:r>
      <w:r w:rsidR="00566444">
        <w:rPr>
          <w:rFonts w:ascii="Century Gothic" w:eastAsia="Times New Roman" w:hAnsi="Century Gothic" w:cs="Arial"/>
          <w:sz w:val="18"/>
          <w:szCs w:val="18"/>
          <w:lang w:eastAsia="es-SV"/>
        </w:rPr>
        <w:t>a la Alcaldía de San Salvador, por lo tanto, se concede acceso a copia simple o certificada previa cancelación de la tasa correspondiente.</w:t>
      </w:r>
    </w:p>
    <w:p w:rsidR="00F77DCF" w:rsidRPr="00752330" w:rsidRDefault="00566444" w:rsidP="001670D5">
      <w:pPr>
        <w:pStyle w:val="Textoindependiente3"/>
        <w:widowControl w:val="0"/>
        <w:numPr>
          <w:ilvl w:val="0"/>
          <w:numId w:val="19"/>
        </w:numPr>
        <w:autoSpaceDE w:val="0"/>
        <w:autoSpaceDN w:val="0"/>
        <w:adjustRightInd w:val="0"/>
        <w:spacing w:before="6" w:after="0" w:line="240" w:lineRule="auto"/>
        <w:jc w:val="both"/>
        <w:rPr>
          <w:rFonts w:ascii="Century Gothic" w:hAnsi="Century Gothic" w:cs="Arial"/>
          <w:sz w:val="18"/>
          <w:szCs w:val="18"/>
        </w:rPr>
      </w:pPr>
      <w:r w:rsidRPr="00752330">
        <w:rPr>
          <w:rFonts w:ascii="Century Gothic" w:eastAsia="Times New Roman" w:hAnsi="Century Gothic" w:cs="Arial"/>
          <w:sz w:val="18"/>
          <w:szCs w:val="18"/>
          <w:lang w:eastAsia="es-SV"/>
        </w:rPr>
        <w:t xml:space="preserve">Sobre </w:t>
      </w:r>
      <w:r w:rsidR="00B728DD">
        <w:rPr>
          <w:rFonts w:ascii="Century Gothic" w:eastAsia="Times New Roman" w:hAnsi="Century Gothic" w:cs="Arial"/>
          <w:sz w:val="18"/>
          <w:szCs w:val="18"/>
          <w:lang w:eastAsia="es-SV"/>
        </w:rPr>
        <w:t>la autorización de los permisos de construcción y calificación para que en el edificio antes mencionado funcione un mercado, que es potestad de OPAMSS a través del departamento de Urbanización y Construcción y departamento de Uso de Suelo, otorgar permisos o calificaciones de lugar en cumplimiento de los Artículos 60 y 63 respectivamente de la Ley de Desarrollo y Ordenamiento Territorial del Área Metropolitana de San Salvador y de los municipios Aledaños</w:t>
      </w:r>
      <w:r w:rsidR="00B728DD" w:rsidRPr="009A1EFD">
        <w:rPr>
          <w:rFonts w:ascii="Century Gothic" w:eastAsia="Times New Roman" w:hAnsi="Century Gothic" w:cs="Arial"/>
          <w:sz w:val="18"/>
          <w:szCs w:val="18"/>
          <w:lang w:eastAsia="es-SV"/>
        </w:rPr>
        <w:t>.</w:t>
      </w:r>
    </w:p>
    <w:p w:rsidR="00752330" w:rsidRPr="00752330" w:rsidRDefault="00752330" w:rsidP="00752330">
      <w:pPr>
        <w:pStyle w:val="Textoindependiente3"/>
        <w:widowControl w:val="0"/>
        <w:autoSpaceDE w:val="0"/>
        <w:autoSpaceDN w:val="0"/>
        <w:adjustRightInd w:val="0"/>
        <w:spacing w:before="6" w:after="0" w:line="240" w:lineRule="auto"/>
        <w:ind w:left="360"/>
        <w:jc w:val="both"/>
        <w:rPr>
          <w:rFonts w:ascii="Century Gothic" w:hAnsi="Century Gothic" w:cs="Arial"/>
          <w:sz w:val="14"/>
          <w:szCs w:val="18"/>
        </w:rPr>
      </w:pPr>
    </w:p>
    <w:p w:rsidR="00F77DCF" w:rsidRPr="008144C6" w:rsidRDefault="00F77DCF" w:rsidP="00FC02C3">
      <w:pPr>
        <w:widowControl w:val="0"/>
        <w:autoSpaceDE w:val="0"/>
        <w:autoSpaceDN w:val="0"/>
        <w:adjustRightInd w:val="0"/>
        <w:spacing w:after="0" w:line="240" w:lineRule="auto"/>
        <w:ind w:right="72"/>
        <w:jc w:val="both"/>
        <w:rPr>
          <w:rFonts w:ascii="Century Gothic" w:hAnsi="Century Gothic" w:cs="Arial"/>
          <w:sz w:val="18"/>
          <w:szCs w:val="18"/>
        </w:rPr>
      </w:pPr>
      <w:r w:rsidRPr="008144C6">
        <w:rPr>
          <w:rFonts w:ascii="Century Gothic" w:hAnsi="Century Gothic" w:cs="Arial"/>
          <w:b/>
          <w:sz w:val="18"/>
          <w:szCs w:val="18"/>
        </w:rPr>
        <w:t>POR TANTO</w:t>
      </w:r>
      <w:r w:rsidRPr="008144C6">
        <w:rPr>
          <w:rFonts w:ascii="Century Gothic" w:hAnsi="Century Gothic" w:cs="Arial"/>
          <w:sz w:val="18"/>
          <w:szCs w:val="18"/>
        </w:rPr>
        <w:t xml:space="preserve">, de conformidad a los </w:t>
      </w:r>
      <w:r w:rsidR="009361F4" w:rsidRPr="008144C6">
        <w:rPr>
          <w:rFonts w:ascii="Century Gothic" w:hAnsi="Century Gothic" w:cs="Arial"/>
          <w:sz w:val="18"/>
          <w:szCs w:val="18"/>
        </w:rPr>
        <w:t xml:space="preserve">artículos </w:t>
      </w:r>
      <w:r w:rsidR="0082396F" w:rsidRPr="008144C6">
        <w:rPr>
          <w:rFonts w:ascii="Century Gothic" w:hAnsi="Century Gothic" w:cs="Arial"/>
          <w:sz w:val="18"/>
          <w:szCs w:val="18"/>
        </w:rPr>
        <w:t xml:space="preserve">Art.19 literal e), </w:t>
      </w:r>
      <w:r w:rsidR="009361F4" w:rsidRPr="008144C6">
        <w:rPr>
          <w:rFonts w:ascii="Century Gothic" w:hAnsi="Century Gothic" w:cs="Arial"/>
          <w:sz w:val="18"/>
          <w:szCs w:val="18"/>
        </w:rPr>
        <w:t>65</w:t>
      </w:r>
      <w:r w:rsidRPr="008144C6">
        <w:rPr>
          <w:rFonts w:ascii="Century Gothic" w:hAnsi="Century Gothic" w:cs="Arial"/>
          <w:sz w:val="18"/>
          <w:szCs w:val="18"/>
        </w:rPr>
        <w:t>, 66, 69, 70, 71, 72</w:t>
      </w:r>
      <w:r w:rsidR="008A66DC" w:rsidRPr="008144C6">
        <w:rPr>
          <w:rFonts w:ascii="Century Gothic" w:hAnsi="Century Gothic" w:cs="Arial"/>
          <w:sz w:val="18"/>
          <w:szCs w:val="18"/>
        </w:rPr>
        <w:t>, 82 y 102</w:t>
      </w:r>
      <w:r w:rsidRPr="008144C6">
        <w:rPr>
          <w:rFonts w:ascii="Century Gothic" w:hAnsi="Century Gothic" w:cs="Arial"/>
          <w:sz w:val="18"/>
          <w:szCs w:val="18"/>
        </w:rPr>
        <w:t xml:space="preserve"> de la Ley de Acceso a la Información Pública, el suscrito Oficial de Información </w:t>
      </w:r>
      <w:r w:rsidRPr="008144C6">
        <w:rPr>
          <w:rFonts w:ascii="Century Gothic" w:hAnsi="Century Gothic" w:cs="Arial"/>
          <w:b/>
          <w:sz w:val="18"/>
          <w:szCs w:val="18"/>
        </w:rPr>
        <w:t>RESUELVE</w:t>
      </w:r>
      <w:r w:rsidRPr="008144C6">
        <w:rPr>
          <w:rFonts w:ascii="Century Gothic" w:hAnsi="Century Gothic" w:cs="Arial"/>
          <w:sz w:val="18"/>
          <w:szCs w:val="18"/>
        </w:rPr>
        <w:t>:</w:t>
      </w:r>
    </w:p>
    <w:p w:rsidR="00F77DCF" w:rsidRPr="00752330" w:rsidRDefault="00F77DCF" w:rsidP="00FC02C3">
      <w:pPr>
        <w:widowControl w:val="0"/>
        <w:autoSpaceDE w:val="0"/>
        <w:autoSpaceDN w:val="0"/>
        <w:adjustRightInd w:val="0"/>
        <w:spacing w:before="11" w:after="0" w:line="240" w:lineRule="auto"/>
        <w:rPr>
          <w:rFonts w:ascii="Century Gothic" w:hAnsi="Century Gothic" w:cs="Arial"/>
          <w:sz w:val="12"/>
          <w:szCs w:val="18"/>
        </w:rPr>
      </w:pPr>
    </w:p>
    <w:p w:rsidR="008F76F3" w:rsidRPr="009A1EFD" w:rsidRDefault="008F76F3" w:rsidP="00FC02C3">
      <w:pPr>
        <w:pStyle w:val="Prrafodelista"/>
        <w:widowControl w:val="0"/>
        <w:numPr>
          <w:ilvl w:val="0"/>
          <w:numId w:val="16"/>
        </w:numPr>
        <w:autoSpaceDE w:val="0"/>
        <w:autoSpaceDN w:val="0"/>
        <w:adjustRightInd w:val="0"/>
        <w:spacing w:after="0" w:line="240" w:lineRule="auto"/>
        <w:ind w:right="60"/>
        <w:jc w:val="both"/>
        <w:rPr>
          <w:rFonts w:ascii="Century Gothic" w:hAnsi="Century Gothic" w:cs="Times New Roman"/>
          <w:b/>
          <w:sz w:val="18"/>
          <w:szCs w:val="18"/>
        </w:rPr>
      </w:pPr>
      <w:r w:rsidRPr="009A1EFD">
        <w:rPr>
          <w:rFonts w:ascii="Century Gothic" w:hAnsi="Century Gothic" w:cs="Times New Roman"/>
          <w:b/>
          <w:sz w:val="18"/>
          <w:szCs w:val="18"/>
        </w:rPr>
        <w:t xml:space="preserve">CONCEDER </w:t>
      </w:r>
      <w:r w:rsidR="00456501" w:rsidRPr="00A701C4">
        <w:rPr>
          <w:rFonts w:ascii="Century Gothic" w:eastAsia="Times New Roman" w:hAnsi="Century Gothic" w:cs="Arial"/>
          <w:sz w:val="18"/>
          <w:szCs w:val="18"/>
          <w:lang w:eastAsia="es-SV"/>
        </w:rPr>
        <w:t xml:space="preserve">acceso a copia simple previa cancelación de las tasas respectivas de la resolución de Calificación Lugar No. 1132-2016 concedida por OPAMSS a la Alcaldía de San Salvador, para el proyecto Mercado Municipal denominado “Cuscatlán”. Siendo las </w:t>
      </w:r>
      <w:r w:rsidR="00456501">
        <w:rPr>
          <w:rFonts w:ascii="Century Gothic" w:eastAsia="Times New Roman" w:hAnsi="Century Gothic" w:cs="Arial"/>
          <w:sz w:val="18"/>
          <w:szCs w:val="18"/>
          <w:lang w:eastAsia="es-SV"/>
        </w:rPr>
        <w:t>t</w:t>
      </w:r>
      <w:r w:rsidR="00456501" w:rsidRPr="00A701C4">
        <w:rPr>
          <w:rFonts w:ascii="Century Gothic" w:hAnsi="Century Gothic" w:cs="Arial"/>
          <w:sz w:val="18"/>
          <w:szCs w:val="20"/>
        </w:rPr>
        <w:t>asas establecidas en Decreto No. 47 “Ordenanza de tasas por servicios prestados por la OPAMSS, en el municipio de San Salvador”, publicado en Diario Oficial No. 176, Tomo No. 388 de fecha 22 de septiembre de 2010:  Fotocopia simple por hoja de resolución: US$17.50</w:t>
      </w:r>
    </w:p>
    <w:p w:rsidR="005E7F1A" w:rsidRPr="009A1EFD" w:rsidRDefault="005E7F1A" w:rsidP="005E7F1A">
      <w:pPr>
        <w:pStyle w:val="Prrafodelista"/>
        <w:widowControl w:val="0"/>
        <w:numPr>
          <w:ilvl w:val="0"/>
          <w:numId w:val="16"/>
        </w:numPr>
        <w:autoSpaceDE w:val="0"/>
        <w:autoSpaceDN w:val="0"/>
        <w:adjustRightInd w:val="0"/>
        <w:spacing w:after="0" w:line="240" w:lineRule="auto"/>
        <w:ind w:right="60"/>
        <w:jc w:val="both"/>
        <w:rPr>
          <w:rFonts w:ascii="Century Gothic" w:hAnsi="Century Gothic" w:cs="Times New Roman"/>
          <w:b/>
          <w:sz w:val="18"/>
          <w:szCs w:val="18"/>
        </w:rPr>
      </w:pPr>
      <w:r w:rsidRPr="009A1EFD">
        <w:rPr>
          <w:rFonts w:ascii="Century Gothic" w:hAnsi="Century Gothic" w:cs="Arial"/>
          <w:b/>
          <w:sz w:val="18"/>
          <w:szCs w:val="18"/>
        </w:rPr>
        <w:t xml:space="preserve">NO CONCEDER </w:t>
      </w:r>
      <w:r w:rsidRPr="009A1EFD">
        <w:rPr>
          <w:rFonts w:ascii="Century Gothic" w:hAnsi="Century Gothic" w:cs="Arial"/>
          <w:sz w:val="18"/>
          <w:szCs w:val="18"/>
        </w:rPr>
        <w:t>acceso a la información referente a Permiso de Construcción</w:t>
      </w:r>
      <w:r>
        <w:rPr>
          <w:rFonts w:ascii="Century Gothic" w:hAnsi="Century Gothic" w:cs="Arial"/>
          <w:sz w:val="18"/>
          <w:szCs w:val="18"/>
        </w:rPr>
        <w:t xml:space="preserve"> </w:t>
      </w:r>
      <w:r>
        <w:rPr>
          <w:rFonts w:ascii="Century Gothic" w:eastAsia="Times New Roman" w:hAnsi="Century Gothic" w:cs="Arial"/>
          <w:sz w:val="18"/>
          <w:szCs w:val="18"/>
          <w:lang w:eastAsia="es-SV"/>
        </w:rPr>
        <w:t>con número de exped</w:t>
      </w:r>
      <w:r w:rsidRPr="00771FFA">
        <w:rPr>
          <w:rFonts w:ascii="Century Gothic" w:eastAsia="Times New Roman" w:hAnsi="Century Gothic" w:cs="Arial"/>
          <w:sz w:val="18"/>
          <w:szCs w:val="18"/>
          <w:lang w:eastAsia="es-SV"/>
        </w:rPr>
        <w:t>iente No 0070-2017 para el proyecto “Mercado</w:t>
      </w:r>
      <w:r>
        <w:rPr>
          <w:rFonts w:ascii="Century Gothic" w:eastAsia="Times New Roman" w:hAnsi="Century Gothic" w:cs="Arial"/>
          <w:sz w:val="18"/>
          <w:szCs w:val="18"/>
          <w:lang w:eastAsia="es-SV"/>
        </w:rPr>
        <w:t xml:space="preserve"> Municipal</w:t>
      </w:r>
      <w:r w:rsidRPr="00771FFA">
        <w:rPr>
          <w:rFonts w:ascii="Century Gothic" w:eastAsia="Times New Roman" w:hAnsi="Century Gothic" w:cs="Arial"/>
          <w:sz w:val="18"/>
          <w:szCs w:val="18"/>
          <w:lang w:eastAsia="es-SV"/>
        </w:rPr>
        <w:t xml:space="preserve"> Cuscatlán</w:t>
      </w:r>
      <w:r>
        <w:rPr>
          <w:rFonts w:ascii="Century Gothic" w:eastAsia="Times New Roman" w:hAnsi="Century Gothic" w:cs="Arial"/>
          <w:sz w:val="18"/>
          <w:szCs w:val="18"/>
          <w:lang w:eastAsia="es-SV"/>
        </w:rPr>
        <w:t>”</w:t>
      </w:r>
      <w:r w:rsidRPr="00771FFA">
        <w:rPr>
          <w:rFonts w:ascii="Century Gothic" w:eastAsia="Times New Roman" w:hAnsi="Century Gothic" w:cs="Arial"/>
          <w:sz w:val="18"/>
          <w:szCs w:val="18"/>
          <w:lang w:eastAsia="es-SV"/>
        </w:rPr>
        <w:t>, ubicado en Z1SS1, en la intersección de la 25 Av. Sur y Calle Gerardo Barrios</w:t>
      </w:r>
      <w:r>
        <w:rPr>
          <w:rFonts w:ascii="Century Gothic" w:eastAsia="Times New Roman" w:hAnsi="Century Gothic" w:cs="Arial"/>
          <w:sz w:val="18"/>
          <w:szCs w:val="18"/>
          <w:lang w:eastAsia="es-SV"/>
        </w:rPr>
        <w:t>, Departamento de San Salvador</w:t>
      </w:r>
      <w:r w:rsidRPr="009A1EFD">
        <w:rPr>
          <w:rFonts w:ascii="Century Gothic" w:hAnsi="Century Gothic" w:cs="Arial"/>
          <w:sz w:val="18"/>
          <w:szCs w:val="18"/>
        </w:rPr>
        <w:t xml:space="preserve">, </w:t>
      </w:r>
      <w:r w:rsidR="00B728DD">
        <w:rPr>
          <w:rFonts w:ascii="Century Gothic" w:hAnsi="Century Gothic" w:cs="Arial"/>
          <w:sz w:val="18"/>
          <w:szCs w:val="18"/>
        </w:rPr>
        <w:t>debido a que esta en</w:t>
      </w:r>
      <w:r w:rsidR="00B728DD">
        <w:rPr>
          <w:rFonts w:ascii="Century Gothic" w:eastAsia="Times New Roman" w:hAnsi="Century Gothic" w:cs="Arial"/>
          <w:sz w:val="18"/>
          <w:szCs w:val="18"/>
          <w:lang w:eastAsia="es-SV"/>
        </w:rPr>
        <w:t xml:space="preserve"> proceso de análisis en esta institución, por tanto, se encuentra Reservado</w:t>
      </w:r>
      <w:r>
        <w:rPr>
          <w:rFonts w:ascii="Century Gothic" w:hAnsi="Century Gothic" w:cs="Arial"/>
          <w:sz w:val="18"/>
          <w:szCs w:val="18"/>
        </w:rPr>
        <w:t>.</w:t>
      </w:r>
    </w:p>
    <w:p w:rsidR="008A66DC" w:rsidRDefault="009904C8" w:rsidP="00FC02C3">
      <w:pPr>
        <w:pStyle w:val="Prrafodelista"/>
        <w:widowControl w:val="0"/>
        <w:numPr>
          <w:ilvl w:val="0"/>
          <w:numId w:val="16"/>
        </w:numPr>
        <w:autoSpaceDE w:val="0"/>
        <w:autoSpaceDN w:val="0"/>
        <w:adjustRightInd w:val="0"/>
        <w:spacing w:after="0" w:line="240" w:lineRule="auto"/>
        <w:ind w:right="60"/>
        <w:jc w:val="both"/>
        <w:rPr>
          <w:rFonts w:ascii="Century Gothic" w:eastAsia="Times New Roman" w:hAnsi="Century Gothic" w:cs="Arial"/>
          <w:sz w:val="18"/>
          <w:szCs w:val="18"/>
          <w:lang w:eastAsia="es-SV"/>
        </w:rPr>
      </w:pPr>
      <w:r w:rsidRPr="009A1EFD">
        <w:rPr>
          <w:rFonts w:ascii="Century Gothic" w:hAnsi="Century Gothic" w:cs="Arial"/>
          <w:b/>
          <w:sz w:val="18"/>
          <w:szCs w:val="18"/>
        </w:rPr>
        <w:t>I</w:t>
      </w:r>
      <w:r w:rsidR="00430A04" w:rsidRPr="009A1EFD">
        <w:rPr>
          <w:rFonts w:ascii="Century Gothic" w:hAnsi="Century Gothic" w:cs="Arial"/>
          <w:b/>
          <w:sz w:val="18"/>
          <w:szCs w:val="18"/>
        </w:rPr>
        <w:t>NFORMA</w:t>
      </w:r>
      <w:r w:rsidR="00C92E42" w:rsidRPr="009A1EFD">
        <w:rPr>
          <w:rFonts w:ascii="Century Gothic" w:hAnsi="Century Gothic" w:cs="Arial"/>
          <w:b/>
          <w:sz w:val="18"/>
          <w:szCs w:val="18"/>
        </w:rPr>
        <w:t>R</w:t>
      </w:r>
      <w:r w:rsidRPr="009A1EFD">
        <w:rPr>
          <w:rFonts w:ascii="Century Gothic" w:hAnsi="Century Gothic" w:cs="Arial"/>
          <w:sz w:val="18"/>
          <w:szCs w:val="18"/>
        </w:rPr>
        <w:t xml:space="preserve"> </w:t>
      </w:r>
      <w:r w:rsidR="009A1EFD">
        <w:rPr>
          <w:rFonts w:ascii="Century Gothic" w:hAnsi="Century Gothic" w:cs="Arial"/>
          <w:sz w:val="18"/>
          <w:szCs w:val="18"/>
        </w:rPr>
        <w:t>s</w:t>
      </w:r>
      <w:r w:rsidR="009A1EFD">
        <w:rPr>
          <w:rFonts w:ascii="Century Gothic" w:eastAsia="Times New Roman" w:hAnsi="Century Gothic" w:cs="Arial"/>
          <w:sz w:val="18"/>
          <w:szCs w:val="18"/>
          <w:lang w:eastAsia="es-SV"/>
        </w:rPr>
        <w:t xml:space="preserve">obre la autorización de los permisos de construcción y calificación para que en el edificio antes mencionado funcione un mercado, que es potestad de OPAMSS </w:t>
      </w:r>
      <w:r w:rsidR="00FF2D11">
        <w:rPr>
          <w:rFonts w:ascii="Century Gothic" w:eastAsia="Times New Roman" w:hAnsi="Century Gothic" w:cs="Arial"/>
          <w:sz w:val="18"/>
          <w:szCs w:val="18"/>
          <w:lang w:eastAsia="es-SV"/>
        </w:rPr>
        <w:t>a través del departamento de Urbanización y Construcción y departamento de Uso de Suelo</w:t>
      </w:r>
      <w:r w:rsidR="00B728DD">
        <w:rPr>
          <w:rFonts w:ascii="Century Gothic" w:eastAsia="Times New Roman" w:hAnsi="Century Gothic" w:cs="Arial"/>
          <w:sz w:val="18"/>
          <w:szCs w:val="18"/>
          <w:lang w:eastAsia="es-SV"/>
        </w:rPr>
        <w:t>,</w:t>
      </w:r>
      <w:r w:rsidR="00FF2D11">
        <w:rPr>
          <w:rFonts w:ascii="Century Gothic" w:eastAsia="Times New Roman" w:hAnsi="Century Gothic" w:cs="Arial"/>
          <w:sz w:val="18"/>
          <w:szCs w:val="18"/>
          <w:lang w:eastAsia="es-SV"/>
        </w:rPr>
        <w:t xml:space="preserve"> otorgar permisos o calificaciones de lugar en </w:t>
      </w:r>
      <w:r w:rsidR="009A1EFD">
        <w:rPr>
          <w:rFonts w:ascii="Century Gothic" w:eastAsia="Times New Roman" w:hAnsi="Century Gothic" w:cs="Arial"/>
          <w:sz w:val="18"/>
          <w:szCs w:val="18"/>
          <w:lang w:eastAsia="es-SV"/>
        </w:rPr>
        <w:t>cumpli</w:t>
      </w:r>
      <w:r w:rsidR="00FF2D11">
        <w:rPr>
          <w:rFonts w:ascii="Century Gothic" w:eastAsia="Times New Roman" w:hAnsi="Century Gothic" w:cs="Arial"/>
          <w:sz w:val="18"/>
          <w:szCs w:val="18"/>
          <w:lang w:eastAsia="es-SV"/>
        </w:rPr>
        <w:t xml:space="preserve">miento de </w:t>
      </w:r>
      <w:r w:rsidR="009A1EFD">
        <w:rPr>
          <w:rFonts w:ascii="Century Gothic" w:eastAsia="Times New Roman" w:hAnsi="Century Gothic" w:cs="Arial"/>
          <w:sz w:val="18"/>
          <w:szCs w:val="18"/>
          <w:lang w:eastAsia="es-SV"/>
        </w:rPr>
        <w:t xml:space="preserve">los Artículos 60 y 63 </w:t>
      </w:r>
      <w:r w:rsidR="00B728DD">
        <w:rPr>
          <w:rFonts w:ascii="Century Gothic" w:eastAsia="Times New Roman" w:hAnsi="Century Gothic" w:cs="Arial"/>
          <w:sz w:val="18"/>
          <w:szCs w:val="18"/>
          <w:lang w:eastAsia="es-SV"/>
        </w:rPr>
        <w:t xml:space="preserve">respectivamente </w:t>
      </w:r>
      <w:r w:rsidR="009A1EFD">
        <w:rPr>
          <w:rFonts w:ascii="Century Gothic" w:eastAsia="Times New Roman" w:hAnsi="Century Gothic" w:cs="Arial"/>
          <w:sz w:val="18"/>
          <w:szCs w:val="18"/>
          <w:lang w:eastAsia="es-SV"/>
        </w:rPr>
        <w:t>de la Ley de Desarrollo y Ordenamiento Territorial del Área Metropolitana de San Salvador y de los municipios Aledaños</w:t>
      </w:r>
      <w:r w:rsidR="008A66DC" w:rsidRPr="009A1EFD">
        <w:rPr>
          <w:rFonts w:ascii="Century Gothic" w:eastAsia="Times New Roman" w:hAnsi="Century Gothic" w:cs="Arial"/>
          <w:sz w:val="18"/>
          <w:szCs w:val="18"/>
          <w:lang w:eastAsia="es-SV"/>
        </w:rPr>
        <w:t>.</w:t>
      </w:r>
    </w:p>
    <w:p w:rsidR="009A1EFD" w:rsidRPr="00752330" w:rsidRDefault="009A1EFD" w:rsidP="009A1EFD">
      <w:pPr>
        <w:widowControl w:val="0"/>
        <w:autoSpaceDE w:val="0"/>
        <w:autoSpaceDN w:val="0"/>
        <w:adjustRightInd w:val="0"/>
        <w:spacing w:after="0" w:line="240" w:lineRule="auto"/>
        <w:ind w:right="60"/>
        <w:jc w:val="both"/>
        <w:rPr>
          <w:rFonts w:ascii="Century Gothic" w:hAnsi="Century Gothic" w:cs="Arial"/>
          <w:sz w:val="14"/>
          <w:szCs w:val="18"/>
        </w:rPr>
      </w:pPr>
    </w:p>
    <w:p w:rsidR="000A6003" w:rsidRPr="008144C6" w:rsidRDefault="000A6003" w:rsidP="00FC02C3">
      <w:pPr>
        <w:widowControl w:val="0"/>
        <w:autoSpaceDE w:val="0"/>
        <w:autoSpaceDN w:val="0"/>
        <w:adjustRightInd w:val="0"/>
        <w:spacing w:after="0" w:line="240" w:lineRule="auto"/>
        <w:rPr>
          <w:rFonts w:ascii="Century Gothic" w:hAnsi="Century Gothic" w:cs="Arial"/>
          <w:sz w:val="18"/>
          <w:szCs w:val="18"/>
        </w:rPr>
      </w:pPr>
      <w:r w:rsidRPr="008144C6">
        <w:rPr>
          <w:rFonts w:ascii="Century Gothic" w:hAnsi="Century Gothic" w:cs="Arial"/>
          <w:sz w:val="18"/>
          <w:szCs w:val="18"/>
        </w:rPr>
        <w:t>Notifíquese al interesado en el medio y forma señalada para tales efectos.</w:t>
      </w:r>
    </w:p>
    <w:p w:rsidR="009361F4" w:rsidRPr="00752330" w:rsidRDefault="009361F4" w:rsidP="00FC02C3">
      <w:pPr>
        <w:widowControl w:val="0"/>
        <w:autoSpaceDE w:val="0"/>
        <w:autoSpaceDN w:val="0"/>
        <w:adjustRightInd w:val="0"/>
        <w:spacing w:after="0" w:line="240" w:lineRule="auto"/>
        <w:rPr>
          <w:rFonts w:ascii="Century Gothic" w:hAnsi="Century Gothic"/>
          <w:sz w:val="14"/>
          <w:szCs w:val="18"/>
        </w:rPr>
      </w:pPr>
    </w:p>
    <w:p w:rsidR="009361F4" w:rsidRPr="008144C6" w:rsidRDefault="009361F4" w:rsidP="00FC02C3">
      <w:pPr>
        <w:widowControl w:val="0"/>
        <w:autoSpaceDE w:val="0"/>
        <w:autoSpaceDN w:val="0"/>
        <w:adjustRightInd w:val="0"/>
        <w:spacing w:after="0" w:line="240" w:lineRule="auto"/>
        <w:rPr>
          <w:rFonts w:ascii="Century Gothic" w:hAnsi="Century Gothic"/>
          <w:sz w:val="18"/>
          <w:szCs w:val="18"/>
        </w:rPr>
      </w:pPr>
    </w:p>
    <w:p w:rsidR="0059591E" w:rsidRPr="008144C6" w:rsidRDefault="0059591E" w:rsidP="00FC02C3">
      <w:pPr>
        <w:widowControl w:val="0"/>
        <w:autoSpaceDE w:val="0"/>
        <w:autoSpaceDN w:val="0"/>
        <w:adjustRightInd w:val="0"/>
        <w:spacing w:after="0" w:line="240" w:lineRule="auto"/>
        <w:rPr>
          <w:rFonts w:ascii="Century Gothic" w:hAnsi="Century Gothic"/>
          <w:sz w:val="18"/>
          <w:szCs w:val="18"/>
        </w:rPr>
      </w:pPr>
    </w:p>
    <w:p w:rsidR="00CD1516" w:rsidRPr="008144C6" w:rsidRDefault="00CD1516" w:rsidP="00FC02C3">
      <w:pPr>
        <w:widowControl w:val="0"/>
        <w:autoSpaceDE w:val="0"/>
        <w:autoSpaceDN w:val="0"/>
        <w:adjustRightInd w:val="0"/>
        <w:spacing w:after="0" w:line="240" w:lineRule="auto"/>
        <w:jc w:val="center"/>
        <w:rPr>
          <w:rFonts w:ascii="Century Gothic" w:hAnsi="Century Gothic"/>
          <w:sz w:val="18"/>
          <w:szCs w:val="18"/>
        </w:rPr>
      </w:pPr>
      <w:r w:rsidRPr="008144C6">
        <w:rPr>
          <w:rFonts w:ascii="Century Gothic" w:hAnsi="Century Gothic"/>
          <w:sz w:val="18"/>
          <w:szCs w:val="18"/>
        </w:rPr>
        <w:t>_____________________________</w:t>
      </w:r>
    </w:p>
    <w:p w:rsidR="00BF44CD" w:rsidRPr="008144C6" w:rsidRDefault="00BF44CD" w:rsidP="00FC02C3">
      <w:pPr>
        <w:widowControl w:val="0"/>
        <w:autoSpaceDE w:val="0"/>
        <w:autoSpaceDN w:val="0"/>
        <w:adjustRightInd w:val="0"/>
        <w:spacing w:after="0" w:line="240" w:lineRule="auto"/>
        <w:jc w:val="center"/>
        <w:rPr>
          <w:rFonts w:ascii="Century Gothic" w:hAnsi="Century Gothic"/>
          <w:sz w:val="18"/>
          <w:szCs w:val="18"/>
        </w:rPr>
      </w:pPr>
      <w:r w:rsidRPr="008144C6">
        <w:rPr>
          <w:rFonts w:ascii="Century Gothic" w:hAnsi="Century Gothic"/>
          <w:sz w:val="18"/>
          <w:szCs w:val="18"/>
        </w:rPr>
        <w:t>Marlene Solano</w:t>
      </w:r>
    </w:p>
    <w:p w:rsidR="00E4295F" w:rsidRPr="008144C6" w:rsidRDefault="00CD1516" w:rsidP="00FC02C3">
      <w:pPr>
        <w:widowControl w:val="0"/>
        <w:autoSpaceDE w:val="0"/>
        <w:autoSpaceDN w:val="0"/>
        <w:adjustRightInd w:val="0"/>
        <w:spacing w:after="0" w:line="240" w:lineRule="auto"/>
        <w:jc w:val="center"/>
        <w:rPr>
          <w:rFonts w:ascii="Century Gothic" w:hAnsi="Century Gothic"/>
          <w:sz w:val="18"/>
          <w:szCs w:val="18"/>
        </w:rPr>
      </w:pPr>
      <w:r w:rsidRPr="008144C6">
        <w:rPr>
          <w:rFonts w:ascii="Century Gothic" w:hAnsi="Century Gothic"/>
          <w:sz w:val="18"/>
          <w:szCs w:val="18"/>
        </w:rPr>
        <w:t>Oficial</w:t>
      </w:r>
      <w:r w:rsidR="00F40F1B" w:rsidRPr="008144C6">
        <w:rPr>
          <w:rFonts w:ascii="Century Gothic" w:hAnsi="Century Gothic"/>
          <w:sz w:val="18"/>
          <w:szCs w:val="18"/>
        </w:rPr>
        <w:t xml:space="preserve"> </w:t>
      </w:r>
      <w:r w:rsidRPr="008144C6">
        <w:rPr>
          <w:rFonts w:ascii="Century Gothic" w:hAnsi="Century Gothic"/>
          <w:sz w:val="18"/>
          <w:szCs w:val="18"/>
        </w:rPr>
        <w:t>de</w:t>
      </w:r>
      <w:r w:rsidR="00F40F1B" w:rsidRPr="008144C6">
        <w:rPr>
          <w:rFonts w:ascii="Century Gothic" w:hAnsi="Century Gothic"/>
          <w:sz w:val="18"/>
          <w:szCs w:val="18"/>
        </w:rPr>
        <w:t xml:space="preserve"> </w:t>
      </w:r>
      <w:r w:rsidRPr="008144C6">
        <w:rPr>
          <w:rFonts w:ascii="Century Gothic" w:hAnsi="Century Gothic"/>
          <w:sz w:val="18"/>
          <w:szCs w:val="18"/>
        </w:rPr>
        <w:t>Información</w:t>
      </w:r>
    </w:p>
    <w:sectPr w:rsidR="00E4295F" w:rsidRPr="008144C6"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E9A" w:rsidRDefault="00733E9A" w:rsidP="00F425A5">
      <w:pPr>
        <w:spacing w:after="0" w:line="240" w:lineRule="auto"/>
      </w:pPr>
      <w:r>
        <w:separator/>
      </w:r>
    </w:p>
  </w:endnote>
  <w:endnote w:type="continuationSeparator" w:id="0">
    <w:p w:rsidR="00733E9A" w:rsidRDefault="00733E9A"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2D6F1A">
    <w:pPr>
      <w:pStyle w:val="Piedepgina"/>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636270"/>
              <wp:effectExtent l="5080" t="12065" r="1397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36270"/>
                      </a:xfrm>
                      <a:prstGeom prst="rect">
                        <a:avLst/>
                      </a:prstGeom>
                      <a:solidFill>
                        <a:srgbClr val="FFFFFF"/>
                      </a:solidFill>
                      <a:ln w="9525">
                        <a:solidFill>
                          <a:srgbClr val="000000"/>
                        </a:solidFill>
                        <a:miter lim="800000"/>
                        <a:headEnd/>
                        <a:tailEnd/>
                      </a:ln>
                    </wps:spPr>
                    <wps:txbx>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">
              <v:textbox>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E9A" w:rsidRDefault="00733E9A" w:rsidP="00F425A5">
      <w:pPr>
        <w:spacing w:after="0" w:line="240" w:lineRule="auto"/>
      </w:pPr>
      <w:r>
        <w:separator/>
      </w:r>
    </w:p>
  </w:footnote>
  <w:footnote w:type="continuationSeparator" w:id="0">
    <w:p w:rsidR="00733E9A" w:rsidRDefault="00733E9A"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2D6F1A" w:rsidP="00E4295F">
    <w:pPr>
      <w:pStyle w:val="Encabezado"/>
    </w:pPr>
    <w:r>
      <w:rPr>
        <w:noProof/>
        <w:lang w:val="es-ES" w:eastAsia="es-ES"/>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D9" w:rsidRPr="00566CBB" w:rsidRDefault="001E44D9" w:rsidP="00FC02C3">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FC02C3">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FC02C3">
                          <w:pPr>
                            <w:widowControl w:val="0"/>
                            <w:autoSpaceDE w:val="0"/>
                            <w:autoSpaceDN w:val="0"/>
                            <w:adjustRightInd w:val="0"/>
                            <w:spacing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1E44D9" w:rsidRPr="00566CBB" w:rsidRDefault="001E44D9" w:rsidP="00FC02C3">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FC02C3">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FC02C3">
                    <w:pPr>
                      <w:widowControl w:val="0"/>
                      <w:autoSpaceDE w:val="0"/>
                      <w:autoSpaceDN w:val="0"/>
                      <w:adjustRightInd w:val="0"/>
                      <w:spacing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lang w:val="es-ES" w:eastAsia="es-ES"/>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4E61C9">
                            <w:rPr>
                              <w:rFonts w:ascii="Century Gothic" w:hAnsi="Century Gothic"/>
                              <w:b/>
                              <w:color w:val="17365D" w:themeColor="text2" w:themeShade="BF"/>
                              <w:sz w:val="18"/>
                              <w:lang w:val="es-MX"/>
                            </w:rPr>
                            <w:t>027</w:t>
                          </w:r>
                          <w:r>
                            <w:rPr>
                              <w:rFonts w:ascii="Century Gothic" w:hAnsi="Century Gothic"/>
                              <w:b/>
                              <w:color w:val="17365D" w:themeColor="text2" w:themeShade="BF"/>
                              <w:sz w:val="18"/>
                              <w:lang w:val="es-MX"/>
                            </w:rPr>
                            <w:t>-201</w:t>
                          </w:r>
                          <w:r w:rsidR="004E61C9">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4E61C9">
                      <w:rPr>
                        <w:rFonts w:ascii="Century Gothic" w:hAnsi="Century Gothic"/>
                        <w:b/>
                        <w:color w:val="17365D" w:themeColor="text2" w:themeShade="BF"/>
                        <w:sz w:val="18"/>
                        <w:lang w:val="es-MX"/>
                      </w:rPr>
                      <w:t>027</w:t>
                    </w:r>
                    <w:r>
                      <w:rPr>
                        <w:rFonts w:ascii="Century Gothic" w:hAnsi="Century Gothic"/>
                        <w:b/>
                        <w:color w:val="17365D" w:themeColor="text2" w:themeShade="BF"/>
                        <w:sz w:val="18"/>
                        <w:lang w:val="es-MX"/>
                      </w:rPr>
                      <w:t>-201</w:t>
                    </w:r>
                    <w:r w:rsidR="004E61C9">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156A8"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XlhQIAABc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" stroked="f">
              <v:textbox>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E623CE8"/>
    <w:multiLevelType w:val="hybridMultilevel"/>
    <w:tmpl w:val="5A24A302"/>
    <w:lvl w:ilvl="0" w:tplc="C73CDFD4">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4"/>
  </w:num>
  <w:num w:numId="5">
    <w:abstractNumId w:val="6"/>
  </w:num>
  <w:num w:numId="6">
    <w:abstractNumId w:val="3"/>
  </w:num>
  <w:num w:numId="7">
    <w:abstractNumId w:val="8"/>
  </w:num>
  <w:num w:numId="8">
    <w:abstractNumId w:val="17"/>
  </w:num>
  <w:num w:numId="9">
    <w:abstractNumId w:val="5"/>
  </w:num>
  <w:num w:numId="10">
    <w:abstractNumId w:val="2"/>
  </w:num>
  <w:num w:numId="11">
    <w:abstractNumId w:val="16"/>
  </w:num>
  <w:num w:numId="12">
    <w:abstractNumId w:val="0"/>
  </w:num>
  <w:num w:numId="13">
    <w:abstractNumId w:val="15"/>
  </w:num>
  <w:num w:numId="14">
    <w:abstractNumId w:val="11"/>
  </w:num>
  <w:num w:numId="15">
    <w:abstractNumId w:val="18"/>
  </w:num>
  <w:num w:numId="16">
    <w:abstractNumId w:val="12"/>
  </w:num>
  <w:num w:numId="17">
    <w:abstractNumId w:val="13"/>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E7DAF"/>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87945"/>
    <w:rsid w:val="00190DA4"/>
    <w:rsid w:val="001940D0"/>
    <w:rsid w:val="00197879"/>
    <w:rsid w:val="001A368B"/>
    <w:rsid w:val="001A556E"/>
    <w:rsid w:val="001B0EA9"/>
    <w:rsid w:val="001C384D"/>
    <w:rsid w:val="001C3DA6"/>
    <w:rsid w:val="001D0067"/>
    <w:rsid w:val="001D541E"/>
    <w:rsid w:val="001E44D9"/>
    <w:rsid w:val="001F060A"/>
    <w:rsid w:val="001F7205"/>
    <w:rsid w:val="002027A5"/>
    <w:rsid w:val="00202E0E"/>
    <w:rsid w:val="0020308A"/>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456"/>
    <w:rsid w:val="00283E2C"/>
    <w:rsid w:val="00284857"/>
    <w:rsid w:val="00285B07"/>
    <w:rsid w:val="0029385A"/>
    <w:rsid w:val="00293EB7"/>
    <w:rsid w:val="00297ED2"/>
    <w:rsid w:val="002A328B"/>
    <w:rsid w:val="002A3DE5"/>
    <w:rsid w:val="002A5583"/>
    <w:rsid w:val="002A6F23"/>
    <w:rsid w:val="002B0E81"/>
    <w:rsid w:val="002B7878"/>
    <w:rsid w:val="002D64BC"/>
    <w:rsid w:val="002D6F1A"/>
    <w:rsid w:val="002E2E93"/>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78BD"/>
    <w:rsid w:val="003A1B65"/>
    <w:rsid w:val="003B6DDB"/>
    <w:rsid w:val="003B7355"/>
    <w:rsid w:val="003E7751"/>
    <w:rsid w:val="003F16A2"/>
    <w:rsid w:val="003F6A23"/>
    <w:rsid w:val="00404FD1"/>
    <w:rsid w:val="00412755"/>
    <w:rsid w:val="0041769E"/>
    <w:rsid w:val="0043049F"/>
    <w:rsid w:val="00430A04"/>
    <w:rsid w:val="0043382F"/>
    <w:rsid w:val="00453E40"/>
    <w:rsid w:val="00456501"/>
    <w:rsid w:val="004601DD"/>
    <w:rsid w:val="00464527"/>
    <w:rsid w:val="00470F8D"/>
    <w:rsid w:val="00471ED4"/>
    <w:rsid w:val="004915C9"/>
    <w:rsid w:val="00491AFD"/>
    <w:rsid w:val="00496ACB"/>
    <w:rsid w:val="004B0CE9"/>
    <w:rsid w:val="004B3528"/>
    <w:rsid w:val="004B6715"/>
    <w:rsid w:val="004C5272"/>
    <w:rsid w:val="004C6458"/>
    <w:rsid w:val="004D120E"/>
    <w:rsid w:val="004D59ED"/>
    <w:rsid w:val="004E51EE"/>
    <w:rsid w:val="004E61C9"/>
    <w:rsid w:val="004F326F"/>
    <w:rsid w:val="004F333D"/>
    <w:rsid w:val="00505879"/>
    <w:rsid w:val="00521EF8"/>
    <w:rsid w:val="00542B73"/>
    <w:rsid w:val="005534AF"/>
    <w:rsid w:val="005554FD"/>
    <w:rsid w:val="00556C07"/>
    <w:rsid w:val="00557F6F"/>
    <w:rsid w:val="00566444"/>
    <w:rsid w:val="0056662B"/>
    <w:rsid w:val="00566CBB"/>
    <w:rsid w:val="00570E9A"/>
    <w:rsid w:val="00585CC8"/>
    <w:rsid w:val="00587E7C"/>
    <w:rsid w:val="0059591E"/>
    <w:rsid w:val="005A5A38"/>
    <w:rsid w:val="005B0347"/>
    <w:rsid w:val="005C0B7E"/>
    <w:rsid w:val="005C252C"/>
    <w:rsid w:val="005E0F1D"/>
    <w:rsid w:val="005E67D1"/>
    <w:rsid w:val="005E7EA5"/>
    <w:rsid w:val="005E7F1A"/>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662F"/>
    <w:rsid w:val="00717193"/>
    <w:rsid w:val="00733E9A"/>
    <w:rsid w:val="00737D3B"/>
    <w:rsid w:val="00751C65"/>
    <w:rsid w:val="00752330"/>
    <w:rsid w:val="00753CA8"/>
    <w:rsid w:val="007562BB"/>
    <w:rsid w:val="007563B1"/>
    <w:rsid w:val="00765591"/>
    <w:rsid w:val="00771FFA"/>
    <w:rsid w:val="0077557E"/>
    <w:rsid w:val="00786452"/>
    <w:rsid w:val="007873A0"/>
    <w:rsid w:val="00792D27"/>
    <w:rsid w:val="007943F4"/>
    <w:rsid w:val="00795DB4"/>
    <w:rsid w:val="007A3712"/>
    <w:rsid w:val="007B1132"/>
    <w:rsid w:val="007B361B"/>
    <w:rsid w:val="007B55DC"/>
    <w:rsid w:val="007B72B1"/>
    <w:rsid w:val="007C135B"/>
    <w:rsid w:val="007C33C3"/>
    <w:rsid w:val="007C497E"/>
    <w:rsid w:val="007C7301"/>
    <w:rsid w:val="007C780E"/>
    <w:rsid w:val="007E194F"/>
    <w:rsid w:val="007E7078"/>
    <w:rsid w:val="00803492"/>
    <w:rsid w:val="00805C31"/>
    <w:rsid w:val="00812151"/>
    <w:rsid w:val="008144C6"/>
    <w:rsid w:val="00815987"/>
    <w:rsid w:val="0082396F"/>
    <w:rsid w:val="0082470A"/>
    <w:rsid w:val="008267A1"/>
    <w:rsid w:val="008378F2"/>
    <w:rsid w:val="00840553"/>
    <w:rsid w:val="008462CB"/>
    <w:rsid w:val="00850A81"/>
    <w:rsid w:val="008536FF"/>
    <w:rsid w:val="00854CEF"/>
    <w:rsid w:val="00860976"/>
    <w:rsid w:val="008728D4"/>
    <w:rsid w:val="00883E33"/>
    <w:rsid w:val="008844FA"/>
    <w:rsid w:val="00897033"/>
    <w:rsid w:val="008A2B21"/>
    <w:rsid w:val="008A3F47"/>
    <w:rsid w:val="008A66DC"/>
    <w:rsid w:val="008B6C8E"/>
    <w:rsid w:val="008C52D3"/>
    <w:rsid w:val="008D2B73"/>
    <w:rsid w:val="008D78A5"/>
    <w:rsid w:val="008E072D"/>
    <w:rsid w:val="008E0899"/>
    <w:rsid w:val="008E2D3D"/>
    <w:rsid w:val="008E3EF5"/>
    <w:rsid w:val="008F76F3"/>
    <w:rsid w:val="0090498A"/>
    <w:rsid w:val="00910141"/>
    <w:rsid w:val="009361F4"/>
    <w:rsid w:val="00942D26"/>
    <w:rsid w:val="00951DFC"/>
    <w:rsid w:val="00955415"/>
    <w:rsid w:val="009816BA"/>
    <w:rsid w:val="00983BC2"/>
    <w:rsid w:val="00984AD1"/>
    <w:rsid w:val="009904C8"/>
    <w:rsid w:val="009917B7"/>
    <w:rsid w:val="00994BA6"/>
    <w:rsid w:val="0099586F"/>
    <w:rsid w:val="009A0ABD"/>
    <w:rsid w:val="009A1EF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8546D"/>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6774D"/>
    <w:rsid w:val="00B7018C"/>
    <w:rsid w:val="00B728DD"/>
    <w:rsid w:val="00B72CF8"/>
    <w:rsid w:val="00B77686"/>
    <w:rsid w:val="00B80CB7"/>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50060"/>
    <w:rsid w:val="00C5006B"/>
    <w:rsid w:val="00C537CF"/>
    <w:rsid w:val="00C56129"/>
    <w:rsid w:val="00C6264E"/>
    <w:rsid w:val="00C653EB"/>
    <w:rsid w:val="00C67029"/>
    <w:rsid w:val="00C92E42"/>
    <w:rsid w:val="00C9464B"/>
    <w:rsid w:val="00C95523"/>
    <w:rsid w:val="00CA34A6"/>
    <w:rsid w:val="00CC5981"/>
    <w:rsid w:val="00CD1516"/>
    <w:rsid w:val="00CD454A"/>
    <w:rsid w:val="00CE1626"/>
    <w:rsid w:val="00CE51F8"/>
    <w:rsid w:val="00D024FD"/>
    <w:rsid w:val="00D03C77"/>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3C2"/>
    <w:rsid w:val="00D91DB8"/>
    <w:rsid w:val="00D952DD"/>
    <w:rsid w:val="00D95AF5"/>
    <w:rsid w:val="00D96AAB"/>
    <w:rsid w:val="00DA6817"/>
    <w:rsid w:val="00DB5303"/>
    <w:rsid w:val="00DC0732"/>
    <w:rsid w:val="00DC2D04"/>
    <w:rsid w:val="00DC4C0A"/>
    <w:rsid w:val="00DC6E93"/>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4443"/>
    <w:rsid w:val="00EA5F7D"/>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77DCF"/>
    <w:rsid w:val="00F803BF"/>
    <w:rsid w:val="00F833B8"/>
    <w:rsid w:val="00F84729"/>
    <w:rsid w:val="00F914B9"/>
    <w:rsid w:val="00FA020F"/>
    <w:rsid w:val="00FA0B50"/>
    <w:rsid w:val="00FA58B9"/>
    <w:rsid w:val="00FA695B"/>
    <w:rsid w:val="00FB498B"/>
    <w:rsid w:val="00FB4B17"/>
    <w:rsid w:val="00FB4EC8"/>
    <w:rsid w:val="00FB64A7"/>
    <w:rsid w:val="00FB6C9A"/>
    <w:rsid w:val="00FB710F"/>
    <w:rsid w:val="00FC02C3"/>
    <w:rsid w:val="00FC4309"/>
    <w:rsid w:val="00FC4628"/>
    <w:rsid w:val="00FD1E80"/>
    <w:rsid w:val="00FE2DE5"/>
    <w:rsid w:val="00FE4A86"/>
    <w:rsid w:val="00FE68C4"/>
    <w:rsid w:val="00FF2D11"/>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1836E668"/>
  <w15:docId w15:val="{9B25132A-0E9B-434F-9755-6418572B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854CEF"/>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854CEF"/>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B24F-F60E-461D-8201-06999CD8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13</cp:revision>
  <cp:lastPrinted>2016-03-17T17:29:00Z</cp:lastPrinted>
  <dcterms:created xsi:type="dcterms:W3CDTF">2017-03-01T19:42:00Z</dcterms:created>
  <dcterms:modified xsi:type="dcterms:W3CDTF">2017-08-09T15:56:00Z</dcterms:modified>
</cp:coreProperties>
</file>