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4B2F" w14:textId="77777777" w:rsidR="00532244" w:rsidRDefault="00532244" w:rsidP="00532244">
      <w:pPr>
        <w:ind w:left="-709"/>
        <w:jc w:val="center"/>
        <w:rPr>
          <w:rFonts w:ascii="Arial" w:hAnsi="Arial" w:cs="Arial"/>
          <w:b/>
          <w:bCs/>
          <w:sz w:val="40"/>
          <w:szCs w:val="40"/>
        </w:rPr>
      </w:pPr>
    </w:p>
    <w:p w14:paraId="0FDC7DC0" w14:textId="77777777" w:rsidR="00532244" w:rsidRDefault="00532244" w:rsidP="00532244">
      <w:pPr>
        <w:spacing w:line="360" w:lineRule="auto"/>
        <w:ind w:left="-709"/>
        <w:jc w:val="center"/>
        <w:rPr>
          <w:rFonts w:ascii="Arial" w:hAnsi="Arial" w:cs="Arial"/>
          <w:b/>
          <w:bCs/>
          <w:sz w:val="40"/>
          <w:szCs w:val="40"/>
        </w:rPr>
      </w:pPr>
    </w:p>
    <w:p w14:paraId="61D74B2F" w14:textId="43DDB93F" w:rsidR="005764C3" w:rsidRPr="00532244" w:rsidRDefault="00532244" w:rsidP="00532244">
      <w:pPr>
        <w:spacing w:line="360" w:lineRule="auto"/>
        <w:ind w:left="-709"/>
        <w:jc w:val="center"/>
        <w:rPr>
          <w:rFonts w:ascii="Arial" w:hAnsi="Arial" w:cs="Arial"/>
          <w:b/>
          <w:bCs/>
          <w:sz w:val="40"/>
          <w:szCs w:val="40"/>
        </w:rPr>
      </w:pPr>
      <w:r w:rsidRPr="00532244">
        <w:rPr>
          <w:rFonts w:ascii="Arial" w:hAnsi="Arial" w:cs="Arial"/>
          <w:b/>
          <w:bCs/>
          <w:sz w:val="40"/>
          <w:szCs w:val="40"/>
        </w:rPr>
        <w:t>ALCALDIA MUNICIPAL DE SANTA ANA NORTE</w:t>
      </w:r>
    </w:p>
    <w:p w14:paraId="147752B0" w14:textId="6B5AA4FD" w:rsidR="00532244" w:rsidRPr="00532244" w:rsidRDefault="00532244" w:rsidP="00532244">
      <w:pPr>
        <w:spacing w:line="360" w:lineRule="auto"/>
        <w:ind w:left="-709"/>
        <w:jc w:val="center"/>
        <w:rPr>
          <w:rFonts w:ascii="Arial" w:hAnsi="Arial" w:cs="Arial"/>
          <w:b/>
          <w:bCs/>
          <w:sz w:val="40"/>
          <w:szCs w:val="40"/>
        </w:rPr>
      </w:pPr>
      <w:r w:rsidRPr="00532244">
        <w:rPr>
          <w:rFonts w:ascii="Arial" w:hAnsi="Arial" w:cs="Arial"/>
          <w:b/>
          <w:bCs/>
          <w:sz w:val="40"/>
          <w:szCs w:val="40"/>
        </w:rPr>
        <w:t>UNIDAD DE AUDITORIA INTERNA</w:t>
      </w:r>
    </w:p>
    <w:p w14:paraId="7D27C613" w14:textId="0301B3E9" w:rsidR="00532244" w:rsidRDefault="00532244" w:rsidP="00532244">
      <w:pPr>
        <w:ind w:left="-709"/>
        <w:jc w:val="center"/>
        <w:rPr>
          <w:rFonts w:ascii="Arial" w:hAnsi="Arial" w:cs="Arial"/>
          <w:b/>
          <w:bCs/>
          <w:sz w:val="32"/>
          <w:szCs w:val="32"/>
        </w:rPr>
      </w:pPr>
    </w:p>
    <w:p w14:paraId="75EA2BA6" w14:textId="40255711" w:rsidR="00532244" w:rsidRDefault="00532244" w:rsidP="00532244">
      <w:pPr>
        <w:ind w:left="-709"/>
        <w:jc w:val="center"/>
        <w:rPr>
          <w:rFonts w:ascii="Arial" w:hAnsi="Arial" w:cs="Arial"/>
          <w:b/>
          <w:bCs/>
          <w:sz w:val="32"/>
          <w:szCs w:val="32"/>
        </w:rPr>
      </w:pPr>
    </w:p>
    <w:p w14:paraId="2142010C" w14:textId="440D27EA" w:rsidR="00532244" w:rsidRDefault="00532244" w:rsidP="00532244">
      <w:pPr>
        <w:ind w:left="-709"/>
        <w:jc w:val="center"/>
        <w:rPr>
          <w:rFonts w:ascii="Arial" w:hAnsi="Arial" w:cs="Arial"/>
          <w:b/>
          <w:bCs/>
          <w:sz w:val="32"/>
          <w:szCs w:val="32"/>
        </w:rPr>
      </w:pPr>
      <w:r>
        <w:rPr>
          <w:rFonts w:ascii="Arial" w:hAnsi="Arial" w:cs="Arial"/>
          <w:b/>
          <w:noProof/>
          <w:kern w:val="28"/>
          <w:sz w:val="32"/>
        </w:rPr>
        <w:drawing>
          <wp:anchor distT="0" distB="0" distL="114300" distR="114300" simplePos="0" relativeHeight="251659264" behindDoc="0" locked="0" layoutInCell="1" allowOverlap="1" wp14:anchorId="69B0983A" wp14:editId="49ED7834">
            <wp:simplePos x="0" y="0"/>
            <wp:positionH relativeFrom="margin">
              <wp:posOffset>1684655</wp:posOffset>
            </wp:positionH>
            <wp:positionV relativeFrom="margin">
              <wp:posOffset>1872615</wp:posOffset>
            </wp:positionV>
            <wp:extent cx="2750820" cy="16052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09517" name="Imagen 1236009517"/>
                    <pic:cNvPicPr/>
                  </pic:nvPicPr>
                  <pic:blipFill rotWithShape="1">
                    <a:blip r:embed="rId8" cstate="print">
                      <a:extLst>
                        <a:ext uri="{28A0092B-C50C-407E-A947-70E740481C1C}">
                          <a14:useLocalDpi xmlns:a14="http://schemas.microsoft.com/office/drawing/2010/main" val="0"/>
                        </a:ext>
                      </a:extLst>
                    </a:blip>
                    <a:srcRect b="4615"/>
                    <a:stretch/>
                  </pic:blipFill>
                  <pic:spPr bwMode="auto">
                    <a:xfrm>
                      <a:off x="0" y="0"/>
                      <a:ext cx="2750820" cy="1605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DD5844" w14:textId="601295E4" w:rsidR="00532244" w:rsidRDefault="00532244" w:rsidP="00532244">
      <w:pPr>
        <w:ind w:left="-709"/>
        <w:jc w:val="center"/>
        <w:rPr>
          <w:rFonts w:ascii="Arial" w:hAnsi="Arial" w:cs="Arial"/>
          <w:b/>
          <w:bCs/>
          <w:sz w:val="32"/>
          <w:szCs w:val="32"/>
        </w:rPr>
      </w:pPr>
    </w:p>
    <w:p w14:paraId="754A8119" w14:textId="4A9EE16A" w:rsidR="00532244" w:rsidRDefault="00532244" w:rsidP="00532244">
      <w:pPr>
        <w:ind w:left="-709"/>
        <w:jc w:val="center"/>
        <w:rPr>
          <w:rFonts w:ascii="Arial" w:hAnsi="Arial" w:cs="Arial"/>
          <w:b/>
          <w:bCs/>
          <w:sz w:val="32"/>
          <w:szCs w:val="32"/>
        </w:rPr>
      </w:pPr>
    </w:p>
    <w:p w14:paraId="4590DF44" w14:textId="77777777" w:rsidR="00532244" w:rsidRDefault="00532244" w:rsidP="00532244">
      <w:pPr>
        <w:ind w:left="-709"/>
        <w:jc w:val="center"/>
        <w:rPr>
          <w:rFonts w:ascii="Arial" w:hAnsi="Arial" w:cs="Arial"/>
          <w:b/>
          <w:bCs/>
          <w:sz w:val="32"/>
          <w:szCs w:val="32"/>
        </w:rPr>
      </w:pPr>
    </w:p>
    <w:p w14:paraId="50B21270" w14:textId="77777777" w:rsidR="00532244" w:rsidRPr="00532244" w:rsidRDefault="00532244" w:rsidP="00532244">
      <w:pPr>
        <w:ind w:left="-709"/>
        <w:jc w:val="center"/>
        <w:rPr>
          <w:rFonts w:ascii="Arial" w:hAnsi="Arial" w:cs="Arial"/>
          <w:b/>
          <w:bCs/>
          <w:sz w:val="32"/>
          <w:szCs w:val="32"/>
        </w:rPr>
      </w:pPr>
    </w:p>
    <w:p w14:paraId="238B5E7D" w14:textId="77777777" w:rsidR="00532244" w:rsidRPr="00532244" w:rsidRDefault="00532244" w:rsidP="00532244">
      <w:pPr>
        <w:ind w:left="-709"/>
        <w:jc w:val="center"/>
        <w:rPr>
          <w:rFonts w:ascii="Arial" w:hAnsi="Arial" w:cs="Arial"/>
          <w:b/>
          <w:bCs/>
          <w:sz w:val="32"/>
          <w:szCs w:val="32"/>
        </w:rPr>
      </w:pPr>
    </w:p>
    <w:p w14:paraId="42D8F5B0" w14:textId="77777777" w:rsidR="00532244" w:rsidRDefault="00532244" w:rsidP="00532244">
      <w:pPr>
        <w:ind w:left="-709"/>
        <w:jc w:val="center"/>
        <w:rPr>
          <w:rFonts w:ascii="Arial" w:hAnsi="Arial" w:cs="Arial"/>
          <w:b/>
          <w:bCs/>
          <w:sz w:val="32"/>
          <w:szCs w:val="32"/>
        </w:rPr>
      </w:pPr>
    </w:p>
    <w:p w14:paraId="3C67D501" w14:textId="77777777" w:rsidR="00532244" w:rsidRDefault="00532244" w:rsidP="00532244">
      <w:pPr>
        <w:ind w:left="-709"/>
        <w:jc w:val="center"/>
        <w:rPr>
          <w:rFonts w:ascii="Arial" w:hAnsi="Arial" w:cs="Arial"/>
          <w:b/>
          <w:bCs/>
          <w:sz w:val="32"/>
          <w:szCs w:val="32"/>
        </w:rPr>
      </w:pPr>
    </w:p>
    <w:p w14:paraId="5C41A8D2" w14:textId="77777777" w:rsidR="00532244" w:rsidRDefault="00532244" w:rsidP="00532244">
      <w:pPr>
        <w:ind w:left="-709"/>
        <w:jc w:val="center"/>
        <w:rPr>
          <w:rFonts w:ascii="Arial" w:hAnsi="Arial" w:cs="Arial"/>
          <w:b/>
          <w:bCs/>
          <w:sz w:val="32"/>
          <w:szCs w:val="32"/>
        </w:rPr>
      </w:pPr>
    </w:p>
    <w:p w14:paraId="52BDC9B0" w14:textId="77777777" w:rsidR="00532244" w:rsidRDefault="00532244" w:rsidP="00532244">
      <w:pPr>
        <w:ind w:left="-709"/>
        <w:jc w:val="center"/>
        <w:rPr>
          <w:rFonts w:ascii="Arial" w:hAnsi="Arial" w:cs="Arial"/>
          <w:b/>
          <w:bCs/>
          <w:sz w:val="32"/>
          <w:szCs w:val="32"/>
        </w:rPr>
      </w:pPr>
    </w:p>
    <w:p w14:paraId="11ABF884" w14:textId="7F674101" w:rsidR="00532244" w:rsidRPr="00532244" w:rsidRDefault="00532244" w:rsidP="00532244">
      <w:pPr>
        <w:spacing w:line="360" w:lineRule="auto"/>
        <w:ind w:left="-709"/>
        <w:jc w:val="center"/>
        <w:rPr>
          <w:rFonts w:ascii="Arial" w:hAnsi="Arial" w:cs="Arial"/>
          <w:b/>
          <w:bCs/>
          <w:sz w:val="32"/>
          <w:szCs w:val="32"/>
        </w:rPr>
      </w:pPr>
      <w:r w:rsidRPr="00532244">
        <w:rPr>
          <w:rFonts w:ascii="Arial" w:hAnsi="Arial" w:cs="Arial"/>
          <w:b/>
          <w:bCs/>
          <w:sz w:val="32"/>
          <w:szCs w:val="32"/>
        </w:rPr>
        <w:t xml:space="preserve">INFORME DE EXAMEN ESPECIAL AL </w:t>
      </w:r>
      <w:r w:rsidR="005B0CB0">
        <w:rPr>
          <w:rFonts w:ascii="Arial" w:hAnsi="Arial" w:cs="Arial"/>
          <w:b/>
          <w:bCs/>
          <w:sz w:val="32"/>
          <w:szCs w:val="32"/>
        </w:rPr>
        <w:t>AREA DE MERCADOS MUNICIPALES DEL MUNICIPIO</w:t>
      </w:r>
      <w:r w:rsidRPr="00532244">
        <w:rPr>
          <w:rFonts w:ascii="Arial" w:hAnsi="Arial" w:cs="Arial"/>
          <w:b/>
          <w:bCs/>
          <w:sz w:val="32"/>
          <w:szCs w:val="32"/>
        </w:rPr>
        <w:t xml:space="preserve"> DE SANTA ANA NORTE</w:t>
      </w:r>
    </w:p>
    <w:p w14:paraId="78823A35" w14:textId="6242A913" w:rsidR="00532244" w:rsidRPr="00532244" w:rsidRDefault="00532244" w:rsidP="00532244">
      <w:pPr>
        <w:spacing w:line="360" w:lineRule="auto"/>
        <w:ind w:left="-709"/>
        <w:jc w:val="center"/>
        <w:rPr>
          <w:rFonts w:ascii="Arial" w:hAnsi="Arial" w:cs="Arial"/>
          <w:b/>
          <w:bCs/>
          <w:sz w:val="32"/>
          <w:szCs w:val="32"/>
        </w:rPr>
      </w:pPr>
      <w:r w:rsidRPr="00532244">
        <w:rPr>
          <w:rFonts w:ascii="Arial" w:hAnsi="Arial" w:cs="Arial"/>
          <w:b/>
          <w:bCs/>
          <w:sz w:val="32"/>
          <w:szCs w:val="32"/>
        </w:rPr>
        <w:t xml:space="preserve">PERIODO DEL 01 DE MAYO AL 31 DE </w:t>
      </w:r>
      <w:r w:rsidR="005B0CB0">
        <w:rPr>
          <w:rFonts w:ascii="Arial" w:hAnsi="Arial" w:cs="Arial"/>
          <w:b/>
          <w:bCs/>
          <w:sz w:val="32"/>
          <w:szCs w:val="32"/>
        </w:rPr>
        <w:t>OCTUBRE</w:t>
      </w:r>
      <w:r w:rsidRPr="00532244">
        <w:rPr>
          <w:rFonts w:ascii="Arial" w:hAnsi="Arial" w:cs="Arial"/>
          <w:b/>
          <w:bCs/>
          <w:sz w:val="32"/>
          <w:szCs w:val="32"/>
        </w:rPr>
        <w:t xml:space="preserve"> DE 2024</w:t>
      </w:r>
    </w:p>
    <w:p w14:paraId="123B157C" w14:textId="77777777" w:rsidR="00532244" w:rsidRPr="00532244" w:rsidRDefault="00532244" w:rsidP="00532244">
      <w:pPr>
        <w:ind w:left="-709"/>
        <w:jc w:val="center"/>
        <w:rPr>
          <w:rFonts w:ascii="Arial" w:hAnsi="Arial" w:cs="Arial"/>
          <w:b/>
          <w:bCs/>
          <w:sz w:val="32"/>
          <w:szCs w:val="32"/>
        </w:rPr>
      </w:pPr>
    </w:p>
    <w:p w14:paraId="3546D57B" w14:textId="77777777" w:rsidR="00532244" w:rsidRDefault="00532244" w:rsidP="00532244">
      <w:pPr>
        <w:ind w:left="-709"/>
        <w:jc w:val="center"/>
        <w:rPr>
          <w:rFonts w:ascii="Arial" w:hAnsi="Arial" w:cs="Arial"/>
          <w:b/>
          <w:bCs/>
          <w:sz w:val="32"/>
          <w:szCs w:val="32"/>
        </w:rPr>
      </w:pPr>
    </w:p>
    <w:p w14:paraId="0AB98945" w14:textId="77777777" w:rsidR="00532244" w:rsidRDefault="00532244" w:rsidP="00532244">
      <w:pPr>
        <w:ind w:left="-709"/>
        <w:jc w:val="center"/>
        <w:rPr>
          <w:rFonts w:ascii="Arial" w:hAnsi="Arial" w:cs="Arial"/>
          <w:b/>
          <w:bCs/>
          <w:sz w:val="32"/>
          <w:szCs w:val="32"/>
        </w:rPr>
      </w:pPr>
    </w:p>
    <w:p w14:paraId="7B0476B5" w14:textId="77777777" w:rsidR="00532244" w:rsidRDefault="00532244" w:rsidP="00532244">
      <w:pPr>
        <w:ind w:left="-709"/>
        <w:jc w:val="center"/>
        <w:rPr>
          <w:rFonts w:ascii="Arial" w:hAnsi="Arial" w:cs="Arial"/>
          <w:b/>
          <w:bCs/>
          <w:sz w:val="32"/>
          <w:szCs w:val="32"/>
        </w:rPr>
      </w:pPr>
    </w:p>
    <w:p w14:paraId="58AFD52B" w14:textId="77777777" w:rsidR="00532244" w:rsidRDefault="00532244" w:rsidP="00532244">
      <w:pPr>
        <w:ind w:left="-709"/>
        <w:jc w:val="center"/>
        <w:rPr>
          <w:rFonts w:ascii="Arial" w:hAnsi="Arial" w:cs="Arial"/>
          <w:b/>
          <w:bCs/>
          <w:sz w:val="32"/>
          <w:szCs w:val="32"/>
        </w:rPr>
      </w:pPr>
    </w:p>
    <w:p w14:paraId="2AF103C8" w14:textId="77777777" w:rsidR="00532244" w:rsidRDefault="00532244" w:rsidP="00532244">
      <w:pPr>
        <w:ind w:left="-709"/>
        <w:jc w:val="center"/>
        <w:rPr>
          <w:rFonts w:ascii="Arial" w:hAnsi="Arial" w:cs="Arial"/>
          <w:b/>
          <w:bCs/>
          <w:sz w:val="32"/>
          <w:szCs w:val="32"/>
        </w:rPr>
      </w:pPr>
    </w:p>
    <w:p w14:paraId="3857FE4B" w14:textId="77777777" w:rsidR="00532244" w:rsidRPr="00532244" w:rsidRDefault="00532244" w:rsidP="00532244">
      <w:pPr>
        <w:ind w:left="-709"/>
        <w:jc w:val="center"/>
        <w:rPr>
          <w:rFonts w:ascii="Arial" w:hAnsi="Arial" w:cs="Arial"/>
          <w:b/>
          <w:bCs/>
          <w:sz w:val="32"/>
          <w:szCs w:val="32"/>
        </w:rPr>
      </w:pPr>
    </w:p>
    <w:p w14:paraId="264E3CDE" w14:textId="77777777" w:rsidR="00532244" w:rsidRPr="00532244" w:rsidRDefault="00532244" w:rsidP="00532244">
      <w:pPr>
        <w:ind w:left="-709"/>
        <w:jc w:val="center"/>
        <w:rPr>
          <w:rFonts w:ascii="Arial" w:hAnsi="Arial" w:cs="Arial"/>
          <w:b/>
          <w:bCs/>
          <w:sz w:val="32"/>
          <w:szCs w:val="32"/>
        </w:rPr>
      </w:pPr>
    </w:p>
    <w:p w14:paraId="6CD411AB" w14:textId="6B0EE297" w:rsidR="00532244" w:rsidRDefault="00532244" w:rsidP="00532244">
      <w:pPr>
        <w:ind w:left="-709"/>
        <w:jc w:val="center"/>
        <w:rPr>
          <w:rFonts w:ascii="Arial" w:hAnsi="Arial" w:cs="Arial"/>
          <w:b/>
          <w:bCs/>
          <w:sz w:val="32"/>
          <w:szCs w:val="32"/>
        </w:rPr>
      </w:pPr>
      <w:r w:rsidRPr="00532244">
        <w:rPr>
          <w:rFonts w:ascii="Arial" w:hAnsi="Arial" w:cs="Arial"/>
          <w:b/>
          <w:bCs/>
          <w:sz w:val="32"/>
          <w:szCs w:val="32"/>
        </w:rPr>
        <w:t xml:space="preserve">DISTRITO DE METAPAN, </w:t>
      </w:r>
      <w:r w:rsidR="00157B24">
        <w:rPr>
          <w:rFonts w:ascii="Arial" w:hAnsi="Arial" w:cs="Arial"/>
          <w:b/>
          <w:bCs/>
          <w:sz w:val="32"/>
          <w:szCs w:val="32"/>
        </w:rPr>
        <w:t>23</w:t>
      </w:r>
      <w:r w:rsidRPr="00532244">
        <w:rPr>
          <w:rFonts w:ascii="Arial" w:hAnsi="Arial" w:cs="Arial"/>
          <w:b/>
          <w:bCs/>
          <w:sz w:val="32"/>
          <w:szCs w:val="32"/>
        </w:rPr>
        <w:t xml:space="preserve"> DE </w:t>
      </w:r>
      <w:r w:rsidR="005B0CB0">
        <w:rPr>
          <w:rFonts w:ascii="Arial" w:hAnsi="Arial" w:cs="Arial"/>
          <w:b/>
          <w:bCs/>
          <w:sz w:val="32"/>
          <w:szCs w:val="32"/>
        </w:rPr>
        <w:t>DICIEM</w:t>
      </w:r>
      <w:r w:rsidRPr="00532244">
        <w:rPr>
          <w:rFonts w:ascii="Arial" w:hAnsi="Arial" w:cs="Arial"/>
          <w:b/>
          <w:bCs/>
          <w:sz w:val="32"/>
          <w:szCs w:val="32"/>
        </w:rPr>
        <w:t>BRE DE 2024</w:t>
      </w:r>
    </w:p>
    <w:p w14:paraId="52F1195F" w14:textId="77777777" w:rsidR="00532244" w:rsidRDefault="00532244" w:rsidP="00532244">
      <w:pPr>
        <w:ind w:left="-709"/>
        <w:jc w:val="center"/>
        <w:rPr>
          <w:rFonts w:ascii="Arial" w:hAnsi="Arial" w:cs="Arial"/>
          <w:b/>
          <w:bCs/>
          <w:sz w:val="32"/>
          <w:szCs w:val="32"/>
        </w:rPr>
      </w:pPr>
    </w:p>
    <w:p w14:paraId="7355943C" w14:textId="77777777" w:rsidR="00532244" w:rsidRDefault="00532244" w:rsidP="00532244">
      <w:pPr>
        <w:ind w:left="-709"/>
        <w:jc w:val="center"/>
        <w:rPr>
          <w:rFonts w:ascii="Arial" w:hAnsi="Arial" w:cs="Arial"/>
          <w:b/>
          <w:bCs/>
          <w:sz w:val="32"/>
          <w:szCs w:val="32"/>
        </w:rPr>
      </w:pPr>
    </w:p>
    <w:p w14:paraId="78E38BAD" w14:textId="77777777" w:rsidR="00532244" w:rsidRDefault="00532244" w:rsidP="00532244">
      <w:pPr>
        <w:ind w:left="-709"/>
        <w:jc w:val="center"/>
        <w:rPr>
          <w:rFonts w:ascii="Arial" w:hAnsi="Arial" w:cs="Arial"/>
          <w:b/>
          <w:bCs/>
          <w:sz w:val="32"/>
          <w:szCs w:val="32"/>
        </w:rPr>
        <w:sectPr w:rsidR="00532244" w:rsidSect="00425C9A">
          <w:footerReference w:type="default" r:id="rId9"/>
          <w:pgSz w:w="12240" w:h="15840"/>
          <w:pgMar w:top="1417" w:right="900" w:bottom="568" w:left="1701" w:header="708" w:footer="708" w:gutter="0"/>
          <w:pgNumType w:start="0"/>
          <w:cols w:space="708"/>
          <w:docGrid w:linePitch="360"/>
        </w:sectPr>
      </w:pPr>
    </w:p>
    <w:p w14:paraId="59F79C94" w14:textId="77777777" w:rsidR="00532244" w:rsidRDefault="00532244" w:rsidP="00532244">
      <w:pPr>
        <w:ind w:left="-709"/>
        <w:jc w:val="center"/>
        <w:rPr>
          <w:rFonts w:ascii="Arial" w:hAnsi="Arial" w:cs="Arial"/>
          <w:b/>
          <w:bCs/>
          <w:sz w:val="32"/>
          <w:szCs w:val="32"/>
        </w:rPr>
      </w:pPr>
    </w:p>
    <w:p w14:paraId="5D06DC20" w14:textId="3A7CA823" w:rsidR="00532244" w:rsidRPr="00566649" w:rsidRDefault="00532244" w:rsidP="00532244">
      <w:pPr>
        <w:ind w:left="-709"/>
        <w:jc w:val="center"/>
        <w:rPr>
          <w:rFonts w:ascii="Arial" w:hAnsi="Arial" w:cs="Arial"/>
          <w:b/>
          <w:bCs/>
          <w:sz w:val="24"/>
          <w:szCs w:val="24"/>
        </w:rPr>
      </w:pPr>
      <w:r w:rsidRPr="00566649">
        <w:rPr>
          <w:rFonts w:ascii="Arial" w:hAnsi="Arial" w:cs="Arial"/>
          <w:b/>
          <w:bCs/>
          <w:sz w:val="24"/>
          <w:szCs w:val="24"/>
        </w:rPr>
        <w:t>INDICE</w:t>
      </w:r>
    </w:p>
    <w:p w14:paraId="6D2F6D9E" w14:textId="77777777" w:rsidR="00532244" w:rsidRDefault="00532244" w:rsidP="00532244">
      <w:pPr>
        <w:ind w:left="-709"/>
        <w:jc w:val="center"/>
        <w:rPr>
          <w:rFonts w:ascii="Arial" w:hAnsi="Arial" w:cs="Arial"/>
          <w:b/>
          <w:bCs/>
          <w:sz w:val="32"/>
          <w:szCs w:val="32"/>
        </w:rPr>
      </w:pPr>
    </w:p>
    <w:p w14:paraId="4B5175AA" w14:textId="77777777" w:rsidR="00566649" w:rsidRDefault="00566649" w:rsidP="00532244">
      <w:pPr>
        <w:ind w:left="-709"/>
        <w:jc w:val="center"/>
        <w:rPr>
          <w:rFonts w:ascii="Arial" w:hAnsi="Arial" w:cs="Arial"/>
          <w:b/>
          <w:bCs/>
          <w:sz w:val="32"/>
          <w:szCs w:val="32"/>
        </w:rPr>
      </w:pPr>
    </w:p>
    <w:p w14:paraId="1A867A09" w14:textId="77777777" w:rsidR="00BF5235" w:rsidRDefault="00BF5235" w:rsidP="00532244">
      <w:pPr>
        <w:ind w:left="-709"/>
        <w:jc w:val="center"/>
        <w:rPr>
          <w:rFonts w:ascii="Arial" w:hAnsi="Arial" w:cs="Arial"/>
          <w:b/>
          <w:bCs/>
          <w:sz w:val="32"/>
          <w:szCs w:val="32"/>
        </w:rPr>
      </w:pPr>
    </w:p>
    <w:p w14:paraId="297C76FD" w14:textId="77777777" w:rsidR="00BF5235" w:rsidRDefault="00BF5235" w:rsidP="00532244">
      <w:pPr>
        <w:ind w:left="-709"/>
        <w:jc w:val="center"/>
        <w:rPr>
          <w:rFonts w:ascii="Arial" w:hAnsi="Arial" w:cs="Arial"/>
          <w:b/>
          <w:bCs/>
          <w:sz w:val="32"/>
          <w:szCs w:val="32"/>
        </w:rPr>
      </w:pPr>
    </w:p>
    <w:sdt>
      <w:sdtPr>
        <w:rPr>
          <w:rFonts w:ascii="Times New Roman" w:eastAsia="Times New Roman" w:hAnsi="Times New Roman" w:cs="Times New Roman"/>
          <w:color w:val="auto"/>
          <w:sz w:val="20"/>
          <w:szCs w:val="20"/>
          <w:lang w:val="es-ES" w:eastAsia="es-ES"/>
        </w:rPr>
        <w:id w:val="-1153677586"/>
        <w:docPartObj>
          <w:docPartGallery w:val="Table of Contents"/>
          <w:docPartUnique/>
        </w:docPartObj>
      </w:sdtPr>
      <w:sdtEndPr>
        <w:rPr>
          <w:b/>
          <w:bCs/>
        </w:rPr>
      </w:sdtEndPr>
      <w:sdtContent>
        <w:p w14:paraId="711DC4D6" w14:textId="7B7B1F86" w:rsidR="00BF5235" w:rsidRDefault="00BF5235">
          <w:pPr>
            <w:pStyle w:val="TtuloTDC"/>
          </w:pPr>
        </w:p>
        <w:p w14:paraId="13E0A999" w14:textId="3BC344CE" w:rsidR="00BF5235" w:rsidRDefault="00BF5235" w:rsidP="00C62820">
          <w:pPr>
            <w:pStyle w:val="TDC1"/>
            <w:tabs>
              <w:tab w:val="left" w:pos="48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r>
            <w:fldChar w:fldCharType="begin"/>
          </w:r>
          <w:r>
            <w:instrText xml:space="preserve"> TOC \o "1-3" \h \z \u </w:instrText>
          </w:r>
          <w:r>
            <w:fldChar w:fldCharType="separate"/>
          </w:r>
          <w:hyperlink w:anchor="_Toc181017456" w:history="1">
            <w:r w:rsidRPr="003D045D">
              <w:rPr>
                <w:rStyle w:val="Hipervnculo"/>
                <w:rFonts w:ascii="Arial" w:hAnsi="Arial" w:cs="Arial"/>
                <w:b/>
                <w:bCs/>
                <w:noProof/>
              </w:rPr>
              <w:t>I.</w:t>
            </w:r>
            <w:r>
              <w:rPr>
                <w:rFonts w:asciiTheme="minorHAnsi" w:eastAsiaTheme="minorEastAsia" w:hAnsiTheme="minorHAnsi" w:cstheme="minorBidi"/>
                <w:noProof/>
                <w:kern w:val="2"/>
                <w:sz w:val="24"/>
                <w:szCs w:val="24"/>
                <w:lang w:val="es-MX" w:eastAsia="es-MX"/>
                <w14:ligatures w14:val="standardContextual"/>
              </w:rPr>
              <w:tab/>
            </w:r>
            <w:r w:rsidRPr="003D045D">
              <w:rPr>
                <w:rStyle w:val="Hipervnculo"/>
                <w:rFonts w:ascii="Arial" w:hAnsi="Arial" w:cs="Arial"/>
                <w:b/>
                <w:bCs/>
                <w:noProof/>
              </w:rPr>
              <w:t>Objetivos de la auditoria.</w:t>
            </w:r>
            <w:r>
              <w:rPr>
                <w:noProof/>
                <w:webHidden/>
              </w:rPr>
              <w:tab/>
            </w:r>
            <w:r>
              <w:rPr>
                <w:noProof/>
                <w:webHidden/>
              </w:rPr>
              <w:fldChar w:fldCharType="begin"/>
            </w:r>
            <w:r>
              <w:rPr>
                <w:noProof/>
                <w:webHidden/>
              </w:rPr>
              <w:instrText xml:space="preserve"> PAGEREF _Toc181017456 \h </w:instrText>
            </w:r>
            <w:r>
              <w:rPr>
                <w:noProof/>
                <w:webHidden/>
              </w:rPr>
            </w:r>
            <w:r>
              <w:rPr>
                <w:noProof/>
                <w:webHidden/>
              </w:rPr>
              <w:fldChar w:fldCharType="separate"/>
            </w:r>
            <w:r w:rsidR="00692FC6">
              <w:rPr>
                <w:noProof/>
                <w:webHidden/>
              </w:rPr>
              <w:t>1</w:t>
            </w:r>
            <w:r>
              <w:rPr>
                <w:noProof/>
                <w:webHidden/>
              </w:rPr>
              <w:fldChar w:fldCharType="end"/>
            </w:r>
          </w:hyperlink>
        </w:p>
        <w:p w14:paraId="2CD71C63" w14:textId="012B41DF" w:rsidR="00BF5235" w:rsidRDefault="00BF5235" w:rsidP="00C62820">
          <w:pPr>
            <w:pStyle w:val="TDC1"/>
            <w:tabs>
              <w:tab w:val="left" w:pos="48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57" w:history="1">
            <w:r w:rsidRPr="003D045D">
              <w:rPr>
                <w:rStyle w:val="Hipervnculo"/>
                <w:rFonts w:ascii="Arial" w:hAnsi="Arial" w:cs="Arial"/>
                <w:b/>
                <w:bCs/>
                <w:noProof/>
              </w:rPr>
              <w:t>II.</w:t>
            </w:r>
            <w:r>
              <w:rPr>
                <w:rFonts w:asciiTheme="minorHAnsi" w:eastAsiaTheme="minorEastAsia" w:hAnsiTheme="minorHAnsi" w:cstheme="minorBidi"/>
                <w:noProof/>
                <w:kern w:val="2"/>
                <w:sz w:val="24"/>
                <w:szCs w:val="24"/>
                <w:lang w:val="es-MX" w:eastAsia="es-MX"/>
                <w14:ligatures w14:val="standardContextual"/>
              </w:rPr>
              <w:tab/>
            </w:r>
            <w:r w:rsidRPr="003D045D">
              <w:rPr>
                <w:rStyle w:val="Hipervnculo"/>
                <w:rFonts w:ascii="Arial" w:hAnsi="Arial" w:cs="Arial"/>
                <w:b/>
                <w:bCs/>
                <w:noProof/>
              </w:rPr>
              <w:t>Alcance de la auditoria</w:t>
            </w:r>
            <w:r>
              <w:rPr>
                <w:noProof/>
                <w:webHidden/>
              </w:rPr>
              <w:tab/>
            </w:r>
            <w:r>
              <w:rPr>
                <w:noProof/>
                <w:webHidden/>
              </w:rPr>
              <w:fldChar w:fldCharType="begin"/>
            </w:r>
            <w:r>
              <w:rPr>
                <w:noProof/>
                <w:webHidden/>
              </w:rPr>
              <w:instrText xml:space="preserve"> PAGEREF _Toc181017457 \h </w:instrText>
            </w:r>
            <w:r>
              <w:rPr>
                <w:noProof/>
                <w:webHidden/>
              </w:rPr>
            </w:r>
            <w:r>
              <w:rPr>
                <w:noProof/>
                <w:webHidden/>
              </w:rPr>
              <w:fldChar w:fldCharType="separate"/>
            </w:r>
            <w:r w:rsidR="00692FC6">
              <w:rPr>
                <w:noProof/>
                <w:webHidden/>
              </w:rPr>
              <w:t>1</w:t>
            </w:r>
            <w:r>
              <w:rPr>
                <w:noProof/>
                <w:webHidden/>
              </w:rPr>
              <w:fldChar w:fldCharType="end"/>
            </w:r>
          </w:hyperlink>
        </w:p>
        <w:p w14:paraId="5368D895" w14:textId="2CE594F9" w:rsidR="00BF5235" w:rsidRDefault="00BF5235" w:rsidP="00C62820">
          <w:pPr>
            <w:pStyle w:val="TDC1"/>
            <w:tabs>
              <w:tab w:val="left" w:pos="48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58" w:history="1">
            <w:r w:rsidRPr="003D045D">
              <w:rPr>
                <w:rStyle w:val="Hipervnculo"/>
                <w:rFonts w:ascii="Arial" w:hAnsi="Arial" w:cs="Arial"/>
                <w:b/>
                <w:bCs/>
                <w:noProof/>
              </w:rPr>
              <w:t>III.</w:t>
            </w:r>
            <w:r>
              <w:rPr>
                <w:rFonts w:asciiTheme="minorHAnsi" w:eastAsiaTheme="minorEastAsia" w:hAnsiTheme="minorHAnsi" w:cstheme="minorBidi"/>
                <w:noProof/>
                <w:kern w:val="2"/>
                <w:sz w:val="24"/>
                <w:szCs w:val="24"/>
                <w:lang w:val="es-MX" w:eastAsia="es-MX"/>
                <w14:ligatures w14:val="standardContextual"/>
              </w:rPr>
              <w:tab/>
            </w:r>
            <w:r w:rsidRPr="003D045D">
              <w:rPr>
                <w:rStyle w:val="Hipervnculo"/>
                <w:rFonts w:ascii="Arial" w:hAnsi="Arial" w:cs="Arial"/>
                <w:b/>
                <w:bCs/>
                <w:noProof/>
              </w:rPr>
              <w:t>Procedimientos de auditoria aplicados</w:t>
            </w:r>
            <w:r>
              <w:rPr>
                <w:noProof/>
                <w:webHidden/>
              </w:rPr>
              <w:tab/>
            </w:r>
            <w:r>
              <w:rPr>
                <w:noProof/>
                <w:webHidden/>
              </w:rPr>
              <w:fldChar w:fldCharType="begin"/>
            </w:r>
            <w:r>
              <w:rPr>
                <w:noProof/>
                <w:webHidden/>
              </w:rPr>
              <w:instrText xml:space="preserve"> PAGEREF _Toc181017458 \h </w:instrText>
            </w:r>
            <w:r>
              <w:rPr>
                <w:noProof/>
                <w:webHidden/>
              </w:rPr>
            </w:r>
            <w:r>
              <w:rPr>
                <w:noProof/>
                <w:webHidden/>
              </w:rPr>
              <w:fldChar w:fldCharType="separate"/>
            </w:r>
            <w:r w:rsidR="00692FC6">
              <w:rPr>
                <w:noProof/>
                <w:webHidden/>
              </w:rPr>
              <w:t>1</w:t>
            </w:r>
            <w:r>
              <w:rPr>
                <w:noProof/>
                <w:webHidden/>
              </w:rPr>
              <w:fldChar w:fldCharType="end"/>
            </w:r>
          </w:hyperlink>
        </w:p>
        <w:p w14:paraId="7849A511" w14:textId="15865427" w:rsidR="00BF5235" w:rsidRDefault="00BF5235" w:rsidP="00C62820">
          <w:pPr>
            <w:pStyle w:val="TDC1"/>
            <w:tabs>
              <w:tab w:val="left" w:pos="72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59" w:history="1">
            <w:r w:rsidRPr="003D045D">
              <w:rPr>
                <w:rStyle w:val="Hipervnculo"/>
                <w:rFonts w:ascii="Arial" w:hAnsi="Arial" w:cs="Arial"/>
                <w:b/>
                <w:bCs/>
                <w:noProof/>
              </w:rPr>
              <w:t>IV.</w:t>
            </w:r>
            <w:r w:rsidR="00C62820">
              <w:rPr>
                <w:rFonts w:asciiTheme="minorHAnsi" w:eastAsiaTheme="minorEastAsia" w:hAnsiTheme="minorHAnsi" w:cstheme="minorBidi"/>
                <w:noProof/>
                <w:kern w:val="2"/>
                <w:sz w:val="24"/>
                <w:szCs w:val="24"/>
                <w:lang w:val="es-MX" w:eastAsia="es-MX"/>
                <w14:ligatures w14:val="standardContextual"/>
              </w:rPr>
              <w:t xml:space="preserve">    </w:t>
            </w:r>
            <w:r w:rsidRPr="003D045D">
              <w:rPr>
                <w:rStyle w:val="Hipervnculo"/>
                <w:rFonts w:ascii="Arial" w:hAnsi="Arial" w:cs="Arial"/>
                <w:b/>
                <w:bCs/>
                <w:noProof/>
              </w:rPr>
              <w:t>Resultados de la Auditoria</w:t>
            </w:r>
            <w:r>
              <w:rPr>
                <w:noProof/>
                <w:webHidden/>
              </w:rPr>
              <w:tab/>
            </w:r>
            <w:r>
              <w:rPr>
                <w:noProof/>
                <w:webHidden/>
              </w:rPr>
              <w:fldChar w:fldCharType="begin"/>
            </w:r>
            <w:r>
              <w:rPr>
                <w:noProof/>
                <w:webHidden/>
              </w:rPr>
              <w:instrText xml:space="preserve"> PAGEREF _Toc181017459 \h </w:instrText>
            </w:r>
            <w:r>
              <w:rPr>
                <w:noProof/>
                <w:webHidden/>
              </w:rPr>
            </w:r>
            <w:r>
              <w:rPr>
                <w:noProof/>
                <w:webHidden/>
              </w:rPr>
              <w:fldChar w:fldCharType="separate"/>
            </w:r>
            <w:r w:rsidR="00692FC6">
              <w:rPr>
                <w:noProof/>
                <w:webHidden/>
              </w:rPr>
              <w:t>2</w:t>
            </w:r>
            <w:r>
              <w:rPr>
                <w:noProof/>
                <w:webHidden/>
              </w:rPr>
              <w:fldChar w:fldCharType="end"/>
            </w:r>
          </w:hyperlink>
        </w:p>
        <w:p w14:paraId="3C4E6E51" w14:textId="6FA402C0" w:rsidR="00BF5235" w:rsidRDefault="00BF5235" w:rsidP="00C62820">
          <w:pPr>
            <w:pStyle w:val="TDC1"/>
            <w:tabs>
              <w:tab w:val="left" w:pos="48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60" w:history="1">
            <w:r w:rsidRPr="003D045D">
              <w:rPr>
                <w:rStyle w:val="Hipervnculo"/>
                <w:rFonts w:ascii="Arial" w:hAnsi="Arial" w:cs="Arial"/>
                <w:b/>
                <w:bCs/>
                <w:noProof/>
              </w:rPr>
              <w:t>V.</w:t>
            </w:r>
            <w:r>
              <w:rPr>
                <w:rFonts w:asciiTheme="minorHAnsi" w:eastAsiaTheme="minorEastAsia" w:hAnsiTheme="minorHAnsi" w:cstheme="minorBidi"/>
                <w:noProof/>
                <w:kern w:val="2"/>
                <w:sz w:val="24"/>
                <w:szCs w:val="24"/>
                <w:lang w:val="es-MX" w:eastAsia="es-MX"/>
                <w14:ligatures w14:val="standardContextual"/>
              </w:rPr>
              <w:tab/>
            </w:r>
            <w:r w:rsidRPr="003D045D">
              <w:rPr>
                <w:rStyle w:val="Hipervnculo"/>
                <w:rFonts w:ascii="Arial" w:hAnsi="Arial" w:cs="Arial"/>
                <w:b/>
                <w:bCs/>
                <w:noProof/>
              </w:rPr>
              <w:t>Seguimiento a las recomendaciones de auditorías anteriores</w:t>
            </w:r>
            <w:r>
              <w:rPr>
                <w:noProof/>
                <w:webHidden/>
              </w:rPr>
              <w:tab/>
            </w:r>
            <w:r>
              <w:rPr>
                <w:noProof/>
                <w:webHidden/>
              </w:rPr>
              <w:fldChar w:fldCharType="begin"/>
            </w:r>
            <w:r>
              <w:rPr>
                <w:noProof/>
                <w:webHidden/>
              </w:rPr>
              <w:instrText xml:space="preserve"> PAGEREF _Toc181017460 \h </w:instrText>
            </w:r>
            <w:r>
              <w:rPr>
                <w:noProof/>
                <w:webHidden/>
              </w:rPr>
            </w:r>
            <w:r>
              <w:rPr>
                <w:noProof/>
                <w:webHidden/>
              </w:rPr>
              <w:fldChar w:fldCharType="separate"/>
            </w:r>
            <w:r w:rsidR="00692FC6">
              <w:rPr>
                <w:noProof/>
                <w:webHidden/>
              </w:rPr>
              <w:t>18</w:t>
            </w:r>
            <w:r>
              <w:rPr>
                <w:noProof/>
                <w:webHidden/>
              </w:rPr>
              <w:fldChar w:fldCharType="end"/>
            </w:r>
          </w:hyperlink>
        </w:p>
        <w:p w14:paraId="27EAFE0E" w14:textId="648E6B68" w:rsidR="00BF5235" w:rsidRDefault="00BF5235" w:rsidP="00C62820">
          <w:pPr>
            <w:pStyle w:val="TDC1"/>
            <w:tabs>
              <w:tab w:val="left" w:pos="72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61" w:history="1">
            <w:r w:rsidRPr="003D045D">
              <w:rPr>
                <w:rStyle w:val="Hipervnculo"/>
                <w:rFonts w:ascii="Arial" w:hAnsi="Arial" w:cs="Arial"/>
                <w:b/>
                <w:bCs/>
                <w:noProof/>
              </w:rPr>
              <w:t>VI.</w:t>
            </w:r>
            <w:r w:rsidR="00C62820">
              <w:rPr>
                <w:rFonts w:asciiTheme="minorHAnsi" w:eastAsiaTheme="minorEastAsia" w:hAnsiTheme="minorHAnsi" w:cstheme="minorBidi"/>
                <w:noProof/>
                <w:kern w:val="2"/>
                <w:sz w:val="24"/>
                <w:szCs w:val="24"/>
                <w:lang w:val="es-MX" w:eastAsia="es-MX"/>
                <w14:ligatures w14:val="standardContextual"/>
              </w:rPr>
              <w:t xml:space="preserve">    </w:t>
            </w:r>
            <w:r w:rsidRPr="003D045D">
              <w:rPr>
                <w:rStyle w:val="Hipervnculo"/>
                <w:rFonts w:ascii="Arial" w:hAnsi="Arial" w:cs="Arial"/>
                <w:b/>
                <w:bCs/>
                <w:noProof/>
              </w:rPr>
              <w:t>Recomendaciones de auditoria</w:t>
            </w:r>
            <w:r>
              <w:rPr>
                <w:noProof/>
                <w:webHidden/>
              </w:rPr>
              <w:tab/>
            </w:r>
            <w:r>
              <w:rPr>
                <w:noProof/>
                <w:webHidden/>
              </w:rPr>
              <w:fldChar w:fldCharType="begin"/>
            </w:r>
            <w:r>
              <w:rPr>
                <w:noProof/>
                <w:webHidden/>
              </w:rPr>
              <w:instrText xml:space="preserve"> PAGEREF _Toc181017461 \h </w:instrText>
            </w:r>
            <w:r>
              <w:rPr>
                <w:noProof/>
                <w:webHidden/>
              </w:rPr>
            </w:r>
            <w:r>
              <w:rPr>
                <w:noProof/>
                <w:webHidden/>
              </w:rPr>
              <w:fldChar w:fldCharType="separate"/>
            </w:r>
            <w:r w:rsidR="00692FC6">
              <w:rPr>
                <w:noProof/>
                <w:webHidden/>
              </w:rPr>
              <w:t>20</w:t>
            </w:r>
            <w:r>
              <w:rPr>
                <w:noProof/>
                <w:webHidden/>
              </w:rPr>
              <w:fldChar w:fldCharType="end"/>
            </w:r>
          </w:hyperlink>
        </w:p>
        <w:p w14:paraId="7D2136C0" w14:textId="1F16C0A6" w:rsidR="00BF5235" w:rsidRDefault="00BF5235" w:rsidP="00C62820">
          <w:pPr>
            <w:pStyle w:val="TDC1"/>
            <w:tabs>
              <w:tab w:val="left" w:pos="72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62" w:history="1">
            <w:r w:rsidRPr="003D045D">
              <w:rPr>
                <w:rStyle w:val="Hipervnculo"/>
                <w:rFonts w:ascii="Arial" w:hAnsi="Arial" w:cs="Arial"/>
                <w:b/>
                <w:bCs/>
                <w:noProof/>
              </w:rPr>
              <w:t>VII.</w:t>
            </w:r>
            <w:r w:rsidR="00C62820">
              <w:rPr>
                <w:rFonts w:asciiTheme="minorHAnsi" w:eastAsiaTheme="minorEastAsia" w:hAnsiTheme="minorHAnsi" w:cstheme="minorBidi"/>
                <w:noProof/>
                <w:kern w:val="2"/>
                <w:sz w:val="24"/>
                <w:szCs w:val="24"/>
                <w:lang w:val="es-MX" w:eastAsia="es-MX"/>
                <w14:ligatures w14:val="standardContextual"/>
              </w:rPr>
              <w:t xml:space="preserve">   </w:t>
            </w:r>
            <w:r w:rsidRPr="003D045D">
              <w:rPr>
                <w:rStyle w:val="Hipervnculo"/>
                <w:rFonts w:ascii="Arial" w:hAnsi="Arial" w:cs="Arial"/>
                <w:b/>
                <w:bCs/>
                <w:noProof/>
              </w:rPr>
              <w:t>Conclusión</w:t>
            </w:r>
            <w:r>
              <w:rPr>
                <w:noProof/>
                <w:webHidden/>
              </w:rPr>
              <w:tab/>
            </w:r>
            <w:r>
              <w:rPr>
                <w:noProof/>
                <w:webHidden/>
              </w:rPr>
              <w:fldChar w:fldCharType="begin"/>
            </w:r>
            <w:r>
              <w:rPr>
                <w:noProof/>
                <w:webHidden/>
              </w:rPr>
              <w:instrText xml:space="preserve"> PAGEREF _Toc181017462 \h </w:instrText>
            </w:r>
            <w:r>
              <w:rPr>
                <w:noProof/>
                <w:webHidden/>
              </w:rPr>
            </w:r>
            <w:r>
              <w:rPr>
                <w:noProof/>
                <w:webHidden/>
              </w:rPr>
              <w:fldChar w:fldCharType="separate"/>
            </w:r>
            <w:r w:rsidR="00692FC6">
              <w:rPr>
                <w:noProof/>
                <w:webHidden/>
              </w:rPr>
              <w:t>22</w:t>
            </w:r>
            <w:r>
              <w:rPr>
                <w:noProof/>
                <w:webHidden/>
              </w:rPr>
              <w:fldChar w:fldCharType="end"/>
            </w:r>
          </w:hyperlink>
        </w:p>
        <w:p w14:paraId="7E3E5184" w14:textId="02849735" w:rsidR="00BF5235" w:rsidRDefault="00BF5235" w:rsidP="00C62820">
          <w:pPr>
            <w:pStyle w:val="TDC1"/>
            <w:tabs>
              <w:tab w:val="left" w:pos="72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63" w:history="1">
            <w:r w:rsidRPr="003D045D">
              <w:rPr>
                <w:rStyle w:val="Hipervnculo"/>
                <w:rFonts w:ascii="Arial" w:hAnsi="Arial" w:cs="Arial"/>
                <w:b/>
                <w:bCs/>
                <w:noProof/>
              </w:rPr>
              <w:t>VIII.</w:t>
            </w:r>
            <w:r w:rsidR="00C62820">
              <w:rPr>
                <w:rFonts w:asciiTheme="minorHAnsi" w:eastAsiaTheme="minorEastAsia" w:hAnsiTheme="minorHAnsi" w:cstheme="minorBidi"/>
                <w:noProof/>
                <w:kern w:val="2"/>
                <w:sz w:val="24"/>
                <w:szCs w:val="24"/>
                <w:lang w:val="es-MX" w:eastAsia="es-MX"/>
                <w14:ligatures w14:val="standardContextual"/>
              </w:rPr>
              <w:t xml:space="preserve">  </w:t>
            </w:r>
            <w:r w:rsidRPr="003D045D">
              <w:rPr>
                <w:rStyle w:val="Hipervnculo"/>
                <w:rFonts w:ascii="Arial" w:hAnsi="Arial" w:cs="Arial"/>
                <w:b/>
                <w:bCs/>
                <w:noProof/>
              </w:rPr>
              <w:t>Párrafo Aclaratorio</w:t>
            </w:r>
            <w:r>
              <w:rPr>
                <w:noProof/>
                <w:webHidden/>
              </w:rPr>
              <w:tab/>
            </w:r>
            <w:r>
              <w:rPr>
                <w:noProof/>
                <w:webHidden/>
              </w:rPr>
              <w:fldChar w:fldCharType="begin"/>
            </w:r>
            <w:r>
              <w:rPr>
                <w:noProof/>
                <w:webHidden/>
              </w:rPr>
              <w:instrText xml:space="preserve"> PAGEREF _Toc181017463 \h </w:instrText>
            </w:r>
            <w:r>
              <w:rPr>
                <w:noProof/>
                <w:webHidden/>
              </w:rPr>
            </w:r>
            <w:r>
              <w:rPr>
                <w:noProof/>
                <w:webHidden/>
              </w:rPr>
              <w:fldChar w:fldCharType="separate"/>
            </w:r>
            <w:r w:rsidR="00692FC6">
              <w:rPr>
                <w:noProof/>
                <w:webHidden/>
              </w:rPr>
              <w:t>22</w:t>
            </w:r>
            <w:r>
              <w:rPr>
                <w:noProof/>
                <w:webHidden/>
              </w:rPr>
              <w:fldChar w:fldCharType="end"/>
            </w:r>
          </w:hyperlink>
        </w:p>
        <w:p w14:paraId="1E1546B2" w14:textId="1208EFDD" w:rsidR="00BF5235" w:rsidRDefault="00BF5235">
          <w:r>
            <w:rPr>
              <w:b/>
              <w:bCs/>
            </w:rPr>
            <w:fldChar w:fldCharType="end"/>
          </w:r>
        </w:p>
      </w:sdtContent>
    </w:sdt>
    <w:p w14:paraId="3C91E268" w14:textId="77777777" w:rsidR="00566649" w:rsidRDefault="00566649" w:rsidP="00532244">
      <w:pPr>
        <w:ind w:left="-709"/>
        <w:jc w:val="center"/>
        <w:rPr>
          <w:rFonts w:ascii="Arial" w:hAnsi="Arial" w:cs="Arial"/>
          <w:b/>
          <w:bCs/>
          <w:sz w:val="32"/>
          <w:szCs w:val="32"/>
        </w:rPr>
      </w:pPr>
    </w:p>
    <w:p w14:paraId="0BA27E18" w14:textId="77777777" w:rsidR="00566649" w:rsidRDefault="00566649" w:rsidP="00532244">
      <w:pPr>
        <w:ind w:left="-709"/>
        <w:jc w:val="center"/>
        <w:rPr>
          <w:rFonts w:ascii="Arial" w:hAnsi="Arial" w:cs="Arial"/>
          <w:b/>
          <w:bCs/>
          <w:sz w:val="32"/>
          <w:szCs w:val="32"/>
        </w:rPr>
      </w:pPr>
    </w:p>
    <w:p w14:paraId="78B484E2" w14:textId="77777777" w:rsidR="00566649" w:rsidRDefault="00566649" w:rsidP="00532244">
      <w:pPr>
        <w:ind w:left="-709"/>
        <w:jc w:val="center"/>
        <w:rPr>
          <w:rFonts w:ascii="Arial" w:hAnsi="Arial" w:cs="Arial"/>
          <w:b/>
          <w:bCs/>
          <w:sz w:val="32"/>
          <w:szCs w:val="32"/>
        </w:rPr>
      </w:pPr>
    </w:p>
    <w:p w14:paraId="74E1677F" w14:textId="77777777" w:rsidR="00566649" w:rsidRDefault="00566649" w:rsidP="00532244">
      <w:pPr>
        <w:ind w:left="-709"/>
        <w:jc w:val="center"/>
        <w:rPr>
          <w:rFonts w:ascii="Arial" w:hAnsi="Arial" w:cs="Arial"/>
          <w:b/>
          <w:bCs/>
          <w:sz w:val="32"/>
          <w:szCs w:val="32"/>
        </w:rPr>
      </w:pPr>
    </w:p>
    <w:p w14:paraId="1357D699" w14:textId="77777777" w:rsidR="00566649" w:rsidRDefault="00566649" w:rsidP="00BF5235">
      <w:pPr>
        <w:rPr>
          <w:rFonts w:ascii="Arial" w:hAnsi="Arial" w:cs="Arial"/>
          <w:b/>
          <w:bCs/>
          <w:sz w:val="32"/>
          <w:szCs w:val="32"/>
        </w:rPr>
      </w:pPr>
    </w:p>
    <w:p w14:paraId="631211F5" w14:textId="77777777" w:rsidR="00566649" w:rsidRDefault="00566649" w:rsidP="00C62820">
      <w:pPr>
        <w:rPr>
          <w:rFonts w:ascii="Arial" w:hAnsi="Arial" w:cs="Arial"/>
          <w:b/>
          <w:bCs/>
          <w:sz w:val="32"/>
          <w:szCs w:val="32"/>
        </w:rPr>
      </w:pPr>
    </w:p>
    <w:p w14:paraId="291698F1" w14:textId="77777777" w:rsidR="00566649" w:rsidRDefault="00566649" w:rsidP="00532244">
      <w:pPr>
        <w:ind w:left="-709"/>
        <w:jc w:val="center"/>
        <w:rPr>
          <w:rFonts w:ascii="Arial" w:hAnsi="Arial" w:cs="Arial"/>
          <w:b/>
          <w:bCs/>
          <w:sz w:val="32"/>
          <w:szCs w:val="32"/>
        </w:rPr>
      </w:pPr>
    </w:p>
    <w:p w14:paraId="1526B350" w14:textId="77777777" w:rsidR="00566649" w:rsidRDefault="00566649" w:rsidP="00532244">
      <w:pPr>
        <w:ind w:left="-709"/>
        <w:jc w:val="center"/>
        <w:rPr>
          <w:rFonts w:ascii="Arial" w:hAnsi="Arial" w:cs="Arial"/>
          <w:b/>
          <w:bCs/>
          <w:sz w:val="32"/>
          <w:szCs w:val="32"/>
        </w:rPr>
      </w:pPr>
    </w:p>
    <w:p w14:paraId="567869AD" w14:textId="77777777" w:rsidR="00566649" w:rsidRDefault="00566649" w:rsidP="00532244">
      <w:pPr>
        <w:ind w:left="-709"/>
        <w:jc w:val="center"/>
        <w:rPr>
          <w:rFonts w:ascii="Arial" w:hAnsi="Arial" w:cs="Arial"/>
          <w:b/>
          <w:bCs/>
          <w:sz w:val="32"/>
          <w:szCs w:val="32"/>
        </w:rPr>
      </w:pPr>
    </w:p>
    <w:p w14:paraId="5CA799FA" w14:textId="77777777" w:rsidR="00566649" w:rsidRDefault="00566649" w:rsidP="00532244">
      <w:pPr>
        <w:ind w:left="-709"/>
        <w:jc w:val="center"/>
        <w:rPr>
          <w:rFonts w:ascii="Arial" w:hAnsi="Arial" w:cs="Arial"/>
          <w:b/>
          <w:bCs/>
          <w:sz w:val="32"/>
          <w:szCs w:val="32"/>
        </w:rPr>
      </w:pPr>
    </w:p>
    <w:p w14:paraId="17F02986" w14:textId="77777777" w:rsidR="00566649" w:rsidRDefault="00566649" w:rsidP="00532244">
      <w:pPr>
        <w:ind w:left="-709"/>
        <w:jc w:val="center"/>
        <w:rPr>
          <w:rFonts w:ascii="Arial" w:hAnsi="Arial" w:cs="Arial"/>
          <w:b/>
          <w:bCs/>
          <w:sz w:val="32"/>
          <w:szCs w:val="32"/>
        </w:rPr>
      </w:pPr>
    </w:p>
    <w:p w14:paraId="07C52393" w14:textId="77777777" w:rsidR="00566649" w:rsidRDefault="00566649" w:rsidP="00532244">
      <w:pPr>
        <w:ind w:left="-709"/>
        <w:jc w:val="center"/>
        <w:rPr>
          <w:rFonts w:ascii="Arial" w:hAnsi="Arial" w:cs="Arial"/>
          <w:b/>
          <w:bCs/>
          <w:sz w:val="32"/>
          <w:szCs w:val="32"/>
        </w:rPr>
      </w:pPr>
    </w:p>
    <w:p w14:paraId="5E7AE841" w14:textId="77777777" w:rsidR="00566649" w:rsidRDefault="00566649" w:rsidP="00532244">
      <w:pPr>
        <w:ind w:left="-709"/>
        <w:jc w:val="center"/>
        <w:rPr>
          <w:rFonts w:ascii="Arial" w:hAnsi="Arial" w:cs="Arial"/>
          <w:b/>
          <w:bCs/>
          <w:sz w:val="32"/>
          <w:szCs w:val="32"/>
        </w:rPr>
      </w:pPr>
    </w:p>
    <w:p w14:paraId="55310103" w14:textId="77777777" w:rsidR="00566649" w:rsidRDefault="00566649" w:rsidP="00532244">
      <w:pPr>
        <w:ind w:left="-709"/>
        <w:jc w:val="center"/>
        <w:rPr>
          <w:rFonts w:ascii="Arial" w:hAnsi="Arial" w:cs="Arial"/>
          <w:b/>
          <w:bCs/>
          <w:sz w:val="32"/>
          <w:szCs w:val="32"/>
        </w:rPr>
      </w:pPr>
    </w:p>
    <w:p w14:paraId="3BC49BDB" w14:textId="77777777" w:rsidR="00BF5235" w:rsidRDefault="00BF5235" w:rsidP="00C62820">
      <w:pPr>
        <w:ind w:left="-709"/>
        <w:rPr>
          <w:rFonts w:ascii="Arial" w:hAnsi="Arial" w:cs="Arial"/>
          <w:b/>
          <w:bCs/>
          <w:sz w:val="32"/>
          <w:szCs w:val="32"/>
        </w:rPr>
        <w:sectPr w:rsidR="00BF5235" w:rsidSect="00BF5235">
          <w:headerReference w:type="default" r:id="rId10"/>
          <w:footerReference w:type="default" r:id="rId11"/>
          <w:pgSz w:w="12240" w:h="15840"/>
          <w:pgMar w:top="1417" w:right="900" w:bottom="568" w:left="1701" w:header="708" w:footer="708" w:gutter="0"/>
          <w:pgNumType w:start="1"/>
          <w:cols w:space="708"/>
          <w:docGrid w:linePitch="360"/>
        </w:sectPr>
      </w:pPr>
    </w:p>
    <w:p w14:paraId="6B361C99" w14:textId="3B2E580C" w:rsidR="00532244" w:rsidRPr="00C62820" w:rsidRDefault="00532244" w:rsidP="00C62820">
      <w:pPr>
        <w:tabs>
          <w:tab w:val="left" w:pos="-327"/>
        </w:tabs>
        <w:ind w:hanging="709"/>
        <w:rPr>
          <w:rFonts w:ascii="Arial" w:hAnsi="Arial" w:cs="Arial"/>
          <w:b/>
          <w:bCs/>
          <w:sz w:val="32"/>
          <w:szCs w:val="32"/>
        </w:rPr>
      </w:pPr>
      <w:r w:rsidRPr="00532244">
        <w:rPr>
          <w:rFonts w:ascii="Arial" w:hAnsi="Arial" w:cs="Arial"/>
          <w:b/>
          <w:bCs/>
        </w:rPr>
        <w:lastRenderedPageBreak/>
        <w:t>Señores</w:t>
      </w:r>
    </w:p>
    <w:p w14:paraId="6D4A5E6D" w14:textId="32F93A57" w:rsidR="00532244" w:rsidRPr="00532244" w:rsidRDefault="00532244" w:rsidP="00532244">
      <w:pPr>
        <w:ind w:left="-709"/>
        <w:rPr>
          <w:rFonts w:ascii="Arial" w:hAnsi="Arial" w:cs="Arial"/>
          <w:b/>
          <w:bCs/>
        </w:rPr>
      </w:pPr>
      <w:r w:rsidRPr="00532244">
        <w:rPr>
          <w:rFonts w:ascii="Arial" w:hAnsi="Arial" w:cs="Arial"/>
          <w:b/>
          <w:bCs/>
        </w:rPr>
        <w:t>Concejo Municipal de Santa Ana Norte</w:t>
      </w:r>
    </w:p>
    <w:p w14:paraId="175EA096" w14:textId="1C5393F1" w:rsidR="00532244" w:rsidRPr="00532244" w:rsidRDefault="00532244" w:rsidP="00532244">
      <w:pPr>
        <w:ind w:left="-709"/>
        <w:rPr>
          <w:rFonts w:ascii="Arial" w:hAnsi="Arial" w:cs="Arial"/>
          <w:b/>
          <w:bCs/>
        </w:rPr>
      </w:pPr>
      <w:r w:rsidRPr="00532244">
        <w:rPr>
          <w:rFonts w:ascii="Arial" w:hAnsi="Arial" w:cs="Arial"/>
          <w:b/>
          <w:bCs/>
        </w:rPr>
        <w:t>Presente.</w:t>
      </w:r>
    </w:p>
    <w:p w14:paraId="5A0C09AB" w14:textId="77777777" w:rsidR="00532244" w:rsidRPr="00532244" w:rsidRDefault="00532244" w:rsidP="00532244">
      <w:pPr>
        <w:ind w:left="-709"/>
        <w:rPr>
          <w:rFonts w:ascii="Arial" w:hAnsi="Arial" w:cs="Arial"/>
        </w:rPr>
      </w:pPr>
    </w:p>
    <w:p w14:paraId="7E7E2F67" w14:textId="75931E16" w:rsidR="00532244" w:rsidRDefault="00826E85" w:rsidP="00826E85">
      <w:pPr>
        <w:ind w:left="-709"/>
        <w:jc w:val="both"/>
        <w:rPr>
          <w:rFonts w:ascii="Arial" w:hAnsi="Arial" w:cs="Arial"/>
        </w:rPr>
      </w:pPr>
      <w:r>
        <w:rPr>
          <w:rFonts w:ascii="Arial" w:hAnsi="Arial" w:cs="Arial"/>
        </w:rPr>
        <w:t xml:space="preserve">El presente informe contiene los resultados del Examen especial al </w:t>
      </w:r>
      <w:r w:rsidR="006279EB">
        <w:rPr>
          <w:rFonts w:ascii="Arial" w:hAnsi="Arial" w:cs="Arial"/>
        </w:rPr>
        <w:t>área de mercados municipales del municipio</w:t>
      </w:r>
      <w:r>
        <w:rPr>
          <w:rFonts w:ascii="Arial" w:hAnsi="Arial" w:cs="Arial"/>
        </w:rPr>
        <w:t xml:space="preserve"> de Santa Ana Norte, por el periodo del 01 de mayo al 31 de </w:t>
      </w:r>
      <w:r w:rsidR="006279EB">
        <w:rPr>
          <w:rFonts w:ascii="Arial" w:hAnsi="Arial" w:cs="Arial"/>
        </w:rPr>
        <w:t>octubre</w:t>
      </w:r>
      <w:r>
        <w:rPr>
          <w:rFonts w:ascii="Arial" w:hAnsi="Arial" w:cs="Arial"/>
        </w:rPr>
        <w:t xml:space="preserve"> de 2024. La </w:t>
      </w:r>
      <w:r w:rsidR="00BF5235">
        <w:rPr>
          <w:rFonts w:ascii="Arial" w:hAnsi="Arial" w:cs="Arial"/>
        </w:rPr>
        <w:t>auditoría</w:t>
      </w:r>
      <w:r>
        <w:rPr>
          <w:rFonts w:ascii="Arial" w:hAnsi="Arial" w:cs="Arial"/>
        </w:rPr>
        <w:t xml:space="preserve"> fue realizada en cumplimiento a los artículos 30 y 31 de la Ley de la Corte de Cuentas de la República</w:t>
      </w:r>
      <w:r w:rsidR="0093158F">
        <w:rPr>
          <w:rFonts w:ascii="Arial" w:hAnsi="Arial" w:cs="Arial"/>
        </w:rPr>
        <w:t xml:space="preserve"> y</w:t>
      </w:r>
      <w:r>
        <w:rPr>
          <w:rFonts w:ascii="Arial" w:hAnsi="Arial" w:cs="Arial"/>
        </w:rPr>
        <w:t xml:space="preserve"> a las Normas de </w:t>
      </w:r>
      <w:r w:rsidR="00BF5235">
        <w:rPr>
          <w:rFonts w:ascii="Arial" w:hAnsi="Arial" w:cs="Arial"/>
        </w:rPr>
        <w:t>Auditoría</w:t>
      </w:r>
      <w:r>
        <w:rPr>
          <w:rFonts w:ascii="Arial" w:hAnsi="Arial" w:cs="Arial"/>
        </w:rPr>
        <w:t xml:space="preserve"> Interna del Sector Gubernamental</w:t>
      </w:r>
      <w:r w:rsidR="00C62820">
        <w:rPr>
          <w:rFonts w:ascii="Arial" w:hAnsi="Arial" w:cs="Arial"/>
        </w:rPr>
        <w:t>,</w:t>
      </w:r>
      <w:r>
        <w:rPr>
          <w:rFonts w:ascii="Arial" w:hAnsi="Arial" w:cs="Arial"/>
        </w:rPr>
        <w:t xml:space="preserve"> </w:t>
      </w:r>
      <w:r w:rsidR="00C62820">
        <w:rPr>
          <w:rFonts w:ascii="Arial" w:hAnsi="Arial" w:cs="Arial"/>
        </w:rPr>
        <w:t>e</w:t>
      </w:r>
      <w:r>
        <w:rPr>
          <w:rFonts w:ascii="Arial" w:hAnsi="Arial" w:cs="Arial"/>
        </w:rPr>
        <w:t>mitidas por la Corte de Cuentas de la Republica.</w:t>
      </w:r>
    </w:p>
    <w:p w14:paraId="39FA59CA" w14:textId="77777777" w:rsidR="00826E85" w:rsidRDefault="00826E85" w:rsidP="00826E85">
      <w:pPr>
        <w:ind w:left="-709"/>
        <w:jc w:val="both"/>
        <w:rPr>
          <w:rFonts w:ascii="Arial" w:hAnsi="Arial" w:cs="Arial"/>
        </w:rPr>
      </w:pPr>
    </w:p>
    <w:p w14:paraId="6324873F" w14:textId="77777777" w:rsidR="006E0ED3" w:rsidRDefault="006E0ED3" w:rsidP="00826E85">
      <w:pPr>
        <w:ind w:left="-709"/>
        <w:jc w:val="both"/>
        <w:rPr>
          <w:rFonts w:ascii="Arial" w:hAnsi="Arial" w:cs="Arial"/>
        </w:rPr>
      </w:pPr>
    </w:p>
    <w:p w14:paraId="201A4655" w14:textId="79BB7864" w:rsidR="00826E85" w:rsidRDefault="00566649" w:rsidP="003604A4">
      <w:pPr>
        <w:pStyle w:val="Ttulo1"/>
        <w:numPr>
          <w:ilvl w:val="0"/>
          <w:numId w:val="35"/>
        </w:numPr>
        <w:spacing w:before="0"/>
        <w:ind w:left="-142" w:hanging="153"/>
        <w:rPr>
          <w:rFonts w:ascii="Arial" w:hAnsi="Arial" w:cs="Arial"/>
          <w:b/>
          <w:bCs/>
          <w:color w:val="auto"/>
          <w:sz w:val="22"/>
          <w:szCs w:val="22"/>
        </w:rPr>
      </w:pPr>
      <w:bookmarkStart w:id="0" w:name="_Toc181017141"/>
      <w:bookmarkStart w:id="1" w:name="_Toc181017456"/>
      <w:r w:rsidRPr="00EA38F9">
        <w:rPr>
          <w:rFonts w:ascii="Arial" w:hAnsi="Arial" w:cs="Arial"/>
          <w:b/>
          <w:bCs/>
          <w:color w:val="auto"/>
          <w:sz w:val="22"/>
          <w:szCs w:val="22"/>
        </w:rPr>
        <w:t>Objetivos de la auditoria</w:t>
      </w:r>
      <w:bookmarkEnd w:id="0"/>
      <w:bookmarkEnd w:id="1"/>
    </w:p>
    <w:p w14:paraId="5E59AA2C" w14:textId="77777777" w:rsidR="00EB46EA" w:rsidRDefault="00EB46EA" w:rsidP="00EB46EA"/>
    <w:p w14:paraId="711EB4FE" w14:textId="1B709387" w:rsidR="00EB46EA" w:rsidRDefault="00EB46EA" w:rsidP="00D568D5">
      <w:pPr>
        <w:spacing w:after="240"/>
        <w:ind w:left="-709"/>
        <w:rPr>
          <w:rFonts w:ascii="Arial" w:hAnsi="Arial" w:cs="Arial"/>
          <w:b/>
          <w:bCs/>
        </w:rPr>
      </w:pPr>
      <w:r w:rsidRPr="00EB46EA">
        <w:rPr>
          <w:rFonts w:ascii="Arial" w:hAnsi="Arial" w:cs="Arial"/>
          <w:b/>
          <w:bCs/>
        </w:rPr>
        <w:t>Objetivo general</w:t>
      </w:r>
    </w:p>
    <w:p w14:paraId="2D4AD15B" w14:textId="77777777" w:rsidR="001F5B63" w:rsidRDefault="001F5B63" w:rsidP="001F5B63">
      <w:pPr>
        <w:ind w:left="-709"/>
        <w:jc w:val="both"/>
        <w:rPr>
          <w:rFonts w:ascii="Arial" w:hAnsi="Arial" w:cs="Arial"/>
        </w:rPr>
      </w:pPr>
      <w:r>
        <w:rPr>
          <w:rFonts w:ascii="Arial" w:hAnsi="Arial" w:cs="Arial"/>
        </w:rPr>
        <w:t>Realizar una evaluación</w:t>
      </w:r>
      <w:r w:rsidRPr="00CA51FB">
        <w:rPr>
          <w:rFonts w:ascii="Arial" w:hAnsi="Arial" w:cs="Arial"/>
        </w:rPr>
        <w:t xml:space="preserve"> </w:t>
      </w:r>
      <w:r>
        <w:rPr>
          <w:rFonts w:ascii="Arial" w:hAnsi="Arial" w:cs="Arial"/>
        </w:rPr>
        <w:t xml:space="preserve">objetiva </w:t>
      </w:r>
      <w:r w:rsidRPr="00CA51FB">
        <w:rPr>
          <w:rFonts w:ascii="Arial" w:hAnsi="Arial" w:cs="Arial"/>
        </w:rPr>
        <w:t xml:space="preserve">del </w:t>
      </w:r>
      <w:r>
        <w:rPr>
          <w:rFonts w:ascii="Arial" w:hAnsi="Arial" w:cs="Arial"/>
        </w:rPr>
        <w:t>área de mercados municipales de</w:t>
      </w:r>
      <w:r w:rsidRPr="00CA51FB">
        <w:rPr>
          <w:rFonts w:ascii="Arial" w:hAnsi="Arial" w:cs="Arial"/>
        </w:rPr>
        <w:t xml:space="preserve"> la municipalidad de Santa Ana Norte</w:t>
      </w:r>
      <w:r>
        <w:rPr>
          <w:rFonts w:ascii="Arial" w:hAnsi="Arial" w:cs="Arial"/>
        </w:rPr>
        <w:t xml:space="preserve"> por el periodo comprendido del 01 de mayo al 31 de octubre de 2024, con el fin de determinar el grado de efectividad de los controles, procesos y procedimientos del área, así como el cumplimiento de la normativa aplicable.</w:t>
      </w:r>
    </w:p>
    <w:p w14:paraId="31A59AD7" w14:textId="77777777" w:rsidR="00EB46EA" w:rsidRPr="00EB46EA" w:rsidRDefault="00EB46EA" w:rsidP="00EB46EA">
      <w:pPr>
        <w:ind w:left="-709"/>
        <w:rPr>
          <w:rFonts w:ascii="Arial" w:hAnsi="Arial" w:cs="Arial"/>
          <w:b/>
          <w:bCs/>
        </w:rPr>
      </w:pPr>
    </w:p>
    <w:p w14:paraId="4AC63B03" w14:textId="02A3658F" w:rsidR="00EB46EA" w:rsidRDefault="00EB46EA" w:rsidP="00D568D5">
      <w:pPr>
        <w:spacing w:after="240"/>
        <w:ind w:left="-709"/>
        <w:rPr>
          <w:rFonts w:ascii="Arial" w:hAnsi="Arial" w:cs="Arial"/>
          <w:b/>
          <w:bCs/>
        </w:rPr>
      </w:pPr>
      <w:r w:rsidRPr="00EB46EA">
        <w:rPr>
          <w:rFonts w:ascii="Arial" w:hAnsi="Arial" w:cs="Arial"/>
          <w:b/>
          <w:bCs/>
        </w:rPr>
        <w:t xml:space="preserve">Objetivos específicos </w:t>
      </w:r>
    </w:p>
    <w:p w14:paraId="661B5BFF" w14:textId="77777777" w:rsidR="001F5B63" w:rsidRDefault="001F5B63" w:rsidP="001F5B63">
      <w:pPr>
        <w:pStyle w:val="Prrafodelista"/>
        <w:numPr>
          <w:ilvl w:val="0"/>
          <w:numId w:val="36"/>
        </w:numPr>
        <w:jc w:val="both"/>
        <w:rPr>
          <w:rFonts w:ascii="Arial" w:hAnsi="Arial" w:cs="Arial"/>
        </w:rPr>
      </w:pPr>
      <w:r>
        <w:rPr>
          <w:rFonts w:ascii="Arial" w:hAnsi="Arial" w:cs="Arial"/>
        </w:rPr>
        <w:t>Verificar la eficiencia, eficacia y transparencia en la ejecución de los procesos y procedimientos de las unidades de mercados municipales durante el periodo examinado.</w:t>
      </w:r>
    </w:p>
    <w:p w14:paraId="42A52459" w14:textId="77777777" w:rsidR="001F5B63" w:rsidRDefault="001F5B63" w:rsidP="001F5B63">
      <w:pPr>
        <w:pStyle w:val="Prrafodelista"/>
        <w:ind w:left="11"/>
        <w:jc w:val="both"/>
        <w:rPr>
          <w:rFonts w:ascii="Arial" w:hAnsi="Arial" w:cs="Arial"/>
        </w:rPr>
      </w:pPr>
    </w:p>
    <w:p w14:paraId="54703496" w14:textId="77777777" w:rsidR="001F5B63" w:rsidRDefault="001F5B63" w:rsidP="001F5B63">
      <w:pPr>
        <w:pStyle w:val="Prrafodelista"/>
        <w:numPr>
          <w:ilvl w:val="0"/>
          <w:numId w:val="36"/>
        </w:numPr>
        <w:jc w:val="both"/>
        <w:rPr>
          <w:rFonts w:ascii="Arial" w:hAnsi="Arial" w:cs="Arial"/>
        </w:rPr>
      </w:pPr>
      <w:r>
        <w:rPr>
          <w:rFonts w:ascii="Arial" w:hAnsi="Arial" w:cs="Arial"/>
        </w:rPr>
        <w:t>Evaluar la confiabilidad y pertinencia de los controles, normativas y procedimientos implementados en las unidades de mercados municipales de Santa Ana Norte durante el periodo examinado.</w:t>
      </w:r>
    </w:p>
    <w:p w14:paraId="6F9E388E" w14:textId="77777777" w:rsidR="001F5B63" w:rsidRDefault="001F5B63" w:rsidP="001F5B63">
      <w:pPr>
        <w:pStyle w:val="Prrafodelista"/>
        <w:ind w:left="11"/>
        <w:jc w:val="both"/>
        <w:rPr>
          <w:rFonts w:ascii="Arial" w:hAnsi="Arial" w:cs="Arial"/>
        </w:rPr>
      </w:pPr>
    </w:p>
    <w:p w14:paraId="23EC862A" w14:textId="77777777" w:rsidR="001F5B63" w:rsidRPr="00C14324" w:rsidRDefault="001F5B63" w:rsidP="001F5B63">
      <w:pPr>
        <w:pStyle w:val="Prrafodelista"/>
        <w:numPr>
          <w:ilvl w:val="0"/>
          <w:numId w:val="36"/>
        </w:numPr>
        <w:jc w:val="both"/>
        <w:rPr>
          <w:rFonts w:ascii="Arial" w:hAnsi="Arial" w:cs="Arial"/>
        </w:rPr>
      </w:pPr>
      <w:r>
        <w:rPr>
          <w:rFonts w:ascii="Arial" w:hAnsi="Arial" w:cs="Arial"/>
        </w:rPr>
        <w:t>Determinar el grado de cumplimiento de leyes, reglamentos, disposiciones administrativas y otras regulaciones aplicables al área de mercados municipales dentro de la municipalidad de Santa Ana Norte durante el periodo examinado.</w:t>
      </w:r>
    </w:p>
    <w:p w14:paraId="13BACE81" w14:textId="77777777" w:rsidR="00EB46EA" w:rsidRDefault="00EB46EA" w:rsidP="00EB46EA"/>
    <w:p w14:paraId="1437FDEA" w14:textId="77777777" w:rsidR="001F5B63" w:rsidRPr="00EB46EA" w:rsidRDefault="001F5B63" w:rsidP="00EB46EA"/>
    <w:p w14:paraId="40EC3050" w14:textId="07C2BBEF"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2" w:name="_Toc181017142"/>
      <w:bookmarkStart w:id="3" w:name="_Toc181017457"/>
      <w:r w:rsidRPr="00EA38F9">
        <w:rPr>
          <w:rFonts w:ascii="Arial" w:hAnsi="Arial" w:cs="Arial"/>
          <w:b/>
          <w:bCs/>
          <w:color w:val="auto"/>
          <w:sz w:val="22"/>
          <w:szCs w:val="22"/>
        </w:rPr>
        <w:t>Alcance de la auditoria</w:t>
      </w:r>
      <w:bookmarkEnd w:id="2"/>
      <w:bookmarkEnd w:id="3"/>
      <w:r w:rsidRPr="00EA38F9">
        <w:rPr>
          <w:rFonts w:ascii="Arial" w:hAnsi="Arial" w:cs="Arial"/>
          <w:b/>
          <w:bCs/>
          <w:color w:val="auto"/>
          <w:sz w:val="22"/>
          <w:szCs w:val="22"/>
        </w:rPr>
        <w:t xml:space="preserve"> </w:t>
      </w:r>
    </w:p>
    <w:p w14:paraId="7E5C02D3" w14:textId="77777777" w:rsidR="0068462F" w:rsidRPr="0068462F" w:rsidRDefault="0068462F" w:rsidP="0068462F"/>
    <w:p w14:paraId="2E2B2D19" w14:textId="4F17FAEE" w:rsidR="005E0A7F" w:rsidRDefault="005E0A7F" w:rsidP="005E0A7F">
      <w:pPr>
        <w:ind w:left="-709"/>
        <w:jc w:val="both"/>
        <w:rPr>
          <w:rFonts w:ascii="Arial" w:hAnsi="Arial" w:cs="Arial"/>
        </w:rPr>
      </w:pPr>
      <w:r>
        <w:rPr>
          <w:rFonts w:ascii="Arial" w:hAnsi="Arial" w:cs="Arial"/>
        </w:rPr>
        <w:t>Evaluar en forma integral la gestión administrativa y operativa del área de mercados municipales de la municipalidad de Santa Ana Norte, de conformidad con las Normas de Auditoría Interna del sector Gubernamental, emitidas por la Corte de Cuentas de la República, por el periodo comprendido del 01 de mayo al 31 de octubre de 2024, verificando, examinando y reportando sobre el cumplimiento de sus objetivos, metas, su sistema de control interno y cumplimiento legal y normativo.</w:t>
      </w:r>
    </w:p>
    <w:p w14:paraId="496DD1C7" w14:textId="77777777" w:rsidR="005E0A7F" w:rsidRDefault="005E0A7F" w:rsidP="005E0A7F">
      <w:pPr>
        <w:ind w:left="-709"/>
        <w:jc w:val="both"/>
        <w:rPr>
          <w:rFonts w:ascii="Arial" w:hAnsi="Arial" w:cs="Arial"/>
        </w:rPr>
      </w:pPr>
    </w:p>
    <w:p w14:paraId="151593E4" w14:textId="77777777" w:rsidR="005E0A7F" w:rsidRPr="0041442D" w:rsidRDefault="005E0A7F" w:rsidP="005E0A7F">
      <w:pPr>
        <w:ind w:left="-709"/>
        <w:jc w:val="both"/>
        <w:rPr>
          <w:rFonts w:ascii="Arial" w:hAnsi="Arial" w:cs="Arial"/>
        </w:rPr>
      </w:pPr>
      <w:r>
        <w:rPr>
          <w:rFonts w:ascii="Arial" w:hAnsi="Arial" w:cs="Arial"/>
        </w:rPr>
        <w:t>Los principales procedimientos para lograr los objetivos serán la indagación, verificación, observación y recolección de datos; a través de instrumentos que permitan obtener información para fundamentar las conclusiones del examen, y a través de cedulas de verificación para comprobar la adecuada aplicación de los procedimientos en las operaciones que la unidad de mercados ejecuta.</w:t>
      </w:r>
    </w:p>
    <w:p w14:paraId="499C51FC" w14:textId="77777777" w:rsidR="006E0ED3" w:rsidRDefault="006E0ED3" w:rsidP="006E0ED3"/>
    <w:p w14:paraId="2107D8A4" w14:textId="77777777" w:rsidR="006E0ED3" w:rsidRPr="006E0ED3" w:rsidRDefault="006E0ED3" w:rsidP="006E0ED3"/>
    <w:p w14:paraId="0E8C566F" w14:textId="1E51D5CF"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4" w:name="_Toc181017143"/>
      <w:bookmarkStart w:id="5" w:name="_Toc181017458"/>
      <w:r w:rsidRPr="00EA38F9">
        <w:rPr>
          <w:rFonts w:ascii="Arial" w:hAnsi="Arial" w:cs="Arial"/>
          <w:b/>
          <w:bCs/>
          <w:color w:val="auto"/>
          <w:sz w:val="22"/>
          <w:szCs w:val="22"/>
        </w:rPr>
        <w:t>Procedimientos de auditoria aplicados</w:t>
      </w:r>
      <w:bookmarkEnd w:id="4"/>
      <w:bookmarkEnd w:id="5"/>
    </w:p>
    <w:p w14:paraId="0BDAACFD" w14:textId="77777777" w:rsidR="00F60DF9" w:rsidRPr="00F60DF9" w:rsidRDefault="00F60DF9" w:rsidP="00F60DF9"/>
    <w:p w14:paraId="06CEC437" w14:textId="29D822D4" w:rsidR="00F60DF9" w:rsidRDefault="00F60DF9" w:rsidP="00F60DF9">
      <w:pPr>
        <w:ind w:left="-709"/>
        <w:jc w:val="both"/>
        <w:rPr>
          <w:rFonts w:ascii="Arial" w:hAnsi="Arial" w:cs="Arial"/>
        </w:rPr>
      </w:pPr>
      <w:r w:rsidRPr="00F60DF9">
        <w:rPr>
          <w:rFonts w:ascii="Arial" w:hAnsi="Arial" w:cs="Arial"/>
        </w:rPr>
        <w:t xml:space="preserve">Los principales procedimientos </w:t>
      </w:r>
      <w:r w:rsidR="007134E0">
        <w:rPr>
          <w:rFonts w:ascii="Arial" w:hAnsi="Arial" w:cs="Arial"/>
        </w:rPr>
        <w:t>de auditoria realizados para el cumplimiento de los objetivos de auditoría, fueron los siguientes:</w:t>
      </w:r>
    </w:p>
    <w:p w14:paraId="6011A45B" w14:textId="77777777" w:rsidR="007134E0" w:rsidRDefault="007134E0" w:rsidP="00F60DF9">
      <w:pPr>
        <w:ind w:left="-709"/>
        <w:jc w:val="both"/>
        <w:rPr>
          <w:rFonts w:ascii="Arial" w:hAnsi="Arial" w:cs="Arial"/>
        </w:rPr>
      </w:pPr>
    </w:p>
    <w:p w14:paraId="72525DB9" w14:textId="3A5EC598" w:rsidR="000E7557" w:rsidRDefault="005E1BB9" w:rsidP="00B57DE6">
      <w:pPr>
        <w:pStyle w:val="Prrafodelista"/>
        <w:numPr>
          <w:ilvl w:val="0"/>
          <w:numId w:val="37"/>
        </w:numPr>
        <w:jc w:val="both"/>
        <w:rPr>
          <w:rFonts w:ascii="Arial" w:hAnsi="Arial" w:cs="Arial"/>
        </w:rPr>
      </w:pPr>
      <w:r>
        <w:rPr>
          <w:rFonts w:ascii="Arial" w:hAnsi="Arial" w:cs="Arial"/>
        </w:rPr>
        <w:t xml:space="preserve">Inspección física en los puestos de los mercados de los distritos de Metapán, Texistepeque y Santa Rosa Guachipilin, para comprobar si los arrendatarios de los puestos hacen uso de </w:t>
      </w:r>
      <w:r w:rsidR="001F5DFC">
        <w:rPr>
          <w:rFonts w:ascii="Arial" w:hAnsi="Arial" w:cs="Arial"/>
        </w:rPr>
        <w:t>estos</w:t>
      </w:r>
      <w:r>
        <w:rPr>
          <w:rFonts w:ascii="Arial" w:hAnsi="Arial" w:cs="Arial"/>
        </w:rPr>
        <w:t>, conocer las actividades comerciales que desarrollan y los servicios que reciben de parte de la administración.</w:t>
      </w:r>
    </w:p>
    <w:p w14:paraId="074D404C" w14:textId="77777777" w:rsidR="001F5DFC" w:rsidRDefault="001F5DFC" w:rsidP="001F5DFC">
      <w:pPr>
        <w:pStyle w:val="Prrafodelista"/>
        <w:ind w:left="11"/>
        <w:jc w:val="both"/>
        <w:rPr>
          <w:rFonts w:ascii="Arial" w:hAnsi="Arial" w:cs="Arial"/>
        </w:rPr>
      </w:pPr>
    </w:p>
    <w:p w14:paraId="53EE5296" w14:textId="5CD5E7AE" w:rsidR="001F5DFC" w:rsidRDefault="001F5DFC" w:rsidP="00B57DE6">
      <w:pPr>
        <w:pStyle w:val="Prrafodelista"/>
        <w:numPr>
          <w:ilvl w:val="0"/>
          <w:numId w:val="37"/>
        </w:numPr>
        <w:jc w:val="both"/>
        <w:rPr>
          <w:rFonts w:ascii="Arial" w:hAnsi="Arial" w:cs="Arial"/>
        </w:rPr>
      </w:pPr>
      <w:r>
        <w:rPr>
          <w:rFonts w:ascii="Arial" w:hAnsi="Arial" w:cs="Arial"/>
        </w:rPr>
        <w:lastRenderedPageBreak/>
        <w:t>Revisión de los reportes de ingresos recaudados en la unidad de mercados municipales de Metapán, verificando que se hayan enterado en su totalidad a Tesorería para efectos de dar ingresos a dichos fondos en las cuentas de la Municipalidad.</w:t>
      </w:r>
    </w:p>
    <w:p w14:paraId="41A8DAA7" w14:textId="77777777" w:rsidR="001F5DFC" w:rsidRPr="001F5DFC" w:rsidRDefault="001F5DFC" w:rsidP="001F5DFC">
      <w:pPr>
        <w:pStyle w:val="Prrafodelista"/>
        <w:rPr>
          <w:rFonts w:ascii="Arial" w:hAnsi="Arial" w:cs="Arial"/>
        </w:rPr>
      </w:pPr>
    </w:p>
    <w:p w14:paraId="6A11A30B" w14:textId="01C6E271" w:rsidR="001F5DFC" w:rsidRDefault="00B43F46" w:rsidP="00B57DE6">
      <w:pPr>
        <w:pStyle w:val="Prrafodelista"/>
        <w:numPr>
          <w:ilvl w:val="0"/>
          <w:numId w:val="37"/>
        </w:numPr>
        <w:jc w:val="both"/>
        <w:rPr>
          <w:rFonts w:ascii="Arial" w:hAnsi="Arial" w:cs="Arial"/>
        </w:rPr>
      </w:pPr>
      <w:r>
        <w:rPr>
          <w:rFonts w:ascii="Arial" w:hAnsi="Arial" w:cs="Arial"/>
        </w:rPr>
        <w:t xml:space="preserve">Verificación de los reportes de mora por arrendamiento de puestos llevados en </w:t>
      </w:r>
      <w:r w:rsidR="00713B05">
        <w:rPr>
          <w:rFonts w:ascii="Arial" w:hAnsi="Arial" w:cs="Arial"/>
        </w:rPr>
        <w:t xml:space="preserve">los </w:t>
      </w:r>
      <w:r>
        <w:rPr>
          <w:rFonts w:ascii="Arial" w:hAnsi="Arial" w:cs="Arial"/>
        </w:rPr>
        <w:t>mercados de los distritos de Metapán, Texistepeque y Santa Rosa Guachipilin y las respectivas diligencias de cobro a los arrendatarios para recuperar esos montos adeudados a la Municipalidad.</w:t>
      </w:r>
    </w:p>
    <w:p w14:paraId="1689F3A0" w14:textId="77777777" w:rsidR="00B43F46" w:rsidRPr="00B43F46" w:rsidRDefault="00B43F46" w:rsidP="00B43F46">
      <w:pPr>
        <w:pStyle w:val="Prrafodelista"/>
        <w:rPr>
          <w:rFonts w:ascii="Arial" w:hAnsi="Arial" w:cs="Arial"/>
        </w:rPr>
      </w:pPr>
    </w:p>
    <w:p w14:paraId="1DAD25A5" w14:textId="77FC8A09" w:rsidR="00B43F46" w:rsidRDefault="00713B05" w:rsidP="00B57DE6">
      <w:pPr>
        <w:pStyle w:val="Prrafodelista"/>
        <w:numPr>
          <w:ilvl w:val="0"/>
          <w:numId w:val="37"/>
        </w:numPr>
        <w:jc w:val="both"/>
        <w:rPr>
          <w:rFonts w:ascii="Arial" w:hAnsi="Arial" w:cs="Arial"/>
        </w:rPr>
      </w:pPr>
      <w:r>
        <w:rPr>
          <w:rFonts w:ascii="Arial" w:hAnsi="Arial" w:cs="Arial"/>
        </w:rPr>
        <w:t>Revisión de expedientes de arrendatarios llevados en los mercados de los distritos de Metapán, Texistepeque y Santa Rosa Guachipilin, con énfasis en corroborar que existan actas de adjudicación y/o contratos de arrendamiento con los arrendatarios de los puestos.</w:t>
      </w:r>
    </w:p>
    <w:p w14:paraId="4CA01A0A" w14:textId="77777777" w:rsidR="00713B05" w:rsidRPr="00713B05" w:rsidRDefault="00713B05" w:rsidP="00713B05">
      <w:pPr>
        <w:pStyle w:val="Prrafodelista"/>
        <w:rPr>
          <w:rFonts w:ascii="Arial" w:hAnsi="Arial" w:cs="Arial"/>
        </w:rPr>
      </w:pPr>
    </w:p>
    <w:p w14:paraId="12EA9699" w14:textId="5488DC4C" w:rsidR="00713B05" w:rsidRPr="00216F6B" w:rsidRDefault="00713B05" w:rsidP="00B57DE6">
      <w:pPr>
        <w:pStyle w:val="Prrafodelista"/>
        <w:numPr>
          <w:ilvl w:val="0"/>
          <w:numId w:val="37"/>
        </w:numPr>
        <w:jc w:val="both"/>
        <w:rPr>
          <w:rFonts w:ascii="Arial" w:hAnsi="Arial" w:cs="Arial"/>
        </w:rPr>
      </w:pPr>
      <w:r>
        <w:rPr>
          <w:rFonts w:ascii="Arial" w:hAnsi="Arial" w:cs="Arial"/>
        </w:rPr>
        <w:t>Entrevista e indagación con los administradores de mercados y unidades relacionadas en los distritos de Metapán, Texistepeque y Santa Rosa Guachipilin</w:t>
      </w:r>
      <w:r w:rsidR="00754E92">
        <w:rPr>
          <w:rFonts w:ascii="Arial" w:hAnsi="Arial" w:cs="Arial"/>
        </w:rPr>
        <w:t>, en temas relacionados con el área de mercados.</w:t>
      </w:r>
    </w:p>
    <w:p w14:paraId="4DB266D5" w14:textId="77777777" w:rsidR="00F60DF9" w:rsidRDefault="00F60DF9" w:rsidP="00F60DF9"/>
    <w:p w14:paraId="731E98AC" w14:textId="77777777" w:rsidR="00F60DF9" w:rsidRPr="00F60DF9" w:rsidRDefault="00F60DF9" w:rsidP="00F60DF9"/>
    <w:p w14:paraId="45851118" w14:textId="2F002DAA" w:rsidR="00F64C3A" w:rsidRPr="00AF0319" w:rsidRDefault="00566649" w:rsidP="00F64C3A">
      <w:pPr>
        <w:pStyle w:val="Ttulo1"/>
        <w:numPr>
          <w:ilvl w:val="0"/>
          <w:numId w:val="35"/>
        </w:numPr>
        <w:spacing w:before="0"/>
        <w:ind w:left="-142" w:hanging="153"/>
        <w:rPr>
          <w:rFonts w:ascii="Arial" w:hAnsi="Arial" w:cs="Arial"/>
          <w:b/>
          <w:bCs/>
          <w:color w:val="auto"/>
          <w:sz w:val="22"/>
          <w:szCs w:val="22"/>
        </w:rPr>
      </w:pPr>
      <w:bookmarkStart w:id="6" w:name="_Toc181017144"/>
      <w:bookmarkStart w:id="7" w:name="_Toc181017459"/>
      <w:r w:rsidRPr="00AF0319">
        <w:rPr>
          <w:rFonts w:ascii="Arial" w:hAnsi="Arial" w:cs="Arial"/>
          <w:b/>
          <w:bCs/>
          <w:color w:val="auto"/>
          <w:sz w:val="22"/>
          <w:szCs w:val="22"/>
        </w:rPr>
        <w:t>Resultados de la Auditoria</w:t>
      </w:r>
      <w:bookmarkEnd w:id="6"/>
      <w:bookmarkEnd w:id="7"/>
    </w:p>
    <w:p w14:paraId="150CE48A" w14:textId="77777777" w:rsidR="00AE3119" w:rsidRDefault="00AE3119" w:rsidP="00AE3119">
      <w:pPr>
        <w:rPr>
          <w:highlight w:val="yellow"/>
        </w:rPr>
      </w:pPr>
    </w:p>
    <w:p w14:paraId="430083CA" w14:textId="3F424A3A" w:rsidR="00F64C3A" w:rsidRPr="00F64C3A" w:rsidRDefault="00F64C3A" w:rsidP="00AE3119">
      <w:pPr>
        <w:pStyle w:val="Prrafodelista"/>
        <w:widowControl w:val="0"/>
        <w:autoSpaceDE w:val="0"/>
        <w:autoSpaceDN w:val="0"/>
        <w:adjustRightInd w:val="0"/>
        <w:ind w:left="-709" w:right="86"/>
        <w:jc w:val="both"/>
        <w:rPr>
          <w:rFonts w:ascii="Arial" w:hAnsi="Arial" w:cs="Arial"/>
          <w:bCs/>
          <w:color w:val="000000"/>
        </w:rPr>
      </w:pPr>
      <w:bookmarkStart w:id="8" w:name="_Hlk181089640"/>
      <w:r w:rsidRPr="00F64C3A">
        <w:rPr>
          <w:rFonts w:ascii="Arial" w:hAnsi="Arial" w:cs="Arial"/>
          <w:bCs/>
          <w:color w:val="000000"/>
        </w:rPr>
        <w:t>Como resultados de la aplicación de los procedimientos de auditoría, obtención de evidencias sobre los aspectos auditados y el análisis de las respuestas de la administración</w:t>
      </w:r>
      <w:r>
        <w:rPr>
          <w:rFonts w:ascii="Arial" w:hAnsi="Arial" w:cs="Arial"/>
          <w:bCs/>
          <w:color w:val="000000"/>
        </w:rPr>
        <w:t xml:space="preserve"> a las observaciones preliminares</w:t>
      </w:r>
      <w:r w:rsidRPr="00F64C3A">
        <w:rPr>
          <w:rFonts w:ascii="Arial" w:hAnsi="Arial" w:cs="Arial"/>
          <w:bCs/>
          <w:color w:val="000000"/>
        </w:rPr>
        <w:t>, obtuvimos los siguientes hallazgos:</w:t>
      </w:r>
    </w:p>
    <w:p w14:paraId="19EA7535" w14:textId="77777777" w:rsidR="00F64C3A" w:rsidRDefault="00F64C3A" w:rsidP="00AE3119">
      <w:pPr>
        <w:pStyle w:val="Prrafodelista"/>
        <w:widowControl w:val="0"/>
        <w:autoSpaceDE w:val="0"/>
        <w:autoSpaceDN w:val="0"/>
        <w:adjustRightInd w:val="0"/>
        <w:ind w:left="-709" w:right="86"/>
        <w:jc w:val="both"/>
        <w:rPr>
          <w:rFonts w:ascii="Arial" w:hAnsi="Arial" w:cs="Arial"/>
          <w:b/>
          <w:color w:val="000000"/>
          <w:sz w:val="22"/>
          <w:szCs w:val="22"/>
        </w:rPr>
      </w:pPr>
    </w:p>
    <w:p w14:paraId="7081F3C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sidRPr="002C4CCF">
        <w:rPr>
          <w:rFonts w:ascii="Arial" w:hAnsi="Arial" w:cs="Arial"/>
          <w:b/>
          <w:color w:val="000000"/>
          <w:sz w:val="22"/>
          <w:szCs w:val="22"/>
        </w:rPr>
        <w:t xml:space="preserve">I - Condición: </w:t>
      </w:r>
      <w:bookmarkStart w:id="9" w:name="_Hlk185861106"/>
      <w:r>
        <w:rPr>
          <w:rFonts w:ascii="Arial" w:hAnsi="Arial" w:cs="Arial"/>
          <w:b/>
          <w:color w:val="000000"/>
          <w:sz w:val="22"/>
          <w:szCs w:val="22"/>
        </w:rPr>
        <w:t>Falta de reglamento de mercados municipales de Metapán</w:t>
      </w:r>
    </w:p>
    <w:bookmarkEnd w:id="9"/>
    <w:p w14:paraId="44723538"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Hemos identificado que en el área de mercados municipales del distrito de Metapán aún no se cuenta con un reglamento de mercados que establezca las normas para regular el funcionamiento, derechos y obligaciones relacionadas con el rubro de mercados para los arrendatarios y la Municipalidad.</w:t>
      </w:r>
    </w:p>
    <w:p w14:paraId="6C707F08" w14:textId="77777777" w:rsidR="00D878FB" w:rsidRPr="00BC4F30" w:rsidRDefault="00D878FB" w:rsidP="00D878FB">
      <w:pPr>
        <w:pStyle w:val="Prrafodelista"/>
        <w:widowControl w:val="0"/>
        <w:autoSpaceDE w:val="0"/>
        <w:autoSpaceDN w:val="0"/>
        <w:adjustRightInd w:val="0"/>
        <w:ind w:left="-709" w:right="86"/>
        <w:jc w:val="both"/>
        <w:rPr>
          <w:rFonts w:ascii="Arial" w:hAnsi="Arial" w:cs="Arial"/>
          <w:bCs/>
          <w:color w:val="000000"/>
        </w:rPr>
      </w:pPr>
    </w:p>
    <w:p w14:paraId="32C6400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7A9247FE" w14:textId="77777777" w:rsidR="00D878FB" w:rsidRPr="009C4ADB" w:rsidRDefault="00D878FB" w:rsidP="00D878FB">
      <w:pPr>
        <w:pStyle w:val="Prrafodelista"/>
        <w:widowControl w:val="0"/>
        <w:ind w:left="-709" w:right="86"/>
        <w:jc w:val="both"/>
        <w:rPr>
          <w:rFonts w:ascii="Arial" w:hAnsi="Arial" w:cs="Arial"/>
          <w:b/>
          <w:color w:val="000000"/>
          <w:lang w:val="es-MX"/>
        </w:rPr>
      </w:pPr>
      <w:r w:rsidRPr="009C4ADB">
        <w:rPr>
          <w:rFonts w:ascii="Arial" w:hAnsi="Arial" w:cs="Arial"/>
          <w:b/>
          <w:color w:val="000000"/>
          <w:lang w:val="es-MX"/>
        </w:rPr>
        <w:t>Ordenanza reguladora de tasas por servicios municipales del municipio de Metapán, departamento de Santa Ana.</w:t>
      </w:r>
    </w:p>
    <w:p w14:paraId="58E0CF1D" w14:textId="77777777" w:rsidR="00D878FB" w:rsidRDefault="00D878FB" w:rsidP="00D878FB">
      <w:pPr>
        <w:pStyle w:val="Prrafodelista"/>
        <w:widowControl w:val="0"/>
        <w:ind w:left="-709" w:right="86"/>
        <w:jc w:val="both"/>
        <w:rPr>
          <w:rFonts w:ascii="Arial" w:hAnsi="Arial" w:cs="Arial"/>
          <w:bCs/>
          <w:color w:val="000000"/>
          <w:lang w:val="es-MX"/>
        </w:rPr>
      </w:pPr>
      <w:r w:rsidRPr="009C4ADB">
        <w:rPr>
          <w:rFonts w:ascii="Arial" w:hAnsi="Arial" w:cs="Arial"/>
          <w:b/>
          <w:color w:val="000000"/>
          <w:lang w:val="es-MX"/>
        </w:rPr>
        <w:t>Art. 18.-</w:t>
      </w:r>
      <w:r w:rsidRPr="009C4ADB">
        <w:rPr>
          <w:rFonts w:ascii="Arial" w:hAnsi="Arial" w:cs="Arial"/>
          <w:bCs/>
          <w:color w:val="000000"/>
          <w:lang w:val="es-MX"/>
        </w:rPr>
        <w:t xml:space="preserve"> Se entenderá comprendido dentro del rubro mercado, las edificaciones, plazas y sitios públicos o lugares autorizados, destinados por la municipalidad para que se ejerza comercio de artículos de consumo y de primera necesidad de cualquier naturaleza y, en consecuencia, toda persona que ocupe locales o puestos en los mismos, para el objeto indicado, deberá pagar el tributo correspondiente al mencionado rubro.</w:t>
      </w:r>
    </w:p>
    <w:p w14:paraId="43765E7B" w14:textId="77777777" w:rsidR="00D878FB" w:rsidRPr="009C4ADB" w:rsidRDefault="00D878FB" w:rsidP="00D878FB">
      <w:pPr>
        <w:pStyle w:val="Prrafodelista"/>
        <w:widowControl w:val="0"/>
        <w:ind w:left="-709" w:right="86"/>
        <w:jc w:val="both"/>
        <w:rPr>
          <w:rFonts w:ascii="Arial" w:hAnsi="Arial" w:cs="Arial"/>
          <w:bCs/>
          <w:color w:val="000000"/>
          <w:lang w:val="es-MX"/>
        </w:rPr>
      </w:pPr>
    </w:p>
    <w:p w14:paraId="2F137172" w14:textId="77777777" w:rsidR="00D878FB" w:rsidRDefault="00D878FB" w:rsidP="00D878FB">
      <w:pPr>
        <w:pStyle w:val="Prrafodelista"/>
        <w:widowControl w:val="0"/>
        <w:ind w:left="-709" w:right="86"/>
        <w:jc w:val="both"/>
        <w:rPr>
          <w:rFonts w:ascii="Arial" w:hAnsi="Arial" w:cs="Arial"/>
          <w:bCs/>
          <w:color w:val="000000"/>
          <w:lang w:val="es-MX"/>
        </w:rPr>
      </w:pPr>
      <w:r w:rsidRPr="009C4ADB">
        <w:rPr>
          <w:rFonts w:ascii="Arial" w:hAnsi="Arial" w:cs="Arial"/>
          <w:bCs/>
          <w:color w:val="000000"/>
          <w:lang w:val="es-MX"/>
        </w:rPr>
        <w:t>Las actividades conocidas como ventas ambulantes no podrán utilizar carretas o carretillas, ni ubicarse de forma permanente en los alrededores de los mercados, ni en aceras, calles o avenidas principales.</w:t>
      </w:r>
    </w:p>
    <w:p w14:paraId="17F3F750" w14:textId="77777777" w:rsidR="00D878FB" w:rsidRPr="009C4ADB" w:rsidRDefault="00D878FB" w:rsidP="00D878FB">
      <w:pPr>
        <w:pStyle w:val="Prrafodelista"/>
        <w:widowControl w:val="0"/>
        <w:ind w:left="-709" w:right="86"/>
        <w:jc w:val="both"/>
        <w:rPr>
          <w:rFonts w:ascii="Arial" w:hAnsi="Arial" w:cs="Arial"/>
          <w:bCs/>
          <w:color w:val="000000"/>
          <w:lang w:val="es-MX"/>
        </w:rPr>
      </w:pPr>
    </w:p>
    <w:p w14:paraId="056363D3" w14:textId="77777777" w:rsidR="00D878FB" w:rsidRPr="009C4ADB" w:rsidRDefault="00D878FB" w:rsidP="00D878FB">
      <w:pPr>
        <w:pStyle w:val="Prrafodelista"/>
        <w:widowControl w:val="0"/>
        <w:autoSpaceDE w:val="0"/>
        <w:autoSpaceDN w:val="0"/>
        <w:adjustRightInd w:val="0"/>
        <w:ind w:left="-709" w:right="86"/>
        <w:jc w:val="both"/>
        <w:rPr>
          <w:rFonts w:ascii="Arial" w:hAnsi="Arial" w:cs="Arial"/>
          <w:bCs/>
          <w:color w:val="000000"/>
        </w:rPr>
      </w:pPr>
      <w:r w:rsidRPr="009C4ADB">
        <w:rPr>
          <w:rFonts w:ascii="Arial" w:hAnsi="Arial" w:cs="Arial"/>
          <w:bCs/>
          <w:color w:val="000000"/>
          <w:lang w:val="es-MX"/>
        </w:rPr>
        <w:t>Para regular las actividades económicas citadas en los incisos anteriores, se estará a lo dispuesto en el Reglamento de Mercados Municipales, que para tal efecto decrete la Municipalidad.</w:t>
      </w:r>
    </w:p>
    <w:p w14:paraId="50F94C20"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06EA437E"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9C4ADB">
        <w:rPr>
          <w:rFonts w:ascii="Arial" w:hAnsi="Arial" w:cs="Arial"/>
          <w:b/>
          <w:color w:val="000000"/>
        </w:rPr>
        <w:t xml:space="preserve">Código municipal </w:t>
      </w:r>
    </w:p>
    <w:p w14:paraId="642BE069" w14:textId="77777777" w:rsidR="00D878FB" w:rsidRPr="009C4AD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A</w:t>
      </w:r>
      <w:r w:rsidRPr="009C4ADB">
        <w:rPr>
          <w:rFonts w:ascii="Arial" w:hAnsi="Arial" w:cs="Arial"/>
          <w:b/>
          <w:color w:val="000000"/>
        </w:rPr>
        <w:t>rtículo 4</w:t>
      </w:r>
      <w:r>
        <w:rPr>
          <w:rFonts w:ascii="Arial" w:hAnsi="Arial" w:cs="Arial"/>
          <w:b/>
          <w:color w:val="000000"/>
        </w:rPr>
        <w:t>, numeral 17.</w:t>
      </w:r>
    </w:p>
    <w:p w14:paraId="024CF95C"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Compete a los municipios: </w:t>
      </w:r>
    </w:p>
    <w:p w14:paraId="5E06F066" w14:textId="77777777" w:rsidR="00D878FB" w:rsidRPr="009C4AD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17. </w:t>
      </w:r>
      <w:r w:rsidRPr="009C4ADB">
        <w:rPr>
          <w:rFonts w:ascii="Arial" w:hAnsi="Arial" w:cs="Arial"/>
          <w:bCs/>
          <w:color w:val="000000"/>
        </w:rPr>
        <w:t>La creación, impulso y regulación de servicios que faciliten el mercadeo y abastecimiento de productos de consumo de primera necesidad, como mercados, tiangues, mataderos y rastros</w:t>
      </w:r>
      <w:r>
        <w:rPr>
          <w:rFonts w:ascii="Arial" w:hAnsi="Arial" w:cs="Arial"/>
          <w:bCs/>
          <w:color w:val="000000"/>
        </w:rPr>
        <w:t>.</w:t>
      </w:r>
    </w:p>
    <w:p w14:paraId="4B4158D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24F919A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0359D957" w14:textId="77777777" w:rsidR="00D878FB" w:rsidRPr="005B63F0" w:rsidRDefault="00D878FB" w:rsidP="00D878FB">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 xml:space="preserve">Luego de haberse comunicado los resultados preliminares al administrador de mercados municipales de Metapán y otorgándose un plazo para responder, no se obtuvieron comentarios y/o evidencias en respuesta a tal comunicación. </w:t>
      </w:r>
    </w:p>
    <w:p w14:paraId="28F37E8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2049C30F"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Luego de haber dado lectura al borrador de informe el día 18 de diciembre y otorgado un plazo para responder a tal informe, el día 23 de diciembre se recibió respuesta de parte del Administrador de mercados municipales de Metapán, con los siguientes comentarios relacionados con la presente deficiencia</w:t>
      </w:r>
      <w:r w:rsidRPr="00275AD9">
        <w:rPr>
          <w:rFonts w:ascii="Arial" w:hAnsi="Arial" w:cs="Arial"/>
          <w:bCs/>
          <w:i/>
          <w:iCs/>
          <w:color w:val="000000"/>
        </w:rPr>
        <w:t xml:space="preserve">: </w:t>
      </w:r>
      <w:r>
        <w:rPr>
          <w:rFonts w:ascii="Arial" w:hAnsi="Arial" w:cs="Arial"/>
          <w:bCs/>
          <w:i/>
          <w:iCs/>
          <w:color w:val="000000"/>
        </w:rPr>
        <w:t>“</w:t>
      </w:r>
      <w:r w:rsidRPr="00275AD9">
        <w:rPr>
          <w:rFonts w:ascii="Arial" w:hAnsi="Arial" w:cs="Arial"/>
          <w:bCs/>
          <w:i/>
          <w:iCs/>
          <w:color w:val="000000"/>
        </w:rPr>
        <w:t xml:space="preserve">Esta administración actualmente se encuentra trabajando en un proyecto de creación de nuevas tasas por servicios municipales, referida para el nuevo </w:t>
      </w:r>
      <w:r w:rsidRPr="00275AD9">
        <w:rPr>
          <w:rFonts w:ascii="Arial" w:hAnsi="Arial" w:cs="Arial"/>
          <w:bCs/>
          <w:i/>
          <w:iCs/>
          <w:color w:val="000000"/>
        </w:rPr>
        <w:lastRenderedPageBreak/>
        <w:t xml:space="preserve">Mercado conocido como EX RASTRO; en conjunto con un reglamento de mercados que regule las Obligaciones y Derechos de Arrendatarios. </w:t>
      </w:r>
    </w:p>
    <w:p w14:paraId="48CCCAE6" w14:textId="77777777" w:rsidR="00D878FB" w:rsidRPr="00275AD9"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7390B916"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275AD9">
        <w:rPr>
          <w:rFonts w:ascii="Arial" w:hAnsi="Arial" w:cs="Arial"/>
          <w:bCs/>
          <w:i/>
          <w:iCs/>
          <w:color w:val="000000"/>
        </w:rPr>
        <w:t xml:space="preserve">Ya que actualmente nos manejamos con nociones básicas de dirección estipuladas en la ordenanza reguladora de tasas por servicios municipales, del distrito de Metapán. </w:t>
      </w:r>
    </w:p>
    <w:p w14:paraId="1219718A" w14:textId="77777777" w:rsidR="00D878FB" w:rsidRPr="00275AD9"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75256803" w14:textId="77777777" w:rsidR="00D878FB" w:rsidRPr="00275AD9"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275AD9">
        <w:rPr>
          <w:rFonts w:ascii="Arial" w:hAnsi="Arial" w:cs="Arial"/>
          <w:bCs/>
          <w:i/>
          <w:iCs/>
          <w:color w:val="000000"/>
          <w:u w:val="single"/>
        </w:rPr>
        <w:t>No obstante, siendo esta una competencia del consejo Municipal</w:t>
      </w:r>
      <w:r w:rsidRPr="00275AD9">
        <w:rPr>
          <w:rFonts w:ascii="Arial" w:hAnsi="Arial" w:cs="Arial"/>
          <w:bCs/>
          <w:i/>
          <w:iCs/>
          <w:color w:val="000000"/>
        </w:rPr>
        <w:t>, esta administración está en toda la disposición de apoyar la creación de la norma; otorgando toda la experiencia adquirida de manera empírica en el manejo de Mercados Municipales.</w:t>
      </w:r>
      <w:r>
        <w:rPr>
          <w:rFonts w:ascii="Arial" w:hAnsi="Arial" w:cs="Arial"/>
          <w:bCs/>
          <w:i/>
          <w:iCs/>
          <w:color w:val="000000"/>
        </w:rPr>
        <w:t>”</w:t>
      </w:r>
    </w:p>
    <w:p w14:paraId="371433B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1D112B2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36B0728C" w14:textId="708EE78A"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Tomando en cuenta los comentarios emitidos por el administrador de mercados municipales, consideramos como un avance muy positivo crear nuevas tasas que sean aplicable al recién remodelado mercado ex rastro, y la creación de un reglamento de mercados municipales aplicables al distrito de Metapán. En cuanto a la regulación relacionada con el área de mercados, las nociones básicas que contiene la ordenanza reguladora de tasas por servicios municipales de Metapán, resulta no ser suficiente para regulador todo lo relacionado con el rubro de mercados, por lo que se vuelve necesario contar con un reglamento para su funcionamiento, si bien la creación y aprobación del reglamento es una competencia del Concejo Municipal, no se puede desligar de responsabilidad a la administración de los mercados, puesto que es también responsabilidad de las jefaturas velar por el cumplimiento del control interno en las áreas que les corresponden, y el hecho de no contar con un reglamento de funcionamiento puede tomarse como una debilidad en el sistema de control interno en al área de mercados, por lo que el administrador debió gestionar o solicitar a la máxima autoridad la creación de tal reglamento. Tomando en cuenta lo anterior y en vista que el reglamento </w:t>
      </w:r>
      <w:r w:rsidR="00AF0319">
        <w:rPr>
          <w:rFonts w:ascii="Arial" w:hAnsi="Arial" w:cs="Arial"/>
          <w:bCs/>
          <w:color w:val="000000"/>
        </w:rPr>
        <w:t>aún</w:t>
      </w:r>
      <w:r>
        <w:rPr>
          <w:rFonts w:ascii="Arial" w:hAnsi="Arial" w:cs="Arial"/>
          <w:bCs/>
          <w:color w:val="000000"/>
        </w:rPr>
        <w:t xml:space="preserve"> no se encuentra aprobado y vigente, la presente deficiencia se mantiene. </w:t>
      </w:r>
    </w:p>
    <w:p w14:paraId="2A272B5E"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3BB78C1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0B8536A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I</w:t>
      </w:r>
      <w:r w:rsidRPr="002C4CCF">
        <w:rPr>
          <w:rFonts w:ascii="Arial" w:hAnsi="Arial" w:cs="Arial"/>
          <w:b/>
          <w:color w:val="000000"/>
          <w:sz w:val="22"/>
          <w:szCs w:val="22"/>
        </w:rPr>
        <w:t>I - Condición:</w:t>
      </w:r>
      <w:r>
        <w:rPr>
          <w:rFonts w:ascii="Arial" w:hAnsi="Arial" w:cs="Arial"/>
          <w:b/>
          <w:color w:val="000000"/>
          <w:sz w:val="22"/>
          <w:szCs w:val="22"/>
        </w:rPr>
        <w:t xml:space="preserve"> </w:t>
      </w:r>
      <w:bookmarkStart w:id="10" w:name="_Hlk185861120"/>
      <w:r>
        <w:rPr>
          <w:rFonts w:ascii="Arial" w:hAnsi="Arial" w:cs="Arial"/>
          <w:b/>
          <w:color w:val="000000"/>
          <w:sz w:val="22"/>
          <w:szCs w:val="22"/>
        </w:rPr>
        <w:t>Puestos fijos de mercados municipales de Metapán utilizados por personas no adjudicadas</w:t>
      </w:r>
      <w:bookmarkEnd w:id="10"/>
    </w:p>
    <w:p w14:paraId="108D78C9" w14:textId="77777777" w:rsidR="00D878FB" w:rsidRPr="0034169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Luego de realizar una inspección física y entrevista a los ocupantes de los puestos fijos de los mercados municipales de Metapán, pudimos identificar que muchos de los puestos no son utilizados por las personas a quienes les fue adjudicado el puesto en cuestión, ya que los ocupantes expresaban que la persona propietaria del negocio era distinta a la persona registrada como arrendataria en la base de datos llevada en la unidad de mercados municipales, los casos identificados se muestran en el anexo 1.</w:t>
      </w:r>
    </w:p>
    <w:p w14:paraId="1E5F76A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4F5706D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58AEEFE0"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291081">
        <w:rPr>
          <w:rFonts w:ascii="Arial" w:hAnsi="Arial" w:cs="Arial"/>
          <w:b/>
          <w:color w:val="000000"/>
        </w:rPr>
        <w:t>Código municipal</w:t>
      </w:r>
    </w:p>
    <w:p w14:paraId="4A3548EE"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Artículo 30, numeral 18.</w:t>
      </w:r>
    </w:p>
    <w:p w14:paraId="793BA328"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Son facultades del Concejo:</w:t>
      </w:r>
    </w:p>
    <w:p w14:paraId="7FEF276B" w14:textId="77777777" w:rsidR="00D878FB" w:rsidRPr="00291081"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18. </w:t>
      </w:r>
      <w:r w:rsidRPr="00291081">
        <w:rPr>
          <w:rFonts w:ascii="Arial" w:hAnsi="Arial" w:cs="Arial"/>
          <w:bCs/>
          <w:color w:val="000000"/>
        </w:rPr>
        <w:t>Acordar la compra, venta, donación, arrendamiento, comodato y en general cualquier tipo de enajenación o gravamen de los bienes muebles e inmuebles del municipio y cualquier otro tipo de contrato, de acuerdo a lo que se dispone en este código.</w:t>
      </w:r>
      <w:r>
        <w:rPr>
          <w:rFonts w:ascii="Arial" w:hAnsi="Arial" w:cs="Arial"/>
          <w:bCs/>
          <w:color w:val="000000"/>
        </w:rPr>
        <w:t xml:space="preserve"> </w:t>
      </w:r>
      <w:r w:rsidRPr="0035798A">
        <w:rPr>
          <w:rFonts w:ascii="Arial" w:hAnsi="Arial" w:cs="Arial"/>
          <w:bCs/>
          <w:color w:val="000000"/>
        </w:rPr>
        <w:t>Esta facultad se restringirá especialmente en lo relativo a la venta, donación y comodato en el año en que corresponda el evento electoral para los concejos municipales, durante los ciento ochenta días anteriores a la toma de posesión de las autoridades municipales</w:t>
      </w:r>
      <w:r>
        <w:rPr>
          <w:rFonts w:ascii="Arial" w:hAnsi="Arial" w:cs="Arial"/>
          <w:bCs/>
          <w:color w:val="000000"/>
        </w:rPr>
        <w:t>.</w:t>
      </w:r>
    </w:p>
    <w:p w14:paraId="14C837AC"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600C8871"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Pr>
          <w:rFonts w:ascii="Arial" w:hAnsi="Arial" w:cs="Arial"/>
          <w:b/>
          <w:bCs/>
        </w:rPr>
        <w:t>Ordenanza reguladora de tasas por servicios municipales del municipio de Metapán, departamento de Santa Ana.</w:t>
      </w:r>
    </w:p>
    <w:p w14:paraId="5BDB316A" w14:textId="77777777" w:rsidR="00D878FB" w:rsidRPr="00464F5E" w:rsidRDefault="00D878FB" w:rsidP="00D878FB">
      <w:pPr>
        <w:pStyle w:val="Prrafodelista"/>
        <w:widowControl w:val="0"/>
        <w:autoSpaceDE w:val="0"/>
        <w:autoSpaceDN w:val="0"/>
        <w:adjustRightInd w:val="0"/>
        <w:ind w:left="-709" w:right="86"/>
        <w:jc w:val="both"/>
        <w:rPr>
          <w:rFonts w:ascii="Arial" w:hAnsi="Arial" w:cs="Arial"/>
          <w:bCs/>
          <w:color w:val="000000"/>
        </w:rPr>
      </w:pPr>
      <w:r w:rsidRPr="003C1BEA">
        <w:rPr>
          <w:rFonts w:ascii="Arial" w:hAnsi="Arial" w:cs="Arial"/>
          <w:b/>
          <w:color w:val="000000"/>
          <w:lang w:val="es-MX"/>
        </w:rPr>
        <w:t>Art. 19.-</w:t>
      </w:r>
      <w:r>
        <w:rPr>
          <w:rFonts w:ascii="Arial" w:hAnsi="Arial" w:cs="Arial"/>
          <w:bCs/>
          <w:color w:val="000000"/>
          <w:lang w:val="es-MX"/>
        </w:rPr>
        <w:t xml:space="preserve"> </w:t>
      </w:r>
      <w:r w:rsidRPr="00464F5E">
        <w:rPr>
          <w:rFonts w:ascii="Arial" w:hAnsi="Arial" w:cs="Arial"/>
          <w:bCs/>
          <w:color w:val="000000"/>
          <w:lang w:val="es-MX"/>
        </w:rPr>
        <w:t xml:space="preserve">Las piezas o locales exteriores o interiores y los puestos de cualquier naturaleza de los mercados, que quedaren vacantes, los adjudicará la municipalidad de manera preferente a comerciantes originarios del municipio de Metapán; quedando totalmente prohibido el traspaso de </w:t>
      </w:r>
      <w:proofErr w:type="spellStart"/>
      <w:r w:rsidRPr="00464F5E">
        <w:rPr>
          <w:rFonts w:ascii="Arial" w:hAnsi="Arial" w:cs="Arial"/>
          <w:bCs/>
          <w:color w:val="000000"/>
          <w:lang w:val="es-MX"/>
        </w:rPr>
        <w:t>lo</w:t>
      </w:r>
      <w:proofErr w:type="spellEnd"/>
      <w:r w:rsidRPr="00464F5E">
        <w:rPr>
          <w:rFonts w:ascii="Arial" w:hAnsi="Arial" w:cs="Arial"/>
          <w:bCs/>
          <w:color w:val="000000"/>
          <w:lang w:val="es-MX"/>
        </w:rPr>
        <w:t xml:space="preserve"> mismos, sin autorización escrita de la municipalidad.</w:t>
      </w:r>
    </w:p>
    <w:p w14:paraId="03038B9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3A0F2920" w14:textId="77777777" w:rsidR="00D878FB" w:rsidRPr="00464F5E" w:rsidRDefault="00D878FB" w:rsidP="00D878FB">
      <w:pPr>
        <w:pStyle w:val="Prrafodelista"/>
        <w:widowControl w:val="0"/>
        <w:autoSpaceDE w:val="0"/>
        <w:autoSpaceDN w:val="0"/>
        <w:adjustRightInd w:val="0"/>
        <w:ind w:left="-709" w:right="86"/>
        <w:jc w:val="both"/>
        <w:rPr>
          <w:rFonts w:ascii="Arial" w:hAnsi="Arial" w:cs="Arial"/>
          <w:bCs/>
          <w:color w:val="000000"/>
          <w:lang w:val="es-MX"/>
        </w:rPr>
      </w:pPr>
      <w:r w:rsidRPr="003C1BEA">
        <w:rPr>
          <w:rFonts w:ascii="Arial" w:hAnsi="Arial" w:cs="Arial"/>
          <w:b/>
          <w:color w:val="000000"/>
          <w:lang w:val="es-MX"/>
        </w:rPr>
        <w:t>Art. 23.-</w:t>
      </w:r>
      <w:r>
        <w:rPr>
          <w:rFonts w:ascii="Arial" w:hAnsi="Arial" w:cs="Arial"/>
          <w:bCs/>
          <w:color w:val="000000"/>
          <w:lang w:val="es-MX"/>
        </w:rPr>
        <w:t xml:space="preserve"> </w:t>
      </w:r>
      <w:r w:rsidRPr="00464F5E">
        <w:rPr>
          <w:rFonts w:ascii="Arial" w:hAnsi="Arial" w:cs="Arial"/>
          <w:bCs/>
          <w:color w:val="000000"/>
          <w:lang w:val="es-MX"/>
        </w:rPr>
        <w:t>Los comerciantes que deseen transferir o vender sus negocios a otras personas, situados en bodegas, piezas, chalets o puestos fijos con o sin construcción; sólo podrán vender sus mercaderías y mobiliario si lo tuvieren. La transferencia de puesto (piezas, chalets, o puestos fijos) sólo podrá efectuarse con la autorización y conocimiento del funcionario Municipal designado al efecto.</w:t>
      </w:r>
    </w:p>
    <w:p w14:paraId="72A9817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6BD8EF6C"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7C65F4CC"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lastRenderedPageBreak/>
        <w:t xml:space="preserve">Luego de haberse comunicado los resultados preliminares al administrador de mercados municipales de Metapán y otorgándose un plazo para responder, no se obtuvieron comentarios y/o evidencias en respuesta a tal comunicación. </w:t>
      </w:r>
    </w:p>
    <w:p w14:paraId="6E6D2BF8"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6D3CBEA7"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Luego de haber dado lectura al borrador de informe el día 18 de diciembre y otorgado un plazo para responder a tal informe, el día 23 de diciembre se recibió respuesta de parte del Administrador de mercados municipales de Metapán, con los siguientes comentarios relacionados con la presente deficiencia</w:t>
      </w:r>
      <w:r w:rsidRPr="00275AD9">
        <w:rPr>
          <w:rFonts w:ascii="Arial" w:hAnsi="Arial" w:cs="Arial"/>
          <w:bCs/>
          <w:i/>
          <w:iCs/>
          <w:color w:val="000000"/>
        </w:rPr>
        <w:t>:</w:t>
      </w:r>
      <w:r>
        <w:rPr>
          <w:rFonts w:ascii="Arial" w:hAnsi="Arial" w:cs="Arial"/>
          <w:bCs/>
          <w:i/>
          <w:iCs/>
          <w:color w:val="000000"/>
        </w:rPr>
        <w:t xml:space="preserve"> “</w:t>
      </w:r>
      <w:r w:rsidRPr="00960785">
        <w:rPr>
          <w:rFonts w:ascii="Arial" w:hAnsi="Arial" w:cs="Arial"/>
          <w:bCs/>
          <w:i/>
          <w:iCs/>
          <w:color w:val="000000"/>
        </w:rPr>
        <w:t>Esta administración como medida de contingencia a incorporado clausulas prohibitivas a las actas de adjudicación y traspasos con el acometimiento legal de poder hacer exigible los prohibidos literalmente estipuladas; consistentes en:</w:t>
      </w:r>
    </w:p>
    <w:p w14:paraId="4E6B0CB8" w14:textId="77777777" w:rsidR="00D878FB" w:rsidRPr="00960785"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960785">
        <w:rPr>
          <w:rFonts w:ascii="Arial" w:hAnsi="Arial" w:cs="Arial"/>
          <w:bCs/>
          <w:i/>
          <w:iCs/>
          <w:color w:val="000000"/>
        </w:rPr>
        <w:t>A)</w:t>
      </w:r>
      <w:r w:rsidRPr="00960785">
        <w:rPr>
          <w:rFonts w:ascii="Arial" w:hAnsi="Arial" w:cs="Arial"/>
          <w:bCs/>
          <w:i/>
          <w:iCs/>
          <w:color w:val="000000"/>
        </w:rPr>
        <w:tab/>
        <w:t>PROHIBIDO LA VENTA DEL PUESTO: YA QUE SON BIENES MUNICIPALES.</w:t>
      </w:r>
    </w:p>
    <w:p w14:paraId="7BD3D904"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960785">
        <w:rPr>
          <w:rFonts w:ascii="Arial" w:hAnsi="Arial" w:cs="Arial"/>
          <w:bCs/>
          <w:i/>
          <w:iCs/>
          <w:color w:val="000000"/>
        </w:rPr>
        <w:t>B)</w:t>
      </w:r>
      <w:r w:rsidRPr="00960785">
        <w:rPr>
          <w:rFonts w:ascii="Arial" w:hAnsi="Arial" w:cs="Arial"/>
          <w:bCs/>
          <w:i/>
          <w:iCs/>
          <w:color w:val="000000"/>
        </w:rPr>
        <w:tab/>
        <w:t>PROHIBIDO EL SUBARRENDAMIENTO POR PARTE DEL ARRENDATARIO.</w:t>
      </w:r>
    </w:p>
    <w:p w14:paraId="0939570F"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77CD7D70"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960785">
        <w:rPr>
          <w:rFonts w:ascii="Arial" w:hAnsi="Arial" w:cs="Arial"/>
          <w:bCs/>
          <w:i/>
          <w:iCs/>
          <w:color w:val="000000"/>
        </w:rPr>
        <w:t>Esta administración en la base de control de datos de Arrendatarios nos encontramos en constante actualización de los puestos que puedan estar en calidad de subarrendamiento, expresando esto porque al momento de realizar censos municipales, muchas personas tienen el local utilizándolo por préstamo de un familiar, también personas que tienen el negocio establecido y tienen personal laborando a cargo.</w:t>
      </w:r>
    </w:p>
    <w:p w14:paraId="21522B39"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6850F528" w14:textId="77777777" w:rsidR="00D878FB" w:rsidRPr="00960785"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960785">
        <w:rPr>
          <w:rFonts w:ascii="Arial" w:hAnsi="Arial" w:cs="Arial"/>
          <w:bCs/>
          <w:i/>
          <w:iCs/>
          <w:color w:val="000000"/>
        </w:rPr>
        <w:t xml:space="preserve">Y también algunas no les gusta externar que lo tienen en subarrendamiento por parte del Arrendatario por el temor a quedarse sin su espacio de trabajo. </w:t>
      </w:r>
    </w:p>
    <w:p w14:paraId="04D9FC5E" w14:textId="77777777" w:rsidR="00D878FB" w:rsidRPr="005B63F0"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960785">
        <w:rPr>
          <w:rFonts w:ascii="Arial" w:hAnsi="Arial" w:cs="Arial"/>
          <w:bCs/>
          <w:i/>
          <w:iCs/>
          <w:color w:val="000000"/>
        </w:rPr>
        <w:t>En la parte final de los documentos de traspaso de Derecho de arrendamiento y adjudicaciones con el objetivo de minimizar las malas acciones por parte de los usuarios titulares y hacer exigible el incumplimiento, al estar plasmado en documento firmado. (verificable en los procesos de traspaso al final del acta de cada proceso).</w:t>
      </w:r>
      <w:r>
        <w:rPr>
          <w:rFonts w:ascii="Arial" w:hAnsi="Arial" w:cs="Arial"/>
          <w:bCs/>
          <w:i/>
          <w:iCs/>
          <w:color w:val="000000"/>
        </w:rPr>
        <w:t>”</w:t>
      </w:r>
    </w:p>
    <w:p w14:paraId="39B346C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2DAF866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41C40126" w14:textId="3A996AF9"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Tomando en cuenta los comentarios emitidos por el administrador de mercados municipales, consideramos que; al adjudicar un puesto fijo del mercado a una persona, se otorga únicamente el uso y no derecho a sub arrendar, puesto que únicamente la Municipalidad a través del Concejo municipal posee el derecho de otorgar en arrendamiento un espacio público, por ende la persona adjudicada no puede sub arrendar el espacio o traspasar el derecho de uso sin autorización previa del funcionario municipal designado a tal efecto, sin distinción que se trate de traspaso o préstamo entre familiares o entre personas sin relación o vinculo. El permitir la </w:t>
      </w:r>
      <w:r w:rsidR="00FD03F2">
        <w:rPr>
          <w:rFonts w:ascii="Arial" w:hAnsi="Arial" w:cs="Arial"/>
          <w:bCs/>
          <w:color w:val="000000"/>
        </w:rPr>
        <w:t>práctica</w:t>
      </w:r>
      <w:r>
        <w:rPr>
          <w:rFonts w:ascii="Arial" w:hAnsi="Arial" w:cs="Arial"/>
          <w:bCs/>
          <w:color w:val="000000"/>
        </w:rPr>
        <w:t xml:space="preserve"> anterior da lugar a que; así como existen casos donde se prestan temporalmente los puestos entre familiares, pueden también darse casos donde personas subarriendan uno o más puestos adjudicados a su nombre a cambio de una remuneración adicional y superior a la tasa establecida y que no se entera a la Municipalidad, dando lugar a que personas se beneficien económicamente de forma indebida mediante la explotación de bienes municipales sobre los cuales no posee tal derecho de explotación, por ello la presente deficiencia se mantiene.</w:t>
      </w:r>
    </w:p>
    <w:p w14:paraId="176CDF95"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46CA034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4EEBFAA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II</w:t>
      </w:r>
      <w:r w:rsidRPr="002C4CCF">
        <w:rPr>
          <w:rFonts w:ascii="Arial" w:hAnsi="Arial" w:cs="Arial"/>
          <w:b/>
          <w:color w:val="000000"/>
          <w:sz w:val="22"/>
          <w:szCs w:val="22"/>
        </w:rPr>
        <w:t>I - Condición:</w:t>
      </w:r>
      <w:r>
        <w:rPr>
          <w:rFonts w:ascii="Arial" w:hAnsi="Arial" w:cs="Arial"/>
          <w:b/>
          <w:color w:val="000000"/>
          <w:sz w:val="22"/>
          <w:szCs w:val="22"/>
        </w:rPr>
        <w:t xml:space="preserve"> </w:t>
      </w:r>
      <w:bookmarkStart w:id="11" w:name="_Hlk185861142"/>
      <w:r>
        <w:rPr>
          <w:rFonts w:ascii="Arial" w:hAnsi="Arial" w:cs="Arial"/>
          <w:b/>
          <w:color w:val="000000"/>
          <w:sz w:val="22"/>
          <w:szCs w:val="22"/>
        </w:rPr>
        <w:t>Puestos fijos de mercados municipales de Metapán con servicio de agua no cobrado</w:t>
      </w:r>
    </w:p>
    <w:bookmarkEnd w:id="11"/>
    <w:p w14:paraId="4DFBC64A" w14:textId="77777777" w:rsidR="00D878FB" w:rsidRPr="005C1EB6"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Luego de haber realizado la inspección física en los puestos fijos de los mercados municipales de Metapán, hemos identificados puestos que reciben el servicio de agua de forma directa y que según la base de datos de arrendatarios llevados en la unidad de mercados municipales no se les cobra la tasa mensual por el servicio de agua, los casos identificados se muestran en el anexo 2.</w:t>
      </w:r>
    </w:p>
    <w:p w14:paraId="4EF2D4C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54D8E21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1F65FDAC"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bookmarkStart w:id="12" w:name="_Hlk184721495"/>
      <w:r>
        <w:rPr>
          <w:rFonts w:ascii="Arial" w:hAnsi="Arial" w:cs="Arial"/>
          <w:b/>
          <w:bCs/>
        </w:rPr>
        <w:t>Ordenanza reguladora de tasas por servicios municipales del municipio de Metapán, departamento de Santa Ana.</w:t>
      </w:r>
      <w:bookmarkEnd w:id="12"/>
    </w:p>
    <w:p w14:paraId="26C1723F"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Pr>
          <w:rFonts w:ascii="Arial" w:hAnsi="Arial" w:cs="Arial"/>
          <w:b/>
          <w:bCs/>
        </w:rPr>
        <w:t xml:space="preserve">Artículo 3. </w:t>
      </w:r>
    </w:p>
    <w:p w14:paraId="6648AEA8" w14:textId="77777777" w:rsidR="00D878FB" w:rsidRPr="009B7AC6" w:rsidRDefault="00D878FB" w:rsidP="00D878FB">
      <w:pPr>
        <w:pStyle w:val="Prrafodelista"/>
        <w:widowControl w:val="0"/>
        <w:autoSpaceDE w:val="0"/>
        <w:autoSpaceDN w:val="0"/>
        <w:adjustRightInd w:val="0"/>
        <w:ind w:left="-709" w:right="86"/>
        <w:jc w:val="both"/>
        <w:rPr>
          <w:rFonts w:ascii="Arial" w:hAnsi="Arial" w:cs="Arial"/>
          <w:bCs/>
          <w:color w:val="000000"/>
        </w:rPr>
      </w:pPr>
      <w:r w:rsidRPr="009B7AC6">
        <w:rPr>
          <w:rFonts w:ascii="Arial" w:hAnsi="Arial" w:cs="Arial"/>
          <w:bCs/>
          <w:color w:val="000000"/>
          <w:lang w:val="es-MX"/>
        </w:rPr>
        <w:t>01-05-03 Otras Actividades Comerciales en los mercados y sitios similares</w:t>
      </w:r>
    </w:p>
    <w:p w14:paraId="0D613FB9" w14:textId="77777777" w:rsidR="00D878FB" w:rsidRPr="009B7AC6" w:rsidRDefault="00D878FB" w:rsidP="00D878FB">
      <w:pPr>
        <w:pStyle w:val="Prrafodelista"/>
        <w:widowControl w:val="0"/>
        <w:ind w:left="-709" w:right="86"/>
        <w:jc w:val="both"/>
        <w:rPr>
          <w:rFonts w:ascii="Arial" w:hAnsi="Arial" w:cs="Arial"/>
          <w:bCs/>
          <w:color w:val="000000"/>
          <w:lang w:val="es-MX"/>
        </w:rPr>
      </w:pPr>
      <w:r w:rsidRPr="009B7AC6">
        <w:rPr>
          <w:rFonts w:ascii="Arial" w:hAnsi="Arial" w:cs="Arial"/>
          <w:bCs/>
          <w:color w:val="000000"/>
          <w:lang w:val="es-MX"/>
        </w:rPr>
        <w:t xml:space="preserve">h) Servicios Adicionales </w:t>
      </w:r>
    </w:p>
    <w:p w14:paraId="66D643C4" w14:textId="77777777" w:rsidR="00D878FB" w:rsidRPr="009B7AC6" w:rsidRDefault="00D878FB" w:rsidP="00D878FB">
      <w:pPr>
        <w:pStyle w:val="Prrafodelista"/>
        <w:widowControl w:val="0"/>
        <w:autoSpaceDE w:val="0"/>
        <w:autoSpaceDN w:val="0"/>
        <w:adjustRightInd w:val="0"/>
        <w:ind w:left="-709" w:right="86"/>
        <w:jc w:val="both"/>
        <w:rPr>
          <w:rFonts w:ascii="Arial" w:hAnsi="Arial" w:cs="Arial"/>
          <w:bCs/>
          <w:color w:val="000000"/>
        </w:rPr>
      </w:pPr>
      <w:r w:rsidRPr="009B7AC6">
        <w:rPr>
          <w:rFonts w:ascii="Arial" w:hAnsi="Arial" w:cs="Arial"/>
          <w:bCs/>
          <w:color w:val="000000"/>
          <w:lang w:val="es-MX"/>
        </w:rPr>
        <w:t>- Si un puesto de cualesquiera ubicaciones tuviere instalada agua potable, cancelará mensualmente $ 3.00</w:t>
      </w:r>
    </w:p>
    <w:p w14:paraId="44F2B2CF"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2DC28BAA" w14:textId="77777777" w:rsidR="00D878FB" w:rsidRPr="009B7AC6" w:rsidRDefault="00D878FB" w:rsidP="00D878FB">
      <w:pPr>
        <w:pStyle w:val="Prrafodelista"/>
        <w:widowControl w:val="0"/>
        <w:autoSpaceDE w:val="0"/>
        <w:autoSpaceDN w:val="0"/>
        <w:adjustRightInd w:val="0"/>
        <w:ind w:left="-709" w:right="86"/>
        <w:jc w:val="both"/>
        <w:rPr>
          <w:rFonts w:ascii="Arial" w:hAnsi="Arial" w:cs="Arial"/>
          <w:bCs/>
          <w:color w:val="000000"/>
        </w:rPr>
      </w:pPr>
      <w:r w:rsidRPr="00CE2440">
        <w:rPr>
          <w:rFonts w:ascii="Arial" w:hAnsi="Arial" w:cs="Arial"/>
          <w:b/>
          <w:color w:val="000000"/>
          <w:lang w:val="es-MX"/>
        </w:rPr>
        <w:t>Art. 4.-</w:t>
      </w:r>
      <w:r w:rsidRPr="00CE2440">
        <w:rPr>
          <w:rFonts w:ascii="Arial" w:hAnsi="Arial" w:cs="Arial"/>
          <w:bCs/>
          <w:color w:val="000000"/>
          <w:lang w:val="es-MX"/>
        </w:rPr>
        <w:t xml:space="preserve"> Las tasas que en general se establezcan, se harán efectivas siempre y cuando se presten a los contribuyentes en forma colectiva o individual los servicios correspondientes.</w:t>
      </w:r>
    </w:p>
    <w:p w14:paraId="1B74B1C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66D501E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Código municipal</w:t>
      </w:r>
    </w:p>
    <w:p w14:paraId="14B6AFE5" w14:textId="77777777" w:rsidR="00D878FB" w:rsidRPr="0097484E" w:rsidRDefault="00D878FB" w:rsidP="00D878FB">
      <w:pPr>
        <w:pStyle w:val="Prrafodelista"/>
        <w:widowControl w:val="0"/>
        <w:autoSpaceDE w:val="0"/>
        <w:autoSpaceDN w:val="0"/>
        <w:adjustRightInd w:val="0"/>
        <w:ind w:left="-709" w:right="86"/>
        <w:jc w:val="both"/>
        <w:rPr>
          <w:rFonts w:ascii="Arial" w:hAnsi="Arial" w:cs="Arial"/>
          <w:bCs/>
          <w:color w:val="000000"/>
        </w:rPr>
      </w:pPr>
      <w:r w:rsidRPr="0097484E">
        <w:rPr>
          <w:rFonts w:ascii="Arial" w:hAnsi="Arial" w:cs="Arial"/>
          <w:b/>
          <w:color w:val="000000"/>
        </w:rPr>
        <w:t>Art. 68.-</w:t>
      </w:r>
      <w:r w:rsidRPr="0097484E">
        <w:rPr>
          <w:rFonts w:ascii="Arial" w:hAnsi="Arial" w:cs="Arial"/>
          <w:bCs/>
          <w:color w:val="000000"/>
        </w:rPr>
        <w:t xml:space="preserve"> </w:t>
      </w:r>
      <w:r>
        <w:rPr>
          <w:rFonts w:ascii="Arial" w:hAnsi="Arial" w:cs="Arial"/>
          <w:bCs/>
          <w:color w:val="000000"/>
        </w:rPr>
        <w:t>S</w:t>
      </w:r>
      <w:r w:rsidRPr="0097484E">
        <w:rPr>
          <w:rFonts w:ascii="Arial" w:hAnsi="Arial" w:cs="Arial"/>
          <w:bCs/>
          <w:color w:val="000000"/>
        </w:rPr>
        <w:t xml:space="preserve">e prohíbe a los municipios ceder o donar a título gratuito, cualquier parte de sus bienes de cualquier </w:t>
      </w:r>
      <w:r w:rsidRPr="0097484E">
        <w:rPr>
          <w:rFonts w:ascii="Arial" w:hAnsi="Arial" w:cs="Arial"/>
          <w:bCs/>
          <w:color w:val="000000"/>
        </w:rPr>
        <w:lastRenderedPageBreak/>
        <w:t>naturaleza que fueren, o dispensar el pago de impuesto, tasa o contribución alguna establecida por la ley en beneficio de su patrimonio; salvo el caso de materiales o bienes para vivienda, alimentación y otros análogos, en caso de calamidad pública o de grave necesidad.</w:t>
      </w:r>
    </w:p>
    <w:p w14:paraId="3F86A7C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2BDF50FD"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3132CFA1"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haberse comunicado los resultados preliminares al administrador de mercados municipales de Metapán y otorgándose un plazo para responder, no se obtuvieron comentarios y/o evidencias en respuesta a tal comunicación. </w:t>
      </w:r>
    </w:p>
    <w:p w14:paraId="0554258A"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0830CEA4" w14:textId="77777777" w:rsidR="00D878FB" w:rsidRPr="00783806" w:rsidRDefault="00D878FB" w:rsidP="00D878FB">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Luego de haber dado lectura al borrador de informe el día 18 de diciembre y otorgado un plazo para responder a tal informe, el día 23 de diciembre se recibió respuesta de parte del Administrador de mercados municipales de Metapán, con los siguientes comentarios relacionados con la presente deficiencia</w:t>
      </w:r>
      <w:r w:rsidRPr="00275AD9">
        <w:rPr>
          <w:rFonts w:ascii="Arial" w:hAnsi="Arial" w:cs="Arial"/>
          <w:bCs/>
          <w:i/>
          <w:iCs/>
          <w:color w:val="000000"/>
        </w:rPr>
        <w:t>:</w:t>
      </w:r>
      <w:r>
        <w:rPr>
          <w:rFonts w:ascii="Arial" w:hAnsi="Arial" w:cs="Arial"/>
          <w:bCs/>
          <w:i/>
          <w:iCs/>
          <w:color w:val="000000"/>
        </w:rPr>
        <w:t xml:space="preserve"> “</w:t>
      </w:r>
      <w:r w:rsidRPr="00783806">
        <w:rPr>
          <w:rFonts w:ascii="Arial" w:hAnsi="Arial" w:cs="Arial"/>
          <w:bCs/>
          <w:i/>
          <w:iCs/>
          <w:color w:val="000000"/>
        </w:rPr>
        <w:t>En la inspección física realizada a algunos usuarios de los detallados en el ANEXO 2; expresaron que sí, cuentan con el servicio de agua, PERO ES PARTICULAR, NO ES POR PARTE DE LA MUNICIPALIDAD, tienen su propio contador de ANDA. No obstante, aparecen en el listado, siendo estos los siguientes:</w:t>
      </w:r>
    </w:p>
    <w:p w14:paraId="53742332" w14:textId="332F5183" w:rsidR="00D878FB" w:rsidRPr="00435079"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1)</w:t>
      </w:r>
      <w:r w:rsidRPr="00435079">
        <w:rPr>
          <w:rFonts w:ascii="Arial" w:hAnsi="Arial" w:cs="Arial"/>
          <w:bCs/>
          <w:i/>
          <w:iCs/>
          <w:color w:val="000000"/>
        </w:rPr>
        <w:tab/>
      </w:r>
      <w:r w:rsidR="00906E87">
        <w:rPr>
          <w:rFonts w:ascii="Arial" w:hAnsi="Arial" w:cs="Arial"/>
          <w:bCs/>
          <w:i/>
          <w:iCs/>
          <w:color w:val="000000"/>
        </w:rPr>
        <w:t>XXX</w:t>
      </w:r>
      <w:r w:rsidR="00906E87">
        <w:rPr>
          <w:rFonts w:ascii="Arial" w:hAnsi="Arial" w:cs="Arial"/>
          <w:bCs/>
          <w:i/>
          <w:iCs/>
          <w:color w:val="000000"/>
        </w:rPr>
        <w:tab/>
      </w:r>
      <w:r w:rsidRPr="00435079">
        <w:rPr>
          <w:rFonts w:ascii="Arial" w:hAnsi="Arial" w:cs="Arial"/>
          <w:bCs/>
          <w:i/>
          <w:iCs/>
          <w:color w:val="000000"/>
        </w:rPr>
        <w:t xml:space="preserve"> LOCAL# 166 PRIMER NIVEL</w:t>
      </w:r>
    </w:p>
    <w:p w14:paraId="29772928" w14:textId="32053132" w:rsidR="00D878FB" w:rsidRPr="00435079"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2)</w:t>
      </w:r>
      <w:r w:rsidRPr="00435079">
        <w:rPr>
          <w:rFonts w:ascii="Arial" w:hAnsi="Arial" w:cs="Arial"/>
          <w:bCs/>
          <w:i/>
          <w:iCs/>
          <w:color w:val="000000"/>
        </w:rPr>
        <w:tab/>
      </w:r>
      <w:r w:rsidR="00906E87">
        <w:rPr>
          <w:rFonts w:ascii="Arial" w:hAnsi="Arial" w:cs="Arial"/>
          <w:bCs/>
          <w:i/>
          <w:iCs/>
          <w:color w:val="000000"/>
        </w:rPr>
        <w:t>XXX</w:t>
      </w:r>
      <w:r w:rsidR="00906E87">
        <w:rPr>
          <w:rFonts w:ascii="Arial" w:hAnsi="Arial" w:cs="Arial"/>
          <w:bCs/>
          <w:i/>
          <w:iCs/>
          <w:color w:val="000000"/>
        </w:rPr>
        <w:tab/>
        <w:t xml:space="preserve"> </w:t>
      </w:r>
      <w:r w:rsidRPr="00435079">
        <w:rPr>
          <w:rFonts w:ascii="Arial" w:hAnsi="Arial" w:cs="Arial"/>
          <w:bCs/>
          <w:i/>
          <w:iCs/>
          <w:color w:val="000000"/>
        </w:rPr>
        <w:t>LOCAL# 172 PRIMER NIVEL</w:t>
      </w:r>
    </w:p>
    <w:p w14:paraId="5B729DE6" w14:textId="0EF58592"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3)</w:t>
      </w:r>
      <w:r w:rsidRPr="00435079">
        <w:rPr>
          <w:rFonts w:ascii="Arial" w:hAnsi="Arial" w:cs="Arial"/>
          <w:bCs/>
          <w:i/>
          <w:iCs/>
          <w:color w:val="000000"/>
        </w:rPr>
        <w:tab/>
      </w:r>
      <w:r w:rsidR="00906E87">
        <w:rPr>
          <w:rFonts w:ascii="Arial" w:hAnsi="Arial" w:cs="Arial"/>
          <w:bCs/>
          <w:i/>
          <w:iCs/>
          <w:color w:val="000000"/>
        </w:rPr>
        <w:t>XXX</w:t>
      </w:r>
      <w:r w:rsidR="00906E87">
        <w:rPr>
          <w:rFonts w:ascii="Arial" w:hAnsi="Arial" w:cs="Arial"/>
          <w:bCs/>
          <w:i/>
          <w:iCs/>
          <w:color w:val="000000"/>
        </w:rPr>
        <w:tab/>
      </w:r>
      <w:r w:rsidRPr="00435079">
        <w:rPr>
          <w:rFonts w:ascii="Arial" w:hAnsi="Arial" w:cs="Arial"/>
          <w:bCs/>
          <w:i/>
          <w:iCs/>
          <w:color w:val="000000"/>
        </w:rPr>
        <w:t xml:space="preserve"> LOCAL# 171 PRIMER NIVEL</w:t>
      </w:r>
    </w:p>
    <w:p w14:paraId="57206D80"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1215A563"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Así como también se enlistaron usuarios que NO TIENEN:</w:t>
      </w:r>
    </w:p>
    <w:p w14:paraId="6376914B"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56B0CB47" w14:textId="1205EC52" w:rsidR="00D878FB" w:rsidRPr="00435079"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1)</w:t>
      </w:r>
      <w:r w:rsidRPr="00435079">
        <w:rPr>
          <w:rFonts w:ascii="Arial" w:hAnsi="Arial" w:cs="Arial"/>
          <w:bCs/>
          <w:i/>
          <w:iCs/>
          <w:color w:val="000000"/>
        </w:rPr>
        <w:tab/>
      </w:r>
      <w:r w:rsidR="00906E87">
        <w:rPr>
          <w:rFonts w:ascii="Arial" w:hAnsi="Arial" w:cs="Arial"/>
          <w:bCs/>
          <w:i/>
          <w:iCs/>
          <w:color w:val="000000"/>
        </w:rPr>
        <w:t>XXX</w:t>
      </w:r>
      <w:r w:rsidR="00906E87">
        <w:rPr>
          <w:rFonts w:ascii="Arial" w:hAnsi="Arial" w:cs="Arial"/>
          <w:bCs/>
          <w:i/>
          <w:iCs/>
          <w:color w:val="000000"/>
        </w:rPr>
        <w:tab/>
      </w:r>
      <w:r w:rsidRPr="00435079">
        <w:rPr>
          <w:rFonts w:ascii="Arial" w:hAnsi="Arial" w:cs="Arial"/>
          <w:bCs/>
          <w:i/>
          <w:iCs/>
          <w:color w:val="000000"/>
        </w:rPr>
        <w:t>LOCAL# 28 PRIMER NIVEL</w:t>
      </w:r>
    </w:p>
    <w:p w14:paraId="5773453F" w14:textId="7259F42E"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2)</w:t>
      </w:r>
      <w:r w:rsidRPr="00435079">
        <w:rPr>
          <w:rFonts w:ascii="Arial" w:hAnsi="Arial" w:cs="Arial"/>
          <w:bCs/>
          <w:i/>
          <w:iCs/>
          <w:color w:val="000000"/>
        </w:rPr>
        <w:tab/>
      </w:r>
      <w:r w:rsidR="00906E87">
        <w:rPr>
          <w:rFonts w:ascii="Arial" w:hAnsi="Arial" w:cs="Arial"/>
          <w:bCs/>
          <w:i/>
          <w:iCs/>
          <w:color w:val="000000"/>
        </w:rPr>
        <w:t>XXX</w:t>
      </w:r>
      <w:r w:rsidR="00906E87">
        <w:rPr>
          <w:rFonts w:ascii="Arial" w:hAnsi="Arial" w:cs="Arial"/>
          <w:bCs/>
          <w:i/>
          <w:iCs/>
          <w:color w:val="000000"/>
        </w:rPr>
        <w:tab/>
      </w:r>
      <w:r w:rsidRPr="00435079">
        <w:rPr>
          <w:rFonts w:ascii="Arial" w:hAnsi="Arial" w:cs="Arial"/>
          <w:bCs/>
          <w:i/>
          <w:iCs/>
          <w:color w:val="000000"/>
        </w:rPr>
        <w:t>LOCAL# 103 PRIMER NIVEL</w:t>
      </w:r>
    </w:p>
    <w:p w14:paraId="7C3475A6"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03925380" w14:textId="1E9EC616"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 xml:space="preserve">En locales externos a MERCADO #2 estipulados en el ANEXO 2 se detallan siete locales con conexión de agua, no obstante, esta administración procedió a realizar inspección técnica en conjunto con el Albañil </w:t>
      </w:r>
      <w:r w:rsidR="00906E87">
        <w:rPr>
          <w:rFonts w:ascii="Arial" w:hAnsi="Arial" w:cs="Arial"/>
          <w:bCs/>
          <w:i/>
          <w:iCs/>
          <w:color w:val="000000"/>
        </w:rPr>
        <w:t>XXX</w:t>
      </w:r>
      <w:r w:rsidRPr="00435079">
        <w:rPr>
          <w:rFonts w:ascii="Arial" w:hAnsi="Arial" w:cs="Arial"/>
          <w:bCs/>
          <w:i/>
          <w:iCs/>
          <w:color w:val="000000"/>
        </w:rPr>
        <w:t xml:space="preserve"> que fue quien trabajó los locales en mención cuando se construyeron; corroborando que en su momento se conectaron de forma directa a tubería de ANDA y por lo tanto NO SE DEBE COBRAR EL SERVICIO. Acordamos para enero del año 2025 proceder a realizar el cambio de la tubería y pasarla después del contador de la Municipalidad para poder proceder con el cobro mensual del servicio de agua. </w:t>
      </w:r>
    </w:p>
    <w:p w14:paraId="1F9A0216" w14:textId="77777777" w:rsidR="00D878FB" w:rsidRPr="00435079"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724EBC63" w14:textId="77777777" w:rsidR="00D878FB" w:rsidRPr="00435079"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 xml:space="preserve">EN MERCADO NUMERO DOS: en cuanto al local # 109 le informamos que se encuentra unido con el local# 110 siendo estos un solo en área de comedores; por lo tanto, se cobra el servicio solo en el número 110. </w:t>
      </w:r>
    </w:p>
    <w:p w14:paraId="519E1D39"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 xml:space="preserve">Así como también el local# 14 que </w:t>
      </w:r>
      <w:proofErr w:type="spellStart"/>
      <w:r w:rsidRPr="00435079">
        <w:rPr>
          <w:rFonts w:ascii="Arial" w:hAnsi="Arial" w:cs="Arial"/>
          <w:bCs/>
          <w:i/>
          <w:iCs/>
          <w:color w:val="000000"/>
        </w:rPr>
        <w:t>esta</w:t>
      </w:r>
      <w:proofErr w:type="spellEnd"/>
      <w:r w:rsidRPr="00435079">
        <w:rPr>
          <w:rFonts w:ascii="Arial" w:hAnsi="Arial" w:cs="Arial"/>
          <w:bCs/>
          <w:i/>
          <w:iCs/>
          <w:color w:val="000000"/>
        </w:rPr>
        <w:t xml:space="preserve"> unido con el local# 13 en área de carnicerías siendo uno solo, el servicio se cobra en el local número 13.</w:t>
      </w:r>
    </w:p>
    <w:p w14:paraId="39D3E5E7"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1127B2BA" w14:textId="02991BBE" w:rsidR="00D878FB" w:rsidRPr="005B63F0"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435079">
        <w:rPr>
          <w:rFonts w:ascii="Arial" w:hAnsi="Arial" w:cs="Arial"/>
          <w:bCs/>
          <w:i/>
          <w:iCs/>
          <w:color w:val="000000"/>
        </w:rPr>
        <w:t xml:space="preserve">Los locales #87,88,89 del mercado numero dos: externaron que si cuentan con mecha en los puestos no obstante no tienen el servicio por el motivo de defectos de válvulas de paso en el lugar para lo cual se apersono el encargado señor </w:t>
      </w:r>
      <w:r w:rsidR="00906E87">
        <w:rPr>
          <w:rFonts w:ascii="Arial" w:hAnsi="Arial" w:cs="Arial"/>
          <w:bCs/>
          <w:i/>
          <w:iCs/>
          <w:color w:val="000000"/>
        </w:rPr>
        <w:t>XXX</w:t>
      </w:r>
      <w:r w:rsidRPr="00435079">
        <w:rPr>
          <w:rFonts w:ascii="Arial" w:hAnsi="Arial" w:cs="Arial"/>
          <w:bCs/>
          <w:i/>
          <w:iCs/>
          <w:color w:val="000000"/>
        </w:rPr>
        <w:t xml:space="preserve"> a oficina de administración a estar dispuesto a recibir el servicio y pagar los respectivos tributos por servicio de agua al </w:t>
      </w:r>
      <w:proofErr w:type="spellStart"/>
      <w:r w:rsidRPr="00435079">
        <w:rPr>
          <w:rFonts w:ascii="Arial" w:hAnsi="Arial" w:cs="Arial"/>
          <w:bCs/>
          <w:i/>
          <w:iCs/>
          <w:color w:val="000000"/>
        </w:rPr>
        <w:t>aperturar</w:t>
      </w:r>
      <w:proofErr w:type="spellEnd"/>
      <w:r w:rsidRPr="00435079">
        <w:rPr>
          <w:rFonts w:ascii="Arial" w:hAnsi="Arial" w:cs="Arial"/>
          <w:bCs/>
          <w:i/>
          <w:iCs/>
          <w:color w:val="000000"/>
        </w:rPr>
        <w:t xml:space="preserve"> la válvula de paso, que por el momento al haber trabajos de incorporación de tuberías de aguas grises en mercado número 2 está bloqueada; al finalizar el trabajo restableceremos el servicio y el respectivo cobro. Con los demás el servicio se cobrará en el mes de </w:t>
      </w:r>
      <w:proofErr w:type="gramStart"/>
      <w:r w:rsidRPr="00435079">
        <w:rPr>
          <w:rFonts w:ascii="Arial" w:hAnsi="Arial" w:cs="Arial"/>
          <w:bCs/>
          <w:i/>
          <w:iCs/>
          <w:color w:val="000000"/>
        </w:rPr>
        <w:t>Enero</w:t>
      </w:r>
      <w:proofErr w:type="gramEnd"/>
      <w:r w:rsidRPr="00435079">
        <w:rPr>
          <w:rFonts w:ascii="Arial" w:hAnsi="Arial" w:cs="Arial"/>
          <w:bCs/>
          <w:i/>
          <w:iCs/>
          <w:color w:val="000000"/>
        </w:rPr>
        <w:t xml:space="preserve"> 2025, cobrando el mes de Diciembre 2024 en el sentido que esta unidad realiza cobros en recibos de un mes atrás y son servicios nuevos.</w:t>
      </w:r>
      <w:r>
        <w:rPr>
          <w:rFonts w:ascii="Arial" w:hAnsi="Arial" w:cs="Arial"/>
          <w:bCs/>
          <w:i/>
          <w:iCs/>
          <w:color w:val="000000"/>
        </w:rPr>
        <w:t>”</w:t>
      </w:r>
    </w:p>
    <w:p w14:paraId="3B003AF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12E24AA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0E56C25C"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Luego de analizar los comentarios vertidos por el administrador de mercados municipales de Metapán, consideramos que;</w:t>
      </w:r>
    </w:p>
    <w:p w14:paraId="316B0729"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411D59">
        <w:rPr>
          <w:rFonts w:ascii="Arial" w:hAnsi="Arial" w:cs="Arial"/>
          <w:bCs/>
          <w:color w:val="000000"/>
        </w:rPr>
        <w:t>Sobre los puestos de mercados que cuentan con servicio particular de agua, con su propia conexión y medidor, el cual es suministrado por ANDA</w:t>
      </w:r>
      <w:r>
        <w:rPr>
          <w:rFonts w:ascii="Arial" w:hAnsi="Arial" w:cs="Arial"/>
          <w:bCs/>
          <w:color w:val="000000"/>
        </w:rPr>
        <w:t>, también en los casos donde se expresa sobre puestos que no poseen servicio de agua pero que al realizar el censo los ocupantes de los puestos expresaron que sí, y en los casos donde existen dos puestos unidos como se menciona y que reciben únicamente un servicio de agua, es necesario contar con pruebas ya se documentales o fotográficas que den certeza a tal afirmación, cosa que de momento no se anexa en la respuesta.</w:t>
      </w:r>
    </w:p>
    <w:p w14:paraId="71FE6B29"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4861F7BC" w14:textId="4F9C7736"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Referente a los puestos que se han conectado directamente a la cañería de agua de ANDA, y de los cuales el consumo no se ve reflejado en el recibo que dicha institución cobra mensualmente a la Municipalidad, esto supone un riesgo para la Municipalidad, la cual puede verse relacionado con la </w:t>
      </w:r>
      <w:r w:rsidR="00634F14">
        <w:rPr>
          <w:rFonts w:ascii="Arial" w:hAnsi="Arial" w:cs="Arial"/>
          <w:bCs/>
          <w:color w:val="000000"/>
        </w:rPr>
        <w:t>práctica</w:t>
      </w:r>
      <w:r>
        <w:rPr>
          <w:rFonts w:ascii="Arial" w:hAnsi="Arial" w:cs="Arial"/>
          <w:bCs/>
          <w:color w:val="000000"/>
        </w:rPr>
        <w:t xml:space="preserve"> indebida que realizan los </w:t>
      </w:r>
      <w:r>
        <w:rPr>
          <w:rFonts w:ascii="Arial" w:hAnsi="Arial" w:cs="Arial"/>
          <w:bCs/>
          <w:color w:val="000000"/>
        </w:rPr>
        <w:lastRenderedPageBreak/>
        <w:t>arrendatarios, aunque la administración no lo haya realizado o autorizado, sin embargo, el servicio llega a un puesto que se encuentra a un inmueble Municipalidad, por lo que es necesario corregir tal situación tal como lo propone el administrador de mercado en su nota.</w:t>
      </w:r>
    </w:p>
    <w:p w14:paraId="7169BA3D"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001AB94A" w14:textId="5FB52DD3" w:rsidR="00D878FB" w:rsidRPr="00411D59"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Respecto a los puestos 87, 88 y 89 del mercado </w:t>
      </w:r>
      <w:r w:rsidR="00634F14">
        <w:rPr>
          <w:rFonts w:ascii="Arial" w:hAnsi="Arial" w:cs="Arial"/>
          <w:bCs/>
          <w:color w:val="000000"/>
        </w:rPr>
        <w:t>número</w:t>
      </w:r>
      <w:r>
        <w:rPr>
          <w:rFonts w:ascii="Arial" w:hAnsi="Arial" w:cs="Arial"/>
          <w:bCs/>
          <w:color w:val="000000"/>
        </w:rPr>
        <w:t xml:space="preserve"> dos, los cuales cuentan con conexión de agua pero temporalmente suspendida por trabajos de mantenimiento en el mercado, consideramos que es acertado el hecho de no cobrar el servicio durante los meses en que no el usuario no lo ha recibido por motivos imputables a los trabajos de mantenimiento, sin embargo es también un hecho que los puestos poseen la conexión de agua desde antes que se comenzaran los trabajos de mantenimiento y sin embargo en la base de datos del mercado no se realizaba el cobro respectivo. Por todo lo anterior expuesto consideramos que la deficiencia no ha sido superada, por tan se mantiene.</w:t>
      </w:r>
    </w:p>
    <w:p w14:paraId="1C42FA91" w14:textId="77777777" w:rsidR="00D878FB" w:rsidRPr="00836B90" w:rsidRDefault="00D878FB" w:rsidP="00D878FB">
      <w:pPr>
        <w:widowControl w:val="0"/>
        <w:autoSpaceDE w:val="0"/>
        <w:autoSpaceDN w:val="0"/>
        <w:adjustRightInd w:val="0"/>
        <w:ind w:right="86"/>
        <w:jc w:val="both"/>
        <w:rPr>
          <w:rFonts w:ascii="Arial" w:hAnsi="Arial" w:cs="Arial"/>
          <w:bCs/>
          <w:color w:val="000000"/>
          <w:sz w:val="22"/>
          <w:szCs w:val="22"/>
        </w:rPr>
      </w:pPr>
    </w:p>
    <w:p w14:paraId="5093465F"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3CFF8D7E"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IV</w:t>
      </w:r>
      <w:r w:rsidRPr="002C4CCF">
        <w:rPr>
          <w:rFonts w:ascii="Arial" w:hAnsi="Arial" w:cs="Arial"/>
          <w:b/>
          <w:color w:val="000000"/>
          <w:sz w:val="22"/>
          <w:szCs w:val="22"/>
        </w:rPr>
        <w:t xml:space="preserve"> - </w:t>
      </w:r>
      <w:bookmarkStart w:id="13" w:name="_Hlk185861155"/>
      <w:r w:rsidRPr="002C4CCF">
        <w:rPr>
          <w:rFonts w:ascii="Arial" w:hAnsi="Arial" w:cs="Arial"/>
          <w:b/>
          <w:color w:val="000000"/>
          <w:sz w:val="22"/>
          <w:szCs w:val="22"/>
        </w:rPr>
        <w:t>Condición:</w:t>
      </w:r>
      <w:r>
        <w:rPr>
          <w:rFonts w:ascii="Arial" w:hAnsi="Arial" w:cs="Arial"/>
          <w:b/>
          <w:color w:val="000000"/>
          <w:sz w:val="22"/>
          <w:szCs w:val="22"/>
        </w:rPr>
        <w:t xml:space="preserve"> Venta y consumo de bebidas embriagantes dentro de mercados municipales de Metapán </w:t>
      </w:r>
      <w:bookmarkEnd w:id="13"/>
    </w:p>
    <w:p w14:paraId="32E3F297" w14:textId="77777777" w:rsidR="00D878FB" w:rsidRPr="00640275"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Mediante la inspección física realizada en los puestos fijos de los mercados municipales de Metapán pudimos observar que, en algunos puestos, principalmente en la zona de alimentos del mercado José Gumercindo Landaverde y Mercado Municipal número Dos, se permite la venta de cerveza a los clientes, quienes en su mayoría las consumen dentro de las instalaciones del mercado donde se encuentran.</w:t>
      </w:r>
    </w:p>
    <w:p w14:paraId="6DDE603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071D5A1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0C163558"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sidRPr="00B61BC8">
        <w:rPr>
          <w:rFonts w:ascii="Arial" w:hAnsi="Arial" w:cs="Arial"/>
          <w:b/>
          <w:bCs/>
        </w:rPr>
        <w:t>Ordenanza contravencional del municipio de Metapán.</w:t>
      </w:r>
    </w:p>
    <w:p w14:paraId="4B0936A7"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Pr>
          <w:rFonts w:ascii="Arial" w:hAnsi="Arial" w:cs="Arial"/>
          <w:b/>
          <w:bCs/>
        </w:rPr>
        <w:t xml:space="preserve">Art. 16.- </w:t>
      </w:r>
    </w:p>
    <w:p w14:paraId="3B827BA9" w14:textId="77777777" w:rsidR="00D878FB" w:rsidRDefault="00D878FB" w:rsidP="00D878FB">
      <w:pPr>
        <w:pStyle w:val="Prrafodelista"/>
        <w:widowControl w:val="0"/>
        <w:ind w:left="-709" w:right="86"/>
        <w:jc w:val="both"/>
        <w:rPr>
          <w:rFonts w:ascii="Arial" w:hAnsi="Arial" w:cs="Arial"/>
          <w:bCs/>
          <w:color w:val="000000"/>
          <w:lang w:val="es-MX"/>
        </w:rPr>
      </w:pPr>
      <w:r w:rsidRPr="00A6427B">
        <w:rPr>
          <w:rFonts w:ascii="Arial" w:hAnsi="Arial" w:cs="Arial"/>
          <w:bCs/>
          <w:color w:val="000000"/>
          <w:lang w:val="es-MX"/>
        </w:rPr>
        <w:t>Se prohíbe la venta y el consumo de bebidas alcohólicas en el espacio público del municipio. Igualmente, se prohíbe su venta y consumo</w:t>
      </w:r>
      <w:r>
        <w:rPr>
          <w:rFonts w:ascii="Arial" w:hAnsi="Arial" w:cs="Arial"/>
          <w:bCs/>
          <w:color w:val="000000"/>
          <w:lang w:val="es-MX"/>
        </w:rPr>
        <w:t xml:space="preserve"> </w:t>
      </w:r>
      <w:r w:rsidRPr="00A6427B">
        <w:rPr>
          <w:rFonts w:ascii="Arial" w:hAnsi="Arial" w:cs="Arial"/>
          <w:bCs/>
          <w:color w:val="000000"/>
          <w:lang w:val="es-MX"/>
        </w:rPr>
        <w:t>en establecimientos públicos como mercados, rastros, centros educativos o deportivos, y cualquier otro espacio similar de concentración de</w:t>
      </w:r>
      <w:r>
        <w:rPr>
          <w:rFonts w:ascii="Arial" w:hAnsi="Arial" w:cs="Arial"/>
          <w:bCs/>
          <w:color w:val="000000"/>
          <w:lang w:val="es-MX"/>
        </w:rPr>
        <w:t xml:space="preserve"> </w:t>
      </w:r>
      <w:r w:rsidRPr="00A6427B">
        <w:rPr>
          <w:rFonts w:ascii="Arial" w:hAnsi="Arial" w:cs="Arial"/>
          <w:bCs/>
          <w:color w:val="000000"/>
          <w:lang w:val="es-MX"/>
        </w:rPr>
        <w:t>personas.</w:t>
      </w:r>
    </w:p>
    <w:p w14:paraId="17CED7D1" w14:textId="77777777" w:rsidR="00D878FB" w:rsidRPr="00A6427B" w:rsidRDefault="00D878FB" w:rsidP="00D878FB">
      <w:pPr>
        <w:pStyle w:val="Prrafodelista"/>
        <w:widowControl w:val="0"/>
        <w:ind w:left="-709" w:right="86"/>
        <w:jc w:val="both"/>
        <w:rPr>
          <w:rFonts w:ascii="Arial" w:hAnsi="Arial" w:cs="Arial"/>
          <w:bCs/>
          <w:color w:val="000000"/>
          <w:lang w:val="es-MX"/>
        </w:rPr>
      </w:pPr>
    </w:p>
    <w:p w14:paraId="753A2319" w14:textId="77777777" w:rsidR="00D878FB" w:rsidRPr="00A6427B" w:rsidRDefault="00D878FB" w:rsidP="00D878FB">
      <w:pPr>
        <w:pStyle w:val="Prrafodelista"/>
        <w:widowControl w:val="0"/>
        <w:autoSpaceDE w:val="0"/>
        <w:autoSpaceDN w:val="0"/>
        <w:adjustRightInd w:val="0"/>
        <w:ind w:left="-709" w:right="86"/>
        <w:jc w:val="both"/>
        <w:rPr>
          <w:rFonts w:ascii="Arial" w:hAnsi="Arial" w:cs="Arial"/>
          <w:bCs/>
          <w:color w:val="000000"/>
          <w:lang w:val="es-MX"/>
        </w:rPr>
      </w:pPr>
      <w:r w:rsidRPr="00A6427B">
        <w:rPr>
          <w:rFonts w:ascii="Arial" w:hAnsi="Arial" w:cs="Arial"/>
          <w:bCs/>
          <w:color w:val="000000"/>
          <w:lang w:val="es-MX"/>
        </w:rPr>
        <w:t>El que contraviniere lo dispuesto en el presente artículo será sancionado con multa de cinco a ocho salarios mínimos urbano para el sector comercial.</w:t>
      </w:r>
    </w:p>
    <w:p w14:paraId="52615C6F" w14:textId="77777777" w:rsidR="00D878FB" w:rsidRPr="00A6427B" w:rsidRDefault="00D878FB" w:rsidP="00D878FB">
      <w:pPr>
        <w:pStyle w:val="Prrafodelista"/>
        <w:widowControl w:val="0"/>
        <w:ind w:left="-709" w:right="86"/>
        <w:jc w:val="both"/>
        <w:rPr>
          <w:rFonts w:ascii="Arial" w:hAnsi="Arial" w:cs="Arial"/>
          <w:bCs/>
          <w:color w:val="000000"/>
          <w:lang w:val="es-MX"/>
        </w:rPr>
      </w:pPr>
    </w:p>
    <w:p w14:paraId="7C23ECF5" w14:textId="77777777" w:rsidR="00D878FB" w:rsidRPr="00A6427B" w:rsidRDefault="00D878FB" w:rsidP="00D878FB">
      <w:pPr>
        <w:pStyle w:val="Prrafodelista"/>
        <w:widowControl w:val="0"/>
        <w:ind w:left="-709" w:right="86"/>
        <w:jc w:val="both"/>
        <w:rPr>
          <w:rFonts w:ascii="Arial" w:hAnsi="Arial" w:cs="Arial"/>
          <w:bCs/>
          <w:color w:val="000000"/>
          <w:lang w:val="es-MX"/>
        </w:rPr>
      </w:pPr>
      <w:r w:rsidRPr="00A6427B">
        <w:rPr>
          <w:rFonts w:ascii="Arial" w:hAnsi="Arial" w:cs="Arial"/>
          <w:bCs/>
          <w:color w:val="000000"/>
          <w:lang w:val="es-MX"/>
        </w:rPr>
        <w:t>En igual sanción incurrirá quien consumiere tales bebidas en negocios o establecimientos que no hayan sido debidamente autorizados para ello. El propietario del negocio o establecimiento que tolerare dicho consumo será sancionado con el doble de la multa anteriormente señalada.</w:t>
      </w:r>
    </w:p>
    <w:p w14:paraId="09465CA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6B5D5100"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75F9612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haberse comunicado los resultados preliminares al administrador de mercados municipales de Metapán y otorgándose un plazo para responder, no se obtuvieron comentarios y/o evidencias en respuesta a tal comunicación. </w:t>
      </w:r>
    </w:p>
    <w:p w14:paraId="7B106A88"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3FD3D61F" w14:textId="77777777" w:rsidR="00D878FB" w:rsidRPr="00836B90" w:rsidRDefault="00D878FB" w:rsidP="00D878FB">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Luego de haber dado lectura al borrador de informe el día 18 de diciembre y otorgado un plazo para responder a tal informe, el día 23 de diciembre se recibió respuesta de parte del Administrador de mercados municipales de Metapán, con los siguientes comentarios relacionados con la presente deficiencia</w:t>
      </w:r>
      <w:r w:rsidRPr="00275AD9">
        <w:rPr>
          <w:rFonts w:ascii="Arial" w:hAnsi="Arial" w:cs="Arial"/>
          <w:bCs/>
          <w:i/>
          <w:iCs/>
          <w:color w:val="000000"/>
        </w:rPr>
        <w:t>:</w:t>
      </w:r>
      <w:r>
        <w:rPr>
          <w:rFonts w:ascii="Arial" w:hAnsi="Arial" w:cs="Arial"/>
          <w:bCs/>
          <w:i/>
          <w:iCs/>
          <w:color w:val="000000"/>
        </w:rPr>
        <w:t xml:space="preserve"> “</w:t>
      </w:r>
      <w:r w:rsidRPr="00836B90">
        <w:rPr>
          <w:rFonts w:ascii="Arial" w:hAnsi="Arial" w:cs="Arial"/>
          <w:bCs/>
          <w:i/>
          <w:iCs/>
          <w:color w:val="000000"/>
        </w:rPr>
        <w:t xml:space="preserve">Como administración de mercados municipales haremos las diligencias necesarias para reformar y adicionar al ART.16 de la ordenanza contravencional del municipio de Metapán, la adición del LITERAL (A) Que por excepción se permite el consumo de bebidas con un máximo de 3 bebidas por persona en comedores de Mercados Municipales. </w:t>
      </w:r>
    </w:p>
    <w:p w14:paraId="3CCA40B3"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836B90">
        <w:rPr>
          <w:rFonts w:ascii="Arial" w:hAnsi="Arial" w:cs="Arial"/>
          <w:bCs/>
          <w:i/>
          <w:iCs/>
          <w:color w:val="000000"/>
        </w:rPr>
        <w:t xml:space="preserve">Ya que por costumbre en Mercados Nacionales se ha permitido de esta manera; siendo la costumbre una fuente de derecho. </w:t>
      </w:r>
    </w:p>
    <w:p w14:paraId="3620D9E9" w14:textId="77777777" w:rsidR="00D878FB" w:rsidRPr="00836B90"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2554930B"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836B90">
        <w:rPr>
          <w:rFonts w:ascii="Arial" w:hAnsi="Arial" w:cs="Arial"/>
          <w:bCs/>
          <w:i/>
          <w:iCs/>
          <w:color w:val="000000"/>
        </w:rPr>
        <w:t xml:space="preserve">Subjetivamente en mi saber y entender si no se autoriza el comercio de bebidas en Mercados Por analogía no se deberían autorizar las bebidas embriagantes en zonas de alrededores del parque municipal he iglesia san pedro apóstol. Como, por ejemplo: LA GALERA RESTAURANTE, MANDALA RESTAURANTE, ALLIS RESTAURANTE, TIPICOS, LA TOSCANA, SIENDO ESTOS LOS QUE VENDEN Y NI SIQUIERA A LOS 200 METROS DE LA IGLESIA. </w:t>
      </w:r>
    </w:p>
    <w:p w14:paraId="3899C6D7" w14:textId="77777777" w:rsidR="00D878FB" w:rsidRPr="00836B90"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7E6E08A2" w14:textId="77777777" w:rsidR="00D878FB" w:rsidRPr="005B63F0"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836B90">
        <w:rPr>
          <w:rFonts w:ascii="Arial" w:hAnsi="Arial" w:cs="Arial"/>
          <w:bCs/>
          <w:i/>
          <w:iCs/>
          <w:color w:val="000000"/>
        </w:rPr>
        <w:t>EN MECIONADA EXCEPCIÓN SE PUEDIERAN INCORPORAR ESTE TIPO DE NEGOCIOS PARA NO QUEBRANTAR LA NORMA.</w:t>
      </w:r>
      <w:r>
        <w:rPr>
          <w:rFonts w:ascii="Arial" w:hAnsi="Arial" w:cs="Arial"/>
          <w:bCs/>
          <w:i/>
          <w:iCs/>
          <w:color w:val="000000"/>
        </w:rPr>
        <w:t>”</w:t>
      </w:r>
    </w:p>
    <w:p w14:paraId="5E4E2995"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779E275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09586298" w14:textId="77777777" w:rsidR="00D878FB" w:rsidRPr="00937D84" w:rsidRDefault="00D878FB" w:rsidP="00D878FB">
      <w:pPr>
        <w:pStyle w:val="Prrafodelista"/>
        <w:widowControl w:val="0"/>
        <w:autoSpaceDE w:val="0"/>
        <w:autoSpaceDN w:val="0"/>
        <w:adjustRightInd w:val="0"/>
        <w:ind w:left="-709" w:right="86"/>
        <w:jc w:val="both"/>
        <w:rPr>
          <w:rFonts w:ascii="Arial" w:hAnsi="Arial" w:cs="Arial"/>
          <w:bCs/>
          <w:color w:val="000000"/>
        </w:rPr>
      </w:pPr>
      <w:r w:rsidRPr="00937D84">
        <w:rPr>
          <w:rFonts w:ascii="Arial" w:hAnsi="Arial" w:cs="Arial"/>
          <w:bCs/>
          <w:color w:val="000000"/>
        </w:rPr>
        <w:t xml:space="preserve">Luego de analizar los comentarios emitidos por el administrador de mercados municipales de Metapán, consideramos </w:t>
      </w:r>
      <w:r>
        <w:rPr>
          <w:rFonts w:ascii="Arial" w:hAnsi="Arial" w:cs="Arial"/>
          <w:bCs/>
          <w:color w:val="000000"/>
        </w:rPr>
        <w:t xml:space="preserve">que es una medida positiva el proponer o solicitar una modificación de la Ordenanza contravencional de Metapán en el sentido de modificar la prohibición de la venta y consumo de bebidas alcohólicas dentro de los mercados municipales, siempre y cuando se realiza de forma ordenada, controlada y supervisada por las autoridades competentes; mientras eso se concretice es necesario suspender la venta de tales bebidas para no incumplir con lo establecido en la referida ordenanza, por tal motivo la deficiencia </w:t>
      </w:r>
      <w:proofErr w:type="spellStart"/>
      <w:r>
        <w:rPr>
          <w:rFonts w:ascii="Arial" w:hAnsi="Arial" w:cs="Arial"/>
          <w:bCs/>
          <w:color w:val="000000"/>
        </w:rPr>
        <w:t>aun</w:t>
      </w:r>
      <w:proofErr w:type="spellEnd"/>
      <w:r>
        <w:rPr>
          <w:rFonts w:ascii="Arial" w:hAnsi="Arial" w:cs="Arial"/>
          <w:bCs/>
          <w:color w:val="000000"/>
        </w:rPr>
        <w:t xml:space="preserve"> no ha sido superada y se mantiene. </w:t>
      </w:r>
      <w:r w:rsidRPr="00937D84">
        <w:rPr>
          <w:rFonts w:ascii="Arial" w:hAnsi="Arial" w:cs="Arial"/>
          <w:bCs/>
          <w:color w:val="000000"/>
        </w:rPr>
        <w:t xml:space="preserve"> </w:t>
      </w:r>
    </w:p>
    <w:p w14:paraId="1ECB0C01"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sz w:val="22"/>
          <w:szCs w:val="22"/>
        </w:rPr>
      </w:pPr>
    </w:p>
    <w:p w14:paraId="11484127" w14:textId="77777777" w:rsidR="00634F14" w:rsidRPr="00937D84" w:rsidRDefault="00634F14" w:rsidP="00D878FB">
      <w:pPr>
        <w:pStyle w:val="Prrafodelista"/>
        <w:widowControl w:val="0"/>
        <w:autoSpaceDE w:val="0"/>
        <w:autoSpaceDN w:val="0"/>
        <w:adjustRightInd w:val="0"/>
        <w:ind w:left="-709" w:right="86"/>
        <w:jc w:val="both"/>
        <w:rPr>
          <w:rFonts w:ascii="Arial" w:hAnsi="Arial" w:cs="Arial"/>
          <w:bCs/>
          <w:color w:val="000000"/>
          <w:sz w:val="22"/>
          <w:szCs w:val="22"/>
        </w:rPr>
      </w:pPr>
    </w:p>
    <w:p w14:paraId="6E98515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V</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14" w:name="_Hlk185861168"/>
      <w:r>
        <w:rPr>
          <w:rFonts w:ascii="Arial" w:hAnsi="Arial" w:cs="Arial"/>
          <w:b/>
          <w:color w:val="000000"/>
          <w:sz w:val="22"/>
          <w:szCs w:val="22"/>
        </w:rPr>
        <w:t>Deficiencia en el control y cobro de mora por arrendamiento de puestos de mercados de Metapán</w:t>
      </w:r>
    </w:p>
    <w:bookmarkEnd w:id="14"/>
    <w:p w14:paraId="64753B5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Al verificar los procedimientos de control interno realizados en la unidad de mercados municipales de Metapán comprobamos que no se cuenta con un reporte actualizado que permita conocer los puestos de mercados que se encuentran en mora por el pago de sus tasas correspondientes, así como tampoco se realizan diligencias y avisos de cobro para la recuperación de los montos adeudados a la Municipalidad correspondiente al rubro de mercados.</w:t>
      </w:r>
    </w:p>
    <w:p w14:paraId="00715BA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17D51B1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657CEE89"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Pr>
          <w:rFonts w:ascii="Arial" w:hAnsi="Arial" w:cs="Arial"/>
          <w:b/>
          <w:bCs/>
        </w:rPr>
        <w:t>Ordenanza reguladora de tasas por servicios municipales del municipio de Metapán, departamento de Santa Ana.</w:t>
      </w:r>
    </w:p>
    <w:p w14:paraId="04D7F76B" w14:textId="77777777" w:rsidR="00D878FB" w:rsidRPr="009344CC" w:rsidRDefault="00D878FB" w:rsidP="00D878FB">
      <w:pPr>
        <w:pStyle w:val="Prrafodelista"/>
        <w:widowControl w:val="0"/>
        <w:autoSpaceDE w:val="0"/>
        <w:autoSpaceDN w:val="0"/>
        <w:adjustRightInd w:val="0"/>
        <w:ind w:left="-709" w:right="86"/>
        <w:jc w:val="both"/>
        <w:rPr>
          <w:rFonts w:ascii="Arial" w:hAnsi="Arial" w:cs="Arial"/>
          <w:b/>
          <w:color w:val="000000"/>
        </w:rPr>
      </w:pPr>
      <w:r w:rsidRPr="009344CC">
        <w:rPr>
          <w:rFonts w:ascii="Arial" w:hAnsi="Arial" w:cs="Arial"/>
          <w:b/>
          <w:color w:val="000000"/>
        </w:rPr>
        <w:t>Art</w:t>
      </w:r>
      <w:r>
        <w:rPr>
          <w:rFonts w:ascii="Arial" w:hAnsi="Arial" w:cs="Arial"/>
          <w:b/>
          <w:color w:val="000000"/>
        </w:rPr>
        <w:t>.</w:t>
      </w:r>
      <w:r w:rsidRPr="009344CC">
        <w:rPr>
          <w:rFonts w:ascii="Arial" w:hAnsi="Arial" w:cs="Arial"/>
          <w:b/>
          <w:color w:val="000000"/>
        </w:rPr>
        <w:t xml:space="preserve"> 35</w:t>
      </w:r>
      <w:r>
        <w:rPr>
          <w:rFonts w:ascii="Arial" w:hAnsi="Arial" w:cs="Arial"/>
          <w:b/>
          <w:color w:val="000000"/>
        </w:rPr>
        <w:t xml:space="preserve">.- </w:t>
      </w:r>
      <w:r w:rsidRPr="009344CC">
        <w:rPr>
          <w:rFonts w:ascii="Arial" w:hAnsi="Arial" w:cs="Arial"/>
          <w:bCs/>
          <w:color w:val="000000"/>
          <w:lang w:val="es-MX"/>
        </w:rPr>
        <w:t xml:space="preserve">Las licencias, matrículas o permisos que se soliciten por primera vez o de forma eventual y única, serán otorgadas posterior al pago de las tasas correspondientes. </w:t>
      </w:r>
    </w:p>
    <w:p w14:paraId="6C3B8668" w14:textId="77777777" w:rsidR="00D878FB" w:rsidRPr="00F5317A" w:rsidRDefault="00D878FB" w:rsidP="00D878FB">
      <w:pPr>
        <w:pStyle w:val="Prrafodelista"/>
        <w:widowControl w:val="0"/>
        <w:ind w:left="-709" w:right="86"/>
        <w:jc w:val="both"/>
        <w:rPr>
          <w:rFonts w:ascii="Arial" w:hAnsi="Arial" w:cs="Arial"/>
          <w:bCs/>
          <w:color w:val="000000"/>
          <w:lang w:val="es-MX"/>
        </w:rPr>
      </w:pPr>
    </w:p>
    <w:p w14:paraId="42A02902" w14:textId="77777777" w:rsidR="00D878FB" w:rsidRDefault="00D878FB" w:rsidP="00D878FB">
      <w:pPr>
        <w:pStyle w:val="Prrafodelista"/>
        <w:widowControl w:val="0"/>
        <w:ind w:left="-709" w:right="86"/>
        <w:jc w:val="both"/>
        <w:rPr>
          <w:rFonts w:ascii="Arial" w:hAnsi="Arial" w:cs="Arial"/>
          <w:bCs/>
          <w:color w:val="000000"/>
          <w:lang w:val="es-MX"/>
        </w:rPr>
      </w:pPr>
      <w:r w:rsidRPr="00F5317A">
        <w:rPr>
          <w:rFonts w:ascii="Arial" w:hAnsi="Arial" w:cs="Arial"/>
          <w:bCs/>
          <w:color w:val="000000"/>
          <w:lang w:val="es-MX"/>
        </w:rPr>
        <w:t xml:space="preserve">La renovación de licencias, matrículas o permisos, si fueren anuales, deberá hacerse en los primeros tres meses del año, previo pago de las tasas correspondientes. </w:t>
      </w:r>
    </w:p>
    <w:p w14:paraId="15521ADB" w14:textId="77777777" w:rsidR="00D878FB" w:rsidRPr="00F5317A" w:rsidRDefault="00D878FB" w:rsidP="00D878FB">
      <w:pPr>
        <w:pStyle w:val="Prrafodelista"/>
        <w:widowControl w:val="0"/>
        <w:ind w:left="-709" w:right="86"/>
        <w:jc w:val="both"/>
        <w:rPr>
          <w:rFonts w:ascii="Arial" w:hAnsi="Arial" w:cs="Arial"/>
          <w:bCs/>
          <w:color w:val="000000"/>
          <w:lang w:val="es-MX"/>
        </w:rPr>
      </w:pPr>
    </w:p>
    <w:p w14:paraId="09DCF0F8" w14:textId="77777777" w:rsidR="00D878FB" w:rsidRDefault="00D878FB" w:rsidP="00D878FB">
      <w:pPr>
        <w:pStyle w:val="Prrafodelista"/>
        <w:widowControl w:val="0"/>
        <w:ind w:left="-709" w:right="86"/>
        <w:jc w:val="both"/>
        <w:rPr>
          <w:rFonts w:ascii="Arial" w:hAnsi="Arial" w:cs="Arial"/>
          <w:bCs/>
          <w:color w:val="000000"/>
          <w:lang w:val="es-MX"/>
        </w:rPr>
      </w:pPr>
      <w:r w:rsidRPr="00F5317A">
        <w:rPr>
          <w:rFonts w:ascii="Arial" w:hAnsi="Arial" w:cs="Arial"/>
          <w:bCs/>
          <w:color w:val="000000"/>
          <w:lang w:val="es-MX"/>
        </w:rPr>
        <w:t xml:space="preserve">El valor de las tasas mensuales deberá cancelarse dentro de los treinta días subsiguientes a la finalización del periodo respectivo. </w:t>
      </w:r>
    </w:p>
    <w:p w14:paraId="7C15106A" w14:textId="77777777" w:rsidR="00D878FB" w:rsidRPr="00F5317A" w:rsidRDefault="00D878FB" w:rsidP="00D878FB">
      <w:pPr>
        <w:pStyle w:val="Prrafodelista"/>
        <w:widowControl w:val="0"/>
        <w:ind w:left="-709" w:right="86"/>
        <w:jc w:val="both"/>
        <w:rPr>
          <w:rFonts w:ascii="Arial" w:hAnsi="Arial" w:cs="Arial"/>
          <w:bCs/>
          <w:color w:val="000000"/>
          <w:lang w:val="es-MX"/>
        </w:rPr>
      </w:pPr>
    </w:p>
    <w:p w14:paraId="4F23A6CC" w14:textId="77777777" w:rsidR="00D878FB" w:rsidRDefault="00D878FB" w:rsidP="00D878FB">
      <w:pPr>
        <w:pStyle w:val="Prrafodelista"/>
        <w:widowControl w:val="0"/>
        <w:ind w:left="-709" w:right="86"/>
        <w:jc w:val="both"/>
        <w:rPr>
          <w:rFonts w:ascii="Arial" w:hAnsi="Arial" w:cs="Arial"/>
          <w:bCs/>
          <w:color w:val="000000"/>
          <w:lang w:val="es-MX"/>
        </w:rPr>
      </w:pPr>
      <w:r w:rsidRPr="00F5317A">
        <w:rPr>
          <w:rFonts w:ascii="Arial" w:hAnsi="Arial" w:cs="Arial"/>
          <w:bCs/>
          <w:color w:val="000000"/>
          <w:lang w:val="es-MX"/>
        </w:rPr>
        <w:t>Las tasas que deban cobrarse por licencias eventuales, se pagarán con anticipación de cada período fijado en cada licencia concedida y deberá solicitarse la licencia del período subsiguiente. En caso de no llenarse este requisito, quedará de hecho cancelada la licencia y prohibido el funcionamiento del negocio o actividad a que se refiera.</w:t>
      </w:r>
    </w:p>
    <w:p w14:paraId="25C2B65B" w14:textId="77777777" w:rsidR="00D878FB" w:rsidRPr="00F5317A" w:rsidRDefault="00D878FB" w:rsidP="00D878FB">
      <w:pPr>
        <w:pStyle w:val="Prrafodelista"/>
        <w:widowControl w:val="0"/>
        <w:ind w:left="-709" w:right="86"/>
        <w:jc w:val="both"/>
        <w:rPr>
          <w:rFonts w:ascii="Arial" w:hAnsi="Arial" w:cs="Arial"/>
          <w:bCs/>
          <w:color w:val="000000"/>
          <w:lang w:val="es-MX"/>
        </w:rPr>
      </w:pPr>
      <w:r w:rsidRPr="00F5317A">
        <w:rPr>
          <w:rFonts w:ascii="Arial" w:hAnsi="Arial" w:cs="Arial"/>
          <w:bCs/>
          <w:color w:val="000000"/>
          <w:lang w:val="es-MX"/>
        </w:rPr>
        <w:t xml:space="preserve"> </w:t>
      </w:r>
    </w:p>
    <w:p w14:paraId="39DA7728" w14:textId="77777777" w:rsidR="00D878FB" w:rsidRDefault="00D878FB" w:rsidP="00D878FB">
      <w:pPr>
        <w:pStyle w:val="Prrafodelista"/>
        <w:widowControl w:val="0"/>
        <w:ind w:left="-709" w:right="86"/>
        <w:jc w:val="both"/>
        <w:rPr>
          <w:rFonts w:ascii="Arial" w:hAnsi="Arial" w:cs="Arial"/>
          <w:bCs/>
          <w:color w:val="000000"/>
          <w:lang w:val="es-MX"/>
        </w:rPr>
      </w:pPr>
      <w:r w:rsidRPr="00F5317A">
        <w:rPr>
          <w:rFonts w:ascii="Arial" w:hAnsi="Arial" w:cs="Arial"/>
          <w:bCs/>
          <w:color w:val="000000"/>
          <w:lang w:val="es-MX"/>
        </w:rPr>
        <w:t xml:space="preserve">Cuando no se hiciere efectivo el pago de las tasas por licencias y matrículas dentro del plazo a que se refiere el Inciso Primero de este Artículo, los titulares de las mismas serán sancionados con una multa equivalente al valor de dichas licencias o matrículas, sin perjuicio de la aplicación del interés monitorio y otras sanciones por contravenciones tributarias. </w:t>
      </w:r>
    </w:p>
    <w:p w14:paraId="0D1A18EB" w14:textId="77777777" w:rsidR="00D878FB" w:rsidRPr="00F5317A" w:rsidRDefault="00D878FB" w:rsidP="00D878FB">
      <w:pPr>
        <w:pStyle w:val="Prrafodelista"/>
        <w:widowControl w:val="0"/>
        <w:ind w:left="-709" w:right="86"/>
        <w:jc w:val="both"/>
        <w:rPr>
          <w:rFonts w:ascii="Arial" w:hAnsi="Arial" w:cs="Arial"/>
          <w:bCs/>
          <w:color w:val="000000"/>
          <w:lang w:val="es-MX"/>
        </w:rPr>
      </w:pPr>
    </w:p>
    <w:p w14:paraId="3D3AAB9D" w14:textId="77777777" w:rsidR="00D878FB" w:rsidRPr="00F5317A" w:rsidRDefault="00D878FB" w:rsidP="00D878FB">
      <w:pPr>
        <w:pStyle w:val="Prrafodelista"/>
        <w:widowControl w:val="0"/>
        <w:ind w:left="-709" w:right="86"/>
        <w:jc w:val="both"/>
        <w:rPr>
          <w:rFonts w:ascii="Arial" w:hAnsi="Arial" w:cs="Arial"/>
          <w:bCs/>
          <w:color w:val="000000"/>
          <w:lang w:val="es-MX"/>
        </w:rPr>
      </w:pPr>
      <w:r w:rsidRPr="00F5317A">
        <w:rPr>
          <w:rFonts w:ascii="Arial" w:hAnsi="Arial" w:cs="Arial"/>
          <w:bCs/>
          <w:color w:val="000000"/>
          <w:lang w:val="es-MX"/>
        </w:rPr>
        <w:t xml:space="preserve">Las licencias y permisos para el funcionamiento de empresas, negocios u otro tipo de actividad señalada dentro de la presente Ordenanza estará sujeta a inspección por parte de funcionarios o empleados municipales delegados, a efectos de cumplir la legalidad y demás disposiciones competentes a esta administración. </w:t>
      </w:r>
    </w:p>
    <w:p w14:paraId="0ED6816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F5317A">
        <w:rPr>
          <w:rFonts w:ascii="Arial" w:hAnsi="Arial" w:cs="Arial"/>
          <w:bCs/>
          <w:color w:val="000000"/>
          <w:lang w:val="es-MX"/>
        </w:rPr>
        <w:t>Para el otorgamiento de licencias, matrículas y permisos, es obligación de los solicitantes presenten la solvencia municipal para iniciar sus trámites, sean éstos domiciliados en el municipio o provengas de otra jurisdicción.</w:t>
      </w:r>
    </w:p>
    <w:p w14:paraId="562E0376"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3E479990" w14:textId="77777777" w:rsidR="00D878FB" w:rsidRDefault="00D878FB" w:rsidP="00D878FB">
      <w:pPr>
        <w:pStyle w:val="Prrafodelista"/>
        <w:widowControl w:val="0"/>
        <w:ind w:left="-709" w:right="86"/>
        <w:jc w:val="both"/>
        <w:rPr>
          <w:rFonts w:ascii="Arial" w:hAnsi="Arial" w:cs="Arial"/>
          <w:bCs/>
          <w:color w:val="000000"/>
          <w:lang w:val="es-MX"/>
        </w:rPr>
      </w:pPr>
      <w:r w:rsidRPr="009344CC">
        <w:rPr>
          <w:rFonts w:ascii="Arial" w:hAnsi="Arial" w:cs="Arial"/>
          <w:b/>
          <w:color w:val="000000"/>
          <w:lang w:val="es-MX"/>
        </w:rPr>
        <w:t xml:space="preserve">Art. 36.- </w:t>
      </w:r>
      <w:r w:rsidRPr="009344CC">
        <w:rPr>
          <w:rFonts w:ascii="Arial" w:hAnsi="Arial" w:cs="Arial"/>
          <w:bCs/>
          <w:color w:val="000000"/>
          <w:lang w:val="es-MX"/>
        </w:rPr>
        <w:t xml:space="preserve">Se entenderá que el sujeto pasivo cae en mora en el pago de las tasas, cuando no realizare el mismo y dejare transcurrir el plazo estipulado en el Art. 35 de la presente Ordenanza; estos tributos no pagados en las condiciones que se señalan en esta disposición causarán un interés moratorio hasta la fecha de su cancelación, equivalente al interés del mercado para las deudas contraídas para el sector comercial. </w:t>
      </w:r>
    </w:p>
    <w:p w14:paraId="5BDAFF07" w14:textId="77777777" w:rsidR="00D878FB" w:rsidRPr="009344CC" w:rsidRDefault="00D878FB" w:rsidP="00D878FB">
      <w:pPr>
        <w:pStyle w:val="Prrafodelista"/>
        <w:widowControl w:val="0"/>
        <w:ind w:left="-709" w:right="86"/>
        <w:jc w:val="both"/>
        <w:rPr>
          <w:rFonts w:ascii="Arial" w:hAnsi="Arial" w:cs="Arial"/>
          <w:bCs/>
          <w:color w:val="000000"/>
          <w:lang w:val="es-MX"/>
        </w:rPr>
      </w:pPr>
    </w:p>
    <w:p w14:paraId="7B76A7F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9344CC">
        <w:rPr>
          <w:rFonts w:ascii="Arial" w:hAnsi="Arial" w:cs="Arial"/>
          <w:bCs/>
          <w:color w:val="000000"/>
          <w:lang w:val="es-MX"/>
        </w:rPr>
        <w:t>Los intereses se pagarán juntamente con el tributo sin necesidad de resolución o requerimiento. En consecuencia, la obligación de pagarlos subsistirá aun cuando no hubiere sido exigido por el tesorero o colector y sin tomar en consideración las causas o motivos de la falta de pago.</w:t>
      </w:r>
    </w:p>
    <w:p w14:paraId="1216118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73AA885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Ley general tributaria municipal</w:t>
      </w:r>
    </w:p>
    <w:p w14:paraId="703E0CFB"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CD3EF5">
        <w:rPr>
          <w:rFonts w:ascii="Arial" w:hAnsi="Arial" w:cs="Arial"/>
          <w:b/>
          <w:color w:val="000000"/>
        </w:rPr>
        <w:t>Art. 34.-</w:t>
      </w:r>
      <w:r w:rsidRPr="00CD3EF5">
        <w:rPr>
          <w:rFonts w:ascii="Arial" w:hAnsi="Arial" w:cs="Arial"/>
          <w:bCs/>
          <w:color w:val="000000"/>
        </w:rPr>
        <w:t xml:space="preserve"> En las leyes u ordenanzas de creación de impuestos, tasas y contribuciones especiales, se fijarán los plazos </w:t>
      </w:r>
      <w:r w:rsidRPr="00CD3EF5">
        <w:rPr>
          <w:rFonts w:ascii="Arial" w:hAnsi="Arial" w:cs="Arial"/>
          <w:bCs/>
          <w:color w:val="000000"/>
        </w:rPr>
        <w:lastRenderedPageBreak/>
        <w:t>o fechas límites para el pago de los mismos. Cuando en dichas leyes u ordenanzas no se fije plazo o fecha límite para el pago de los tributos respectivos, deberán cancelarse dentro de los 60 días siguientes, al día en que ocurra el hecho generador de la obligación tributaria.</w:t>
      </w:r>
    </w:p>
    <w:p w14:paraId="1784F831"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63321EC7" w14:textId="77777777" w:rsidR="00D878FB" w:rsidRDefault="00D878FB" w:rsidP="00D878FB">
      <w:pPr>
        <w:pStyle w:val="Prrafodelista"/>
        <w:widowControl w:val="0"/>
        <w:autoSpaceDE w:val="0"/>
        <w:autoSpaceDN w:val="0"/>
        <w:adjustRightInd w:val="0"/>
        <w:ind w:left="-709" w:right="86"/>
        <w:jc w:val="both"/>
        <w:rPr>
          <w:rFonts w:ascii="Arial" w:hAnsi="Arial" w:cs="Arial"/>
          <w:b/>
          <w:lang w:val="es-MX"/>
        </w:rPr>
      </w:pPr>
      <w:r w:rsidRPr="004C4132">
        <w:rPr>
          <w:rFonts w:ascii="Arial" w:hAnsi="Arial" w:cs="Arial"/>
          <w:b/>
          <w:lang w:val="es-MX"/>
        </w:rPr>
        <w:t xml:space="preserve">Manual de organización y funciones y descriptor de puestos de la </w:t>
      </w:r>
      <w:proofErr w:type="spellStart"/>
      <w:r w:rsidRPr="004C4132">
        <w:rPr>
          <w:rFonts w:ascii="Arial" w:hAnsi="Arial" w:cs="Arial"/>
          <w:b/>
          <w:lang w:val="es-MX"/>
        </w:rPr>
        <w:t>Alcaldia</w:t>
      </w:r>
      <w:proofErr w:type="spellEnd"/>
      <w:r w:rsidRPr="004C4132">
        <w:rPr>
          <w:rFonts w:ascii="Arial" w:hAnsi="Arial" w:cs="Arial"/>
          <w:b/>
          <w:lang w:val="es-MX"/>
        </w:rPr>
        <w:t xml:space="preserve"> Municipal de Metapán </w:t>
      </w:r>
    </w:p>
    <w:p w14:paraId="14D3B43A" w14:textId="77777777" w:rsidR="00D878FB" w:rsidRDefault="00D878FB" w:rsidP="00D878FB">
      <w:pPr>
        <w:pStyle w:val="Prrafodelista"/>
        <w:widowControl w:val="0"/>
        <w:autoSpaceDE w:val="0"/>
        <w:autoSpaceDN w:val="0"/>
        <w:adjustRightInd w:val="0"/>
        <w:ind w:left="-709" w:right="86"/>
        <w:jc w:val="both"/>
        <w:rPr>
          <w:rFonts w:ascii="Arial" w:hAnsi="Arial" w:cs="Arial"/>
          <w:b/>
          <w:lang w:val="es-MX"/>
        </w:rPr>
      </w:pPr>
      <w:r w:rsidRPr="004C4132">
        <w:rPr>
          <w:rFonts w:ascii="Arial" w:hAnsi="Arial" w:cs="Arial"/>
          <w:b/>
          <w:lang w:val="es-MX"/>
        </w:rPr>
        <w:t xml:space="preserve">3.2.17 </w:t>
      </w:r>
      <w:r>
        <w:rPr>
          <w:rFonts w:ascii="Arial" w:hAnsi="Arial" w:cs="Arial"/>
          <w:b/>
          <w:lang w:val="es-MX"/>
        </w:rPr>
        <w:t xml:space="preserve">Funciones de la unidad de </w:t>
      </w:r>
      <w:r w:rsidRPr="004C4132">
        <w:rPr>
          <w:rFonts w:ascii="Arial" w:hAnsi="Arial" w:cs="Arial"/>
          <w:b/>
          <w:lang w:val="es-MX"/>
        </w:rPr>
        <w:t>Mercados Municipales</w:t>
      </w:r>
    </w:p>
    <w:p w14:paraId="18B5D92F" w14:textId="77777777" w:rsidR="00D878FB" w:rsidRDefault="00D878FB" w:rsidP="00D878FB">
      <w:pPr>
        <w:pStyle w:val="Prrafodelista"/>
        <w:widowControl w:val="0"/>
        <w:autoSpaceDE w:val="0"/>
        <w:autoSpaceDN w:val="0"/>
        <w:adjustRightInd w:val="0"/>
        <w:ind w:left="-709" w:right="86"/>
        <w:jc w:val="both"/>
        <w:rPr>
          <w:rFonts w:ascii="Arial" w:hAnsi="Arial" w:cs="Arial"/>
          <w:b/>
          <w:lang w:val="es-MX"/>
        </w:rPr>
      </w:pPr>
      <w:r>
        <w:rPr>
          <w:rFonts w:ascii="Arial" w:hAnsi="Arial" w:cs="Arial"/>
          <w:b/>
          <w:lang w:val="es-MX"/>
        </w:rPr>
        <w:t>…</w:t>
      </w:r>
    </w:p>
    <w:p w14:paraId="135997D3" w14:textId="77777777" w:rsidR="00D878FB" w:rsidRPr="00197570" w:rsidRDefault="00D878FB" w:rsidP="00D878FB">
      <w:pPr>
        <w:pStyle w:val="Prrafodelista"/>
        <w:widowControl w:val="0"/>
        <w:ind w:left="-709" w:right="86"/>
        <w:jc w:val="both"/>
        <w:rPr>
          <w:rFonts w:ascii="Arial" w:hAnsi="Arial" w:cs="Arial"/>
          <w:bCs/>
          <w:color w:val="000000"/>
          <w:lang w:val="es-MX"/>
        </w:rPr>
      </w:pPr>
      <w:r>
        <w:rPr>
          <w:rFonts w:ascii="Arial" w:hAnsi="Arial" w:cs="Arial"/>
          <w:bCs/>
          <w:color w:val="000000"/>
          <w:lang w:val="es-MX"/>
        </w:rPr>
        <w:t xml:space="preserve">- </w:t>
      </w:r>
      <w:r w:rsidRPr="00197570">
        <w:rPr>
          <w:rFonts w:ascii="Arial" w:hAnsi="Arial" w:cs="Arial"/>
          <w:bCs/>
          <w:color w:val="000000"/>
          <w:lang w:val="es-MX"/>
        </w:rPr>
        <w:t>Controlar la mora en los mercados y efectuar análisis periódicos acerca de la</w:t>
      </w:r>
      <w:r>
        <w:rPr>
          <w:rFonts w:ascii="Arial" w:hAnsi="Arial" w:cs="Arial"/>
          <w:bCs/>
          <w:color w:val="000000"/>
          <w:lang w:val="es-MX"/>
        </w:rPr>
        <w:t xml:space="preserve"> </w:t>
      </w:r>
      <w:r w:rsidRPr="00197570">
        <w:rPr>
          <w:rFonts w:ascii="Arial" w:hAnsi="Arial" w:cs="Arial"/>
          <w:bCs/>
          <w:color w:val="000000"/>
          <w:lang w:val="es-MX"/>
        </w:rPr>
        <w:t>misma, proponiendo recomendaciones para su recuperación efectiva.</w:t>
      </w:r>
    </w:p>
    <w:p w14:paraId="6F223285"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0DF9135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2768211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haberse comunicado los resultados preliminares al administrador de mercados municipales de Metapán y otorgándose un plazo para responder, no se obtuvieron comentarios y/o evidencias en respuesta a tal comunicación. </w:t>
      </w:r>
    </w:p>
    <w:p w14:paraId="60C93395"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21CCD3FE"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Luego de haber dado lectura al borrador de informe el día 18 de diciembre y otorgado un plazo para responder a tal informe, el día 23 de diciembre se recibió respuesta de parte del Administrador de mercados municipales de Metapán, con los siguientes comentarios relacionados con la presente deficiencia</w:t>
      </w:r>
      <w:r w:rsidRPr="00275AD9">
        <w:rPr>
          <w:rFonts w:ascii="Arial" w:hAnsi="Arial" w:cs="Arial"/>
          <w:bCs/>
          <w:i/>
          <w:iCs/>
          <w:color w:val="000000"/>
        </w:rPr>
        <w:t>:</w:t>
      </w:r>
      <w:r>
        <w:rPr>
          <w:rFonts w:ascii="Arial" w:hAnsi="Arial" w:cs="Arial"/>
          <w:bCs/>
          <w:i/>
          <w:iCs/>
          <w:color w:val="000000"/>
        </w:rPr>
        <w:t xml:space="preserve"> “</w:t>
      </w:r>
      <w:r w:rsidRPr="00052D79">
        <w:rPr>
          <w:rFonts w:ascii="Arial" w:hAnsi="Arial" w:cs="Arial"/>
          <w:bCs/>
          <w:i/>
          <w:iCs/>
          <w:color w:val="000000"/>
        </w:rPr>
        <w:t xml:space="preserve">Esta administración realiza el manejo del control de mora en forma digital en la BASE DE DATOS DE CONTROL DE ARRENDATARIOS DE MERCADOS MUNICIPALES, no obstante, nos comprometemos a realizarlo de manera escrita en un informe anual. </w:t>
      </w:r>
    </w:p>
    <w:p w14:paraId="49ED6A39" w14:textId="77777777" w:rsidR="00D878FB" w:rsidRPr="00052D79"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3410FA54"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052D79">
        <w:rPr>
          <w:rFonts w:ascii="Arial" w:hAnsi="Arial" w:cs="Arial"/>
          <w:bCs/>
          <w:i/>
          <w:iCs/>
          <w:color w:val="000000"/>
        </w:rPr>
        <w:t xml:space="preserve">Contando con avisos de cobro de manera física del año 2023 (ANEXO COPIAS DE AVISOS DILIGENCIADOS), teniendo una respuesta positiva a los montos adeudados. </w:t>
      </w:r>
    </w:p>
    <w:p w14:paraId="0A603865" w14:textId="77777777" w:rsidR="00D878FB" w:rsidRPr="00052D79"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28601FEF"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052D79">
        <w:rPr>
          <w:rFonts w:ascii="Arial" w:hAnsi="Arial" w:cs="Arial"/>
          <w:bCs/>
          <w:i/>
          <w:iCs/>
          <w:color w:val="000000"/>
        </w:rPr>
        <w:t>Actualmente nos encontramos trabajando en la depuración de moras incobrables por arrendatarios ilocalizables del SEGUNDO NIVEL DEL MERCADO #1 EN AREA DE VERDURAS, actualmente en construcción.</w:t>
      </w:r>
      <w:r>
        <w:rPr>
          <w:rFonts w:ascii="Arial" w:hAnsi="Arial" w:cs="Arial"/>
          <w:bCs/>
          <w:i/>
          <w:iCs/>
          <w:color w:val="000000"/>
        </w:rPr>
        <w:t>”</w:t>
      </w:r>
    </w:p>
    <w:p w14:paraId="0AB5D1DE"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7C40F46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62ED33EA"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Luego de analizar los comentarios emitidos por el administrador de mercados de Metapán y los documentos anexos, que consisten en avisos de cobro enviados a algunos arrendatarios que encontraban en mora y fueron entregados en el año 2023, consideramos que la deficiencia no se supera, puesto que no se ha obtenido un informe de mora consolidado y actualizado en el presente ejercicio y tampoco se han enviado los avisos de cobro respectivos.</w:t>
      </w:r>
    </w:p>
    <w:p w14:paraId="40ED74D8"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1A309422" w14:textId="77777777" w:rsidR="00634F14" w:rsidRDefault="00634F14" w:rsidP="00D878FB">
      <w:pPr>
        <w:pStyle w:val="Prrafodelista"/>
        <w:widowControl w:val="0"/>
        <w:autoSpaceDE w:val="0"/>
        <w:autoSpaceDN w:val="0"/>
        <w:adjustRightInd w:val="0"/>
        <w:ind w:left="-709" w:right="86"/>
        <w:jc w:val="both"/>
        <w:rPr>
          <w:rFonts w:ascii="Arial" w:hAnsi="Arial" w:cs="Arial"/>
          <w:bCs/>
          <w:color w:val="000000"/>
        </w:rPr>
      </w:pPr>
    </w:p>
    <w:p w14:paraId="70A85E5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VI</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15" w:name="_Hlk185861176"/>
      <w:r>
        <w:rPr>
          <w:rFonts w:ascii="Arial" w:hAnsi="Arial" w:cs="Arial"/>
          <w:b/>
          <w:color w:val="000000"/>
          <w:sz w:val="22"/>
          <w:szCs w:val="22"/>
        </w:rPr>
        <w:t xml:space="preserve">Falta de convenios anuales de arrendamiento de puestos fijos de mercados de Metapán </w:t>
      </w:r>
      <w:bookmarkEnd w:id="15"/>
    </w:p>
    <w:p w14:paraId="0637B0E2" w14:textId="77777777" w:rsidR="00D878FB" w:rsidRPr="00C55A81"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Luego de realizar indagaciones y verificaciones en la unidad de mercados municipales de Metapán pudimos comprobar que los puestos no son otorgados a los arrendatarios mediante un convenio o contrato de vigencia anual, que permita ser renovado dentro de los primeros tres meses de cada año, y los puestos son entregados de forma indefinida sin establecerse la caducidad del otorgamiento.</w:t>
      </w:r>
    </w:p>
    <w:p w14:paraId="2189850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33C1167D"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1188950D"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Pr>
          <w:rFonts w:ascii="Arial" w:hAnsi="Arial" w:cs="Arial"/>
          <w:b/>
          <w:bCs/>
        </w:rPr>
        <w:t>Ordenanza reguladora de tasas por servicios municipales del municipio de Metapán, departamento de Santa Ana.</w:t>
      </w:r>
    </w:p>
    <w:p w14:paraId="3FCACCD1" w14:textId="77777777" w:rsidR="00D878FB" w:rsidRDefault="00D878FB" w:rsidP="00D878FB">
      <w:pPr>
        <w:pStyle w:val="Prrafodelista"/>
        <w:widowControl w:val="0"/>
        <w:ind w:left="-709" w:right="86"/>
        <w:jc w:val="both"/>
        <w:rPr>
          <w:rFonts w:ascii="Arial" w:hAnsi="Arial" w:cs="Arial"/>
          <w:bCs/>
          <w:color w:val="000000"/>
          <w:lang w:val="es-MX"/>
        </w:rPr>
      </w:pPr>
      <w:r w:rsidRPr="006E593C">
        <w:rPr>
          <w:rFonts w:ascii="Arial" w:hAnsi="Arial" w:cs="Arial"/>
          <w:b/>
          <w:color w:val="000000"/>
          <w:lang w:val="es-MX"/>
        </w:rPr>
        <w:t>Art. 19.-</w:t>
      </w:r>
      <w:r w:rsidRPr="006E593C">
        <w:rPr>
          <w:rFonts w:ascii="Arial" w:hAnsi="Arial" w:cs="Arial"/>
          <w:bCs/>
          <w:color w:val="000000"/>
          <w:lang w:val="es-MX"/>
        </w:rPr>
        <w:t xml:space="preserve"> Las piezas o locales exteriores o interiores y los puestos de cualquier naturaleza de los mercados, que quedaren vacantes, los adjudicará la municipalidad de manera preferente a comerciantes originarios del municipio de Metapán; quedando totalmente prohibido el traspaso de </w:t>
      </w:r>
      <w:proofErr w:type="spellStart"/>
      <w:r w:rsidRPr="006E593C">
        <w:rPr>
          <w:rFonts w:ascii="Arial" w:hAnsi="Arial" w:cs="Arial"/>
          <w:bCs/>
          <w:color w:val="000000"/>
          <w:lang w:val="es-MX"/>
        </w:rPr>
        <w:t>lo</w:t>
      </w:r>
      <w:proofErr w:type="spellEnd"/>
      <w:r w:rsidRPr="006E593C">
        <w:rPr>
          <w:rFonts w:ascii="Arial" w:hAnsi="Arial" w:cs="Arial"/>
          <w:bCs/>
          <w:color w:val="000000"/>
          <w:lang w:val="es-MX"/>
        </w:rPr>
        <w:t xml:space="preserve"> mismos, sin autorización escrita de la municipalidad. </w:t>
      </w:r>
    </w:p>
    <w:p w14:paraId="6220577F" w14:textId="77777777" w:rsidR="00D878FB" w:rsidRPr="006E593C" w:rsidRDefault="00D878FB" w:rsidP="00D878FB">
      <w:pPr>
        <w:pStyle w:val="Prrafodelista"/>
        <w:widowControl w:val="0"/>
        <w:ind w:left="-709" w:right="86"/>
        <w:jc w:val="both"/>
        <w:rPr>
          <w:rFonts w:ascii="Arial" w:hAnsi="Arial" w:cs="Arial"/>
          <w:bCs/>
          <w:color w:val="000000"/>
          <w:lang w:val="es-MX"/>
        </w:rPr>
      </w:pPr>
    </w:p>
    <w:p w14:paraId="0DC9A0B8" w14:textId="77777777" w:rsidR="00D878FB" w:rsidRPr="006E593C" w:rsidRDefault="00D878FB" w:rsidP="00D878FB">
      <w:pPr>
        <w:pStyle w:val="Prrafodelista"/>
        <w:widowControl w:val="0"/>
        <w:autoSpaceDE w:val="0"/>
        <w:autoSpaceDN w:val="0"/>
        <w:adjustRightInd w:val="0"/>
        <w:ind w:left="-709" w:right="86"/>
        <w:jc w:val="both"/>
        <w:rPr>
          <w:rFonts w:ascii="Arial" w:hAnsi="Arial" w:cs="Arial"/>
          <w:bCs/>
          <w:color w:val="000000"/>
        </w:rPr>
      </w:pPr>
      <w:r w:rsidRPr="006E593C">
        <w:rPr>
          <w:rFonts w:ascii="Arial" w:hAnsi="Arial" w:cs="Arial"/>
          <w:b/>
          <w:color w:val="000000"/>
          <w:lang w:val="es-MX"/>
        </w:rPr>
        <w:t>Art. 20.-</w:t>
      </w:r>
      <w:r w:rsidRPr="006E593C">
        <w:rPr>
          <w:rFonts w:ascii="Arial" w:hAnsi="Arial" w:cs="Arial"/>
          <w:bCs/>
          <w:color w:val="000000"/>
          <w:lang w:val="es-MX"/>
        </w:rPr>
        <w:t xml:space="preserve"> Los Arrendamientos de piezas, bodegas, puestos fijos y chalets que ocupen terreno municipal, se concederán conforme a convenio anual, elaborado al efecto, y renovable en los primeros tres meses de cada año, en el cual se establecerán los derechos y obligaciones del Arrendatario y la Municipalidad.</w:t>
      </w:r>
    </w:p>
    <w:p w14:paraId="0B2776CF"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04058D0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291081">
        <w:rPr>
          <w:rFonts w:ascii="Arial" w:hAnsi="Arial" w:cs="Arial"/>
          <w:b/>
          <w:color w:val="000000"/>
        </w:rPr>
        <w:t>Código municipal</w:t>
      </w:r>
    </w:p>
    <w:p w14:paraId="63FF6D3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Artículo 30, numeral 18.</w:t>
      </w:r>
    </w:p>
    <w:p w14:paraId="590D37CF"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Son facultades del Concejo:</w:t>
      </w:r>
    </w:p>
    <w:p w14:paraId="6B22EAD2" w14:textId="77777777" w:rsidR="00D878FB" w:rsidRPr="00291081"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18. </w:t>
      </w:r>
      <w:r w:rsidRPr="00291081">
        <w:rPr>
          <w:rFonts w:ascii="Arial" w:hAnsi="Arial" w:cs="Arial"/>
          <w:bCs/>
          <w:color w:val="000000"/>
        </w:rPr>
        <w:t xml:space="preserve">Acordar la compra, venta, donación, arrendamiento, comodato y en general cualquier tipo de enajenación o </w:t>
      </w:r>
      <w:r w:rsidRPr="00291081">
        <w:rPr>
          <w:rFonts w:ascii="Arial" w:hAnsi="Arial" w:cs="Arial"/>
          <w:bCs/>
          <w:color w:val="000000"/>
        </w:rPr>
        <w:lastRenderedPageBreak/>
        <w:t>gravamen de los bienes muebles e inmuebles del municipio y cualquier otro tipo de contrato, de acuerdo a lo que se dispone en este código.</w:t>
      </w:r>
      <w:r>
        <w:rPr>
          <w:rFonts w:ascii="Arial" w:hAnsi="Arial" w:cs="Arial"/>
          <w:bCs/>
          <w:color w:val="000000"/>
        </w:rPr>
        <w:t xml:space="preserve"> </w:t>
      </w:r>
      <w:r w:rsidRPr="0035798A">
        <w:rPr>
          <w:rFonts w:ascii="Arial" w:hAnsi="Arial" w:cs="Arial"/>
          <w:bCs/>
          <w:color w:val="000000"/>
        </w:rPr>
        <w:t>Esta facultad se restringirá especialmente en lo relativo a la venta, donación y comodato en el año en que corresponda el evento electoral para los concejos municipales, durante los ciento ochenta días anteriores a la toma de posesión de las autoridades municipales</w:t>
      </w:r>
      <w:r>
        <w:rPr>
          <w:rFonts w:ascii="Arial" w:hAnsi="Arial" w:cs="Arial"/>
          <w:bCs/>
          <w:color w:val="000000"/>
        </w:rPr>
        <w:t>.</w:t>
      </w:r>
    </w:p>
    <w:p w14:paraId="3597665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0C3DC863"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Pr>
          <w:rFonts w:ascii="Arial" w:hAnsi="Arial" w:cs="Arial"/>
          <w:b/>
          <w:bCs/>
        </w:rPr>
        <w:t>Normas técnicas de control interno (NTCI) de aplicación general para las Municipalidades</w:t>
      </w:r>
    </w:p>
    <w:p w14:paraId="393D3AF5"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bCs/>
        </w:rPr>
        <w:t xml:space="preserve">Art. 50.- </w:t>
      </w:r>
      <w:r>
        <w:rPr>
          <w:rFonts w:ascii="Arial" w:hAnsi="Arial" w:cs="Arial"/>
        </w:rPr>
        <w:t>L</w:t>
      </w:r>
      <w:r w:rsidRPr="005D72F5">
        <w:rPr>
          <w:rFonts w:ascii="Arial" w:hAnsi="Arial" w:cs="Arial"/>
        </w:rPr>
        <w:t>as actividades realizadas en todas las unidades organizativas, deberán estar debidamente documentadas para efectos de evidenciar el desarrollo de los procesos, facilitar la supervisión, validar los resultados y verificación posterior.</w:t>
      </w:r>
    </w:p>
    <w:p w14:paraId="7D0B9D4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419E53B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71FE448E" w14:textId="77777777" w:rsidR="00D878FB" w:rsidRPr="005B63F0" w:rsidRDefault="00D878FB" w:rsidP="00D878FB">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 xml:space="preserve">Luego de haberse comunicado los resultados preliminares al administrador de mercados municipales de Metapán y otorgándose un plazo para responder, no se obtuvieron comentarios y/o evidencias en respuesta a tal comunicación. </w:t>
      </w:r>
    </w:p>
    <w:p w14:paraId="4298FAD0"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7BE11B61" w14:textId="77777777" w:rsidR="00634F14" w:rsidRPr="000B723D" w:rsidRDefault="00634F14" w:rsidP="00634F14">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 dado lectura al borrador de informe el día 18 de diciembre y otorgado un plazo para responder a tal informe, no se recibió de parte de la administración respuesta y/o comentarios adicionales relacionados con la presente deficiencia. </w:t>
      </w:r>
    </w:p>
    <w:p w14:paraId="0CD5A9D5" w14:textId="77777777" w:rsidR="00634F14" w:rsidRDefault="00634F14" w:rsidP="00D878FB">
      <w:pPr>
        <w:pStyle w:val="Prrafodelista"/>
        <w:widowControl w:val="0"/>
        <w:autoSpaceDE w:val="0"/>
        <w:autoSpaceDN w:val="0"/>
        <w:adjustRightInd w:val="0"/>
        <w:ind w:left="-709" w:right="86"/>
        <w:jc w:val="both"/>
        <w:rPr>
          <w:rFonts w:ascii="Arial" w:hAnsi="Arial" w:cs="Arial"/>
          <w:b/>
          <w:color w:val="000000"/>
        </w:rPr>
      </w:pPr>
    </w:p>
    <w:p w14:paraId="01DAE7E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45FEBFA3" w14:textId="6F663345"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Cs/>
          <w:color w:val="000000"/>
        </w:rPr>
        <w:t xml:space="preserve">En vista de no haberse recibido evidencias ni comentarios relacionados para analizar durante </w:t>
      </w:r>
      <w:r w:rsidR="00634F14">
        <w:rPr>
          <w:rFonts w:ascii="Arial" w:hAnsi="Arial" w:cs="Arial"/>
          <w:bCs/>
          <w:color w:val="000000"/>
        </w:rPr>
        <w:t>los</w:t>
      </w:r>
      <w:r>
        <w:rPr>
          <w:rFonts w:ascii="Arial" w:hAnsi="Arial" w:cs="Arial"/>
          <w:bCs/>
          <w:color w:val="000000"/>
        </w:rPr>
        <w:t xml:space="preserve"> plazo</w:t>
      </w:r>
      <w:r w:rsidR="00634F14">
        <w:rPr>
          <w:rFonts w:ascii="Arial" w:hAnsi="Arial" w:cs="Arial"/>
          <w:bCs/>
          <w:color w:val="000000"/>
        </w:rPr>
        <w:t>s</w:t>
      </w:r>
      <w:r>
        <w:rPr>
          <w:rFonts w:ascii="Arial" w:hAnsi="Arial" w:cs="Arial"/>
          <w:bCs/>
          <w:color w:val="000000"/>
        </w:rPr>
        <w:t xml:space="preserve"> otorgado</w:t>
      </w:r>
      <w:r w:rsidR="00634F14">
        <w:rPr>
          <w:rFonts w:ascii="Arial" w:hAnsi="Arial" w:cs="Arial"/>
          <w:bCs/>
          <w:color w:val="000000"/>
        </w:rPr>
        <w:t>s</w:t>
      </w:r>
      <w:r>
        <w:rPr>
          <w:rFonts w:ascii="Arial" w:hAnsi="Arial" w:cs="Arial"/>
          <w:bCs/>
          <w:color w:val="000000"/>
        </w:rPr>
        <w:t>, la presente deficiencia se mantiene.</w:t>
      </w:r>
    </w:p>
    <w:p w14:paraId="590AB7B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0B35EC3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2EB4284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VII</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16" w:name="_Hlk185861189"/>
      <w:r>
        <w:rPr>
          <w:rFonts w:ascii="Arial" w:hAnsi="Arial" w:cs="Arial"/>
          <w:b/>
          <w:color w:val="000000"/>
          <w:sz w:val="22"/>
          <w:szCs w:val="22"/>
        </w:rPr>
        <w:t>Deficiencia en las instalaciones</w:t>
      </w:r>
      <w:r w:rsidRPr="00A44906">
        <w:rPr>
          <w:rFonts w:ascii="Arial" w:hAnsi="Arial" w:cs="Arial"/>
          <w:b/>
          <w:color w:val="000000"/>
          <w:sz w:val="22"/>
          <w:szCs w:val="22"/>
        </w:rPr>
        <w:t xml:space="preserve"> </w:t>
      </w:r>
      <w:r>
        <w:rPr>
          <w:rFonts w:ascii="Arial" w:hAnsi="Arial" w:cs="Arial"/>
          <w:b/>
          <w:color w:val="000000"/>
          <w:sz w:val="22"/>
          <w:szCs w:val="22"/>
        </w:rPr>
        <w:t>de la</w:t>
      </w:r>
      <w:r w:rsidRPr="00A44906">
        <w:rPr>
          <w:rFonts w:ascii="Arial" w:hAnsi="Arial" w:cs="Arial"/>
          <w:b/>
          <w:color w:val="000000"/>
          <w:sz w:val="22"/>
          <w:szCs w:val="22"/>
        </w:rPr>
        <w:t xml:space="preserve"> oficina de administración del mercado</w:t>
      </w:r>
      <w:r>
        <w:rPr>
          <w:rFonts w:ascii="Arial" w:hAnsi="Arial" w:cs="Arial"/>
          <w:b/>
          <w:color w:val="000000"/>
          <w:sz w:val="22"/>
          <w:szCs w:val="22"/>
        </w:rPr>
        <w:t xml:space="preserve"> municipal de Texistepeque</w:t>
      </w:r>
    </w:p>
    <w:bookmarkEnd w:id="16"/>
    <w:p w14:paraId="50797F36" w14:textId="77777777" w:rsidR="00D878FB" w:rsidRPr="00963056"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Mediante la realización de una inspección física a las instalaciones del mercado municipal de Texistepeque pudimos observar deficiencias en las condiciones de seguridad de la oficina utilizada para la administración del mercado, las deficiencias se relacionan con; falta de balcones de seguridad en las ventanas, espacios superiores abiertos; que pueden facilitar la intrusión de personas no autorizadas y poner en riesgo la documentación y valores resguardados en la oficina. </w:t>
      </w:r>
    </w:p>
    <w:p w14:paraId="6012118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3037833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5CB1DC00"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Código municipal </w:t>
      </w:r>
    </w:p>
    <w:p w14:paraId="2E51D1F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Art. 4.- </w:t>
      </w:r>
      <w:r w:rsidRPr="00340797">
        <w:rPr>
          <w:rFonts w:ascii="Arial" w:hAnsi="Arial" w:cs="Arial"/>
          <w:bCs/>
          <w:color w:val="000000"/>
        </w:rPr>
        <w:t>Compete a los municipios:</w:t>
      </w:r>
      <w:r>
        <w:rPr>
          <w:rFonts w:ascii="Arial" w:hAnsi="Arial" w:cs="Arial"/>
          <w:b/>
          <w:color w:val="000000"/>
        </w:rPr>
        <w:t xml:space="preserve"> </w:t>
      </w:r>
    </w:p>
    <w:p w14:paraId="13F145D4" w14:textId="77777777" w:rsidR="00D878FB" w:rsidRPr="00340797"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25. </w:t>
      </w:r>
      <w:r w:rsidRPr="00340797">
        <w:rPr>
          <w:rFonts w:ascii="Arial" w:hAnsi="Arial" w:cs="Arial"/>
          <w:bCs/>
          <w:color w:val="000000"/>
        </w:rPr>
        <w:t>Planificación, ejecución y mantenimiento de obras de servicios básicos, que beneficien al municipio</w:t>
      </w:r>
    </w:p>
    <w:p w14:paraId="2A109FF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5AD5D1A5" w14:textId="77777777" w:rsidR="00D878FB" w:rsidRPr="001326CB" w:rsidRDefault="00D878FB" w:rsidP="00D878FB">
      <w:pPr>
        <w:pStyle w:val="Prrafodelista"/>
        <w:widowControl w:val="0"/>
        <w:autoSpaceDE w:val="0"/>
        <w:autoSpaceDN w:val="0"/>
        <w:adjustRightInd w:val="0"/>
        <w:ind w:left="-709" w:right="86"/>
        <w:jc w:val="both"/>
        <w:rPr>
          <w:rFonts w:ascii="Arial" w:hAnsi="Arial" w:cs="Arial"/>
          <w:b/>
          <w:color w:val="000000"/>
        </w:rPr>
      </w:pPr>
      <w:r w:rsidRPr="001326CB">
        <w:rPr>
          <w:rFonts w:ascii="Arial" w:hAnsi="Arial" w:cs="Arial"/>
          <w:b/>
          <w:color w:val="000000"/>
        </w:rPr>
        <w:t>Manual de organización y funciones</w:t>
      </w:r>
      <w:r>
        <w:rPr>
          <w:rFonts w:ascii="Arial" w:hAnsi="Arial" w:cs="Arial"/>
          <w:b/>
          <w:color w:val="000000"/>
        </w:rPr>
        <w:t xml:space="preserve"> de la </w:t>
      </w:r>
      <w:proofErr w:type="spellStart"/>
      <w:r>
        <w:rPr>
          <w:rFonts w:ascii="Arial" w:hAnsi="Arial" w:cs="Arial"/>
          <w:b/>
          <w:color w:val="000000"/>
        </w:rPr>
        <w:t>Alcaldia</w:t>
      </w:r>
      <w:proofErr w:type="spellEnd"/>
      <w:r>
        <w:rPr>
          <w:rFonts w:ascii="Arial" w:hAnsi="Arial" w:cs="Arial"/>
          <w:b/>
          <w:color w:val="000000"/>
        </w:rPr>
        <w:t xml:space="preserve"> Municipal de Texistepeque, Unidad de Mercado Municipal</w:t>
      </w:r>
    </w:p>
    <w:p w14:paraId="57D89E00" w14:textId="77777777" w:rsidR="00D878FB" w:rsidRPr="001326CB" w:rsidRDefault="00D878FB" w:rsidP="00D878FB">
      <w:pPr>
        <w:pStyle w:val="Prrafodelista"/>
        <w:widowControl w:val="0"/>
        <w:autoSpaceDE w:val="0"/>
        <w:autoSpaceDN w:val="0"/>
        <w:adjustRightInd w:val="0"/>
        <w:ind w:left="-709" w:right="86"/>
        <w:jc w:val="both"/>
        <w:rPr>
          <w:rFonts w:ascii="Arial" w:hAnsi="Arial" w:cs="Arial"/>
          <w:color w:val="000000"/>
        </w:rPr>
      </w:pPr>
      <w:r w:rsidRPr="001326CB">
        <w:rPr>
          <w:rFonts w:ascii="Arial" w:hAnsi="Arial" w:cs="Arial"/>
          <w:color w:val="000000"/>
          <w:lang w:val="es-MX"/>
        </w:rPr>
        <w:t>Objetivo de la Unidad: Contar con instalaciones físicas en condiciones óptimas e higiénicas, para garantizar a la comunidad la eficiente y eficaz realización de servicios de mercadeo de productos de primera necesidad.</w:t>
      </w:r>
    </w:p>
    <w:p w14:paraId="2C3257E4"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2262A344" w14:textId="77777777" w:rsidR="00D878FB" w:rsidRPr="001326CB" w:rsidRDefault="00D878FB" w:rsidP="00D878FB">
      <w:pPr>
        <w:pStyle w:val="Prrafodelista"/>
        <w:widowControl w:val="0"/>
        <w:autoSpaceDE w:val="0"/>
        <w:autoSpaceDN w:val="0"/>
        <w:adjustRightInd w:val="0"/>
        <w:ind w:left="-709" w:right="86"/>
        <w:jc w:val="both"/>
        <w:rPr>
          <w:rFonts w:ascii="Arial" w:hAnsi="Arial" w:cs="Arial"/>
          <w:bCs/>
          <w:color w:val="000000"/>
        </w:rPr>
      </w:pPr>
      <w:r w:rsidRPr="001326CB">
        <w:rPr>
          <w:rFonts w:ascii="Arial" w:hAnsi="Arial" w:cs="Arial"/>
          <w:bCs/>
          <w:color w:val="000000"/>
        </w:rPr>
        <w:t>Funciones de la Unidad: Mercado Municipal</w:t>
      </w:r>
      <w:r>
        <w:rPr>
          <w:rFonts w:ascii="Arial" w:hAnsi="Arial" w:cs="Arial"/>
          <w:bCs/>
          <w:color w:val="000000"/>
        </w:rPr>
        <w:t>:</w:t>
      </w:r>
    </w:p>
    <w:p w14:paraId="3D1E2E96" w14:textId="77777777" w:rsidR="00D878FB" w:rsidRPr="001326CB" w:rsidRDefault="00D878FB" w:rsidP="00D878FB">
      <w:pPr>
        <w:pStyle w:val="Prrafodelista"/>
        <w:widowControl w:val="0"/>
        <w:ind w:left="-709" w:right="86"/>
        <w:jc w:val="both"/>
        <w:rPr>
          <w:rFonts w:ascii="Arial" w:hAnsi="Arial" w:cs="Arial"/>
          <w:bCs/>
          <w:color w:val="000000"/>
          <w:lang w:val="es-MX"/>
        </w:rPr>
      </w:pPr>
      <w:r w:rsidRPr="001326CB">
        <w:rPr>
          <w:rFonts w:ascii="Arial" w:hAnsi="Arial" w:cs="Arial"/>
          <w:bCs/>
          <w:color w:val="000000"/>
          <w:lang w:val="es-MX"/>
        </w:rPr>
        <w:t xml:space="preserve">15. Controlar y asegurar el buen funcionamiento y conservación de las instalaciones, equipos, mobiliario, materiales, etc. </w:t>
      </w:r>
    </w:p>
    <w:p w14:paraId="49EE03E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4B17FBAC"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721ED803"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0E1EA1">
        <w:rPr>
          <w:rFonts w:ascii="Arial" w:hAnsi="Arial" w:cs="Arial"/>
          <w:bCs/>
          <w:color w:val="000000"/>
        </w:rPr>
        <w:t xml:space="preserve">Mediante nota recibida el día 16 de diciembre de 2024, la administradora del mercado municipal de Texistepeque, expresa los siguientes comentarios respecto a </w:t>
      </w:r>
      <w:r>
        <w:rPr>
          <w:rFonts w:ascii="Arial" w:hAnsi="Arial" w:cs="Arial"/>
          <w:bCs/>
          <w:color w:val="000000"/>
        </w:rPr>
        <w:t xml:space="preserve">la </w:t>
      </w:r>
      <w:r w:rsidRPr="000E1EA1">
        <w:rPr>
          <w:rFonts w:ascii="Arial" w:hAnsi="Arial" w:cs="Arial"/>
          <w:bCs/>
          <w:color w:val="000000"/>
        </w:rPr>
        <w:t xml:space="preserve">deficiencia comunicada: </w:t>
      </w:r>
      <w:r w:rsidRPr="000E1EA1">
        <w:rPr>
          <w:rFonts w:ascii="Arial" w:hAnsi="Arial" w:cs="Arial"/>
          <w:bCs/>
          <w:i/>
          <w:iCs/>
          <w:color w:val="000000"/>
        </w:rPr>
        <w:t>“</w:t>
      </w:r>
      <w:r>
        <w:rPr>
          <w:rFonts w:ascii="Arial" w:hAnsi="Arial" w:cs="Arial"/>
          <w:bCs/>
          <w:i/>
          <w:iCs/>
          <w:color w:val="000000"/>
        </w:rPr>
        <w:t xml:space="preserve">Con respecto a esta condición reportada, la oficina de la administración del mercado en ningún momento durante las horas diurnas se encuentra sola lo cual hace imposible que </w:t>
      </w:r>
      <w:proofErr w:type="spellStart"/>
      <w:r>
        <w:rPr>
          <w:rFonts w:ascii="Arial" w:hAnsi="Arial" w:cs="Arial"/>
          <w:bCs/>
          <w:i/>
          <w:iCs/>
          <w:color w:val="000000"/>
        </w:rPr>
        <w:t>que</w:t>
      </w:r>
      <w:proofErr w:type="spellEnd"/>
      <w:r>
        <w:rPr>
          <w:rFonts w:ascii="Arial" w:hAnsi="Arial" w:cs="Arial"/>
          <w:bCs/>
          <w:i/>
          <w:iCs/>
          <w:color w:val="000000"/>
        </w:rPr>
        <w:t xml:space="preserve"> pueda ingresar personas no autorizadas a la oficina, además durante el día se encuentran asignados dos elementos del CAM y durante la noche son cuatro elementos del CAM asignados, no obstante nos comprometemos </w:t>
      </w:r>
      <w:proofErr w:type="spellStart"/>
      <w:r>
        <w:rPr>
          <w:rFonts w:ascii="Arial" w:hAnsi="Arial" w:cs="Arial"/>
          <w:bCs/>
          <w:i/>
          <w:iCs/>
          <w:color w:val="000000"/>
        </w:rPr>
        <w:t>ha</w:t>
      </w:r>
      <w:proofErr w:type="spellEnd"/>
      <w:r>
        <w:rPr>
          <w:rFonts w:ascii="Arial" w:hAnsi="Arial" w:cs="Arial"/>
          <w:bCs/>
          <w:i/>
          <w:iCs/>
          <w:color w:val="000000"/>
        </w:rPr>
        <w:t xml:space="preserve"> solicitar la reparación de la chapa del balón de la puerta y la solicitud respectiva de los balcones de las dos ventanas._ Anexamos solicitud presentada para colocar los balcones en las ventanas y la reparación de chapa del balcón de la puerta.</w:t>
      </w:r>
      <w:r w:rsidRPr="000E1EA1">
        <w:rPr>
          <w:rFonts w:ascii="Arial" w:hAnsi="Arial" w:cs="Arial"/>
          <w:bCs/>
          <w:i/>
          <w:iCs/>
          <w:color w:val="000000"/>
        </w:rPr>
        <w:t>”</w:t>
      </w:r>
    </w:p>
    <w:p w14:paraId="2451E5D3"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74EA9781" w14:textId="77777777" w:rsidR="00D878FB" w:rsidRPr="000B723D"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 dado lectura al borrador de informe el día 18 de diciembre y otorgado un plazo para responder a tal </w:t>
      </w:r>
      <w:r>
        <w:rPr>
          <w:rFonts w:ascii="Arial" w:hAnsi="Arial" w:cs="Arial"/>
          <w:bCs/>
          <w:color w:val="000000"/>
        </w:rPr>
        <w:lastRenderedPageBreak/>
        <w:t xml:space="preserve">informe, no se recibió de parte de la administración respuesta y/o comentarios adicionales relacionados con la presente deficiencia. </w:t>
      </w:r>
    </w:p>
    <w:p w14:paraId="66C3377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6A34613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76818A2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ED5DDF">
        <w:rPr>
          <w:rFonts w:ascii="Arial" w:hAnsi="Arial" w:cs="Arial"/>
          <w:bCs/>
          <w:color w:val="000000"/>
        </w:rPr>
        <w:t>Luego de analizar los comentarios emitidos por</w:t>
      </w:r>
      <w:r>
        <w:rPr>
          <w:rFonts w:ascii="Arial" w:hAnsi="Arial" w:cs="Arial"/>
          <w:bCs/>
          <w:color w:val="000000"/>
        </w:rPr>
        <w:t xml:space="preserve"> la administradora del mercado municipal de Texistepeque consideramos que; si bien la oficina nunca permanece sola y se asignan dos elementos del CAM para realizar vigilancia diurna y 4 elementos para vigilancia nocturna, el riesgo de seguridad siempre existe en la oficina de administración del mercado, y en caso de una eventualidad que requiera que la administradora y ordenanza del mercado deban ausentarse de la oficina provocaría que esta quedara sin vigilancia, considerando también que los agentes del CAM no se mantiene de forma permanente en la zona de la oficina ya que deben realizar rondas para cubrir todo el espacio físico del mercado. Valoramos positivamente las medidas correctivas tomadas en relación de solicitar la reparación de la chapa de la puerta de acceso a la oficina y la colocación de balcones en las ventanas, sin embargo, de momento solamente existe a nivel de solicitud y no se consideró los espacios superiores que hay en las paredes a media altura que se mencionan en la condición, por </w:t>
      </w:r>
      <w:proofErr w:type="gramStart"/>
      <w:r>
        <w:rPr>
          <w:rFonts w:ascii="Arial" w:hAnsi="Arial" w:cs="Arial"/>
          <w:bCs/>
          <w:color w:val="000000"/>
        </w:rPr>
        <w:t>tanto</w:t>
      </w:r>
      <w:proofErr w:type="gramEnd"/>
      <w:r>
        <w:rPr>
          <w:rFonts w:ascii="Arial" w:hAnsi="Arial" w:cs="Arial"/>
          <w:bCs/>
          <w:color w:val="000000"/>
        </w:rPr>
        <w:t xml:space="preserve"> la presente deficiencia se mantiene.</w:t>
      </w:r>
    </w:p>
    <w:p w14:paraId="629D4BC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47714D9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60BA5F1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VIII</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17" w:name="_Hlk185861199"/>
      <w:r>
        <w:rPr>
          <w:rFonts w:ascii="Arial" w:hAnsi="Arial" w:cs="Arial"/>
          <w:b/>
          <w:color w:val="000000"/>
          <w:sz w:val="22"/>
          <w:szCs w:val="22"/>
        </w:rPr>
        <w:t>Deficiencia en cobro de servicios básicos en puestos fijos del mercado de Texistepeque</w:t>
      </w:r>
    </w:p>
    <w:bookmarkEnd w:id="17"/>
    <w:p w14:paraId="68DEC8E6" w14:textId="77777777" w:rsidR="00D878FB" w:rsidRPr="006F2DB6"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Luego de haber realizado verificaciones en los mecanismos y registros de cobros que realiza la unidad de mercado municipal de Texistepeque a los arrendatarios que hacen uso de los servicios municipales, pudimos detectar que en las tarjetas de control de pago y registros que se llevan en la unidad no se refleja la realización del cobro del servicio de electricidad y servicio de agua, habiendo constatado que muchos de los puestos fijos cuentan con servicio de electricidad, servicio de agua de forma directa o de forma indirecta y que dentro de la Ordenanza reguladora de tasas aplicable al Distrito se contempla el cobro de dichos servicios cuando son suministrados por el mercado a los arrendatarios.</w:t>
      </w:r>
    </w:p>
    <w:p w14:paraId="45CE0DB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0CF0665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7D92068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BF7F3F">
        <w:rPr>
          <w:rFonts w:ascii="Arial" w:hAnsi="Arial" w:cs="Arial"/>
          <w:b/>
          <w:color w:val="000000"/>
        </w:rPr>
        <w:t>Ordenanza reguladora de tasas por servicios municipales de Texistepeque</w:t>
      </w:r>
    </w:p>
    <w:p w14:paraId="6611E985"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
          <w:color w:val="000000"/>
        </w:rPr>
        <w:t xml:space="preserve">Art. 4.- </w:t>
      </w:r>
      <w:r w:rsidRPr="00B933D9">
        <w:rPr>
          <w:rFonts w:ascii="Arial" w:hAnsi="Arial" w:cs="Arial"/>
          <w:bCs/>
          <w:color w:val="000000"/>
        </w:rPr>
        <w:t>Créanse las tasas por servicios públicos, así.</w:t>
      </w:r>
    </w:p>
    <w:p w14:paraId="58388A3A" w14:textId="77777777" w:rsidR="00D878FB" w:rsidRPr="00B933D9" w:rsidRDefault="00D878FB" w:rsidP="00D878FB">
      <w:pPr>
        <w:pStyle w:val="Prrafodelista"/>
        <w:widowControl w:val="0"/>
        <w:autoSpaceDE w:val="0"/>
        <w:autoSpaceDN w:val="0"/>
        <w:adjustRightInd w:val="0"/>
        <w:ind w:left="-709" w:right="86"/>
        <w:jc w:val="both"/>
        <w:rPr>
          <w:rFonts w:ascii="Arial" w:hAnsi="Arial" w:cs="Arial"/>
          <w:bCs/>
          <w:color w:val="000000"/>
        </w:rPr>
      </w:pPr>
    </w:p>
    <w:tbl>
      <w:tblPr>
        <w:tblW w:w="9214" w:type="dxa"/>
        <w:tblCellMar>
          <w:left w:w="70" w:type="dxa"/>
          <w:right w:w="70" w:type="dxa"/>
        </w:tblCellMar>
        <w:tblLook w:val="04A0" w:firstRow="1" w:lastRow="0" w:firstColumn="1" w:lastColumn="0" w:noHBand="0" w:noVBand="1"/>
      </w:tblPr>
      <w:tblGrid>
        <w:gridCol w:w="1100"/>
        <w:gridCol w:w="460"/>
        <w:gridCol w:w="3634"/>
        <w:gridCol w:w="597"/>
        <w:gridCol w:w="597"/>
        <w:gridCol w:w="597"/>
        <w:gridCol w:w="386"/>
        <w:gridCol w:w="1843"/>
      </w:tblGrid>
      <w:tr w:rsidR="00D878FB" w:rsidRPr="00551C2B" w14:paraId="5F16EF86" w14:textId="77777777" w:rsidTr="00396384">
        <w:trPr>
          <w:trHeight w:val="288"/>
        </w:trPr>
        <w:tc>
          <w:tcPr>
            <w:tcW w:w="1100" w:type="dxa"/>
            <w:tcBorders>
              <w:top w:val="nil"/>
              <w:left w:val="nil"/>
              <w:bottom w:val="nil"/>
              <w:right w:val="nil"/>
            </w:tcBorders>
            <w:shd w:val="clear" w:color="auto" w:fill="auto"/>
            <w:noWrap/>
            <w:vAlign w:val="bottom"/>
            <w:hideMark/>
          </w:tcPr>
          <w:p w14:paraId="0C1BB707"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01-06</w:t>
            </w:r>
          </w:p>
        </w:tc>
        <w:tc>
          <w:tcPr>
            <w:tcW w:w="6271" w:type="dxa"/>
            <w:gridSpan w:val="6"/>
            <w:tcBorders>
              <w:top w:val="nil"/>
              <w:left w:val="nil"/>
              <w:bottom w:val="nil"/>
              <w:right w:val="nil"/>
            </w:tcBorders>
            <w:shd w:val="clear" w:color="auto" w:fill="auto"/>
            <w:noWrap/>
            <w:vAlign w:val="bottom"/>
            <w:hideMark/>
          </w:tcPr>
          <w:p w14:paraId="1E4946DC" w14:textId="77777777" w:rsidR="00D878FB" w:rsidRPr="00551C2B" w:rsidRDefault="00D878FB" w:rsidP="00396384">
            <w:pPr>
              <w:jc w:val="center"/>
              <w:rPr>
                <w:rFonts w:ascii="Arial" w:hAnsi="Arial" w:cs="Arial"/>
                <w:b/>
                <w:bCs/>
                <w:color w:val="000000"/>
                <w:lang w:val="es-MX" w:eastAsia="es-MX"/>
              </w:rPr>
            </w:pPr>
            <w:r w:rsidRPr="00551C2B">
              <w:rPr>
                <w:rFonts w:ascii="Arial" w:hAnsi="Arial" w:cs="Arial"/>
                <w:b/>
                <w:bCs/>
                <w:color w:val="000000"/>
                <w:lang w:val="es-MX" w:eastAsia="es-MX"/>
              </w:rPr>
              <w:t>MERCADOS, PLAZAS Y SITIOS PUBLICOS</w:t>
            </w:r>
          </w:p>
        </w:tc>
        <w:tc>
          <w:tcPr>
            <w:tcW w:w="1843" w:type="dxa"/>
            <w:tcBorders>
              <w:top w:val="nil"/>
              <w:left w:val="nil"/>
              <w:bottom w:val="nil"/>
              <w:right w:val="nil"/>
            </w:tcBorders>
            <w:shd w:val="clear" w:color="auto" w:fill="auto"/>
            <w:noWrap/>
            <w:vAlign w:val="bottom"/>
            <w:hideMark/>
          </w:tcPr>
          <w:p w14:paraId="7C302C0D" w14:textId="77777777" w:rsidR="00D878FB" w:rsidRPr="00551C2B" w:rsidRDefault="00D878FB" w:rsidP="00396384">
            <w:pPr>
              <w:jc w:val="center"/>
              <w:rPr>
                <w:rFonts w:ascii="Arial" w:hAnsi="Arial" w:cs="Arial"/>
                <w:color w:val="000000"/>
                <w:lang w:val="es-MX" w:eastAsia="es-MX"/>
              </w:rPr>
            </w:pPr>
          </w:p>
        </w:tc>
      </w:tr>
      <w:tr w:rsidR="00D878FB" w:rsidRPr="00551C2B" w14:paraId="2C580000" w14:textId="77777777" w:rsidTr="00396384">
        <w:trPr>
          <w:trHeight w:val="288"/>
        </w:trPr>
        <w:tc>
          <w:tcPr>
            <w:tcW w:w="1100" w:type="dxa"/>
            <w:tcBorders>
              <w:top w:val="nil"/>
              <w:left w:val="nil"/>
              <w:bottom w:val="nil"/>
              <w:right w:val="nil"/>
            </w:tcBorders>
            <w:shd w:val="clear" w:color="auto" w:fill="auto"/>
            <w:noWrap/>
            <w:vAlign w:val="bottom"/>
            <w:hideMark/>
          </w:tcPr>
          <w:p w14:paraId="0DEFCAD0"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w:t>
            </w:r>
          </w:p>
        </w:tc>
        <w:tc>
          <w:tcPr>
            <w:tcW w:w="460" w:type="dxa"/>
            <w:tcBorders>
              <w:top w:val="nil"/>
              <w:left w:val="nil"/>
              <w:bottom w:val="nil"/>
              <w:right w:val="nil"/>
            </w:tcBorders>
            <w:shd w:val="clear" w:color="auto" w:fill="auto"/>
            <w:noWrap/>
            <w:vAlign w:val="bottom"/>
            <w:hideMark/>
          </w:tcPr>
          <w:p w14:paraId="43444CF4" w14:textId="77777777" w:rsidR="00D878FB" w:rsidRPr="00551C2B" w:rsidRDefault="00D878FB" w:rsidP="00396384">
            <w:pPr>
              <w:rPr>
                <w:rFonts w:ascii="Arial" w:hAnsi="Arial" w:cs="Arial"/>
                <w:color w:val="000000"/>
                <w:lang w:val="es-MX" w:eastAsia="es-MX"/>
              </w:rPr>
            </w:pPr>
          </w:p>
        </w:tc>
        <w:tc>
          <w:tcPr>
            <w:tcW w:w="3634" w:type="dxa"/>
            <w:tcBorders>
              <w:top w:val="nil"/>
              <w:left w:val="nil"/>
              <w:bottom w:val="nil"/>
              <w:right w:val="nil"/>
            </w:tcBorders>
            <w:shd w:val="clear" w:color="auto" w:fill="auto"/>
            <w:noWrap/>
            <w:vAlign w:val="bottom"/>
            <w:hideMark/>
          </w:tcPr>
          <w:p w14:paraId="2E48F9BE" w14:textId="77777777" w:rsidR="00D878FB" w:rsidRPr="00551C2B" w:rsidRDefault="00D878FB" w:rsidP="00396384">
            <w:pPr>
              <w:rPr>
                <w:rFonts w:ascii="Arial" w:hAnsi="Arial" w:cs="Arial"/>
                <w:lang w:val="es-MX" w:eastAsia="es-MX"/>
              </w:rPr>
            </w:pPr>
          </w:p>
        </w:tc>
        <w:tc>
          <w:tcPr>
            <w:tcW w:w="597" w:type="dxa"/>
            <w:tcBorders>
              <w:top w:val="nil"/>
              <w:left w:val="nil"/>
              <w:bottom w:val="nil"/>
              <w:right w:val="nil"/>
            </w:tcBorders>
            <w:shd w:val="clear" w:color="auto" w:fill="auto"/>
            <w:noWrap/>
            <w:vAlign w:val="bottom"/>
            <w:hideMark/>
          </w:tcPr>
          <w:p w14:paraId="40A1C457" w14:textId="77777777" w:rsidR="00D878FB" w:rsidRPr="00551C2B" w:rsidRDefault="00D878FB" w:rsidP="00396384">
            <w:pPr>
              <w:rPr>
                <w:rFonts w:ascii="Arial" w:hAnsi="Arial" w:cs="Arial"/>
                <w:lang w:val="es-MX" w:eastAsia="es-MX"/>
              </w:rPr>
            </w:pPr>
          </w:p>
        </w:tc>
        <w:tc>
          <w:tcPr>
            <w:tcW w:w="597" w:type="dxa"/>
            <w:tcBorders>
              <w:top w:val="nil"/>
              <w:left w:val="nil"/>
              <w:bottom w:val="nil"/>
              <w:right w:val="nil"/>
            </w:tcBorders>
            <w:shd w:val="clear" w:color="auto" w:fill="auto"/>
            <w:noWrap/>
            <w:vAlign w:val="bottom"/>
            <w:hideMark/>
          </w:tcPr>
          <w:p w14:paraId="18F6210A" w14:textId="77777777" w:rsidR="00D878FB" w:rsidRPr="00551C2B" w:rsidRDefault="00D878FB" w:rsidP="00396384">
            <w:pPr>
              <w:rPr>
                <w:rFonts w:ascii="Arial" w:hAnsi="Arial" w:cs="Arial"/>
                <w:lang w:val="es-MX" w:eastAsia="es-MX"/>
              </w:rPr>
            </w:pPr>
          </w:p>
        </w:tc>
        <w:tc>
          <w:tcPr>
            <w:tcW w:w="597" w:type="dxa"/>
            <w:tcBorders>
              <w:top w:val="nil"/>
              <w:left w:val="nil"/>
              <w:bottom w:val="nil"/>
              <w:right w:val="nil"/>
            </w:tcBorders>
            <w:shd w:val="clear" w:color="auto" w:fill="auto"/>
            <w:noWrap/>
            <w:vAlign w:val="bottom"/>
            <w:hideMark/>
          </w:tcPr>
          <w:p w14:paraId="355E3188" w14:textId="77777777" w:rsidR="00D878FB" w:rsidRPr="00551C2B" w:rsidRDefault="00D878FB" w:rsidP="00396384">
            <w:pPr>
              <w:rPr>
                <w:rFonts w:ascii="Arial" w:hAnsi="Arial" w:cs="Arial"/>
                <w:lang w:val="es-MX" w:eastAsia="es-MX"/>
              </w:rPr>
            </w:pPr>
          </w:p>
        </w:tc>
        <w:tc>
          <w:tcPr>
            <w:tcW w:w="386" w:type="dxa"/>
            <w:tcBorders>
              <w:top w:val="nil"/>
              <w:left w:val="nil"/>
              <w:bottom w:val="nil"/>
              <w:right w:val="nil"/>
            </w:tcBorders>
            <w:shd w:val="clear" w:color="auto" w:fill="auto"/>
            <w:noWrap/>
            <w:vAlign w:val="bottom"/>
            <w:hideMark/>
          </w:tcPr>
          <w:p w14:paraId="799F1162" w14:textId="77777777" w:rsidR="00D878FB" w:rsidRPr="00551C2B" w:rsidRDefault="00D878FB" w:rsidP="00396384">
            <w:pPr>
              <w:rPr>
                <w:rFonts w:ascii="Arial" w:hAnsi="Arial" w:cs="Arial"/>
                <w:lang w:val="es-MX" w:eastAsia="es-MX"/>
              </w:rPr>
            </w:pPr>
          </w:p>
        </w:tc>
        <w:tc>
          <w:tcPr>
            <w:tcW w:w="1843" w:type="dxa"/>
            <w:tcBorders>
              <w:top w:val="nil"/>
              <w:left w:val="nil"/>
              <w:bottom w:val="nil"/>
              <w:right w:val="nil"/>
            </w:tcBorders>
            <w:shd w:val="clear" w:color="auto" w:fill="auto"/>
            <w:noWrap/>
            <w:vAlign w:val="bottom"/>
            <w:hideMark/>
          </w:tcPr>
          <w:p w14:paraId="666ADAC7" w14:textId="77777777" w:rsidR="00D878FB" w:rsidRPr="00551C2B" w:rsidRDefault="00D878FB" w:rsidP="00396384">
            <w:pPr>
              <w:rPr>
                <w:rFonts w:ascii="Arial" w:hAnsi="Arial" w:cs="Arial"/>
                <w:lang w:val="es-MX" w:eastAsia="es-MX"/>
              </w:rPr>
            </w:pPr>
          </w:p>
        </w:tc>
      </w:tr>
      <w:tr w:rsidR="00D878FB" w:rsidRPr="00551C2B" w14:paraId="67AC993D" w14:textId="77777777" w:rsidTr="00396384">
        <w:trPr>
          <w:trHeight w:val="288"/>
        </w:trPr>
        <w:tc>
          <w:tcPr>
            <w:tcW w:w="1100" w:type="dxa"/>
            <w:tcBorders>
              <w:top w:val="nil"/>
              <w:left w:val="nil"/>
              <w:bottom w:val="nil"/>
              <w:right w:val="nil"/>
            </w:tcBorders>
            <w:shd w:val="clear" w:color="auto" w:fill="auto"/>
            <w:noWrap/>
            <w:vAlign w:val="bottom"/>
            <w:hideMark/>
          </w:tcPr>
          <w:p w14:paraId="4704D591"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01-06-04</w:t>
            </w:r>
          </w:p>
        </w:tc>
        <w:tc>
          <w:tcPr>
            <w:tcW w:w="6271" w:type="dxa"/>
            <w:gridSpan w:val="6"/>
            <w:tcBorders>
              <w:top w:val="nil"/>
              <w:left w:val="nil"/>
              <w:bottom w:val="nil"/>
              <w:right w:val="nil"/>
            </w:tcBorders>
            <w:shd w:val="clear" w:color="auto" w:fill="auto"/>
            <w:noWrap/>
            <w:vAlign w:val="bottom"/>
            <w:hideMark/>
          </w:tcPr>
          <w:p w14:paraId="1F820627"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Por el uso de servicios internos del mercado municipal</w:t>
            </w:r>
          </w:p>
        </w:tc>
        <w:tc>
          <w:tcPr>
            <w:tcW w:w="1843" w:type="dxa"/>
            <w:tcBorders>
              <w:top w:val="nil"/>
              <w:left w:val="nil"/>
              <w:bottom w:val="nil"/>
              <w:right w:val="nil"/>
            </w:tcBorders>
            <w:shd w:val="clear" w:color="auto" w:fill="auto"/>
            <w:noWrap/>
            <w:vAlign w:val="bottom"/>
            <w:hideMark/>
          </w:tcPr>
          <w:p w14:paraId="5A32BDEA" w14:textId="77777777" w:rsidR="00D878FB" w:rsidRPr="00551C2B" w:rsidRDefault="00D878FB" w:rsidP="00396384">
            <w:pPr>
              <w:rPr>
                <w:rFonts w:ascii="Arial" w:hAnsi="Arial" w:cs="Arial"/>
                <w:color w:val="000000"/>
                <w:lang w:val="es-MX" w:eastAsia="es-MX"/>
              </w:rPr>
            </w:pPr>
          </w:p>
        </w:tc>
      </w:tr>
      <w:tr w:rsidR="00D878FB" w:rsidRPr="00551C2B" w14:paraId="07F5022B" w14:textId="77777777" w:rsidTr="00396384">
        <w:trPr>
          <w:trHeight w:val="600"/>
        </w:trPr>
        <w:tc>
          <w:tcPr>
            <w:tcW w:w="1100" w:type="dxa"/>
            <w:tcBorders>
              <w:top w:val="nil"/>
              <w:left w:val="nil"/>
              <w:bottom w:val="nil"/>
              <w:right w:val="nil"/>
            </w:tcBorders>
            <w:shd w:val="clear" w:color="auto" w:fill="auto"/>
            <w:noWrap/>
            <w:vAlign w:val="bottom"/>
            <w:hideMark/>
          </w:tcPr>
          <w:p w14:paraId="637FB431" w14:textId="77777777" w:rsidR="00D878FB" w:rsidRPr="00551C2B" w:rsidRDefault="00D878FB" w:rsidP="00396384">
            <w:pPr>
              <w:rPr>
                <w:rFonts w:ascii="Arial" w:hAnsi="Arial" w:cs="Arial"/>
                <w:lang w:val="es-MX" w:eastAsia="es-MX"/>
              </w:rPr>
            </w:pPr>
          </w:p>
        </w:tc>
        <w:tc>
          <w:tcPr>
            <w:tcW w:w="460" w:type="dxa"/>
            <w:tcBorders>
              <w:top w:val="nil"/>
              <w:left w:val="nil"/>
              <w:bottom w:val="nil"/>
              <w:right w:val="nil"/>
            </w:tcBorders>
            <w:shd w:val="clear" w:color="auto" w:fill="auto"/>
            <w:noWrap/>
            <w:hideMark/>
          </w:tcPr>
          <w:p w14:paraId="35309F62"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a)</w:t>
            </w:r>
          </w:p>
        </w:tc>
        <w:tc>
          <w:tcPr>
            <w:tcW w:w="5811" w:type="dxa"/>
            <w:gridSpan w:val="5"/>
            <w:tcBorders>
              <w:top w:val="nil"/>
              <w:left w:val="nil"/>
              <w:bottom w:val="nil"/>
              <w:right w:val="nil"/>
            </w:tcBorders>
            <w:shd w:val="clear" w:color="auto" w:fill="auto"/>
            <w:hideMark/>
          </w:tcPr>
          <w:p w14:paraId="255F3571" w14:textId="77777777" w:rsidR="00D878FB" w:rsidRPr="00551C2B" w:rsidRDefault="00D878FB" w:rsidP="00396384">
            <w:pPr>
              <w:jc w:val="both"/>
              <w:rPr>
                <w:rFonts w:ascii="Arial" w:hAnsi="Arial" w:cs="Arial"/>
                <w:color w:val="000000"/>
                <w:lang w:val="es-MX" w:eastAsia="es-MX"/>
              </w:rPr>
            </w:pPr>
            <w:r w:rsidRPr="00551C2B">
              <w:rPr>
                <w:rFonts w:ascii="Arial" w:hAnsi="Arial" w:cs="Arial"/>
                <w:color w:val="000000"/>
                <w:lang w:val="es-MX" w:eastAsia="es-MX"/>
              </w:rPr>
              <w:t>Por el uso de agua en locales de cocinas, y papas cada uno al mes.</w:t>
            </w:r>
          </w:p>
        </w:tc>
        <w:tc>
          <w:tcPr>
            <w:tcW w:w="1843" w:type="dxa"/>
            <w:tcBorders>
              <w:top w:val="nil"/>
              <w:left w:val="nil"/>
              <w:bottom w:val="nil"/>
              <w:right w:val="nil"/>
            </w:tcBorders>
            <w:shd w:val="clear" w:color="auto" w:fill="auto"/>
            <w:noWrap/>
            <w:vAlign w:val="center"/>
            <w:hideMark/>
          </w:tcPr>
          <w:p w14:paraId="5091E46D"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 xml:space="preserve"> $                6.00 </w:t>
            </w:r>
          </w:p>
        </w:tc>
      </w:tr>
      <w:tr w:rsidR="00D878FB" w:rsidRPr="00551C2B" w14:paraId="210BF249" w14:textId="77777777" w:rsidTr="00396384">
        <w:trPr>
          <w:trHeight w:val="312"/>
        </w:trPr>
        <w:tc>
          <w:tcPr>
            <w:tcW w:w="1100" w:type="dxa"/>
            <w:tcBorders>
              <w:top w:val="nil"/>
              <w:left w:val="nil"/>
              <w:bottom w:val="nil"/>
              <w:right w:val="nil"/>
            </w:tcBorders>
            <w:shd w:val="clear" w:color="auto" w:fill="auto"/>
            <w:noWrap/>
            <w:vAlign w:val="bottom"/>
            <w:hideMark/>
          </w:tcPr>
          <w:p w14:paraId="5D60D38E" w14:textId="77777777" w:rsidR="00D878FB" w:rsidRPr="00551C2B" w:rsidRDefault="00D878FB" w:rsidP="00396384">
            <w:pPr>
              <w:rPr>
                <w:rFonts w:ascii="Arial" w:hAnsi="Arial" w:cs="Arial"/>
                <w:color w:val="000000"/>
                <w:lang w:val="es-MX" w:eastAsia="es-MX"/>
              </w:rPr>
            </w:pPr>
          </w:p>
        </w:tc>
        <w:tc>
          <w:tcPr>
            <w:tcW w:w="460" w:type="dxa"/>
            <w:tcBorders>
              <w:top w:val="nil"/>
              <w:left w:val="nil"/>
              <w:bottom w:val="nil"/>
              <w:right w:val="nil"/>
            </w:tcBorders>
            <w:shd w:val="clear" w:color="auto" w:fill="auto"/>
            <w:noWrap/>
            <w:hideMark/>
          </w:tcPr>
          <w:p w14:paraId="66A0E7AB"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b)</w:t>
            </w:r>
          </w:p>
        </w:tc>
        <w:tc>
          <w:tcPr>
            <w:tcW w:w="5811" w:type="dxa"/>
            <w:gridSpan w:val="5"/>
            <w:tcBorders>
              <w:top w:val="nil"/>
              <w:left w:val="nil"/>
              <w:bottom w:val="nil"/>
              <w:right w:val="nil"/>
            </w:tcBorders>
            <w:shd w:val="clear" w:color="auto" w:fill="auto"/>
            <w:hideMark/>
          </w:tcPr>
          <w:p w14:paraId="45E47957" w14:textId="77777777" w:rsidR="00D878FB" w:rsidRPr="00551C2B" w:rsidRDefault="00D878FB" w:rsidP="00396384">
            <w:pPr>
              <w:jc w:val="both"/>
              <w:rPr>
                <w:rFonts w:ascii="Arial" w:hAnsi="Arial" w:cs="Arial"/>
                <w:color w:val="000000"/>
                <w:lang w:val="es-MX" w:eastAsia="es-MX"/>
              </w:rPr>
            </w:pPr>
            <w:r w:rsidRPr="00551C2B">
              <w:rPr>
                <w:rFonts w:ascii="Arial" w:hAnsi="Arial" w:cs="Arial"/>
                <w:color w:val="000000"/>
                <w:lang w:val="es-MX" w:eastAsia="es-MX"/>
              </w:rPr>
              <w:t>Por el uso de agua de manera indirecta, cada una al mes.</w:t>
            </w:r>
          </w:p>
        </w:tc>
        <w:tc>
          <w:tcPr>
            <w:tcW w:w="1843" w:type="dxa"/>
            <w:tcBorders>
              <w:top w:val="nil"/>
              <w:left w:val="nil"/>
              <w:bottom w:val="nil"/>
              <w:right w:val="nil"/>
            </w:tcBorders>
            <w:shd w:val="clear" w:color="auto" w:fill="auto"/>
            <w:noWrap/>
            <w:vAlign w:val="center"/>
            <w:hideMark/>
          </w:tcPr>
          <w:p w14:paraId="690FDFDC"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 xml:space="preserve"> $                1.75 </w:t>
            </w:r>
          </w:p>
        </w:tc>
      </w:tr>
      <w:tr w:rsidR="00D878FB" w:rsidRPr="00551C2B" w14:paraId="327C1AAC" w14:textId="77777777" w:rsidTr="00396384">
        <w:trPr>
          <w:trHeight w:val="852"/>
        </w:trPr>
        <w:tc>
          <w:tcPr>
            <w:tcW w:w="1100" w:type="dxa"/>
            <w:tcBorders>
              <w:top w:val="nil"/>
              <w:left w:val="nil"/>
              <w:bottom w:val="nil"/>
              <w:right w:val="nil"/>
            </w:tcBorders>
            <w:shd w:val="clear" w:color="auto" w:fill="auto"/>
            <w:noWrap/>
            <w:vAlign w:val="bottom"/>
            <w:hideMark/>
          </w:tcPr>
          <w:p w14:paraId="625A9B8E" w14:textId="77777777" w:rsidR="00D878FB" w:rsidRPr="00551C2B" w:rsidRDefault="00D878FB" w:rsidP="00396384">
            <w:pPr>
              <w:rPr>
                <w:rFonts w:ascii="Arial" w:hAnsi="Arial" w:cs="Arial"/>
                <w:color w:val="000000"/>
                <w:lang w:val="es-MX" w:eastAsia="es-MX"/>
              </w:rPr>
            </w:pPr>
          </w:p>
        </w:tc>
        <w:tc>
          <w:tcPr>
            <w:tcW w:w="460" w:type="dxa"/>
            <w:tcBorders>
              <w:top w:val="nil"/>
              <w:left w:val="nil"/>
              <w:bottom w:val="nil"/>
              <w:right w:val="nil"/>
            </w:tcBorders>
            <w:shd w:val="clear" w:color="auto" w:fill="auto"/>
            <w:noWrap/>
            <w:hideMark/>
          </w:tcPr>
          <w:p w14:paraId="490E89E6"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c)</w:t>
            </w:r>
          </w:p>
        </w:tc>
        <w:tc>
          <w:tcPr>
            <w:tcW w:w="5811" w:type="dxa"/>
            <w:gridSpan w:val="5"/>
            <w:tcBorders>
              <w:top w:val="nil"/>
              <w:left w:val="nil"/>
              <w:bottom w:val="nil"/>
              <w:right w:val="nil"/>
            </w:tcBorders>
            <w:shd w:val="clear" w:color="auto" w:fill="auto"/>
            <w:hideMark/>
          </w:tcPr>
          <w:p w14:paraId="4DCD2B4C" w14:textId="77777777" w:rsidR="00D878FB" w:rsidRPr="00551C2B" w:rsidRDefault="00D878FB" w:rsidP="00396384">
            <w:pPr>
              <w:jc w:val="both"/>
              <w:rPr>
                <w:rFonts w:ascii="Arial" w:hAnsi="Arial" w:cs="Arial"/>
                <w:color w:val="000000"/>
                <w:lang w:val="es-MX" w:eastAsia="es-MX"/>
              </w:rPr>
            </w:pPr>
            <w:r w:rsidRPr="00551C2B">
              <w:rPr>
                <w:rFonts w:ascii="Arial" w:hAnsi="Arial" w:cs="Arial"/>
                <w:color w:val="000000"/>
                <w:lang w:val="es-MX" w:eastAsia="es-MX"/>
              </w:rPr>
              <w:t xml:space="preserve">Para el uso del servicio de energía eléctrica de las instalaciones del mercado para locales fijos, </w:t>
            </w:r>
            <w:proofErr w:type="spellStart"/>
            <w:r w:rsidRPr="00551C2B">
              <w:rPr>
                <w:rFonts w:ascii="Arial" w:hAnsi="Arial" w:cs="Arial"/>
                <w:color w:val="000000"/>
                <w:lang w:val="es-MX" w:eastAsia="es-MX"/>
              </w:rPr>
              <w:t>subfijos</w:t>
            </w:r>
            <w:proofErr w:type="spellEnd"/>
            <w:r w:rsidRPr="00551C2B">
              <w:rPr>
                <w:rFonts w:ascii="Arial" w:hAnsi="Arial" w:cs="Arial"/>
                <w:color w:val="000000"/>
                <w:lang w:val="es-MX" w:eastAsia="es-MX"/>
              </w:rPr>
              <w:t xml:space="preserve"> con una refrigeradora, al mes.</w:t>
            </w:r>
          </w:p>
        </w:tc>
        <w:tc>
          <w:tcPr>
            <w:tcW w:w="1843" w:type="dxa"/>
            <w:tcBorders>
              <w:top w:val="nil"/>
              <w:left w:val="nil"/>
              <w:bottom w:val="nil"/>
              <w:right w:val="nil"/>
            </w:tcBorders>
            <w:shd w:val="clear" w:color="auto" w:fill="auto"/>
            <w:noWrap/>
            <w:vAlign w:val="center"/>
            <w:hideMark/>
          </w:tcPr>
          <w:p w14:paraId="5302EE48"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 xml:space="preserve"> $             13.00 </w:t>
            </w:r>
          </w:p>
        </w:tc>
      </w:tr>
      <w:tr w:rsidR="00D878FB" w:rsidRPr="00551C2B" w14:paraId="3341A43D" w14:textId="77777777" w:rsidTr="00396384">
        <w:trPr>
          <w:trHeight w:val="888"/>
        </w:trPr>
        <w:tc>
          <w:tcPr>
            <w:tcW w:w="1100" w:type="dxa"/>
            <w:tcBorders>
              <w:top w:val="nil"/>
              <w:left w:val="nil"/>
              <w:bottom w:val="nil"/>
              <w:right w:val="nil"/>
            </w:tcBorders>
            <w:shd w:val="clear" w:color="auto" w:fill="auto"/>
            <w:noWrap/>
            <w:vAlign w:val="bottom"/>
            <w:hideMark/>
          </w:tcPr>
          <w:p w14:paraId="5E17FC25" w14:textId="77777777" w:rsidR="00D878FB" w:rsidRPr="00551C2B" w:rsidRDefault="00D878FB" w:rsidP="00396384">
            <w:pPr>
              <w:rPr>
                <w:rFonts w:ascii="Arial" w:hAnsi="Arial" w:cs="Arial"/>
                <w:color w:val="000000"/>
                <w:lang w:val="es-MX" w:eastAsia="es-MX"/>
              </w:rPr>
            </w:pPr>
          </w:p>
        </w:tc>
        <w:tc>
          <w:tcPr>
            <w:tcW w:w="460" w:type="dxa"/>
            <w:tcBorders>
              <w:top w:val="nil"/>
              <w:left w:val="nil"/>
              <w:bottom w:val="nil"/>
              <w:right w:val="nil"/>
            </w:tcBorders>
            <w:shd w:val="clear" w:color="auto" w:fill="auto"/>
            <w:noWrap/>
            <w:hideMark/>
          </w:tcPr>
          <w:p w14:paraId="5930F21A"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d)</w:t>
            </w:r>
          </w:p>
        </w:tc>
        <w:tc>
          <w:tcPr>
            <w:tcW w:w="5811" w:type="dxa"/>
            <w:gridSpan w:val="5"/>
            <w:tcBorders>
              <w:top w:val="nil"/>
              <w:left w:val="nil"/>
              <w:bottom w:val="nil"/>
              <w:right w:val="nil"/>
            </w:tcBorders>
            <w:shd w:val="clear" w:color="auto" w:fill="auto"/>
            <w:hideMark/>
          </w:tcPr>
          <w:p w14:paraId="45C4C768" w14:textId="77777777" w:rsidR="00D878FB" w:rsidRPr="00551C2B" w:rsidRDefault="00D878FB" w:rsidP="00396384">
            <w:pPr>
              <w:jc w:val="both"/>
              <w:rPr>
                <w:rFonts w:ascii="Arial" w:hAnsi="Arial" w:cs="Arial"/>
                <w:color w:val="000000"/>
                <w:lang w:val="es-MX" w:eastAsia="es-MX"/>
              </w:rPr>
            </w:pPr>
            <w:r w:rsidRPr="00551C2B">
              <w:rPr>
                <w:rFonts w:ascii="Arial" w:hAnsi="Arial" w:cs="Arial"/>
                <w:color w:val="000000"/>
                <w:lang w:val="es-MX" w:eastAsia="es-MX"/>
              </w:rPr>
              <w:t xml:space="preserve">Para el uso del servicio de energía eléctrica de las instalaciones del mercado, para locales fijos y </w:t>
            </w:r>
            <w:proofErr w:type="spellStart"/>
            <w:r w:rsidRPr="00551C2B">
              <w:rPr>
                <w:rFonts w:ascii="Arial" w:hAnsi="Arial" w:cs="Arial"/>
                <w:color w:val="000000"/>
                <w:lang w:val="es-MX" w:eastAsia="es-MX"/>
              </w:rPr>
              <w:t>subfijos</w:t>
            </w:r>
            <w:proofErr w:type="spellEnd"/>
            <w:r w:rsidRPr="00551C2B">
              <w:rPr>
                <w:rFonts w:ascii="Arial" w:hAnsi="Arial" w:cs="Arial"/>
                <w:color w:val="000000"/>
                <w:lang w:val="es-MX" w:eastAsia="es-MX"/>
              </w:rPr>
              <w:t xml:space="preserve"> con un freezer o congelador, al mes.</w:t>
            </w:r>
          </w:p>
        </w:tc>
        <w:tc>
          <w:tcPr>
            <w:tcW w:w="1843" w:type="dxa"/>
            <w:tcBorders>
              <w:top w:val="nil"/>
              <w:left w:val="nil"/>
              <w:bottom w:val="nil"/>
              <w:right w:val="nil"/>
            </w:tcBorders>
            <w:shd w:val="clear" w:color="auto" w:fill="auto"/>
            <w:noWrap/>
            <w:vAlign w:val="center"/>
            <w:hideMark/>
          </w:tcPr>
          <w:p w14:paraId="2922B334"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 xml:space="preserve"> $             35.00 </w:t>
            </w:r>
          </w:p>
        </w:tc>
      </w:tr>
      <w:tr w:rsidR="00D878FB" w:rsidRPr="00551C2B" w14:paraId="65B38C5F" w14:textId="77777777" w:rsidTr="00396384">
        <w:trPr>
          <w:trHeight w:val="804"/>
        </w:trPr>
        <w:tc>
          <w:tcPr>
            <w:tcW w:w="1100" w:type="dxa"/>
            <w:tcBorders>
              <w:top w:val="nil"/>
              <w:left w:val="nil"/>
              <w:bottom w:val="nil"/>
              <w:right w:val="nil"/>
            </w:tcBorders>
            <w:shd w:val="clear" w:color="auto" w:fill="auto"/>
            <w:noWrap/>
            <w:vAlign w:val="bottom"/>
            <w:hideMark/>
          </w:tcPr>
          <w:p w14:paraId="78468389" w14:textId="77777777" w:rsidR="00D878FB" w:rsidRPr="00551C2B" w:rsidRDefault="00D878FB" w:rsidP="00396384">
            <w:pPr>
              <w:rPr>
                <w:rFonts w:ascii="Arial" w:hAnsi="Arial" w:cs="Arial"/>
                <w:color w:val="000000"/>
                <w:lang w:val="es-MX" w:eastAsia="es-MX"/>
              </w:rPr>
            </w:pPr>
          </w:p>
        </w:tc>
        <w:tc>
          <w:tcPr>
            <w:tcW w:w="460" w:type="dxa"/>
            <w:tcBorders>
              <w:top w:val="nil"/>
              <w:left w:val="nil"/>
              <w:bottom w:val="nil"/>
              <w:right w:val="nil"/>
            </w:tcBorders>
            <w:shd w:val="clear" w:color="auto" w:fill="auto"/>
            <w:noWrap/>
            <w:hideMark/>
          </w:tcPr>
          <w:p w14:paraId="443114A2"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e)</w:t>
            </w:r>
          </w:p>
        </w:tc>
        <w:tc>
          <w:tcPr>
            <w:tcW w:w="5811" w:type="dxa"/>
            <w:gridSpan w:val="5"/>
            <w:tcBorders>
              <w:top w:val="nil"/>
              <w:left w:val="nil"/>
              <w:bottom w:val="nil"/>
              <w:right w:val="nil"/>
            </w:tcBorders>
            <w:shd w:val="clear" w:color="auto" w:fill="auto"/>
            <w:hideMark/>
          </w:tcPr>
          <w:p w14:paraId="29F15A0D" w14:textId="77777777" w:rsidR="00D878FB" w:rsidRPr="00551C2B" w:rsidRDefault="00D878FB" w:rsidP="00396384">
            <w:pPr>
              <w:jc w:val="both"/>
              <w:rPr>
                <w:rFonts w:ascii="Arial" w:hAnsi="Arial" w:cs="Arial"/>
                <w:color w:val="000000"/>
                <w:lang w:val="es-MX" w:eastAsia="es-MX"/>
              </w:rPr>
            </w:pPr>
            <w:r w:rsidRPr="00551C2B">
              <w:rPr>
                <w:rFonts w:ascii="Arial" w:hAnsi="Arial" w:cs="Arial"/>
                <w:color w:val="000000"/>
                <w:lang w:val="es-MX" w:eastAsia="es-MX"/>
              </w:rPr>
              <w:t xml:space="preserve">Por el uso del servicio de energía eléctrica de las instalaciones del mercado, para locales fijos y </w:t>
            </w:r>
            <w:proofErr w:type="spellStart"/>
            <w:r w:rsidRPr="00551C2B">
              <w:rPr>
                <w:rFonts w:ascii="Arial" w:hAnsi="Arial" w:cs="Arial"/>
                <w:color w:val="000000"/>
                <w:lang w:val="es-MX" w:eastAsia="es-MX"/>
              </w:rPr>
              <w:t>subfijos</w:t>
            </w:r>
            <w:proofErr w:type="spellEnd"/>
            <w:r w:rsidRPr="00551C2B">
              <w:rPr>
                <w:rFonts w:ascii="Arial" w:hAnsi="Arial" w:cs="Arial"/>
                <w:color w:val="000000"/>
                <w:lang w:val="es-MX" w:eastAsia="es-MX"/>
              </w:rPr>
              <w:t>, con ventilador, grabadora, al mes.</w:t>
            </w:r>
          </w:p>
        </w:tc>
        <w:tc>
          <w:tcPr>
            <w:tcW w:w="1843" w:type="dxa"/>
            <w:tcBorders>
              <w:top w:val="nil"/>
              <w:left w:val="nil"/>
              <w:bottom w:val="nil"/>
              <w:right w:val="nil"/>
            </w:tcBorders>
            <w:shd w:val="clear" w:color="auto" w:fill="auto"/>
            <w:noWrap/>
            <w:vAlign w:val="center"/>
            <w:hideMark/>
          </w:tcPr>
          <w:p w14:paraId="2B187E57"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 xml:space="preserve"> $                4.00 </w:t>
            </w:r>
          </w:p>
        </w:tc>
      </w:tr>
      <w:tr w:rsidR="00D878FB" w:rsidRPr="00551C2B" w14:paraId="579E23D8" w14:textId="77777777" w:rsidTr="00396384">
        <w:trPr>
          <w:trHeight w:val="888"/>
        </w:trPr>
        <w:tc>
          <w:tcPr>
            <w:tcW w:w="1100" w:type="dxa"/>
            <w:tcBorders>
              <w:top w:val="nil"/>
              <w:left w:val="nil"/>
              <w:bottom w:val="nil"/>
              <w:right w:val="nil"/>
            </w:tcBorders>
            <w:shd w:val="clear" w:color="auto" w:fill="auto"/>
            <w:noWrap/>
            <w:vAlign w:val="bottom"/>
            <w:hideMark/>
          </w:tcPr>
          <w:p w14:paraId="341CFE44" w14:textId="77777777" w:rsidR="00D878FB" w:rsidRPr="00551C2B" w:rsidRDefault="00D878FB" w:rsidP="00396384">
            <w:pPr>
              <w:rPr>
                <w:rFonts w:ascii="Arial" w:hAnsi="Arial" w:cs="Arial"/>
                <w:color w:val="000000"/>
                <w:lang w:val="es-MX" w:eastAsia="es-MX"/>
              </w:rPr>
            </w:pPr>
          </w:p>
        </w:tc>
        <w:tc>
          <w:tcPr>
            <w:tcW w:w="460" w:type="dxa"/>
            <w:tcBorders>
              <w:top w:val="nil"/>
              <w:left w:val="nil"/>
              <w:bottom w:val="nil"/>
              <w:right w:val="nil"/>
            </w:tcBorders>
            <w:shd w:val="clear" w:color="auto" w:fill="auto"/>
            <w:noWrap/>
            <w:hideMark/>
          </w:tcPr>
          <w:p w14:paraId="575343CE"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f)</w:t>
            </w:r>
          </w:p>
        </w:tc>
        <w:tc>
          <w:tcPr>
            <w:tcW w:w="5811" w:type="dxa"/>
            <w:gridSpan w:val="5"/>
            <w:tcBorders>
              <w:top w:val="nil"/>
              <w:left w:val="nil"/>
              <w:bottom w:val="nil"/>
              <w:right w:val="nil"/>
            </w:tcBorders>
            <w:shd w:val="clear" w:color="auto" w:fill="auto"/>
            <w:hideMark/>
          </w:tcPr>
          <w:p w14:paraId="305D0C28" w14:textId="77777777" w:rsidR="00D878FB" w:rsidRPr="00551C2B" w:rsidRDefault="00D878FB" w:rsidP="00396384">
            <w:pPr>
              <w:jc w:val="both"/>
              <w:rPr>
                <w:rFonts w:ascii="Arial" w:hAnsi="Arial" w:cs="Arial"/>
                <w:color w:val="000000"/>
                <w:lang w:val="es-MX" w:eastAsia="es-MX"/>
              </w:rPr>
            </w:pPr>
            <w:r w:rsidRPr="00551C2B">
              <w:rPr>
                <w:rFonts w:ascii="Arial" w:hAnsi="Arial" w:cs="Arial"/>
                <w:color w:val="000000"/>
                <w:lang w:val="es-MX" w:eastAsia="es-MX"/>
              </w:rPr>
              <w:t xml:space="preserve">Por el uso del servicio de energía eléctrica de las instalaciones del mercado para locales fijos y </w:t>
            </w:r>
            <w:proofErr w:type="spellStart"/>
            <w:r w:rsidRPr="00551C2B">
              <w:rPr>
                <w:rFonts w:ascii="Arial" w:hAnsi="Arial" w:cs="Arial"/>
                <w:color w:val="000000"/>
                <w:lang w:val="es-MX" w:eastAsia="es-MX"/>
              </w:rPr>
              <w:t>subfijos</w:t>
            </w:r>
            <w:proofErr w:type="spellEnd"/>
            <w:r w:rsidRPr="00551C2B">
              <w:rPr>
                <w:rFonts w:ascii="Arial" w:hAnsi="Arial" w:cs="Arial"/>
                <w:color w:val="000000"/>
                <w:lang w:val="es-MX" w:eastAsia="es-MX"/>
              </w:rPr>
              <w:t>, con televisor, ventilador, licuadora, al mes.</w:t>
            </w:r>
          </w:p>
        </w:tc>
        <w:tc>
          <w:tcPr>
            <w:tcW w:w="1843" w:type="dxa"/>
            <w:tcBorders>
              <w:top w:val="nil"/>
              <w:left w:val="nil"/>
              <w:bottom w:val="nil"/>
              <w:right w:val="nil"/>
            </w:tcBorders>
            <w:shd w:val="clear" w:color="auto" w:fill="auto"/>
            <w:noWrap/>
            <w:vAlign w:val="center"/>
            <w:hideMark/>
          </w:tcPr>
          <w:p w14:paraId="7CA81798"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 xml:space="preserve"> $                8.00 </w:t>
            </w:r>
          </w:p>
        </w:tc>
      </w:tr>
      <w:tr w:rsidR="00D878FB" w:rsidRPr="00551C2B" w14:paraId="5A49C8F3" w14:textId="77777777" w:rsidTr="00396384">
        <w:trPr>
          <w:trHeight w:val="900"/>
        </w:trPr>
        <w:tc>
          <w:tcPr>
            <w:tcW w:w="1100" w:type="dxa"/>
            <w:tcBorders>
              <w:top w:val="nil"/>
              <w:left w:val="nil"/>
              <w:bottom w:val="nil"/>
              <w:right w:val="nil"/>
            </w:tcBorders>
            <w:shd w:val="clear" w:color="auto" w:fill="auto"/>
            <w:noWrap/>
            <w:vAlign w:val="bottom"/>
            <w:hideMark/>
          </w:tcPr>
          <w:p w14:paraId="68D1F899" w14:textId="77777777" w:rsidR="00D878FB" w:rsidRPr="00551C2B" w:rsidRDefault="00D878FB" w:rsidP="00396384">
            <w:pPr>
              <w:rPr>
                <w:rFonts w:ascii="Arial" w:hAnsi="Arial" w:cs="Arial"/>
                <w:color w:val="000000"/>
                <w:lang w:val="es-MX" w:eastAsia="es-MX"/>
              </w:rPr>
            </w:pPr>
          </w:p>
        </w:tc>
        <w:tc>
          <w:tcPr>
            <w:tcW w:w="460" w:type="dxa"/>
            <w:tcBorders>
              <w:top w:val="nil"/>
              <w:left w:val="nil"/>
              <w:bottom w:val="nil"/>
              <w:right w:val="nil"/>
            </w:tcBorders>
            <w:shd w:val="clear" w:color="auto" w:fill="auto"/>
            <w:noWrap/>
            <w:hideMark/>
          </w:tcPr>
          <w:p w14:paraId="5A3AEB55"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g)</w:t>
            </w:r>
          </w:p>
        </w:tc>
        <w:tc>
          <w:tcPr>
            <w:tcW w:w="5811" w:type="dxa"/>
            <w:gridSpan w:val="5"/>
            <w:tcBorders>
              <w:top w:val="nil"/>
              <w:left w:val="nil"/>
              <w:bottom w:val="nil"/>
              <w:right w:val="nil"/>
            </w:tcBorders>
            <w:shd w:val="clear" w:color="auto" w:fill="auto"/>
            <w:hideMark/>
          </w:tcPr>
          <w:p w14:paraId="21630F58" w14:textId="77777777" w:rsidR="00D878FB" w:rsidRPr="00551C2B" w:rsidRDefault="00D878FB" w:rsidP="00396384">
            <w:pPr>
              <w:jc w:val="both"/>
              <w:rPr>
                <w:rFonts w:ascii="Arial" w:hAnsi="Arial" w:cs="Arial"/>
                <w:color w:val="000000"/>
                <w:lang w:val="es-MX" w:eastAsia="es-MX"/>
              </w:rPr>
            </w:pPr>
            <w:r w:rsidRPr="00551C2B">
              <w:rPr>
                <w:rFonts w:ascii="Arial" w:hAnsi="Arial" w:cs="Arial"/>
                <w:color w:val="000000"/>
                <w:lang w:val="es-MX" w:eastAsia="es-MX"/>
              </w:rPr>
              <w:t>Por el uso del servicio de energía eléctrica de las instalaciones del mercado para locales donde funcionen máquinas tragamonedas cada maquina al mes.</w:t>
            </w:r>
          </w:p>
        </w:tc>
        <w:tc>
          <w:tcPr>
            <w:tcW w:w="1843" w:type="dxa"/>
            <w:tcBorders>
              <w:top w:val="nil"/>
              <w:left w:val="nil"/>
              <w:bottom w:val="nil"/>
              <w:right w:val="nil"/>
            </w:tcBorders>
            <w:shd w:val="clear" w:color="auto" w:fill="auto"/>
            <w:noWrap/>
            <w:vAlign w:val="center"/>
            <w:hideMark/>
          </w:tcPr>
          <w:p w14:paraId="70507949" w14:textId="77777777" w:rsidR="00D878FB" w:rsidRPr="00551C2B" w:rsidRDefault="00D878FB" w:rsidP="00396384">
            <w:pPr>
              <w:rPr>
                <w:rFonts w:ascii="Arial" w:hAnsi="Arial" w:cs="Arial"/>
                <w:color w:val="000000"/>
                <w:lang w:val="es-MX" w:eastAsia="es-MX"/>
              </w:rPr>
            </w:pPr>
            <w:r w:rsidRPr="00551C2B">
              <w:rPr>
                <w:rFonts w:ascii="Arial" w:hAnsi="Arial" w:cs="Arial"/>
                <w:color w:val="000000"/>
                <w:lang w:val="es-MX" w:eastAsia="es-MX"/>
              </w:rPr>
              <w:t xml:space="preserve"> $                5.00 </w:t>
            </w:r>
          </w:p>
        </w:tc>
      </w:tr>
    </w:tbl>
    <w:p w14:paraId="5BAEED9D"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60DE89F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Código municipal</w:t>
      </w:r>
    </w:p>
    <w:p w14:paraId="54605C3E"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97484E">
        <w:rPr>
          <w:rFonts w:ascii="Arial" w:hAnsi="Arial" w:cs="Arial"/>
          <w:b/>
          <w:color w:val="000000"/>
        </w:rPr>
        <w:t>Art. 68.-</w:t>
      </w:r>
      <w:r w:rsidRPr="0097484E">
        <w:rPr>
          <w:rFonts w:ascii="Arial" w:hAnsi="Arial" w:cs="Arial"/>
          <w:bCs/>
          <w:color w:val="000000"/>
        </w:rPr>
        <w:t xml:space="preserve"> </w:t>
      </w:r>
      <w:r>
        <w:rPr>
          <w:rFonts w:ascii="Arial" w:hAnsi="Arial" w:cs="Arial"/>
          <w:bCs/>
          <w:color w:val="000000"/>
        </w:rPr>
        <w:t>S</w:t>
      </w:r>
      <w:r w:rsidRPr="0097484E">
        <w:rPr>
          <w:rFonts w:ascii="Arial" w:hAnsi="Arial" w:cs="Arial"/>
          <w:bCs/>
          <w:color w:val="000000"/>
        </w:rPr>
        <w:t>e prohíbe a los municipios ceder o donar a título gratuito, cualquier parte de sus bienes de cualquier naturaleza que fueren, o dispensar el pago de impuesto, tasa o contribución alguna establecida por la ley en beneficio de su patrimonio; salvo el caso de materiales o bienes para vivienda, alimentación y otros análogos, en caso de calamidad pública o de grave necesidad.</w:t>
      </w:r>
    </w:p>
    <w:p w14:paraId="0FBF8C3F"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4273F89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sidRPr="00A1121E">
        <w:rPr>
          <w:rFonts w:ascii="Arial" w:hAnsi="Arial" w:cs="Arial"/>
          <w:b/>
          <w:lang w:val="es-MX"/>
        </w:rPr>
        <w:t xml:space="preserve">Manual de organización y funciones de la </w:t>
      </w:r>
      <w:proofErr w:type="spellStart"/>
      <w:r w:rsidRPr="00A1121E">
        <w:rPr>
          <w:rFonts w:ascii="Arial" w:hAnsi="Arial" w:cs="Arial"/>
          <w:b/>
          <w:lang w:val="es-MX"/>
        </w:rPr>
        <w:t>Alcaldia</w:t>
      </w:r>
      <w:proofErr w:type="spellEnd"/>
      <w:r w:rsidRPr="00A1121E">
        <w:rPr>
          <w:rFonts w:ascii="Arial" w:hAnsi="Arial" w:cs="Arial"/>
          <w:b/>
          <w:lang w:val="es-MX"/>
        </w:rPr>
        <w:t xml:space="preserve"> municipal de Texistepeque: Unidad de mercado municipal.</w:t>
      </w:r>
    </w:p>
    <w:p w14:paraId="7613CEE7" w14:textId="77777777" w:rsidR="00D878FB" w:rsidRPr="007508B7" w:rsidRDefault="00D878FB" w:rsidP="00D878FB">
      <w:pPr>
        <w:pStyle w:val="Prrafodelista"/>
        <w:widowControl w:val="0"/>
        <w:autoSpaceDE w:val="0"/>
        <w:autoSpaceDN w:val="0"/>
        <w:adjustRightInd w:val="0"/>
        <w:ind w:left="-709" w:right="86"/>
        <w:jc w:val="both"/>
        <w:rPr>
          <w:rFonts w:ascii="Arial" w:hAnsi="Arial" w:cs="Arial"/>
          <w:bCs/>
          <w:lang w:val="es-MX"/>
        </w:rPr>
      </w:pPr>
      <w:r w:rsidRPr="00F054FD">
        <w:rPr>
          <w:rFonts w:ascii="Arial" w:hAnsi="Arial" w:cs="Arial"/>
          <w:bCs/>
          <w:lang w:val="es-MX"/>
        </w:rPr>
        <w:t>FUNCIONES:</w:t>
      </w:r>
    </w:p>
    <w:p w14:paraId="70F57A43" w14:textId="77777777" w:rsidR="00D878FB" w:rsidRPr="00C63550" w:rsidRDefault="00D878FB" w:rsidP="00D878FB">
      <w:pPr>
        <w:pStyle w:val="Prrafodelista"/>
        <w:widowControl w:val="0"/>
        <w:autoSpaceDE w:val="0"/>
        <w:autoSpaceDN w:val="0"/>
        <w:adjustRightInd w:val="0"/>
        <w:ind w:left="-709" w:right="86"/>
        <w:jc w:val="both"/>
        <w:rPr>
          <w:rFonts w:ascii="Arial" w:hAnsi="Arial" w:cs="Arial"/>
          <w:bCs/>
          <w:color w:val="000000"/>
          <w:lang w:val="es-MX"/>
        </w:rPr>
      </w:pPr>
      <w:r>
        <w:rPr>
          <w:rFonts w:ascii="Arial" w:hAnsi="Arial" w:cs="Arial"/>
          <w:bCs/>
          <w:color w:val="000000"/>
        </w:rPr>
        <w:t xml:space="preserve">8. </w:t>
      </w:r>
      <w:r w:rsidRPr="00C63550">
        <w:rPr>
          <w:rFonts w:ascii="Arial" w:hAnsi="Arial" w:cs="Arial"/>
          <w:bCs/>
          <w:color w:val="000000"/>
          <w:lang w:val="es-MX"/>
        </w:rPr>
        <w:t xml:space="preserve">Recaudar los tributos que deben pagar los arrendatarios, según la Ordenanza Municipal vigente y de acuerdo a la actividad comercial realizada en el mercado, previa recepción de comprobantes de liquidación correspondientes, remitiendo diariamente dicha recaudación a la Tesorería Municipal y adjuntando el informe respectivo. </w:t>
      </w:r>
    </w:p>
    <w:p w14:paraId="14605068" w14:textId="77777777" w:rsidR="00D878FB" w:rsidRPr="0097484E" w:rsidRDefault="00D878FB" w:rsidP="00D878FB">
      <w:pPr>
        <w:pStyle w:val="Prrafodelista"/>
        <w:widowControl w:val="0"/>
        <w:autoSpaceDE w:val="0"/>
        <w:autoSpaceDN w:val="0"/>
        <w:adjustRightInd w:val="0"/>
        <w:ind w:left="-709" w:right="86"/>
        <w:jc w:val="both"/>
        <w:rPr>
          <w:rFonts w:ascii="Arial" w:hAnsi="Arial" w:cs="Arial"/>
          <w:bCs/>
          <w:color w:val="000000"/>
        </w:rPr>
      </w:pPr>
    </w:p>
    <w:p w14:paraId="4DF9673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73F8B297"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0E1EA1">
        <w:rPr>
          <w:rFonts w:ascii="Arial" w:hAnsi="Arial" w:cs="Arial"/>
          <w:bCs/>
          <w:color w:val="000000"/>
        </w:rPr>
        <w:t xml:space="preserve">Mediante nota recibida el día 16 de diciembre de 2024, la administradora del mercado municipal de Texistepeque, expresa los siguientes comentarios respecto a </w:t>
      </w:r>
      <w:r>
        <w:rPr>
          <w:rFonts w:ascii="Arial" w:hAnsi="Arial" w:cs="Arial"/>
          <w:bCs/>
          <w:color w:val="000000"/>
        </w:rPr>
        <w:t xml:space="preserve">la </w:t>
      </w:r>
      <w:r w:rsidRPr="000E1EA1">
        <w:rPr>
          <w:rFonts w:ascii="Arial" w:hAnsi="Arial" w:cs="Arial"/>
          <w:bCs/>
          <w:color w:val="000000"/>
        </w:rPr>
        <w:t xml:space="preserve">deficiencia comunicada: </w:t>
      </w:r>
      <w:r w:rsidRPr="000E1EA1">
        <w:rPr>
          <w:rFonts w:ascii="Arial" w:hAnsi="Arial" w:cs="Arial"/>
          <w:bCs/>
          <w:i/>
          <w:iCs/>
          <w:color w:val="000000"/>
        </w:rPr>
        <w:t>“</w:t>
      </w:r>
      <w:r>
        <w:rPr>
          <w:rFonts w:ascii="Arial" w:hAnsi="Arial" w:cs="Arial"/>
          <w:bCs/>
          <w:i/>
          <w:iCs/>
          <w:color w:val="000000"/>
        </w:rPr>
        <w:t>Con respecto esta condición el servicio de agua se les cobra $0.25 diariamente a todos los usuarios de puestos fijos, el servicio de energía eléctrica de los puestos fijos algunos tienen su propio contador pero hay alguno que están haciendo uso del sistema de energía del mercado los cuales se regularan según la ordenanza vigente del Distrito de Texistepeque en los nuevos contratos que se presentaran en enero 2025 en los cuales se detallara la cantidad a pagar en concepto de agua potable y energía eléctrica según corresponda a cada puesto fijo que no tiene su propio contador.”</w:t>
      </w:r>
    </w:p>
    <w:p w14:paraId="26E84B5C" w14:textId="77777777" w:rsidR="00D878FB" w:rsidRPr="000B723D"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 dado lectura al borrador de informe el día 18 de diciembre y otorgado un plazo para responder a tal informe, no se recibió de parte de la administración respuesta y/o comentarios adicionales relacionados con la presente deficiencia. </w:t>
      </w:r>
    </w:p>
    <w:p w14:paraId="389FCFAE" w14:textId="77777777" w:rsidR="00D878FB" w:rsidRPr="00672700" w:rsidRDefault="00D878FB" w:rsidP="00D878FB">
      <w:pPr>
        <w:pStyle w:val="Prrafodelista"/>
        <w:widowControl w:val="0"/>
        <w:autoSpaceDE w:val="0"/>
        <w:autoSpaceDN w:val="0"/>
        <w:adjustRightInd w:val="0"/>
        <w:ind w:left="-709" w:right="86"/>
        <w:jc w:val="both"/>
        <w:rPr>
          <w:rFonts w:ascii="Arial" w:hAnsi="Arial" w:cs="Arial"/>
          <w:bCs/>
          <w:i/>
          <w:iCs/>
          <w:color w:val="000000"/>
          <w:highlight w:val="yellow"/>
        </w:rPr>
      </w:pPr>
    </w:p>
    <w:p w14:paraId="65EF1615"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202F1599"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573235">
        <w:rPr>
          <w:rFonts w:ascii="Arial" w:hAnsi="Arial" w:cs="Arial"/>
          <w:bCs/>
          <w:color w:val="000000"/>
        </w:rPr>
        <w:t xml:space="preserve">Luego de analizar los comentarios emitidos por </w:t>
      </w:r>
      <w:r>
        <w:rPr>
          <w:rFonts w:ascii="Arial" w:hAnsi="Arial" w:cs="Arial"/>
          <w:bCs/>
          <w:color w:val="000000"/>
        </w:rPr>
        <w:t>la administradora del mercado municipal de Texistepeque, respecto al cobro del servicio de energía eléctrica confirmamos la deficiencia planteada ya que la administradora menciona que en los contratos que se elaboren el año próximo se incluirá el pago del servicio de energía eléctrica según la tasa estipulada en la Ordenanza reguladora de tasas a todos aquellos puestos que no cuenten con servicio independiente de energía y hagan uso del servicio que tiene el mercado.</w:t>
      </w:r>
    </w:p>
    <w:p w14:paraId="495C4C9F"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74F458E2"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Respecto al servicio de agua, menciona que se cobra la cantidad de $0.25 diarios a todos los usuarios, sin embargo a nivel de registros tal cobro no se ve reflejado en las tarjetas de control de pago de mercado de forma separada, y si fuera en caso de que se cobra y registra junto con el cobro de arrendamiento, se registra de forma incorrecta, puesto que son tasas por servicios y conceptos distintos y en la tarjeta de control de pago de mercado existe el apartado para registrar de forma separada el arrendamiento de los demás servicios que se cobran. En cuanto a la cantidad que se cobra por el servicio de agua a los puestos, la ordenanza reguladora de tasas establece que para el uso de agua en locales de cocinas y papas, los cuales reciben el servicio de forma directa, cancelarán al mes la cantidad de $6.00 y para los locales que hagan uso de forma indirecta del servicio se cobrará $1.75 al mes, por tanto el cobro de $0.25 diarios excede la cantidad mensual que debe cobrarse, ya que en un mes de 28 días se cobra $7.00, en un mes de 30 días se cobra $7.50 y en un mes de 31 días se cobra $7.75, además no se puede generalizar la tasa a todos los arrendatarios ya que debe hacerse la distinción según la ordenanza si reciben el servicio de forma directa o indirecta. Por todo lo anterior expuesto la presente deficiencia se mantiene.</w:t>
      </w:r>
    </w:p>
    <w:p w14:paraId="5D02D03C"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4FFB6AA2" w14:textId="77777777" w:rsidR="00D878FB" w:rsidRPr="00BF7F3F" w:rsidRDefault="00D878FB" w:rsidP="00D878FB">
      <w:pPr>
        <w:pStyle w:val="Prrafodelista"/>
        <w:widowControl w:val="0"/>
        <w:autoSpaceDE w:val="0"/>
        <w:autoSpaceDN w:val="0"/>
        <w:adjustRightInd w:val="0"/>
        <w:ind w:left="-709" w:right="86"/>
        <w:jc w:val="both"/>
        <w:rPr>
          <w:rFonts w:ascii="Arial" w:hAnsi="Arial" w:cs="Arial"/>
          <w:b/>
          <w:color w:val="000000"/>
        </w:rPr>
      </w:pPr>
    </w:p>
    <w:p w14:paraId="7B36A4B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IX</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18" w:name="_Hlk185861216"/>
      <w:r>
        <w:rPr>
          <w:rFonts w:ascii="Arial" w:hAnsi="Arial" w:cs="Arial"/>
          <w:b/>
          <w:color w:val="000000"/>
          <w:sz w:val="22"/>
          <w:szCs w:val="22"/>
        </w:rPr>
        <w:t>Venta y consumo de bebidas embriagantes dentro del mercado municipal de Texistepeque</w:t>
      </w:r>
      <w:bookmarkEnd w:id="18"/>
    </w:p>
    <w:p w14:paraId="7A59CE7A" w14:textId="77777777" w:rsidR="00D878FB" w:rsidRPr="00640275"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Mediante la inspección física realizada en los puestos fijos del mercado municipal de Texistepeque pudimos observar y comprobar que, en algunos puestos, principalmente en la zona de alimentos, se permite la venta de cerveza a los clientes, quienes en su mayoría las consumen dentro de las instalaciones del mercado donde se encuentran.</w:t>
      </w:r>
    </w:p>
    <w:p w14:paraId="625321F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2A4B067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lastRenderedPageBreak/>
        <w:t xml:space="preserve">Normativa incumplida </w:t>
      </w:r>
    </w:p>
    <w:p w14:paraId="1B4458EE" w14:textId="77777777" w:rsidR="00D878FB" w:rsidRDefault="00D878FB" w:rsidP="00D878FB">
      <w:pPr>
        <w:pStyle w:val="Prrafodelista"/>
        <w:widowControl w:val="0"/>
        <w:autoSpaceDE w:val="0"/>
        <w:autoSpaceDN w:val="0"/>
        <w:adjustRightInd w:val="0"/>
        <w:ind w:left="-709" w:right="86"/>
        <w:jc w:val="both"/>
        <w:rPr>
          <w:rFonts w:ascii="Arial" w:hAnsi="Arial" w:cs="Arial"/>
          <w:b/>
          <w:bCs/>
          <w:lang w:val="es-SV"/>
        </w:rPr>
      </w:pPr>
      <w:r>
        <w:rPr>
          <w:rFonts w:ascii="Arial" w:hAnsi="Arial" w:cs="Arial"/>
          <w:b/>
          <w:bCs/>
          <w:lang w:val="es-SV"/>
        </w:rPr>
        <w:t>Reglamento interno para el funcionamiento del mercado municipal Presbiterio Oscar Martínez Montoya</w:t>
      </w:r>
    </w:p>
    <w:p w14:paraId="28145770" w14:textId="77777777" w:rsidR="00D878FB" w:rsidRPr="00523391" w:rsidRDefault="00D878FB" w:rsidP="00D878FB">
      <w:pPr>
        <w:pStyle w:val="Prrafodelista"/>
        <w:widowControl w:val="0"/>
        <w:autoSpaceDE w:val="0"/>
        <w:autoSpaceDN w:val="0"/>
        <w:adjustRightInd w:val="0"/>
        <w:ind w:left="-709" w:right="86"/>
        <w:jc w:val="both"/>
        <w:rPr>
          <w:rFonts w:ascii="Arial" w:hAnsi="Arial" w:cs="Arial"/>
        </w:rPr>
      </w:pPr>
      <w:r w:rsidRPr="00523391">
        <w:rPr>
          <w:rFonts w:ascii="Arial" w:hAnsi="Arial" w:cs="Arial"/>
          <w:b/>
          <w:bCs/>
        </w:rPr>
        <w:t>Art. 5.-</w:t>
      </w:r>
      <w:r w:rsidRPr="00523391">
        <w:rPr>
          <w:rFonts w:ascii="Arial" w:hAnsi="Arial" w:cs="Arial"/>
          <w:b/>
          <w:bCs/>
        </w:rPr>
        <w:tab/>
      </w:r>
      <w:r w:rsidRPr="00523391">
        <w:rPr>
          <w:rFonts w:ascii="Arial" w:hAnsi="Arial" w:cs="Arial"/>
        </w:rPr>
        <w:t>El mercado Municipal es un centro de Servicio público, y por consiguiente deberá imperar el orden, disciplina y armonía entre los arrendatarios, empleados, usuarios y público en general.</w:t>
      </w:r>
    </w:p>
    <w:p w14:paraId="2F6B2746" w14:textId="77777777" w:rsidR="00D878FB" w:rsidRDefault="00D878FB" w:rsidP="00D878FB">
      <w:pPr>
        <w:pStyle w:val="Prrafodelista"/>
        <w:widowControl w:val="0"/>
        <w:autoSpaceDE w:val="0"/>
        <w:autoSpaceDN w:val="0"/>
        <w:adjustRightInd w:val="0"/>
        <w:ind w:left="-709" w:right="86"/>
        <w:rPr>
          <w:rFonts w:ascii="Arial" w:hAnsi="Arial" w:cs="Arial"/>
          <w:b/>
          <w:bCs/>
          <w:lang w:val="es-SV"/>
        </w:rPr>
      </w:pPr>
    </w:p>
    <w:p w14:paraId="3CCE7C20" w14:textId="77777777" w:rsidR="00D878FB" w:rsidRPr="00E804CB" w:rsidRDefault="00D878FB" w:rsidP="00D878FB">
      <w:pPr>
        <w:pStyle w:val="Prrafodelista"/>
        <w:widowControl w:val="0"/>
        <w:autoSpaceDE w:val="0"/>
        <w:autoSpaceDN w:val="0"/>
        <w:adjustRightInd w:val="0"/>
        <w:ind w:left="-709" w:right="86"/>
        <w:rPr>
          <w:rFonts w:ascii="Arial" w:hAnsi="Arial" w:cs="Arial"/>
        </w:rPr>
      </w:pPr>
      <w:r>
        <w:rPr>
          <w:rFonts w:ascii="Arial" w:hAnsi="Arial" w:cs="Arial"/>
          <w:b/>
          <w:bCs/>
          <w:lang w:val="es-SV"/>
        </w:rPr>
        <w:t xml:space="preserve">Art. 12.- </w:t>
      </w:r>
      <w:r w:rsidRPr="00E804CB">
        <w:rPr>
          <w:rFonts w:ascii="Arial" w:hAnsi="Arial" w:cs="Arial"/>
        </w:rPr>
        <w:t>Queda terminantemente prohibido a los usuarios:</w:t>
      </w:r>
    </w:p>
    <w:p w14:paraId="587CAD58" w14:textId="77777777" w:rsidR="00D878FB" w:rsidRDefault="00D878FB" w:rsidP="00D878FB">
      <w:pPr>
        <w:pStyle w:val="Prrafodelista"/>
        <w:widowControl w:val="0"/>
        <w:numPr>
          <w:ilvl w:val="0"/>
          <w:numId w:val="42"/>
        </w:numPr>
        <w:autoSpaceDE w:val="0"/>
        <w:autoSpaceDN w:val="0"/>
        <w:adjustRightInd w:val="0"/>
        <w:ind w:right="86"/>
        <w:rPr>
          <w:rFonts w:ascii="Arial" w:hAnsi="Arial" w:cs="Arial"/>
        </w:rPr>
      </w:pPr>
      <w:r w:rsidRPr="00E804CB">
        <w:rPr>
          <w:rFonts w:ascii="Arial" w:hAnsi="Arial" w:cs="Arial"/>
        </w:rPr>
        <w:t>Comercializar o consumir bebidas alcohólicas, drogas y demás sustancias enervantes prohibidas por la ley.</w:t>
      </w:r>
    </w:p>
    <w:p w14:paraId="4212DB04" w14:textId="77777777" w:rsidR="00D878FB" w:rsidRPr="00E804CB" w:rsidRDefault="00D878FB" w:rsidP="00D878FB">
      <w:pPr>
        <w:pStyle w:val="Prrafodelista"/>
        <w:widowControl w:val="0"/>
        <w:autoSpaceDE w:val="0"/>
        <w:autoSpaceDN w:val="0"/>
        <w:adjustRightInd w:val="0"/>
        <w:ind w:right="86"/>
        <w:rPr>
          <w:rFonts w:ascii="Arial" w:hAnsi="Arial" w:cs="Arial"/>
        </w:rPr>
      </w:pPr>
      <w:r>
        <w:rPr>
          <w:rFonts w:ascii="Arial" w:hAnsi="Arial" w:cs="Arial"/>
        </w:rPr>
        <w:t>…</w:t>
      </w:r>
    </w:p>
    <w:p w14:paraId="6868FE5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1EF16FC6" w14:textId="77777777" w:rsidR="00D878FB" w:rsidRPr="00E804CB" w:rsidRDefault="00D878FB" w:rsidP="00D878FB">
      <w:pPr>
        <w:pStyle w:val="Prrafodelista"/>
        <w:widowControl w:val="0"/>
        <w:autoSpaceDE w:val="0"/>
        <w:autoSpaceDN w:val="0"/>
        <w:adjustRightInd w:val="0"/>
        <w:ind w:left="-709" w:right="86"/>
        <w:rPr>
          <w:rFonts w:ascii="Arial" w:hAnsi="Arial" w:cs="Arial"/>
          <w:bCs/>
          <w:color w:val="000000"/>
        </w:rPr>
      </w:pPr>
      <w:r w:rsidRPr="00E804CB">
        <w:rPr>
          <w:rFonts w:ascii="Arial" w:hAnsi="Arial" w:cs="Arial"/>
          <w:b/>
          <w:color w:val="000000"/>
        </w:rPr>
        <w:t xml:space="preserve">Art. 26.- </w:t>
      </w:r>
      <w:r w:rsidRPr="00E804CB">
        <w:rPr>
          <w:rFonts w:ascii="Arial" w:hAnsi="Arial" w:cs="Arial"/>
          <w:bCs/>
          <w:color w:val="000000"/>
        </w:rPr>
        <w:t>Se tipifican como infracciones leves, las siguientes:</w:t>
      </w:r>
    </w:p>
    <w:p w14:paraId="2F59CC8F" w14:textId="77777777" w:rsidR="00D878FB" w:rsidRPr="00E804CB" w:rsidRDefault="00D878FB" w:rsidP="00D878FB">
      <w:pPr>
        <w:pStyle w:val="Prrafodelista"/>
        <w:widowControl w:val="0"/>
        <w:numPr>
          <w:ilvl w:val="0"/>
          <w:numId w:val="43"/>
        </w:numPr>
        <w:autoSpaceDE w:val="0"/>
        <w:autoSpaceDN w:val="0"/>
        <w:adjustRightInd w:val="0"/>
        <w:ind w:right="86"/>
        <w:rPr>
          <w:rFonts w:ascii="Arial" w:hAnsi="Arial" w:cs="Arial"/>
          <w:bCs/>
          <w:color w:val="000000"/>
        </w:rPr>
      </w:pPr>
      <w:r w:rsidRPr="00E804CB">
        <w:rPr>
          <w:rFonts w:ascii="Arial" w:hAnsi="Arial" w:cs="Arial"/>
          <w:bCs/>
          <w:color w:val="000000"/>
        </w:rPr>
        <w:t>Mantener cerrado el puesto asignado por más de 3 días consecutivos sin previa autorización o justificación.</w:t>
      </w:r>
    </w:p>
    <w:p w14:paraId="23094452" w14:textId="77777777" w:rsidR="00D878FB" w:rsidRPr="00556B12" w:rsidRDefault="00D878FB" w:rsidP="00D878FB">
      <w:pPr>
        <w:pStyle w:val="Prrafodelista"/>
        <w:widowControl w:val="0"/>
        <w:numPr>
          <w:ilvl w:val="0"/>
          <w:numId w:val="43"/>
        </w:numPr>
        <w:autoSpaceDE w:val="0"/>
        <w:autoSpaceDN w:val="0"/>
        <w:adjustRightInd w:val="0"/>
        <w:ind w:right="86"/>
        <w:rPr>
          <w:rFonts w:ascii="Arial" w:hAnsi="Arial" w:cs="Arial"/>
          <w:bCs/>
          <w:color w:val="000000"/>
        </w:rPr>
      </w:pPr>
      <w:r w:rsidRPr="00E804CB">
        <w:rPr>
          <w:rFonts w:ascii="Arial" w:hAnsi="Arial" w:cs="Arial"/>
          <w:bCs/>
          <w:color w:val="000000"/>
        </w:rPr>
        <w:t>Vender o consumir bebidas alcohólicas dentro de las instalaciones del mercado municipal.</w:t>
      </w:r>
    </w:p>
    <w:p w14:paraId="358EC45F" w14:textId="77777777" w:rsidR="00D878FB" w:rsidRPr="00E804CB" w:rsidRDefault="00D878FB" w:rsidP="00D878FB">
      <w:pPr>
        <w:pStyle w:val="Prrafodelista"/>
        <w:widowControl w:val="0"/>
        <w:autoSpaceDE w:val="0"/>
        <w:autoSpaceDN w:val="0"/>
        <w:adjustRightInd w:val="0"/>
        <w:ind w:right="86"/>
        <w:rPr>
          <w:rFonts w:ascii="Arial" w:hAnsi="Arial" w:cs="Arial"/>
          <w:bCs/>
          <w:color w:val="000000"/>
        </w:rPr>
      </w:pPr>
      <w:r w:rsidRPr="00556B12">
        <w:rPr>
          <w:rFonts w:ascii="Arial" w:hAnsi="Arial" w:cs="Arial"/>
          <w:bCs/>
          <w:color w:val="000000"/>
        </w:rPr>
        <w:t>…</w:t>
      </w:r>
    </w:p>
    <w:p w14:paraId="41104E66" w14:textId="77777777" w:rsidR="00D878FB" w:rsidRDefault="00D878FB" w:rsidP="00D878FB">
      <w:pPr>
        <w:pStyle w:val="Prrafodelista"/>
        <w:widowControl w:val="0"/>
        <w:autoSpaceDE w:val="0"/>
        <w:autoSpaceDN w:val="0"/>
        <w:adjustRightInd w:val="0"/>
        <w:ind w:left="-709" w:right="86"/>
        <w:jc w:val="both"/>
        <w:rPr>
          <w:rFonts w:ascii="Arial" w:hAnsi="Arial" w:cs="Arial"/>
          <w:b/>
          <w:lang w:val="es-MX"/>
        </w:rPr>
      </w:pPr>
      <w:r w:rsidRPr="00A1121E">
        <w:rPr>
          <w:rFonts w:ascii="Arial" w:hAnsi="Arial" w:cs="Arial"/>
          <w:b/>
          <w:lang w:val="es-MX"/>
        </w:rPr>
        <w:t xml:space="preserve">Manual de organización y funciones de la </w:t>
      </w:r>
      <w:proofErr w:type="spellStart"/>
      <w:r w:rsidRPr="00A1121E">
        <w:rPr>
          <w:rFonts w:ascii="Arial" w:hAnsi="Arial" w:cs="Arial"/>
          <w:b/>
          <w:lang w:val="es-MX"/>
        </w:rPr>
        <w:t>Alcaldia</w:t>
      </w:r>
      <w:proofErr w:type="spellEnd"/>
      <w:r w:rsidRPr="00A1121E">
        <w:rPr>
          <w:rFonts w:ascii="Arial" w:hAnsi="Arial" w:cs="Arial"/>
          <w:b/>
          <w:lang w:val="es-MX"/>
        </w:rPr>
        <w:t xml:space="preserve"> municipal de Texistepeque: Unidad de mercado municipal</w:t>
      </w:r>
      <w:r>
        <w:rPr>
          <w:rFonts w:ascii="Arial" w:hAnsi="Arial" w:cs="Arial"/>
          <w:b/>
          <w:lang w:val="es-MX"/>
        </w:rPr>
        <w:t>.</w:t>
      </w:r>
    </w:p>
    <w:p w14:paraId="299C6963" w14:textId="77777777" w:rsidR="00D878FB" w:rsidRPr="007508B7" w:rsidRDefault="00D878FB" w:rsidP="00D878FB">
      <w:pPr>
        <w:pStyle w:val="Prrafodelista"/>
        <w:widowControl w:val="0"/>
        <w:autoSpaceDE w:val="0"/>
        <w:autoSpaceDN w:val="0"/>
        <w:adjustRightInd w:val="0"/>
        <w:ind w:left="-709" w:right="86"/>
        <w:jc w:val="both"/>
        <w:rPr>
          <w:rFonts w:ascii="Arial" w:hAnsi="Arial" w:cs="Arial"/>
          <w:bCs/>
          <w:lang w:val="es-MX"/>
        </w:rPr>
      </w:pPr>
      <w:r w:rsidRPr="00F054FD">
        <w:rPr>
          <w:rFonts w:ascii="Arial" w:hAnsi="Arial" w:cs="Arial"/>
          <w:bCs/>
          <w:lang w:val="es-MX"/>
        </w:rPr>
        <w:t>FUNCIONES:</w:t>
      </w:r>
    </w:p>
    <w:p w14:paraId="7083B5A2" w14:textId="77777777" w:rsidR="00D878FB" w:rsidRPr="00F054FD" w:rsidRDefault="00D878FB" w:rsidP="00D878FB">
      <w:pPr>
        <w:pStyle w:val="Prrafodelista"/>
        <w:widowControl w:val="0"/>
        <w:autoSpaceDE w:val="0"/>
        <w:autoSpaceDN w:val="0"/>
        <w:adjustRightInd w:val="0"/>
        <w:ind w:left="-709" w:right="86"/>
        <w:jc w:val="both"/>
        <w:rPr>
          <w:rFonts w:ascii="Arial" w:hAnsi="Arial" w:cs="Arial"/>
          <w:bCs/>
          <w:lang w:val="es-MX"/>
        </w:rPr>
      </w:pPr>
      <w:r w:rsidRPr="00F054FD">
        <w:rPr>
          <w:rFonts w:ascii="Arial" w:hAnsi="Arial" w:cs="Arial"/>
          <w:bCs/>
          <w:lang w:val="es-MX"/>
        </w:rPr>
        <w:t xml:space="preserve">7. Mantener el orden, la seguridad y el aseo dentro de las Instalaciones. </w:t>
      </w:r>
    </w:p>
    <w:p w14:paraId="07DBEA5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lang w:val="es-MX"/>
        </w:rPr>
      </w:pPr>
      <w:r>
        <w:rPr>
          <w:rFonts w:ascii="Arial" w:hAnsi="Arial" w:cs="Arial"/>
          <w:bCs/>
          <w:color w:val="000000"/>
        </w:rPr>
        <w:t xml:space="preserve">15. </w:t>
      </w:r>
      <w:r w:rsidRPr="007508B7">
        <w:rPr>
          <w:rFonts w:ascii="Arial" w:hAnsi="Arial" w:cs="Arial"/>
          <w:bCs/>
          <w:color w:val="000000"/>
          <w:lang w:val="es-MX"/>
        </w:rPr>
        <w:t xml:space="preserve">Controlar y asegurar el buen funcionamiento y conservación de las instalaciones, equipos, mobiliario, materiales, etc. </w:t>
      </w:r>
    </w:p>
    <w:p w14:paraId="1AB8A641" w14:textId="77777777" w:rsidR="00D878FB" w:rsidRPr="007508B7" w:rsidRDefault="00D878FB" w:rsidP="00D878FB">
      <w:pPr>
        <w:pStyle w:val="Prrafodelista"/>
        <w:widowControl w:val="0"/>
        <w:autoSpaceDE w:val="0"/>
        <w:autoSpaceDN w:val="0"/>
        <w:adjustRightInd w:val="0"/>
        <w:ind w:left="-709" w:right="86"/>
        <w:jc w:val="both"/>
        <w:rPr>
          <w:rFonts w:ascii="Arial" w:hAnsi="Arial" w:cs="Arial"/>
          <w:bCs/>
          <w:color w:val="000000"/>
          <w:lang w:val="es-MX"/>
        </w:rPr>
      </w:pPr>
      <w:r>
        <w:rPr>
          <w:rFonts w:ascii="Arial" w:hAnsi="Arial" w:cs="Arial"/>
          <w:bCs/>
          <w:color w:val="000000"/>
          <w:lang w:val="es-MX"/>
        </w:rPr>
        <w:t>…</w:t>
      </w:r>
    </w:p>
    <w:p w14:paraId="38CEBF04"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6E82C72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2A1F270B"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0E1EA1">
        <w:rPr>
          <w:rFonts w:ascii="Arial" w:hAnsi="Arial" w:cs="Arial"/>
          <w:bCs/>
          <w:color w:val="000000"/>
        </w:rPr>
        <w:t xml:space="preserve">Mediante nota recibida el día 16 de diciembre de 2024, la administradora del mercado municipal de Texistepeque, expresa los siguientes comentarios respecto a </w:t>
      </w:r>
      <w:r>
        <w:rPr>
          <w:rFonts w:ascii="Arial" w:hAnsi="Arial" w:cs="Arial"/>
          <w:bCs/>
          <w:color w:val="000000"/>
        </w:rPr>
        <w:t xml:space="preserve">la </w:t>
      </w:r>
      <w:r w:rsidRPr="000E1EA1">
        <w:rPr>
          <w:rFonts w:ascii="Arial" w:hAnsi="Arial" w:cs="Arial"/>
          <w:bCs/>
          <w:color w:val="000000"/>
        </w:rPr>
        <w:t xml:space="preserve">deficiencia comunicada: </w:t>
      </w:r>
      <w:r w:rsidRPr="000E1EA1">
        <w:rPr>
          <w:rFonts w:ascii="Arial" w:hAnsi="Arial" w:cs="Arial"/>
          <w:bCs/>
          <w:i/>
          <w:iCs/>
          <w:color w:val="000000"/>
        </w:rPr>
        <w:t>“</w:t>
      </w:r>
      <w:r>
        <w:rPr>
          <w:rFonts w:ascii="Arial" w:hAnsi="Arial" w:cs="Arial"/>
          <w:bCs/>
          <w:i/>
          <w:iCs/>
          <w:color w:val="000000"/>
        </w:rPr>
        <w:t>Con respecto a esta condición en los nuevos contratos será incluida la prohibición de venta de bebidas alcohólicas en los puestos fijos y se les notificó que a partir del siguiente día de recibida la notificación de que no pueden seguir vendiendo bebidas alcohólicas en los puestos con la copia del reglamento del mercado municipal donde se prohíbe la venta de cervezas y cualquier otra bebida alcohólica, adjuntamos la notificación presentada a los arrendatarios involucrados.”</w:t>
      </w:r>
    </w:p>
    <w:p w14:paraId="08299EDA"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3FBFBA1B" w14:textId="77777777" w:rsidR="00D878FB" w:rsidRPr="000B723D"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 dado lectura al borrador de informe el día 18 de diciembre y otorgado un plazo para responder a tal informe, no se recibió de parte de la administración respuesta y/o comentarios adicionales relacionados con la presente deficiencia. </w:t>
      </w:r>
    </w:p>
    <w:p w14:paraId="39537E64" w14:textId="77777777" w:rsidR="00D878FB" w:rsidRPr="00672700" w:rsidRDefault="00D878FB" w:rsidP="00D878FB">
      <w:pPr>
        <w:pStyle w:val="Prrafodelista"/>
        <w:widowControl w:val="0"/>
        <w:autoSpaceDE w:val="0"/>
        <w:autoSpaceDN w:val="0"/>
        <w:adjustRightInd w:val="0"/>
        <w:ind w:left="-709" w:right="86"/>
        <w:jc w:val="both"/>
        <w:rPr>
          <w:rFonts w:ascii="Arial" w:hAnsi="Arial" w:cs="Arial"/>
          <w:bCs/>
          <w:i/>
          <w:iCs/>
          <w:color w:val="000000"/>
          <w:highlight w:val="yellow"/>
        </w:rPr>
      </w:pPr>
    </w:p>
    <w:p w14:paraId="5324A15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3F4E465F"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1D11E1">
        <w:rPr>
          <w:rFonts w:ascii="Arial" w:hAnsi="Arial" w:cs="Arial"/>
          <w:bCs/>
          <w:color w:val="000000"/>
        </w:rPr>
        <w:t>Luego de analizar los comentarios emitidos por la administradora del mercado municipal de Texistepeque</w:t>
      </w:r>
      <w:r>
        <w:rPr>
          <w:rFonts w:ascii="Arial" w:hAnsi="Arial" w:cs="Arial"/>
          <w:bCs/>
          <w:color w:val="000000"/>
        </w:rPr>
        <w:t xml:space="preserve">; donde menciona que en los nuevos contratos que se suscriban en el año próximo se incluirá para los arrendataritos la prohibición de la venta de bebidas alcohólicas al interior del mercado, y muestra notificaciones realizadas a los arrendatarios donde se menciona la prohibición de venta de bebidas alcohólicas relacionando el reglamento de funcionamiento del mercado. Consideramos que es una medida positiva notificar a los arrendatarios que venden bebidas alcohólicas para que se abstengan de realizar dicha práctica, no obstante, tal prohibición no es una situación nueva ya que esta normada en el reglamento de funcionamiento de mercado vigente desde el mes de abril de 2023, en ese sentido la actual administración del mercado durante los meses que lleva su gestión, no realizó la debida inspección y supervisión para asegurar el cumplimiento oportuno del reglamento del mercado específicamente la prohibición de venta de bebida alcohólicas, por tanto la presente deficiencia se mantiene. </w:t>
      </w:r>
    </w:p>
    <w:p w14:paraId="38EE7418"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2EE87E6F" w14:textId="77777777" w:rsidR="00D878FB" w:rsidRPr="00F054FD" w:rsidRDefault="00D878FB" w:rsidP="00D878FB">
      <w:pPr>
        <w:pStyle w:val="Prrafodelista"/>
        <w:widowControl w:val="0"/>
        <w:autoSpaceDE w:val="0"/>
        <w:autoSpaceDN w:val="0"/>
        <w:adjustRightInd w:val="0"/>
        <w:ind w:left="-709" w:right="86"/>
        <w:jc w:val="both"/>
        <w:rPr>
          <w:rFonts w:ascii="Arial" w:hAnsi="Arial" w:cs="Arial"/>
          <w:bCs/>
          <w:color w:val="000000"/>
        </w:rPr>
      </w:pPr>
    </w:p>
    <w:p w14:paraId="2847274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X</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19" w:name="_Hlk185861226"/>
      <w:r>
        <w:rPr>
          <w:rFonts w:ascii="Arial" w:hAnsi="Arial" w:cs="Arial"/>
          <w:b/>
          <w:color w:val="000000"/>
          <w:sz w:val="22"/>
          <w:szCs w:val="22"/>
        </w:rPr>
        <w:t>Deficiencia en el control y cobro de mora por arrendamiento de puestos del mercado de Texistepeque</w:t>
      </w:r>
      <w:bookmarkEnd w:id="19"/>
    </w:p>
    <w:p w14:paraId="4CBA255B"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Al verificar los procedimientos de control interno realizados en la unidad de mercado municipal de Texistepeque comprobamos que no se cuenta con un reporte actualizado que permita conocer los puestos de mercados que se encuentran en mora por el pago de sus tasas correspondientes, así como tampoco se realizan suficientes diligencias de cobro por medio de notificaciones o avisos dirigidos de forma personalizada a los arrendatarios para la recuperación de los montos adeudados a la Municipalidad correspondiente al rubro de mercados.</w:t>
      </w:r>
    </w:p>
    <w:p w14:paraId="1C38031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2BDBDDA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lastRenderedPageBreak/>
        <w:t xml:space="preserve">Normativa incumplida </w:t>
      </w:r>
    </w:p>
    <w:p w14:paraId="2CD23385" w14:textId="77777777" w:rsidR="00D878FB" w:rsidRDefault="00D878FB" w:rsidP="00D878FB">
      <w:pPr>
        <w:pStyle w:val="Prrafodelista"/>
        <w:widowControl w:val="0"/>
        <w:autoSpaceDE w:val="0"/>
        <w:autoSpaceDN w:val="0"/>
        <w:adjustRightInd w:val="0"/>
        <w:ind w:left="-709" w:right="86"/>
        <w:jc w:val="both"/>
        <w:rPr>
          <w:rFonts w:ascii="Arial" w:hAnsi="Arial" w:cs="Arial"/>
          <w:b/>
          <w:bCs/>
          <w:lang w:val="es-SV"/>
        </w:rPr>
      </w:pPr>
      <w:r>
        <w:rPr>
          <w:rFonts w:ascii="Arial" w:hAnsi="Arial" w:cs="Arial"/>
          <w:b/>
          <w:bCs/>
        </w:rPr>
        <w:t xml:space="preserve">Ordenanza </w:t>
      </w:r>
      <w:r w:rsidRPr="00384129">
        <w:rPr>
          <w:rFonts w:ascii="Arial" w:hAnsi="Arial" w:cs="Arial"/>
          <w:b/>
          <w:bCs/>
          <w:lang w:val="es-SV"/>
        </w:rPr>
        <w:t>reguladora de tasas por servicios municipales de Texistepeque</w:t>
      </w:r>
      <w:r>
        <w:rPr>
          <w:rFonts w:ascii="Arial" w:hAnsi="Arial" w:cs="Arial"/>
          <w:b/>
          <w:bCs/>
          <w:lang w:val="es-SV"/>
        </w:rPr>
        <w:t>.</w:t>
      </w:r>
    </w:p>
    <w:p w14:paraId="170F3A7A" w14:textId="77777777" w:rsidR="00D878FB" w:rsidRDefault="00D878FB" w:rsidP="00D878FB">
      <w:pPr>
        <w:pStyle w:val="Prrafodelista"/>
        <w:widowControl w:val="0"/>
        <w:autoSpaceDE w:val="0"/>
        <w:autoSpaceDN w:val="0"/>
        <w:adjustRightInd w:val="0"/>
        <w:ind w:left="-709" w:right="86"/>
        <w:jc w:val="both"/>
        <w:rPr>
          <w:rFonts w:ascii="Arial" w:hAnsi="Arial" w:cs="Arial"/>
          <w:lang w:val="es-SV"/>
        </w:rPr>
      </w:pPr>
      <w:r>
        <w:rPr>
          <w:rFonts w:ascii="Arial" w:hAnsi="Arial" w:cs="Arial"/>
          <w:b/>
          <w:bCs/>
          <w:lang w:val="es-SV"/>
        </w:rPr>
        <w:t xml:space="preserve">Art. 20.- </w:t>
      </w:r>
      <w:r>
        <w:rPr>
          <w:rFonts w:ascii="Arial" w:hAnsi="Arial" w:cs="Arial"/>
          <w:lang w:val="es-SV"/>
        </w:rPr>
        <w:t>Se entenderá que el sujeto pasivo cae en mora en el pago de las tasas, cuando no lo realizare el mismo y dejare transcurrir el plazo de sesenta días después de ocurrido el hecho generador. Estos tributos no pagados en las condiciones antes mencionada, causarán un interés moratorio hasta la fecha de su cancelación equivalente al interés de mercado para las deudas contraídas por el sector comercio, según lo establece el Art. 47 de la Ley General Tributaria Municipal.</w:t>
      </w:r>
    </w:p>
    <w:p w14:paraId="3E4326E6" w14:textId="77777777" w:rsidR="00D878FB" w:rsidRDefault="00D878FB" w:rsidP="00D878FB">
      <w:pPr>
        <w:pStyle w:val="Prrafodelista"/>
        <w:widowControl w:val="0"/>
        <w:autoSpaceDE w:val="0"/>
        <w:autoSpaceDN w:val="0"/>
        <w:adjustRightInd w:val="0"/>
        <w:ind w:left="-709" w:right="86"/>
        <w:jc w:val="both"/>
        <w:rPr>
          <w:rFonts w:ascii="Arial" w:hAnsi="Arial" w:cs="Arial"/>
          <w:lang w:val="es-SV"/>
        </w:rPr>
      </w:pPr>
    </w:p>
    <w:p w14:paraId="31381175" w14:textId="77777777" w:rsidR="00D878FB" w:rsidRDefault="00D878FB" w:rsidP="00D878FB">
      <w:pPr>
        <w:pStyle w:val="Prrafodelista"/>
        <w:widowControl w:val="0"/>
        <w:autoSpaceDE w:val="0"/>
        <w:autoSpaceDN w:val="0"/>
        <w:adjustRightInd w:val="0"/>
        <w:ind w:left="-709" w:right="86"/>
        <w:jc w:val="both"/>
        <w:rPr>
          <w:rFonts w:ascii="Arial" w:hAnsi="Arial" w:cs="Arial"/>
          <w:lang w:val="es-SV"/>
        </w:rPr>
      </w:pPr>
      <w:r>
        <w:rPr>
          <w:rFonts w:ascii="Arial" w:hAnsi="Arial" w:cs="Arial"/>
          <w:lang w:val="es-SV"/>
        </w:rPr>
        <w:t>Los intereses se pagarán juntamente con el tributo sin necesidad de resolución o requerimiento. En consecuencia, la obligación de pagarlos subsistirá aun cuando no hubiera sido exigido por el tesorero o colector y sin tomar en consideración las causas o motivos de la falta de pago.</w:t>
      </w:r>
    </w:p>
    <w:p w14:paraId="4F028F6B" w14:textId="77777777" w:rsidR="00D878FB" w:rsidRDefault="00D878FB" w:rsidP="00D878FB">
      <w:pPr>
        <w:pStyle w:val="Prrafodelista"/>
        <w:widowControl w:val="0"/>
        <w:autoSpaceDE w:val="0"/>
        <w:autoSpaceDN w:val="0"/>
        <w:adjustRightInd w:val="0"/>
        <w:ind w:left="-709" w:right="86"/>
        <w:jc w:val="both"/>
        <w:rPr>
          <w:rFonts w:ascii="Arial" w:hAnsi="Arial" w:cs="Arial"/>
          <w:lang w:val="es-SV"/>
        </w:rPr>
      </w:pPr>
    </w:p>
    <w:p w14:paraId="3044D483" w14:textId="77777777" w:rsidR="00D878FB" w:rsidRDefault="00D878FB" w:rsidP="00D878FB">
      <w:pPr>
        <w:pStyle w:val="Prrafodelista"/>
        <w:widowControl w:val="0"/>
        <w:autoSpaceDE w:val="0"/>
        <w:autoSpaceDN w:val="0"/>
        <w:adjustRightInd w:val="0"/>
        <w:ind w:left="-709" w:right="86"/>
        <w:jc w:val="both"/>
        <w:rPr>
          <w:rFonts w:ascii="Arial" w:hAnsi="Arial" w:cs="Arial"/>
          <w:b/>
          <w:bCs/>
          <w:lang w:val="es-SV"/>
        </w:rPr>
      </w:pPr>
      <w:r>
        <w:rPr>
          <w:rFonts w:ascii="Arial" w:hAnsi="Arial" w:cs="Arial"/>
          <w:b/>
          <w:bCs/>
          <w:lang w:val="es-SV"/>
        </w:rPr>
        <w:t xml:space="preserve">Ley general tributaria municipal </w:t>
      </w:r>
    </w:p>
    <w:p w14:paraId="5B997ADB" w14:textId="77777777" w:rsidR="00D878FB" w:rsidRPr="00477B02" w:rsidRDefault="00D878FB" w:rsidP="00D878FB">
      <w:pPr>
        <w:pStyle w:val="Prrafodelista"/>
        <w:widowControl w:val="0"/>
        <w:autoSpaceDE w:val="0"/>
        <w:autoSpaceDN w:val="0"/>
        <w:adjustRightInd w:val="0"/>
        <w:ind w:left="-709" w:right="86"/>
        <w:jc w:val="both"/>
        <w:rPr>
          <w:rFonts w:ascii="Arial" w:hAnsi="Arial" w:cs="Arial"/>
          <w:lang w:val="es-SV"/>
        </w:rPr>
      </w:pPr>
      <w:r w:rsidRPr="00477B02">
        <w:rPr>
          <w:rFonts w:ascii="Arial" w:hAnsi="Arial" w:cs="Arial"/>
          <w:b/>
          <w:bCs/>
        </w:rPr>
        <w:t xml:space="preserve">Art. 118.- </w:t>
      </w:r>
      <w:r w:rsidRPr="00477B02">
        <w:rPr>
          <w:rFonts w:ascii="Arial" w:hAnsi="Arial" w:cs="Arial"/>
        </w:rPr>
        <w:t xml:space="preserve">La administración tributaria municipal, por medio de persona autorizada al efecto, notificará al deudor de un crédito tributario municipal, por cualquiera de los medios contemplados en esta Ley, de la existencia de dicho crédito, concediéndose un plazo de treinta días contados a partir de la notificación, para que efectúe el pago correspondiente bajo la prevención, </w:t>
      </w:r>
      <w:proofErr w:type="gramStart"/>
      <w:r w:rsidRPr="00477B02">
        <w:rPr>
          <w:rFonts w:ascii="Arial" w:hAnsi="Arial" w:cs="Arial"/>
        </w:rPr>
        <w:t>que</w:t>
      </w:r>
      <w:proofErr w:type="gramEnd"/>
      <w:r w:rsidRPr="00477B02">
        <w:rPr>
          <w:rFonts w:ascii="Arial" w:hAnsi="Arial" w:cs="Arial"/>
        </w:rPr>
        <w:t xml:space="preserve"> de no hacerlo, se procederá al cobro judicial.</w:t>
      </w:r>
    </w:p>
    <w:p w14:paraId="2A0B1886" w14:textId="77777777" w:rsidR="00D878FB" w:rsidRPr="00477B02" w:rsidRDefault="00D878FB" w:rsidP="00D878FB">
      <w:pPr>
        <w:pStyle w:val="Prrafodelista"/>
        <w:widowControl w:val="0"/>
        <w:autoSpaceDE w:val="0"/>
        <w:autoSpaceDN w:val="0"/>
        <w:adjustRightInd w:val="0"/>
        <w:ind w:left="-709" w:right="86"/>
        <w:jc w:val="both"/>
        <w:rPr>
          <w:rFonts w:ascii="Arial" w:hAnsi="Arial" w:cs="Arial"/>
          <w:lang w:val="es-SV"/>
        </w:rPr>
      </w:pPr>
    </w:p>
    <w:p w14:paraId="06B894E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sidRPr="00A1121E">
        <w:rPr>
          <w:rFonts w:ascii="Arial" w:hAnsi="Arial" w:cs="Arial"/>
          <w:b/>
          <w:lang w:val="es-MX"/>
        </w:rPr>
        <w:t xml:space="preserve">Manual de organización y funciones de la </w:t>
      </w:r>
      <w:proofErr w:type="spellStart"/>
      <w:r w:rsidRPr="00A1121E">
        <w:rPr>
          <w:rFonts w:ascii="Arial" w:hAnsi="Arial" w:cs="Arial"/>
          <w:b/>
          <w:lang w:val="es-MX"/>
        </w:rPr>
        <w:t>Alcaldia</w:t>
      </w:r>
      <w:proofErr w:type="spellEnd"/>
      <w:r w:rsidRPr="00A1121E">
        <w:rPr>
          <w:rFonts w:ascii="Arial" w:hAnsi="Arial" w:cs="Arial"/>
          <w:b/>
          <w:lang w:val="es-MX"/>
        </w:rPr>
        <w:t xml:space="preserve"> municipal de Texistepeque: Unidad de mercado municipal.</w:t>
      </w:r>
    </w:p>
    <w:p w14:paraId="72358C61" w14:textId="77777777" w:rsidR="00D878FB" w:rsidRPr="007508B7" w:rsidRDefault="00D878FB" w:rsidP="00D878FB">
      <w:pPr>
        <w:pStyle w:val="Prrafodelista"/>
        <w:widowControl w:val="0"/>
        <w:autoSpaceDE w:val="0"/>
        <w:autoSpaceDN w:val="0"/>
        <w:adjustRightInd w:val="0"/>
        <w:ind w:left="-709" w:right="86"/>
        <w:jc w:val="both"/>
        <w:rPr>
          <w:rFonts w:ascii="Arial" w:hAnsi="Arial" w:cs="Arial"/>
          <w:bCs/>
          <w:lang w:val="es-MX"/>
        </w:rPr>
      </w:pPr>
      <w:r w:rsidRPr="00F054FD">
        <w:rPr>
          <w:rFonts w:ascii="Arial" w:hAnsi="Arial" w:cs="Arial"/>
          <w:bCs/>
          <w:lang w:val="es-MX"/>
        </w:rPr>
        <w:t>FUNCIONES:</w:t>
      </w:r>
    </w:p>
    <w:p w14:paraId="0B5747FF"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lang w:val="es-MX"/>
        </w:rPr>
      </w:pPr>
      <w:r w:rsidRPr="00477B02">
        <w:rPr>
          <w:rFonts w:ascii="Arial" w:hAnsi="Arial" w:cs="Arial"/>
          <w:bCs/>
          <w:color w:val="000000"/>
        </w:rPr>
        <w:t xml:space="preserve">11. </w:t>
      </w:r>
      <w:r w:rsidRPr="00477B02">
        <w:rPr>
          <w:rFonts w:ascii="Arial" w:hAnsi="Arial" w:cs="Arial"/>
          <w:bCs/>
          <w:color w:val="000000"/>
          <w:lang w:val="es-MX"/>
        </w:rPr>
        <w:t xml:space="preserve">Controlar la mora en el mercado y efectuar análisis periódicos acerca de la misma, realizando gestiones para su recuperación efectiva. </w:t>
      </w:r>
    </w:p>
    <w:p w14:paraId="2E71C4B3" w14:textId="77777777" w:rsidR="00D878FB" w:rsidRPr="00477B02" w:rsidRDefault="00D878FB" w:rsidP="00D878FB">
      <w:pPr>
        <w:pStyle w:val="Prrafodelista"/>
        <w:widowControl w:val="0"/>
        <w:autoSpaceDE w:val="0"/>
        <w:autoSpaceDN w:val="0"/>
        <w:adjustRightInd w:val="0"/>
        <w:ind w:left="-709" w:right="86"/>
        <w:jc w:val="both"/>
        <w:rPr>
          <w:rFonts w:ascii="Arial" w:hAnsi="Arial" w:cs="Arial"/>
          <w:bCs/>
          <w:color w:val="000000"/>
          <w:lang w:val="es-MX"/>
        </w:rPr>
      </w:pPr>
      <w:r>
        <w:rPr>
          <w:rFonts w:ascii="Arial" w:hAnsi="Arial" w:cs="Arial"/>
          <w:bCs/>
          <w:color w:val="000000"/>
          <w:lang w:val="es-MX"/>
        </w:rPr>
        <w:t>…</w:t>
      </w:r>
    </w:p>
    <w:p w14:paraId="5D93D04E"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0AAB32E8"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64CC9757"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r w:rsidRPr="000E1EA1">
        <w:rPr>
          <w:rFonts w:ascii="Arial" w:hAnsi="Arial" w:cs="Arial"/>
          <w:bCs/>
          <w:color w:val="000000"/>
        </w:rPr>
        <w:t xml:space="preserve">Mediante nota recibida el día 16 de diciembre de 2024, la administradora del mercado municipal de Texistepeque, expresa los siguientes comentarios respecto a </w:t>
      </w:r>
      <w:r>
        <w:rPr>
          <w:rFonts w:ascii="Arial" w:hAnsi="Arial" w:cs="Arial"/>
          <w:bCs/>
          <w:color w:val="000000"/>
        </w:rPr>
        <w:t xml:space="preserve">la </w:t>
      </w:r>
      <w:r w:rsidRPr="000E1EA1">
        <w:rPr>
          <w:rFonts w:ascii="Arial" w:hAnsi="Arial" w:cs="Arial"/>
          <w:bCs/>
          <w:color w:val="000000"/>
        </w:rPr>
        <w:t xml:space="preserve">deficiencia comunicada: </w:t>
      </w:r>
      <w:r w:rsidRPr="000E1EA1">
        <w:rPr>
          <w:rFonts w:ascii="Arial" w:hAnsi="Arial" w:cs="Arial"/>
          <w:bCs/>
          <w:i/>
          <w:iCs/>
          <w:color w:val="000000"/>
        </w:rPr>
        <w:t>“</w:t>
      </w:r>
      <w:r>
        <w:rPr>
          <w:rFonts w:ascii="Arial" w:hAnsi="Arial" w:cs="Arial"/>
          <w:bCs/>
          <w:i/>
          <w:iCs/>
          <w:color w:val="000000"/>
        </w:rPr>
        <w:t xml:space="preserve">Con respecto a esta condición le anexamos el detalle de mora del mercado de puestos fijos desde el 30 de abril 2024 hasta el 31 de octubre de 2024 en los cuales se verifica que la mora </w:t>
      </w:r>
      <w:proofErr w:type="spellStart"/>
      <w:r>
        <w:rPr>
          <w:rFonts w:ascii="Arial" w:hAnsi="Arial" w:cs="Arial"/>
          <w:bCs/>
          <w:i/>
          <w:iCs/>
          <w:color w:val="000000"/>
        </w:rPr>
        <w:t>a</w:t>
      </w:r>
      <w:proofErr w:type="spellEnd"/>
      <w:r>
        <w:rPr>
          <w:rFonts w:ascii="Arial" w:hAnsi="Arial" w:cs="Arial"/>
          <w:bCs/>
          <w:i/>
          <w:iCs/>
          <w:color w:val="000000"/>
        </w:rPr>
        <w:t xml:space="preserve"> aumentado un total de $480.64 siendo así al 30 de abril 2024 había una mora de $6484.91 y al 31 de octubre 2024 la cantidad de $6965.55, a partir de enero 2025 esperamos hacer de diferente forma las notificaciones de cobro de la mora tributaria de los puestos fijos del mercado para evitar que la misma siga aumentando anexamos los detalles de mora al 30 de abril 2024 y al 31 de octubre 2024, así también copias de las notificaciones a los usuarios en mora del estado de cuenta de cada uno.”</w:t>
      </w:r>
    </w:p>
    <w:p w14:paraId="17D6D321" w14:textId="77777777" w:rsidR="00D878FB" w:rsidRDefault="00D878FB" w:rsidP="00D878FB">
      <w:pPr>
        <w:pStyle w:val="Prrafodelista"/>
        <w:widowControl w:val="0"/>
        <w:autoSpaceDE w:val="0"/>
        <w:autoSpaceDN w:val="0"/>
        <w:adjustRightInd w:val="0"/>
        <w:ind w:left="-709" w:right="86"/>
        <w:jc w:val="both"/>
        <w:rPr>
          <w:rFonts w:ascii="Arial" w:hAnsi="Arial" w:cs="Arial"/>
          <w:bCs/>
          <w:i/>
          <w:iCs/>
          <w:color w:val="000000"/>
        </w:rPr>
      </w:pPr>
    </w:p>
    <w:p w14:paraId="276E4965" w14:textId="77777777" w:rsidR="00D878FB" w:rsidRPr="000B723D"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 dado lectura al borrador de informe el día 18 de diciembre y otorgado un plazo para responder a tal informe, no se recibió de parte de la administración respuesta y/o comentarios adicionales relacionados con la presente deficiencia. </w:t>
      </w:r>
    </w:p>
    <w:p w14:paraId="4D026834" w14:textId="77777777" w:rsidR="00D878FB" w:rsidRPr="00672700" w:rsidRDefault="00D878FB" w:rsidP="00D878FB">
      <w:pPr>
        <w:pStyle w:val="Prrafodelista"/>
        <w:widowControl w:val="0"/>
        <w:autoSpaceDE w:val="0"/>
        <w:autoSpaceDN w:val="0"/>
        <w:adjustRightInd w:val="0"/>
        <w:ind w:left="-709" w:right="86"/>
        <w:jc w:val="both"/>
        <w:rPr>
          <w:rFonts w:ascii="Arial" w:hAnsi="Arial" w:cs="Arial"/>
          <w:bCs/>
          <w:i/>
          <w:iCs/>
          <w:color w:val="000000"/>
          <w:highlight w:val="yellow"/>
        </w:rPr>
      </w:pPr>
    </w:p>
    <w:p w14:paraId="70647BC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59EDD99C"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Hemos tenido a la vista la nota con</w:t>
      </w:r>
      <w:r w:rsidRPr="002D6490">
        <w:rPr>
          <w:rFonts w:ascii="Arial" w:hAnsi="Arial" w:cs="Arial"/>
          <w:bCs/>
          <w:color w:val="000000"/>
        </w:rPr>
        <w:t xml:space="preserve"> los comentarios emitidos por la administradora</w:t>
      </w:r>
      <w:r>
        <w:rPr>
          <w:rFonts w:ascii="Arial" w:hAnsi="Arial" w:cs="Arial"/>
          <w:bCs/>
          <w:color w:val="000000"/>
        </w:rPr>
        <w:t xml:space="preserve"> del mercado municipal de Texistepeque donde explica que; cuenta con reportes de mora tributaria de puestos fijos actualizados a fecha 30 de abril y 31 de octubre, los cuales anexa en su respuesta junto a notas donde evidencia la entrega de estados de cuenta a los arrendatarios identificados en la mora. Luego de analizar los reportes en mención y cotejar los datos con el control de pagos que nos fue proporcionado por la administradora del mercado donde registra los pagos que los arrendatarios realizan, podemos identificar una discrepancia en la información relacionada con las personas que se encuentran en mora, ya que las </w:t>
      </w:r>
      <w:proofErr w:type="spellStart"/>
      <w:r>
        <w:rPr>
          <w:rFonts w:ascii="Arial" w:hAnsi="Arial" w:cs="Arial"/>
          <w:bCs/>
          <w:color w:val="000000"/>
        </w:rPr>
        <w:t>ultimas</w:t>
      </w:r>
      <w:proofErr w:type="spellEnd"/>
      <w:r>
        <w:rPr>
          <w:rFonts w:ascii="Arial" w:hAnsi="Arial" w:cs="Arial"/>
          <w:bCs/>
          <w:color w:val="000000"/>
        </w:rPr>
        <w:t xml:space="preserve"> fechas pagadas que se consignan en el archivo de control de pagos no coinciden con los meses que se reportan en mora a los arrendatarios del reporte proporcionado, tal situación sugiere que el reporte de mora no ha sido preparado apropiadamente y por ende los estados de cuenta entregados a los arrendatarios tampoco muestran la situación real de la deuda tributaria. </w:t>
      </w:r>
    </w:p>
    <w:p w14:paraId="14C21ECD"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76244BE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Tomando en cuenta todo lo anterior consideramos que no hay suficiente control interno en la preparación de reportes de mora actualizada y avisos de cobro a los arrendatarios en mora, por tanto, la presente deficiencia se mantiene.</w:t>
      </w:r>
    </w:p>
    <w:p w14:paraId="697FD36C"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67DECA9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5EDE0563" w14:textId="77777777" w:rsidR="00A43F43" w:rsidRDefault="00A43F43" w:rsidP="00D878FB">
      <w:pPr>
        <w:pStyle w:val="Prrafodelista"/>
        <w:widowControl w:val="0"/>
        <w:autoSpaceDE w:val="0"/>
        <w:autoSpaceDN w:val="0"/>
        <w:adjustRightInd w:val="0"/>
        <w:ind w:left="-709" w:right="86"/>
        <w:jc w:val="both"/>
        <w:rPr>
          <w:rFonts w:ascii="Arial" w:hAnsi="Arial" w:cs="Arial"/>
          <w:b/>
          <w:color w:val="000000"/>
          <w:sz w:val="22"/>
          <w:szCs w:val="22"/>
        </w:rPr>
      </w:pPr>
    </w:p>
    <w:p w14:paraId="690F2CC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lastRenderedPageBreak/>
        <w:t>XI</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20" w:name="_Hlk185861237"/>
      <w:r>
        <w:rPr>
          <w:rFonts w:ascii="Arial" w:hAnsi="Arial" w:cs="Arial"/>
          <w:b/>
          <w:color w:val="000000"/>
          <w:sz w:val="22"/>
          <w:szCs w:val="22"/>
        </w:rPr>
        <w:t xml:space="preserve">Falta de reglamento y regulación para el funcionamiento del mercado de Santa Rosa Guachipilin </w:t>
      </w:r>
      <w:bookmarkEnd w:id="20"/>
    </w:p>
    <w:p w14:paraId="06364017" w14:textId="77777777" w:rsidR="00D878FB" w:rsidRPr="007B79D2"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Mediante procedimientos de verificación del control interno relacionado al área de mercados del distrito de Santa Rosa Guachipilin, hemos comprobado que no existe un reglamento que regule el funcionamiento y administración del mercado del distrito en mención, siendo necesario contar con un instrumento normativo de tal naturaleza ya que dentro de la Ordenanza reguladora de tasas por municipales de Santa Rosa Guachipilin se mencionan algunos artículos con generalidades relativas al área de mercados pero que no son suficientes para regular todo su funcionamiento. </w:t>
      </w:r>
    </w:p>
    <w:p w14:paraId="6A456BC0"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044383D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2D256F7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9C4ADB">
        <w:rPr>
          <w:rFonts w:ascii="Arial" w:hAnsi="Arial" w:cs="Arial"/>
          <w:b/>
          <w:color w:val="000000"/>
        </w:rPr>
        <w:t xml:space="preserve">Código municipal </w:t>
      </w:r>
    </w:p>
    <w:p w14:paraId="103260C8" w14:textId="77777777" w:rsidR="00D878FB" w:rsidRPr="00340DA3" w:rsidRDefault="00D878FB" w:rsidP="00D878FB">
      <w:pPr>
        <w:pStyle w:val="Prrafodelista"/>
        <w:widowControl w:val="0"/>
        <w:autoSpaceDE w:val="0"/>
        <w:autoSpaceDN w:val="0"/>
        <w:adjustRightInd w:val="0"/>
        <w:ind w:left="-709" w:right="86"/>
        <w:jc w:val="both"/>
        <w:rPr>
          <w:rFonts w:ascii="Arial" w:hAnsi="Arial" w:cs="Arial"/>
          <w:b/>
          <w:color w:val="000000"/>
        </w:rPr>
      </w:pPr>
      <w:r w:rsidRPr="00340DA3">
        <w:rPr>
          <w:rFonts w:ascii="Arial" w:hAnsi="Arial" w:cs="Arial"/>
          <w:b/>
          <w:color w:val="000000"/>
        </w:rPr>
        <w:t xml:space="preserve">Art. 3.- </w:t>
      </w:r>
      <w:r w:rsidRPr="00340DA3">
        <w:rPr>
          <w:rFonts w:ascii="Arial" w:hAnsi="Arial" w:cs="Arial"/>
          <w:bCs/>
          <w:color w:val="000000"/>
        </w:rPr>
        <w:t>La autonomía del Municipio se extiende a:</w:t>
      </w:r>
    </w:p>
    <w:p w14:paraId="77B79ABD"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340DA3">
        <w:rPr>
          <w:rFonts w:ascii="Arial" w:hAnsi="Arial" w:cs="Arial"/>
          <w:bCs/>
          <w:color w:val="000000"/>
        </w:rPr>
        <w:t xml:space="preserve">1. La creación, modificación y supresión de tasas por servicios y contribuciones públicas, para la realización de obras determinadas dentro de los límites que una ley general establezca; </w:t>
      </w:r>
    </w:p>
    <w:p w14:paraId="59B84CCE"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340DA3">
        <w:rPr>
          <w:rFonts w:ascii="Arial" w:hAnsi="Arial" w:cs="Arial"/>
          <w:bCs/>
          <w:color w:val="000000"/>
        </w:rPr>
        <w:t xml:space="preserve">2. El Decreto de su presupuesto de ingresos y egresos; </w:t>
      </w:r>
    </w:p>
    <w:p w14:paraId="0E675654"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340DA3">
        <w:rPr>
          <w:rFonts w:ascii="Arial" w:hAnsi="Arial" w:cs="Arial"/>
          <w:bCs/>
          <w:color w:val="000000"/>
        </w:rPr>
        <w:t xml:space="preserve">3. La libre gestión en las materias de su competencia; </w:t>
      </w:r>
    </w:p>
    <w:p w14:paraId="2D677FAD" w14:textId="77777777" w:rsidR="00D878FB" w:rsidRPr="00340DA3" w:rsidRDefault="00D878FB" w:rsidP="00D878FB">
      <w:pPr>
        <w:pStyle w:val="Prrafodelista"/>
        <w:widowControl w:val="0"/>
        <w:autoSpaceDE w:val="0"/>
        <w:autoSpaceDN w:val="0"/>
        <w:adjustRightInd w:val="0"/>
        <w:ind w:left="-709" w:right="86"/>
        <w:jc w:val="both"/>
        <w:rPr>
          <w:rFonts w:ascii="Arial" w:hAnsi="Arial" w:cs="Arial"/>
          <w:bCs/>
          <w:color w:val="000000"/>
        </w:rPr>
      </w:pPr>
      <w:r w:rsidRPr="00340DA3">
        <w:rPr>
          <w:rFonts w:ascii="Arial" w:hAnsi="Arial" w:cs="Arial"/>
          <w:bCs/>
          <w:color w:val="000000"/>
        </w:rPr>
        <w:t>4. El nombramiento y remoción de los funcionarios y empleados de sus dependencias, de conformidad al Título VII de este Código;</w:t>
      </w:r>
    </w:p>
    <w:p w14:paraId="7699DB4C"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340DA3">
        <w:rPr>
          <w:rFonts w:ascii="Arial" w:hAnsi="Arial" w:cs="Arial"/>
          <w:bCs/>
          <w:color w:val="000000"/>
        </w:rPr>
        <w:t xml:space="preserve">5. El Decreto de Ordenanzas y Reglamentos locales; </w:t>
      </w:r>
    </w:p>
    <w:p w14:paraId="077EEF72" w14:textId="77777777" w:rsidR="00D878FB" w:rsidRPr="00340DA3" w:rsidRDefault="00D878FB" w:rsidP="00D878FB">
      <w:pPr>
        <w:pStyle w:val="Prrafodelista"/>
        <w:widowControl w:val="0"/>
        <w:autoSpaceDE w:val="0"/>
        <w:autoSpaceDN w:val="0"/>
        <w:adjustRightInd w:val="0"/>
        <w:ind w:left="-709" w:right="86"/>
        <w:jc w:val="both"/>
        <w:rPr>
          <w:rFonts w:ascii="Arial" w:hAnsi="Arial" w:cs="Arial"/>
          <w:bCs/>
          <w:color w:val="000000"/>
        </w:rPr>
      </w:pPr>
      <w:r w:rsidRPr="00340DA3">
        <w:rPr>
          <w:rFonts w:ascii="Arial" w:hAnsi="Arial" w:cs="Arial"/>
          <w:bCs/>
          <w:color w:val="000000"/>
        </w:rPr>
        <w:t>6. La elaboración de sus tarifas de impuestos y reformas a las mismas para proponerlas como Ley a la Asamblea Legislativa.</w:t>
      </w:r>
    </w:p>
    <w:p w14:paraId="2BB48D35"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4899E4D9" w14:textId="77777777" w:rsidR="00D878FB" w:rsidRPr="009C4AD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A</w:t>
      </w:r>
      <w:r w:rsidRPr="009C4ADB">
        <w:rPr>
          <w:rFonts w:ascii="Arial" w:hAnsi="Arial" w:cs="Arial"/>
          <w:b/>
          <w:color w:val="000000"/>
        </w:rPr>
        <w:t>rt</w:t>
      </w:r>
      <w:r>
        <w:rPr>
          <w:rFonts w:ascii="Arial" w:hAnsi="Arial" w:cs="Arial"/>
          <w:b/>
          <w:color w:val="000000"/>
        </w:rPr>
        <w:t>.</w:t>
      </w:r>
      <w:r w:rsidRPr="009C4ADB">
        <w:rPr>
          <w:rFonts w:ascii="Arial" w:hAnsi="Arial" w:cs="Arial"/>
          <w:b/>
          <w:color w:val="000000"/>
        </w:rPr>
        <w:t xml:space="preserve"> 4</w:t>
      </w:r>
      <w:r>
        <w:rPr>
          <w:rFonts w:ascii="Arial" w:hAnsi="Arial" w:cs="Arial"/>
          <w:b/>
          <w:color w:val="000000"/>
        </w:rPr>
        <w:t>, numeral 17.</w:t>
      </w:r>
    </w:p>
    <w:p w14:paraId="52ED3452"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Compete a los municipios: </w:t>
      </w:r>
    </w:p>
    <w:p w14:paraId="70FCFF4F" w14:textId="77777777" w:rsidR="00D878FB" w:rsidRPr="009C4AD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17. </w:t>
      </w:r>
      <w:r w:rsidRPr="009C4ADB">
        <w:rPr>
          <w:rFonts w:ascii="Arial" w:hAnsi="Arial" w:cs="Arial"/>
          <w:bCs/>
          <w:color w:val="000000"/>
        </w:rPr>
        <w:t>La creación, impulso y regulación de servicios que faciliten el mercadeo y abastecimiento de productos de consumo de primera necesidad, como mercados, tiangues, mataderos y rastros</w:t>
      </w:r>
      <w:r>
        <w:rPr>
          <w:rFonts w:ascii="Arial" w:hAnsi="Arial" w:cs="Arial"/>
          <w:bCs/>
          <w:color w:val="000000"/>
        </w:rPr>
        <w:t>.</w:t>
      </w:r>
    </w:p>
    <w:p w14:paraId="34DB6B8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60B87D7E"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340DA3">
        <w:rPr>
          <w:rFonts w:ascii="Arial" w:hAnsi="Arial" w:cs="Arial"/>
          <w:b/>
          <w:color w:val="000000"/>
        </w:rPr>
        <w:t>Art. 6-A.</w:t>
      </w:r>
      <w:r w:rsidRPr="00340DA3">
        <w:rPr>
          <w:rFonts w:ascii="Arial" w:hAnsi="Arial" w:cs="Arial"/>
          <w:bCs/>
          <w:color w:val="000000"/>
        </w:rPr>
        <w:t xml:space="preserve"> - </w:t>
      </w:r>
      <w:r>
        <w:rPr>
          <w:rFonts w:ascii="Arial" w:hAnsi="Arial" w:cs="Arial"/>
          <w:bCs/>
          <w:color w:val="000000"/>
        </w:rPr>
        <w:t>E</w:t>
      </w:r>
      <w:r w:rsidRPr="00340DA3">
        <w:rPr>
          <w:rFonts w:ascii="Arial" w:hAnsi="Arial" w:cs="Arial"/>
          <w:bCs/>
          <w:color w:val="000000"/>
        </w:rPr>
        <w:t>l municipio regulará las materias de su competencia y la prestación de los servicios por medio de ordenanzas y reglamentos.</w:t>
      </w:r>
    </w:p>
    <w:p w14:paraId="20B3431C" w14:textId="77777777" w:rsidR="00D878FB" w:rsidRPr="00340DA3" w:rsidRDefault="00D878FB" w:rsidP="00D878FB">
      <w:pPr>
        <w:pStyle w:val="Prrafodelista"/>
        <w:widowControl w:val="0"/>
        <w:autoSpaceDE w:val="0"/>
        <w:autoSpaceDN w:val="0"/>
        <w:adjustRightInd w:val="0"/>
        <w:ind w:left="-709" w:right="86"/>
        <w:jc w:val="both"/>
        <w:rPr>
          <w:rFonts w:ascii="Arial" w:hAnsi="Arial" w:cs="Arial"/>
          <w:b/>
          <w:color w:val="000000"/>
        </w:rPr>
      </w:pPr>
    </w:p>
    <w:p w14:paraId="1822581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340DA3">
        <w:rPr>
          <w:rFonts w:ascii="Arial" w:hAnsi="Arial" w:cs="Arial"/>
          <w:b/>
          <w:color w:val="000000"/>
        </w:rPr>
        <w:t>Art 33.-</w:t>
      </w:r>
      <w:r w:rsidRPr="00340DA3">
        <w:rPr>
          <w:rFonts w:ascii="Arial" w:hAnsi="Arial" w:cs="Arial"/>
          <w:bCs/>
          <w:color w:val="000000"/>
        </w:rPr>
        <w:t xml:space="preserve"> Los Reglamentos constituyen Normas, Disposiciones y mandatos sobre el régimen interno municipal y de prestación de servicios. Entrarán en vigencia ocho días después de ser decretados.</w:t>
      </w:r>
    </w:p>
    <w:p w14:paraId="78998EA4"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36021D3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Ley especial para la reestructuración municipal</w:t>
      </w:r>
    </w:p>
    <w:p w14:paraId="0A26C52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1A08DC">
        <w:rPr>
          <w:rFonts w:ascii="Arial" w:hAnsi="Arial" w:cs="Arial"/>
          <w:b/>
          <w:color w:val="000000"/>
        </w:rPr>
        <w:t xml:space="preserve">Art. 4.- </w:t>
      </w:r>
      <w:r>
        <w:rPr>
          <w:rFonts w:ascii="Arial" w:hAnsi="Arial" w:cs="Arial"/>
          <w:b/>
          <w:color w:val="000000"/>
        </w:rPr>
        <w:t>Organización y gobierno de los municipios y distritos</w:t>
      </w:r>
    </w:p>
    <w:p w14:paraId="0C656526" w14:textId="77777777" w:rsidR="00D878FB" w:rsidRPr="001A08DC" w:rsidRDefault="00D878FB" w:rsidP="00D878FB">
      <w:pPr>
        <w:pStyle w:val="Prrafodelista"/>
        <w:widowControl w:val="0"/>
        <w:autoSpaceDE w:val="0"/>
        <w:autoSpaceDN w:val="0"/>
        <w:adjustRightInd w:val="0"/>
        <w:ind w:left="-709" w:right="86"/>
        <w:jc w:val="both"/>
        <w:rPr>
          <w:rFonts w:ascii="Arial" w:hAnsi="Arial" w:cs="Arial"/>
          <w:b/>
          <w:color w:val="000000"/>
        </w:rPr>
      </w:pPr>
      <w:r w:rsidRPr="001A08DC">
        <w:rPr>
          <w:rFonts w:ascii="Arial" w:hAnsi="Arial" w:cs="Arial"/>
          <w:b/>
          <w:color w:val="000000"/>
        </w:rPr>
        <w:t>B. De los Distritos</w:t>
      </w:r>
    </w:p>
    <w:p w14:paraId="28E61456"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1A08DC">
        <w:rPr>
          <w:rFonts w:ascii="Arial" w:hAnsi="Arial" w:cs="Arial"/>
          <w:bCs/>
          <w:color w:val="000000"/>
        </w:rPr>
        <w:t xml:space="preserve">Los distritos serán administrados bajo los lineamientos del respectivo Concejo Municipal, por un </w:t>
      </w:r>
      <w:proofErr w:type="gramStart"/>
      <w:r w:rsidRPr="001A08DC">
        <w:rPr>
          <w:rFonts w:ascii="Arial" w:hAnsi="Arial" w:cs="Arial"/>
          <w:bCs/>
          <w:color w:val="000000"/>
        </w:rPr>
        <w:t>Jefe</w:t>
      </w:r>
      <w:proofErr w:type="gramEnd"/>
      <w:r w:rsidRPr="001A08DC">
        <w:rPr>
          <w:rFonts w:ascii="Arial" w:hAnsi="Arial" w:cs="Arial"/>
          <w:bCs/>
          <w:color w:val="000000"/>
        </w:rPr>
        <w:t xml:space="preserve"> o Director, auxiliado por un subjefe o subdirector, acompañado por el personal administrativo y técnico que considere necesario el Concejo Municipal. </w:t>
      </w:r>
    </w:p>
    <w:p w14:paraId="1DA6DD31"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2580724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1A08DC">
        <w:rPr>
          <w:rFonts w:ascii="Arial" w:hAnsi="Arial" w:cs="Arial"/>
          <w:bCs/>
          <w:color w:val="000000"/>
        </w:rPr>
        <w:t xml:space="preserve">Los regidores propietarios y suplentes de un municipio, podrán a su vez, dirigir o administrar el distrito de su residencia, con la aprobación y nombramiento por parte del Concejo Municipal. Las facultades de los Concejos Municipales, serán las mismas establecidas en el artículo 30 del Código Municipal. </w:t>
      </w:r>
    </w:p>
    <w:p w14:paraId="4BABC5BC"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17CD97E3" w14:textId="77777777" w:rsidR="00D878FB" w:rsidRPr="001A08DC" w:rsidRDefault="00D878FB" w:rsidP="00D878FB">
      <w:pPr>
        <w:pStyle w:val="Prrafodelista"/>
        <w:widowControl w:val="0"/>
        <w:autoSpaceDE w:val="0"/>
        <w:autoSpaceDN w:val="0"/>
        <w:adjustRightInd w:val="0"/>
        <w:ind w:left="-709" w:right="86"/>
        <w:jc w:val="both"/>
        <w:rPr>
          <w:rFonts w:ascii="Arial" w:hAnsi="Arial" w:cs="Arial"/>
          <w:bCs/>
          <w:color w:val="000000"/>
        </w:rPr>
      </w:pPr>
      <w:r w:rsidRPr="001A08DC">
        <w:rPr>
          <w:rFonts w:ascii="Arial" w:hAnsi="Arial" w:cs="Arial"/>
          <w:bCs/>
          <w:color w:val="000000"/>
        </w:rPr>
        <w:t>Todos los concejales o regidores, deberán reunir los requisitos establecidos en el artículo 26 del Código Municipal.</w:t>
      </w:r>
    </w:p>
    <w:p w14:paraId="4548AA18" w14:textId="77777777" w:rsidR="00D878FB" w:rsidRDefault="00D878FB" w:rsidP="00D878FB">
      <w:pPr>
        <w:pStyle w:val="Prrafodelista"/>
        <w:widowControl w:val="0"/>
        <w:autoSpaceDE w:val="0"/>
        <w:autoSpaceDN w:val="0"/>
        <w:adjustRightInd w:val="0"/>
        <w:ind w:left="0" w:right="86" w:hanging="709"/>
        <w:jc w:val="both"/>
        <w:rPr>
          <w:rFonts w:ascii="Arial" w:hAnsi="Arial" w:cs="Arial"/>
          <w:b/>
          <w:color w:val="000000"/>
        </w:rPr>
      </w:pPr>
    </w:p>
    <w:p w14:paraId="0FB2314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4218A95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haberse comunicado los resultados preliminares al </w:t>
      </w:r>
      <w:proofErr w:type="gramStart"/>
      <w:r>
        <w:rPr>
          <w:rFonts w:ascii="Arial" w:hAnsi="Arial" w:cs="Arial"/>
          <w:bCs/>
          <w:color w:val="000000"/>
        </w:rPr>
        <w:t>Director</w:t>
      </w:r>
      <w:proofErr w:type="gramEnd"/>
      <w:r>
        <w:rPr>
          <w:rFonts w:ascii="Arial" w:hAnsi="Arial" w:cs="Arial"/>
          <w:bCs/>
          <w:color w:val="000000"/>
        </w:rPr>
        <w:t xml:space="preserve"> de distrito de Santa Rosa Guachipilin y otorgándose un plazo para responder, no se obtuvieron comentarios y/o evidencias en respuesta a tal comunicación. </w:t>
      </w:r>
    </w:p>
    <w:p w14:paraId="472430F6"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52773178" w14:textId="77777777" w:rsidR="00D878FB" w:rsidRPr="000B723D"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 dado lectura al borrador de informe el día 18 de diciembre y otorgado un plazo para responder a tal informe, no se recibió de parte de la administración respuesta y/o comentarios adicionales relacionados con la presente deficiencia. </w:t>
      </w:r>
    </w:p>
    <w:p w14:paraId="41B1BC35"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5A8E218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19A8536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Cs/>
          <w:color w:val="000000"/>
        </w:rPr>
        <w:lastRenderedPageBreak/>
        <w:t>En vista de no haberse recibido evidencias ni comentarios relacionados para analizar durante los plazos otorgados para tal fin, la presente deficiencia se mantiene.</w:t>
      </w:r>
    </w:p>
    <w:p w14:paraId="6994E584" w14:textId="77777777" w:rsidR="00D878FB" w:rsidRDefault="00D878FB" w:rsidP="00D878FB">
      <w:pPr>
        <w:pStyle w:val="Prrafodelista"/>
        <w:widowControl w:val="0"/>
        <w:autoSpaceDE w:val="0"/>
        <w:autoSpaceDN w:val="0"/>
        <w:adjustRightInd w:val="0"/>
        <w:ind w:left="0" w:right="86" w:hanging="709"/>
        <w:jc w:val="both"/>
        <w:rPr>
          <w:rFonts w:ascii="Arial" w:hAnsi="Arial" w:cs="Arial"/>
          <w:b/>
          <w:color w:val="000000"/>
        </w:rPr>
      </w:pPr>
    </w:p>
    <w:p w14:paraId="1035FB42" w14:textId="77777777" w:rsidR="00D878FB" w:rsidRDefault="00D878FB" w:rsidP="00D878FB">
      <w:pPr>
        <w:pStyle w:val="Prrafodelista"/>
        <w:widowControl w:val="0"/>
        <w:autoSpaceDE w:val="0"/>
        <w:autoSpaceDN w:val="0"/>
        <w:adjustRightInd w:val="0"/>
        <w:ind w:left="0" w:right="86" w:hanging="709"/>
        <w:jc w:val="both"/>
        <w:rPr>
          <w:rFonts w:ascii="Arial" w:hAnsi="Arial" w:cs="Arial"/>
          <w:b/>
          <w:color w:val="000000"/>
        </w:rPr>
      </w:pPr>
    </w:p>
    <w:p w14:paraId="01F4C19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XII</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21" w:name="_Hlk185861248"/>
      <w:r>
        <w:rPr>
          <w:rFonts w:ascii="Arial" w:hAnsi="Arial" w:cs="Arial"/>
          <w:b/>
          <w:color w:val="000000"/>
          <w:sz w:val="22"/>
          <w:szCs w:val="22"/>
        </w:rPr>
        <w:t xml:space="preserve">Deficiencia en las tasas de arrendamiento y servicios para los puestos del mercado de Santa Rosa Guachipilin </w:t>
      </w:r>
      <w:bookmarkEnd w:id="21"/>
    </w:p>
    <w:p w14:paraId="25B34A38"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Mediante la inspección física e indagación en los puestos del mercado y chalets ubicados en sitios públicos del distrito de Santa Rosa Guachipilin, pudimos identificar que dichos establecimientos gozan de servicios básicos prestados por la Municipalidad, los cuales no son cobrados, y que en la Ordenanza reguladora de tasas por servicios municipales no se establece un valor que se deba cancelar por el uso de tales servicios, ni se estipula que estos se encuentren incluidos en la tasa de arrendamiento de cada local; los establecimientos en mención son los siguientes:</w:t>
      </w:r>
    </w:p>
    <w:p w14:paraId="6A331F0F"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tbl>
      <w:tblPr>
        <w:tblW w:w="9340" w:type="dxa"/>
        <w:tblInd w:w="-254" w:type="dxa"/>
        <w:tblCellMar>
          <w:left w:w="70" w:type="dxa"/>
          <w:right w:w="70" w:type="dxa"/>
        </w:tblCellMar>
        <w:tblLook w:val="04A0" w:firstRow="1" w:lastRow="0" w:firstColumn="1" w:lastColumn="0" w:noHBand="0" w:noVBand="1"/>
      </w:tblPr>
      <w:tblGrid>
        <w:gridCol w:w="460"/>
        <w:gridCol w:w="3040"/>
        <w:gridCol w:w="2740"/>
        <w:gridCol w:w="3100"/>
      </w:tblGrid>
      <w:tr w:rsidR="00D878FB" w:rsidRPr="00DC6355" w14:paraId="3E299F34" w14:textId="77777777" w:rsidTr="00396384">
        <w:trPr>
          <w:trHeight w:val="408"/>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B75B0" w14:textId="77777777" w:rsidR="00D878FB" w:rsidRPr="00DC6355" w:rsidRDefault="00D878FB" w:rsidP="00396384">
            <w:pPr>
              <w:jc w:val="center"/>
              <w:rPr>
                <w:rFonts w:ascii="Arial" w:hAnsi="Arial" w:cs="Arial"/>
                <w:b/>
                <w:bCs/>
                <w:color w:val="000000"/>
                <w:sz w:val="16"/>
                <w:szCs w:val="16"/>
                <w:lang w:val="es-MX" w:eastAsia="es-MX"/>
              </w:rPr>
            </w:pPr>
            <w:r w:rsidRPr="00DC6355">
              <w:rPr>
                <w:rFonts w:ascii="Arial" w:hAnsi="Arial" w:cs="Arial"/>
                <w:b/>
                <w:bCs/>
                <w:color w:val="000000"/>
                <w:sz w:val="16"/>
                <w:szCs w:val="16"/>
                <w:lang w:val="es-MX" w:eastAsia="es-MX"/>
              </w:rPr>
              <w:t>No.</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14:paraId="721EC8B6" w14:textId="77777777" w:rsidR="00D878FB" w:rsidRPr="00DC6355" w:rsidRDefault="00D878FB" w:rsidP="00396384">
            <w:pPr>
              <w:jc w:val="center"/>
              <w:rPr>
                <w:rFonts w:ascii="Arial" w:hAnsi="Arial" w:cs="Arial"/>
                <w:b/>
                <w:bCs/>
                <w:color w:val="000000"/>
                <w:sz w:val="16"/>
                <w:szCs w:val="16"/>
                <w:lang w:val="es-MX" w:eastAsia="es-MX"/>
              </w:rPr>
            </w:pPr>
            <w:r w:rsidRPr="00DC6355">
              <w:rPr>
                <w:rFonts w:ascii="Arial" w:hAnsi="Arial" w:cs="Arial"/>
                <w:b/>
                <w:bCs/>
                <w:color w:val="000000"/>
                <w:sz w:val="16"/>
                <w:szCs w:val="16"/>
                <w:lang w:val="es-MX" w:eastAsia="es-MX"/>
              </w:rPr>
              <w:t>ARRENDATARIO</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206DDEA" w14:textId="77777777" w:rsidR="00D878FB" w:rsidRPr="00DC6355" w:rsidRDefault="00D878FB" w:rsidP="00396384">
            <w:pPr>
              <w:jc w:val="center"/>
              <w:rPr>
                <w:rFonts w:ascii="Arial" w:hAnsi="Arial" w:cs="Arial"/>
                <w:b/>
                <w:bCs/>
                <w:color w:val="000000"/>
                <w:sz w:val="16"/>
                <w:szCs w:val="16"/>
                <w:lang w:val="es-MX" w:eastAsia="es-MX"/>
              </w:rPr>
            </w:pPr>
            <w:r w:rsidRPr="00DC6355">
              <w:rPr>
                <w:rFonts w:ascii="Arial" w:hAnsi="Arial" w:cs="Arial"/>
                <w:b/>
                <w:bCs/>
                <w:color w:val="000000"/>
                <w:sz w:val="16"/>
                <w:szCs w:val="16"/>
                <w:lang w:val="es-MX" w:eastAsia="es-MX"/>
              </w:rPr>
              <w:t>UBICACIÓN</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7C7C0DC8" w14:textId="77777777" w:rsidR="00D878FB" w:rsidRPr="00DC6355" w:rsidRDefault="00D878FB" w:rsidP="00396384">
            <w:pPr>
              <w:jc w:val="center"/>
              <w:rPr>
                <w:rFonts w:ascii="Arial" w:hAnsi="Arial" w:cs="Arial"/>
                <w:b/>
                <w:bCs/>
                <w:color w:val="000000"/>
                <w:sz w:val="16"/>
                <w:szCs w:val="16"/>
                <w:lang w:val="es-MX" w:eastAsia="es-MX"/>
              </w:rPr>
            </w:pPr>
            <w:r w:rsidRPr="00DC6355">
              <w:rPr>
                <w:rFonts w:ascii="Arial" w:hAnsi="Arial" w:cs="Arial"/>
                <w:b/>
                <w:bCs/>
                <w:color w:val="000000"/>
                <w:sz w:val="16"/>
                <w:szCs w:val="16"/>
                <w:lang w:val="es-MX" w:eastAsia="es-MX"/>
              </w:rPr>
              <w:t xml:space="preserve">SERVICIO QUE </w:t>
            </w:r>
            <w:r>
              <w:rPr>
                <w:rFonts w:ascii="Arial" w:hAnsi="Arial" w:cs="Arial"/>
                <w:b/>
                <w:bCs/>
                <w:color w:val="000000"/>
                <w:sz w:val="16"/>
                <w:szCs w:val="16"/>
                <w:lang w:val="es-MX" w:eastAsia="es-MX"/>
              </w:rPr>
              <w:t>RECIBE</w:t>
            </w:r>
          </w:p>
        </w:tc>
      </w:tr>
      <w:tr w:rsidR="00D878FB" w:rsidRPr="00DC6355" w14:paraId="69E5C8B5" w14:textId="77777777" w:rsidTr="00396384">
        <w:trPr>
          <w:trHeight w:val="28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DCD56F2" w14:textId="77777777" w:rsidR="00D878FB" w:rsidRPr="00DC6355" w:rsidRDefault="00D878FB" w:rsidP="00396384">
            <w:pPr>
              <w:jc w:val="center"/>
              <w:rPr>
                <w:rFonts w:ascii="Arial" w:hAnsi="Arial" w:cs="Arial"/>
                <w:sz w:val="16"/>
                <w:szCs w:val="16"/>
                <w:lang w:val="es-MX" w:eastAsia="es-MX"/>
              </w:rPr>
            </w:pPr>
            <w:r w:rsidRPr="00DC6355">
              <w:rPr>
                <w:rFonts w:ascii="Arial" w:hAnsi="Arial" w:cs="Arial"/>
                <w:sz w:val="16"/>
                <w:szCs w:val="16"/>
                <w:lang w:val="es-MX" w:eastAsia="es-MX"/>
              </w:rPr>
              <w:t>1</w:t>
            </w:r>
          </w:p>
        </w:tc>
        <w:tc>
          <w:tcPr>
            <w:tcW w:w="3040" w:type="dxa"/>
            <w:tcBorders>
              <w:top w:val="nil"/>
              <w:left w:val="nil"/>
              <w:bottom w:val="single" w:sz="4" w:space="0" w:color="auto"/>
              <w:right w:val="single" w:sz="4" w:space="0" w:color="auto"/>
            </w:tcBorders>
            <w:shd w:val="clear" w:color="auto" w:fill="auto"/>
            <w:vAlign w:val="center"/>
            <w:hideMark/>
          </w:tcPr>
          <w:p w14:paraId="298D5F93" w14:textId="2B2513A1" w:rsidR="00D878FB" w:rsidRPr="00DC6355" w:rsidRDefault="00906E87" w:rsidP="00906E87">
            <w:pPr>
              <w:jc w:val="center"/>
              <w:rPr>
                <w:rFonts w:ascii="Arial" w:hAnsi="Arial" w:cs="Arial"/>
                <w:sz w:val="16"/>
                <w:szCs w:val="16"/>
                <w:lang w:val="es-MX" w:eastAsia="es-MX"/>
              </w:rPr>
            </w:pPr>
            <w:r>
              <w:rPr>
                <w:rFonts w:ascii="Arial" w:hAnsi="Arial" w:cs="Arial"/>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2F986631"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PUESTO DE MERCADO MUNICIPAL</w:t>
            </w:r>
          </w:p>
        </w:tc>
        <w:tc>
          <w:tcPr>
            <w:tcW w:w="3100" w:type="dxa"/>
            <w:tcBorders>
              <w:top w:val="nil"/>
              <w:left w:val="nil"/>
              <w:bottom w:val="single" w:sz="4" w:space="0" w:color="auto"/>
              <w:right w:val="single" w:sz="4" w:space="0" w:color="auto"/>
            </w:tcBorders>
            <w:shd w:val="clear" w:color="auto" w:fill="auto"/>
            <w:noWrap/>
            <w:vAlign w:val="center"/>
            <w:hideMark/>
          </w:tcPr>
          <w:p w14:paraId="04952CD6"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AGUA Y RECOLECCION DE DESECHOS</w:t>
            </w:r>
          </w:p>
        </w:tc>
      </w:tr>
      <w:tr w:rsidR="00D878FB" w:rsidRPr="00DC6355" w14:paraId="74F7187D" w14:textId="77777777" w:rsidTr="00396384">
        <w:trPr>
          <w:trHeight w:val="40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F51C616" w14:textId="77777777" w:rsidR="00D878FB" w:rsidRPr="00DC6355" w:rsidRDefault="00D878FB" w:rsidP="00396384">
            <w:pPr>
              <w:jc w:val="center"/>
              <w:rPr>
                <w:rFonts w:ascii="Arial" w:hAnsi="Arial" w:cs="Arial"/>
                <w:sz w:val="16"/>
                <w:szCs w:val="16"/>
                <w:lang w:val="es-MX" w:eastAsia="es-MX"/>
              </w:rPr>
            </w:pPr>
            <w:r w:rsidRPr="00DC6355">
              <w:rPr>
                <w:rFonts w:ascii="Arial" w:hAnsi="Arial" w:cs="Arial"/>
                <w:sz w:val="16"/>
                <w:szCs w:val="16"/>
                <w:lang w:val="es-MX" w:eastAsia="es-MX"/>
              </w:rPr>
              <w:t>2</w:t>
            </w:r>
          </w:p>
        </w:tc>
        <w:tc>
          <w:tcPr>
            <w:tcW w:w="3040" w:type="dxa"/>
            <w:tcBorders>
              <w:top w:val="nil"/>
              <w:left w:val="nil"/>
              <w:bottom w:val="single" w:sz="4" w:space="0" w:color="auto"/>
              <w:right w:val="single" w:sz="4" w:space="0" w:color="auto"/>
            </w:tcBorders>
            <w:shd w:val="clear" w:color="auto" w:fill="auto"/>
            <w:vAlign w:val="center"/>
            <w:hideMark/>
          </w:tcPr>
          <w:p w14:paraId="6F28F6E8" w14:textId="2C6FB53A" w:rsidR="00D878FB" w:rsidRPr="00DC6355" w:rsidRDefault="00906E87" w:rsidP="00906E87">
            <w:pPr>
              <w:jc w:val="center"/>
              <w:rPr>
                <w:rFonts w:ascii="Arial" w:hAnsi="Arial" w:cs="Arial"/>
                <w:sz w:val="16"/>
                <w:szCs w:val="16"/>
                <w:lang w:val="es-MX" w:eastAsia="es-MX"/>
              </w:rPr>
            </w:pPr>
            <w:r>
              <w:rPr>
                <w:rFonts w:ascii="Arial" w:hAnsi="Arial" w:cs="Arial"/>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119515F9"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PUESTO DE MERCADO MUNICIPAL</w:t>
            </w:r>
          </w:p>
        </w:tc>
        <w:tc>
          <w:tcPr>
            <w:tcW w:w="3100" w:type="dxa"/>
            <w:tcBorders>
              <w:top w:val="nil"/>
              <w:left w:val="nil"/>
              <w:bottom w:val="single" w:sz="4" w:space="0" w:color="auto"/>
              <w:right w:val="single" w:sz="4" w:space="0" w:color="auto"/>
            </w:tcBorders>
            <w:shd w:val="clear" w:color="auto" w:fill="auto"/>
            <w:noWrap/>
            <w:vAlign w:val="center"/>
            <w:hideMark/>
          </w:tcPr>
          <w:p w14:paraId="1F78B652"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AGUA Y RECOLECCION DE DESECHOS</w:t>
            </w:r>
          </w:p>
        </w:tc>
      </w:tr>
      <w:tr w:rsidR="00D878FB" w:rsidRPr="00DC6355" w14:paraId="76E2C79F" w14:textId="77777777" w:rsidTr="00396384">
        <w:trPr>
          <w:trHeight w:val="28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6737629" w14:textId="77777777" w:rsidR="00D878FB" w:rsidRPr="00DC6355" w:rsidRDefault="00D878FB" w:rsidP="00396384">
            <w:pPr>
              <w:jc w:val="center"/>
              <w:rPr>
                <w:rFonts w:ascii="Arial" w:hAnsi="Arial" w:cs="Arial"/>
                <w:sz w:val="16"/>
                <w:szCs w:val="16"/>
                <w:lang w:val="es-MX" w:eastAsia="es-MX"/>
              </w:rPr>
            </w:pPr>
            <w:r w:rsidRPr="00DC6355">
              <w:rPr>
                <w:rFonts w:ascii="Arial" w:hAnsi="Arial" w:cs="Arial"/>
                <w:sz w:val="16"/>
                <w:szCs w:val="16"/>
                <w:lang w:val="es-MX" w:eastAsia="es-MX"/>
              </w:rPr>
              <w:t>3</w:t>
            </w:r>
          </w:p>
        </w:tc>
        <w:tc>
          <w:tcPr>
            <w:tcW w:w="3040" w:type="dxa"/>
            <w:tcBorders>
              <w:top w:val="nil"/>
              <w:left w:val="nil"/>
              <w:bottom w:val="single" w:sz="4" w:space="0" w:color="auto"/>
              <w:right w:val="single" w:sz="4" w:space="0" w:color="auto"/>
            </w:tcBorders>
            <w:shd w:val="clear" w:color="auto" w:fill="auto"/>
            <w:vAlign w:val="center"/>
            <w:hideMark/>
          </w:tcPr>
          <w:p w14:paraId="5688DB62" w14:textId="08F9A05F" w:rsidR="00D878FB" w:rsidRPr="00DC6355" w:rsidRDefault="00906E87" w:rsidP="00906E87">
            <w:pPr>
              <w:jc w:val="center"/>
              <w:rPr>
                <w:rFonts w:ascii="Arial" w:hAnsi="Arial" w:cs="Arial"/>
                <w:sz w:val="16"/>
                <w:szCs w:val="16"/>
                <w:lang w:val="es-MX" w:eastAsia="es-MX"/>
              </w:rPr>
            </w:pPr>
            <w:r>
              <w:rPr>
                <w:rFonts w:ascii="Arial" w:hAnsi="Arial" w:cs="Arial"/>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5B552C4C"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PUESTO DE MERCADO MUNICIPAL</w:t>
            </w:r>
          </w:p>
        </w:tc>
        <w:tc>
          <w:tcPr>
            <w:tcW w:w="3100" w:type="dxa"/>
            <w:tcBorders>
              <w:top w:val="nil"/>
              <w:left w:val="nil"/>
              <w:bottom w:val="single" w:sz="4" w:space="0" w:color="auto"/>
              <w:right w:val="single" w:sz="4" w:space="0" w:color="auto"/>
            </w:tcBorders>
            <w:shd w:val="clear" w:color="auto" w:fill="auto"/>
            <w:noWrap/>
            <w:vAlign w:val="center"/>
            <w:hideMark/>
          </w:tcPr>
          <w:p w14:paraId="6D913673"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AGUA Y RECOLECCION DE DESECHOS</w:t>
            </w:r>
          </w:p>
        </w:tc>
      </w:tr>
      <w:tr w:rsidR="00D878FB" w:rsidRPr="00DC6355" w14:paraId="1E047722" w14:textId="77777777" w:rsidTr="00396384">
        <w:trPr>
          <w:trHeight w:val="28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51103B0" w14:textId="77777777" w:rsidR="00D878FB" w:rsidRPr="00DC6355" w:rsidRDefault="00D878FB" w:rsidP="00396384">
            <w:pPr>
              <w:jc w:val="center"/>
              <w:rPr>
                <w:rFonts w:ascii="Arial" w:hAnsi="Arial" w:cs="Arial"/>
                <w:sz w:val="16"/>
                <w:szCs w:val="16"/>
                <w:lang w:val="es-MX" w:eastAsia="es-MX"/>
              </w:rPr>
            </w:pPr>
            <w:r w:rsidRPr="00DC6355">
              <w:rPr>
                <w:rFonts w:ascii="Arial" w:hAnsi="Arial" w:cs="Arial"/>
                <w:sz w:val="16"/>
                <w:szCs w:val="16"/>
                <w:lang w:val="es-MX" w:eastAsia="es-MX"/>
              </w:rPr>
              <w:t>4</w:t>
            </w:r>
          </w:p>
        </w:tc>
        <w:tc>
          <w:tcPr>
            <w:tcW w:w="3040" w:type="dxa"/>
            <w:tcBorders>
              <w:top w:val="nil"/>
              <w:left w:val="nil"/>
              <w:bottom w:val="single" w:sz="4" w:space="0" w:color="auto"/>
              <w:right w:val="single" w:sz="4" w:space="0" w:color="auto"/>
            </w:tcBorders>
            <w:shd w:val="clear" w:color="auto" w:fill="auto"/>
            <w:vAlign w:val="center"/>
            <w:hideMark/>
          </w:tcPr>
          <w:p w14:paraId="28C76A8E" w14:textId="60695C0E" w:rsidR="00D878FB" w:rsidRPr="00DC6355" w:rsidRDefault="00906E87" w:rsidP="00906E87">
            <w:pPr>
              <w:jc w:val="center"/>
              <w:rPr>
                <w:rFonts w:ascii="Arial" w:hAnsi="Arial" w:cs="Arial"/>
                <w:sz w:val="16"/>
                <w:szCs w:val="16"/>
                <w:lang w:val="es-MX" w:eastAsia="es-MX"/>
              </w:rPr>
            </w:pPr>
            <w:r>
              <w:rPr>
                <w:rFonts w:ascii="Arial" w:hAnsi="Arial" w:cs="Arial"/>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054F878E"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PUESTO DE MERCADO MUNICIPAL</w:t>
            </w:r>
          </w:p>
        </w:tc>
        <w:tc>
          <w:tcPr>
            <w:tcW w:w="3100" w:type="dxa"/>
            <w:tcBorders>
              <w:top w:val="nil"/>
              <w:left w:val="nil"/>
              <w:bottom w:val="single" w:sz="4" w:space="0" w:color="auto"/>
              <w:right w:val="single" w:sz="4" w:space="0" w:color="auto"/>
            </w:tcBorders>
            <w:shd w:val="clear" w:color="auto" w:fill="auto"/>
            <w:noWrap/>
            <w:vAlign w:val="center"/>
            <w:hideMark/>
          </w:tcPr>
          <w:p w14:paraId="57100E61"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AGUA Y RECOLECCION DE DESECHOS</w:t>
            </w:r>
          </w:p>
        </w:tc>
      </w:tr>
      <w:tr w:rsidR="00D878FB" w:rsidRPr="00DC6355" w14:paraId="759FF0F3" w14:textId="77777777" w:rsidTr="00396384">
        <w:trPr>
          <w:trHeight w:val="28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C5B094D" w14:textId="77777777" w:rsidR="00D878FB" w:rsidRPr="00DC6355" w:rsidRDefault="00D878FB" w:rsidP="00396384">
            <w:pPr>
              <w:jc w:val="center"/>
              <w:rPr>
                <w:rFonts w:ascii="Arial" w:hAnsi="Arial" w:cs="Arial"/>
                <w:sz w:val="16"/>
                <w:szCs w:val="16"/>
                <w:lang w:val="es-MX" w:eastAsia="es-MX"/>
              </w:rPr>
            </w:pPr>
            <w:r w:rsidRPr="00DC6355">
              <w:rPr>
                <w:rFonts w:ascii="Arial" w:hAnsi="Arial" w:cs="Arial"/>
                <w:sz w:val="16"/>
                <w:szCs w:val="16"/>
                <w:lang w:val="es-MX" w:eastAsia="es-MX"/>
              </w:rPr>
              <w:t>5</w:t>
            </w:r>
          </w:p>
        </w:tc>
        <w:tc>
          <w:tcPr>
            <w:tcW w:w="3040" w:type="dxa"/>
            <w:tcBorders>
              <w:top w:val="nil"/>
              <w:left w:val="nil"/>
              <w:bottom w:val="single" w:sz="4" w:space="0" w:color="auto"/>
              <w:right w:val="single" w:sz="4" w:space="0" w:color="auto"/>
            </w:tcBorders>
            <w:shd w:val="clear" w:color="auto" w:fill="auto"/>
            <w:vAlign w:val="center"/>
            <w:hideMark/>
          </w:tcPr>
          <w:p w14:paraId="3B80A06C" w14:textId="577B91A6" w:rsidR="00D878FB" w:rsidRPr="00DC6355" w:rsidRDefault="00906E87" w:rsidP="00906E87">
            <w:pPr>
              <w:jc w:val="center"/>
              <w:rPr>
                <w:rFonts w:ascii="Arial" w:hAnsi="Arial" w:cs="Arial"/>
                <w:sz w:val="16"/>
                <w:szCs w:val="16"/>
                <w:lang w:val="es-MX" w:eastAsia="es-MX"/>
              </w:rPr>
            </w:pPr>
            <w:r>
              <w:rPr>
                <w:rFonts w:ascii="Arial" w:hAnsi="Arial" w:cs="Arial"/>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509713B8"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PUESTO DE MERCADO MUNICIPAL</w:t>
            </w:r>
          </w:p>
        </w:tc>
        <w:tc>
          <w:tcPr>
            <w:tcW w:w="3100" w:type="dxa"/>
            <w:tcBorders>
              <w:top w:val="nil"/>
              <w:left w:val="nil"/>
              <w:bottom w:val="single" w:sz="4" w:space="0" w:color="auto"/>
              <w:right w:val="single" w:sz="4" w:space="0" w:color="auto"/>
            </w:tcBorders>
            <w:shd w:val="clear" w:color="auto" w:fill="auto"/>
            <w:noWrap/>
            <w:vAlign w:val="center"/>
            <w:hideMark/>
          </w:tcPr>
          <w:p w14:paraId="4EDC546E"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AGUA Y RECOLECCION DE DESECHOS</w:t>
            </w:r>
          </w:p>
        </w:tc>
      </w:tr>
      <w:tr w:rsidR="00D878FB" w:rsidRPr="00DC6355" w14:paraId="235C3616" w14:textId="77777777" w:rsidTr="00396384">
        <w:trPr>
          <w:trHeight w:val="40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3EB9730" w14:textId="77777777" w:rsidR="00D878FB" w:rsidRPr="00DC6355" w:rsidRDefault="00D878FB" w:rsidP="00396384">
            <w:pPr>
              <w:jc w:val="center"/>
              <w:rPr>
                <w:rFonts w:ascii="Arial" w:hAnsi="Arial" w:cs="Arial"/>
                <w:sz w:val="16"/>
                <w:szCs w:val="16"/>
                <w:lang w:val="es-MX" w:eastAsia="es-MX"/>
              </w:rPr>
            </w:pPr>
            <w:r w:rsidRPr="00DC6355">
              <w:rPr>
                <w:rFonts w:ascii="Arial" w:hAnsi="Arial" w:cs="Arial"/>
                <w:sz w:val="16"/>
                <w:szCs w:val="16"/>
                <w:lang w:val="es-MX" w:eastAsia="es-MX"/>
              </w:rPr>
              <w:t>6</w:t>
            </w:r>
          </w:p>
        </w:tc>
        <w:tc>
          <w:tcPr>
            <w:tcW w:w="3040" w:type="dxa"/>
            <w:tcBorders>
              <w:top w:val="nil"/>
              <w:left w:val="nil"/>
              <w:bottom w:val="single" w:sz="4" w:space="0" w:color="auto"/>
              <w:right w:val="single" w:sz="4" w:space="0" w:color="auto"/>
            </w:tcBorders>
            <w:shd w:val="clear" w:color="auto" w:fill="auto"/>
            <w:vAlign w:val="center"/>
            <w:hideMark/>
          </w:tcPr>
          <w:p w14:paraId="5013B81F" w14:textId="559798B9" w:rsidR="00D878FB" w:rsidRPr="00DC6355" w:rsidRDefault="00906E87" w:rsidP="00906E87">
            <w:pPr>
              <w:jc w:val="center"/>
              <w:rPr>
                <w:rFonts w:ascii="Arial" w:hAnsi="Arial" w:cs="Arial"/>
                <w:sz w:val="16"/>
                <w:szCs w:val="16"/>
                <w:lang w:val="es-MX" w:eastAsia="es-MX"/>
              </w:rPr>
            </w:pPr>
            <w:r>
              <w:rPr>
                <w:rFonts w:ascii="Arial" w:hAnsi="Arial" w:cs="Arial"/>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1F8B5322"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PUESTO DE MERCADO MUNICIPAL</w:t>
            </w:r>
          </w:p>
        </w:tc>
        <w:tc>
          <w:tcPr>
            <w:tcW w:w="3100" w:type="dxa"/>
            <w:tcBorders>
              <w:top w:val="nil"/>
              <w:left w:val="nil"/>
              <w:bottom w:val="single" w:sz="4" w:space="0" w:color="auto"/>
              <w:right w:val="single" w:sz="4" w:space="0" w:color="auto"/>
            </w:tcBorders>
            <w:shd w:val="clear" w:color="auto" w:fill="auto"/>
            <w:noWrap/>
            <w:vAlign w:val="center"/>
            <w:hideMark/>
          </w:tcPr>
          <w:p w14:paraId="3F00F8F9"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AGUA Y RECOLECCION DE DESECHOS</w:t>
            </w:r>
          </w:p>
        </w:tc>
      </w:tr>
      <w:tr w:rsidR="00D878FB" w:rsidRPr="00DC6355" w14:paraId="1D036B7D" w14:textId="77777777" w:rsidTr="00396384">
        <w:trPr>
          <w:trHeight w:val="28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393A45D" w14:textId="77777777" w:rsidR="00D878FB" w:rsidRPr="00DC6355" w:rsidRDefault="00D878FB" w:rsidP="00396384">
            <w:pPr>
              <w:jc w:val="center"/>
              <w:rPr>
                <w:rFonts w:ascii="Arial" w:hAnsi="Arial" w:cs="Arial"/>
                <w:color w:val="000000"/>
                <w:sz w:val="16"/>
                <w:szCs w:val="16"/>
                <w:lang w:val="es-MX" w:eastAsia="es-MX"/>
              </w:rPr>
            </w:pPr>
            <w:r w:rsidRPr="00DC6355">
              <w:rPr>
                <w:rFonts w:ascii="Arial" w:hAnsi="Arial" w:cs="Arial"/>
                <w:color w:val="000000"/>
                <w:sz w:val="16"/>
                <w:szCs w:val="16"/>
                <w:lang w:val="es-MX" w:eastAsia="es-MX"/>
              </w:rPr>
              <w:t>7</w:t>
            </w:r>
          </w:p>
        </w:tc>
        <w:tc>
          <w:tcPr>
            <w:tcW w:w="3040" w:type="dxa"/>
            <w:tcBorders>
              <w:top w:val="nil"/>
              <w:left w:val="nil"/>
              <w:bottom w:val="single" w:sz="4" w:space="0" w:color="auto"/>
              <w:right w:val="single" w:sz="4" w:space="0" w:color="auto"/>
            </w:tcBorders>
            <w:shd w:val="clear" w:color="auto" w:fill="auto"/>
            <w:vAlign w:val="center"/>
            <w:hideMark/>
          </w:tcPr>
          <w:p w14:paraId="72154A5D" w14:textId="4B9F6BFA" w:rsidR="00D878FB" w:rsidRPr="00DC6355" w:rsidRDefault="00906E87" w:rsidP="00906E87">
            <w:pPr>
              <w:jc w:val="center"/>
              <w:rPr>
                <w:rFonts w:ascii="Arial" w:hAnsi="Arial" w:cs="Arial"/>
                <w:color w:val="000000"/>
                <w:sz w:val="16"/>
                <w:szCs w:val="16"/>
                <w:lang w:val="es-MX" w:eastAsia="es-MX"/>
              </w:rPr>
            </w:pPr>
            <w:r>
              <w:rPr>
                <w:rFonts w:ascii="Arial" w:hAnsi="Arial" w:cs="Arial"/>
                <w:color w:val="000000"/>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35D2D609"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PUESTO DE MERCADO MUNICIPAL</w:t>
            </w:r>
          </w:p>
        </w:tc>
        <w:tc>
          <w:tcPr>
            <w:tcW w:w="3100" w:type="dxa"/>
            <w:tcBorders>
              <w:top w:val="nil"/>
              <w:left w:val="nil"/>
              <w:bottom w:val="single" w:sz="4" w:space="0" w:color="auto"/>
              <w:right w:val="single" w:sz="4" w:space="0" w:color="auto"/>
            </w:tcBorders>
            <w:shd w:val="clear" w:color="auto" w:fill="auto"/>
            <w:noWrap/>
            <w:vAlign w:val="center"/>
            <w:hideMark/>
          </w:tcPr>
          <w:p w14:paraId="7469E1AC"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AGUA Y RECOLECCION DE DESECHOS</w:t>
            </w:r>
          </w:p>
        </w:tc>
      </w:tr>
      <w:tr w:rsidR="00D878FB" w:rsidRPr="00DC6355" w14:paraId="26EBB42A" w14:textId="77777777" w:rsidTr="00396384">
        <w:trPr>
          <w:trHeight w:val="28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73F5262" w14:textId="77777777" w:rsidR="00D878FB" w:rsidRPr="00DC6355" w:rsidRDefault="00D878FB" w:rsidP="00396384">
            <w:pPr>
              <w:jc w:val="center"/>
              <w:rPr>
                <w:rFonts w:ascii="Arial" w:hAnsi="Arial" w:cs="Arial"/>
                <w:sz w:val="16"/>
                <w:szCs w:val="16"/>
                <w:lang w:val="es-MX" w:eastAsia="es-MX"/>
              </w:rPr>
            </w:pPr>
            <w:r w:rsidRPr="00DC6355">
              <w:rPr>
                <w:rFonts w:ascii="Arial" w:hAnsi="Arial" w:cs="Arial"/>
                <w:sz w:val="16"/>
                <w:szCs w:val="16"/>
                <w:lang w:val="es-MX" w:eastAsia="es-MX"/>
              </w:rPr>
              <w:t>8</w:t>
            </w:r>
          </w:p>
        </w:tc>
        <w:tc>
          <w:tcPr>
            <w:tcW w:w="3040" w:type="dxa"/>
            <w:tcBorders>
              <w:top w:val="nil"/>
              <w:left w:val="nil"/>
              <w:bottom w:val="single" w:sz="4" w:space="0" w:color="auto"/>
              <w:right w:val="single" w:sz="4" w:space="0" w:color="auto"/>
            </w:tcBorders>
            <w:shd w:val="clear" w:color="auto" w:fill="auto"/>
            <w:vAlign w:val="center"/>
            <w:hideMark/>
          </w:tcPr>
          <w:p w14:paraId="43484761" w14:textId="7BD34BDA" w:rsidR="00D878FB" w:rsidRPr="00DC6355" w:rsidRDefault="00906E87" w:rsidP="00906E87">
            <w:pPr>
              <w:jc w:val="center"/>
              <w:rPr>
                <w:rFonts w:ascii="Arial" w:hAnsi="Arial" w:cs="Arial"/>
                <w:color w:val="000000"/>
                <w:sz w:val="16"/>
                <w:szCs w:val="16"/>
                <w:lang w:val="es-MX" w:eastAsia="es-MX"/>
              </w:rPr>
            </w:pPr>
            <w:r>
              <w:rPr>
                <w:rFonts w:ascii="Arial" w:hAnsi="Arial" w:cs="Arial"/>
                <w:color w:val="000000"/>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46E71C8B"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CHALET EN PARQUE CENTRAL</w:t>
            </w:r>
          </w:p>
        </w:tc>
        <w:tc>
          <w:tcPr>
            <w:tcW w:w="3100" w:type="dxa"/>
            <w:tcBorders>
              <w:top w:val="nil"/>
              <w:left w:val="nil"/>
              <w:bottom w:val="single" w:sz="4" w:space="0" w:color="auto"/>
              <w:right w:val="single" w:sz="4" w:space="0" w:color="auto"/>
            </w:tcBorders>
            <w:shd w:val="clear" w:color="auto" w:fill="auto"/>
            <w:noWrap/>
            <w:vAlign w:val="center"/>
            <w:hideMark/>
          </w:tcPr>
          <w:p w14:paraId="2B3EE534"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RECOLECCION DE DESECHOS</w:t>
            </w:r>
          </w:p>
        </w:tc>
      </w:tr>
      <w:tr w:rsidR="00D878FB" w:rsidRPr="00DC6355" w14:paraId="23CB111E" w14:textId="77777777" w:rsidTr="00396384">
        <w:trPr>
          <w:trHeight w:val="28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B6B728B" w14:textId="77777777" w:rsidR="00D878FB" w:rsidRPr="00DC6355" w:rsidRDefault="00D878FB" w:rsidP="00396384">
            <w:pPr>
              <w:jc w:val="center"/>
              <w:rPr>
                <w:rFonts w:ascii="Arial" w:hAnsi="Arial" w:cs="Arial"/>
                <w:color w:val="000000"/>
                <w:sz w:val="16"/>
                <w:szCs w:val="16"/>
                <w:lang w:val="es-MX" w:eastAsia="es-MX"/>
              </w:rPr>
            </w:pPr>
            <w:r w:rsidRPr="00DC6355">
              <w:rPr>
                <w:rFonts w:ascii="Arial" w:hAnsi="Arial" w:cs="Arial"/>
                <w:color w:val="000000"/>
                <w:sz w:val="16"/>
                <w:szCs w:val="16"/>
                <w:lang w:val="es-MX" w:eastAsia="es-MX"/>
              </w:rPr>
              <w:t>9</w:t>
            </w:r>
          </w:p>
        </w:tc>
        <w:tc>
          <w:tcPr>
            <w:tcW w:w="3040" w:type="dxa"/>
            <w:tcBorders>
              <w:top w:val="nil"/>
              <w:left w:val="nil"/>
              <w:bottom w:val="single" w:sz="4" w:space="0" w:color="auto"/>
              <w:right w:val="single" w:sz="4" w:space="0" w:color="auto"/>
            </w:tcBorders>
            <w:shd w:val="clear" w:color="auto" w:fill="auto"/>
            <w:vAlign w:val="center"/>
            <w:hideMark/>
          </w:tcPr>
          <w:p w14:paraId="24161CAF" w14:textId="3C1EFD43" w:rsidR="00D878FB" w:rsidRPr="00DC6355" w:rsidRDefault="00906E87" w:rsidP="00906E87">
            <w:pPr>
              <w:jc w:val="center"/>
              <w:rPr>
                <w:rFonts w:ascii="Arial" w:hAnsi="Arial" w:cs="Arial"/>
                <w:color w:val="000000"/>
                <w:sz w:val="16"/>
                <w:szCs w:val="16"/>
                <w:lang w:val="es-MX" w:eastAsia="es-MX"/>
              </w:rPr>
            </w:pPr>
            <w:r>
              <w:rPr>
                <w:rFonts w:ascii="Arial" w:hAnsi="Arial" w:cs="Arial"/>
                <w:color w:val="000000"/>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7F572569"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CHALET EN PARQUE CENTRAL</w:t>
            </w:r>
          </w:p>
        </w:tc>
        <w:tc>
          <w:tcPr>
            <w:tcW w:w="3100" w:type="dxa"/>
            <w:tcBorders>
              <w:top w:val="nil"/>
              <w:left w:val="nil"/>
              <w:bottom w:val="single" w:sz="4" w:space="0" w:color="auto"/>
              <w:right w:val="single" w:sz="4" w:space="0" w:color="auto"/>
            </w:tcBorders>
            <w:shd w:val="clear" w:color="auto" w:fill="auto"/>
            <w:noWrap/>
            <w:vAlign w:val="center"/>
            <w:hideMark/>
          </w:tcPr>
          <w:p w14:paraId="4D43240E"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RECOLECCION DE DESECHOS</w:t>
            </w:r>
          </w:p>
        </w:tc>
      </w:tr>
      <w:tr w:rsidR="00D878FB" w:rsidRPr="00DC6355" w14:paraId="71D0F5B0" w14:textId="77777777" w:rsidTr="00396384">
        <w:trPr>
          <w:trHeight w:val="28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05C722E" w14:textId="77777777" w:rsidR="00D878FB" w:rsidRPr="00DC6355" w:rsidRDefault="00D878FB" w:rsidP="00396384">
            <w:pPr>
              <w:jc w:val="center"/>
              <w:rPr>
                <w:rFonts w:ascii="Arial" w:hAnsi="Arial" w:cs="Arial"/>
                <w:sz w:val="16"/>
                <w:szCs w:val="16"/>
                <w:lang w:val="es-MX" w:eastAsia="es-MX"/>
              </w:rPr>
            </w:pPr>
            <w:r w:rsidRPr="00DC6355">
              <w:rPr>
                <w:rFonts w:ascii="Arial" w:hAnsi="Arial" w:cs="Arial"/>
                <w:sz w:val="16"/>
                <w:szCs w:val="16"/>
                <w:lang w:val="es-MX" w:eastAsia="es-MX"/>
              </w:rPr>
              <w:t>10</w:t>
            </w:r>
          </w:p>
        </w:tc>
        <w:tc>
          <w:tcPr>
            <w:tcW w:w="3040" w:type="dxa"/>
            <w:tcBorders>
              <w:top w:val="nil"/>
              <w:left w:val="nil"/>
              <w:bottom w:val="single" w:sz="4" w:space="0" w:color="auto"/>
              <w:right w:val="single" w:sz="4" w:space="0" w:color="auto"/>
            </w:tcBorders>
            <w:shd w:val="clear" w:color="auto" w:fill="auto"/>
            <w:vAlign w:val="center"/>
            <w:hideMark/>
          </w:tcPr>
          <w:p w14:paraId="35953716" w14:textId="222D34D2" w:rsidR="00D878FB" w:rsidRPr="00DC6355" w:rsidRDefault="00906E87" w:rsidP="00906E87">
            <w:pPr>
              <w:jc w:val="center"/>
              <w:rPr>
                <w:rFonts w:ascii="Arial" w:hAnsi="Arial" w:cs="Arial"/>
                <w:color w:val="000000"/>
                <w:sz w:val="16"/>
                <w:szCs w:val="16"/>
                <w:lang w:val="es-MX" w:eastAsia="es-MX"/>
              </w:rPr>
            </w:pPr>
            <w:r>
              <w:rPr>
                <w:rFonts w:ascii="Arial" w:hAnsi="Arial" w:cs="Arial"/>
                <w:color w:val="000000"/>
                <w:sz w:val="16"/>
                <w:szCs w:val="16"/>
                <w:lang w:val="es-MX" w:eastAsia="es-MX"/>
              </w:rPr>
              <w:t>XXX</w:t>
            </w:r>
          </w:p>
        </w:tc>
        <w:tc>
          <w:tcPr>
            <w:tcW w:w="2740" w:type="dxa"/>
            <w:tcBorders>
              <w:top w:val="nil"/>
              <w:left w:val="nil"/>
              <w:bottom w:val="single" w:sz="4" w:space="0" w:color="auto"/>
              <w:right w:val="single" w:sz="4" w:space="0" w:color="auto"/>
            </w:tcBorders>
            <w:shd w:val="clear" w:color="auto" w:fill="auto"/>
            <w:noWrap/>
            <w:vAlign w:val="center"/>
            <w:hideMark/>
          </w:tcPr>
          <w:p w14:paraId="386F21CE"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CHALET EN CENTRO RECREATIVO</w:t>
            </w:r>
          </w:p>
        </w:tc>
        <w:tc>
          <w:tcPr>
            <w:tcW w:w="3100" w:type="dxa"/>
            <w:tcBorders>
              <w:top w:val="nil"/>
              <w:left w:val="nil"/>
              <w:bottom w:val="single" w:sz="4" w:space="0" w:color="auto"/>
              <w:right w:val="single" w:sz="4" w:space="0" w:color="auto"/>
            </w:tcBorders>
            <w:shd w:val="clear" w:color="auto" w:fill="auto"/>
            <w:noWrap/>
            <w:vAlign w:val="center"/>
            <w:hideMark/>
          </w:tcPr>
          <w:p w14:paraId="1A70BB5F" w14:textId="77777777" w:rsidR="00D878FB" w:rsidRPr="00DC6355" w:rsidRDefault="00D878FB" w:rsidP="00396384">
            <w:pPr>
              <w:rPr>
                <w:rFonts w:ascii="Arial" w:hAnsi="Arial" w:cs="Arial"/>
                <w:color w:val="000000"/>
                <w:sz w:val="16"/>
                <w:szCs w:val="16"/>
                <w:lang w:val="es-MX" w:eastAsia="es-MX"/>
              </w:rPr>
            </w:pPr>
            <w:r w:rsidRPr="00DC6355">
              <w:rPr>
                <w:rFonts w:ascii="Arial" w:hAnsi="Arial" w:cs="Arial"/>
                <w:color w:val="000000"/>
                <w:sz w:val="16"/>
                <w:szCs w:val="16"/>
                <w:lang w:val="es-MX" w:eastAsia="es-MX"/>
              </w:rPr>
              <w:t>AGUA Y RECOLECCION DE DESECHOS</w:t>
            </w:r>
          </w:p>
        </w:tc>
      </w:tr>
    </w:tbl>
    <w:p w14:paraId="786E5A65" w14:textId="77777777" w:rsidR="00D878FB" w:rsidRPr="00CC70A3" w:rsidRDefault="00D878FB" w:rsidP="00D878FB">
      <w:pPr>
        <w:pStyle w:val="Prrafodelista"/>
        <w:widowControl w:val="0"/>
        <w:autoSpaceDE w:val="0"/>
        <w:autoSpaceDN w:val="0"/>
        <w:adjustRightInd w:val="0"/>
        <w:ind w:left="-709" w:right="86"/>
        <w:jc w:val="both"/>
        <w:rPr>
          <w:rFonts w:ascii="Arial" w:hAnsi="Arial" w:cs="Arial"/>
          <w:bCs/>
          <w:color w:val="000000"/>
        </w:rPr>
      </w:pPr>
    </w:p>
    <w:p w14:paraId="3C8EBF7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4B540BED"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Pr>
          <w:rFonts w:ascii="Arial" w:hAnsi="Arial" w:cs="Arial"/>
          <w:b/>
          <w:bCs/>
        </w:rPr>
        <w:t>Ordenanza reguladora de tasas por Servicios municipales de santa Rosa Guachipilin</w:t>
      </w:r>
    </w:p>
    <w:p w14:paraId="725A58D0" w14:textId="77777777" w:rsidR="00D878FB" w:rsidRDefault="00D878FB" w:rsidP="00D878FB">
      <w:pPr>
        <w:pStyle w:val="Prrafodelista"/>
        <w:adjustRightInd w:val="0"/>
        <w:ind w:left="-709" w:right="86"/>
        <w:jc w:val="both"/>
        <w:rPr>
          <w:rFonts w:ascii="Arial" w:hAnsi="Arial" w:cs="Arial"/>
          <w:bCs/>
          <w:color w:val="000000"/>
        </w:rPr>
      </w:pPr>
      <w:r w:rsidRPr="004273BD">
        <w:rPr>
          <w:rFonts w:ascii="Arial" w:hAnsi="Arial" w:cs="Arial"/>
          <w:b/>
          <w:color w:val="000000"/>
        </w:rPr>
        <w:t xml:space="preserve">Art. 4.- </w:t>
      </w:r>
      <w:r w:rsidRPr="004273BD">
        <w:rPr>
          <w:rFonts w:ascii="Arial" w:hAnsi="Arial" w:cs="Arial"/>
          <w:bCs/>
          <w:color w:val="000000"/>
        </w:rPr>
        <w:t>Las tasas que en general se establezcan, se harán efectivas siempre y cuando se presten a los contribuyentes en forma colectiva o individual los servicios correspondientes.</w:t>
      </w:r>
    </w:p>
    <w:p w14:paraId="0F0E1BFA" w14:textId="77777777" w:rsidR="00D878FB" w:rsidRDefault="00D878FB" w:rsidP="00D878FB">
      <w:pPr>
        <w:pStyle w:val="Prrafodelista"/>
        <w:adjustRightInd w:val="0"/>
        <w:ind w:left="-709" w:right="86"/>
        <w:jc w:val="both"/>
        <w:rPr>
          <w:rFonts w:ascii="Arial" w:hAnsi="Arial" w:cs="Arial"/>
          <w:bCs/>
          <w:color w:val="000000"/>
        </w:rPr>
      </w:pPr>
    </w:p>
    <w:p w14:paraId="2B53F567" w14:textId="77777777" w:rsidR="00D878FB" w:rsidRDefault="00D878FB" w:rsidP="00D878FB">
      <w:pPr>
        <w:pStyle w:val="Prrafodelista"/>
        <w:adjustRightInd w:val="0"/>
        <w:ind w:left="-709" w:right="86"/>
        <w:jc w:val="both"/>
        <w:rPr>
          <w:rFonts w:ascii="Arial" w:hAnsi="Arial" w:cs="Arial"/>
          <w:bCs/>
          <w:color w:val="000000"/>
        </w:rPr>
      </w:pPr>
      <w:r w:rsidRPr="004273BD">
        <w:rPr>
          <w:rFonts w:ascii="Arial" w:hAnsi="Arial" w:cs="Arial"/>
          <w:b/>
          <w:bCs/>
          <w:color w:val="000000"/>
        </w:rPr>
        <w:t xml:space="preserve">Art. 7.- </w:t>
      </w:r>
      <w:r w:rsidRPr="004273BD">
        <w:rPr>
          <w:rFonts w:ascii="Arial" w:hAnsi="Arial" w:cs="Arial"/>
          <w:bCs/>
          <w:color w:val="000000"/>
        </w:rPr>
        <w:t xml:space="preserve">Se entenderá comprendido dentro del rubro mercado, plaza y sitios públicos, toda edificación o lugar, con construcción o sin ella, incluyendo calles, avenidas, pasajes y aceras, destinados por la municipalidad para que se ejerza comercio o actividades lícitas de cualquier naturaleza </w:t>
      </w:r>
      <w:proofErr w:type="gramStart"/>
      <w:r w:rsidRPr="004273BD">
        <w:rPr>
          <w:rFonts w:ascii="Arial" w:hAnsi="Arial" w:cs="Arial"/>
          <w:bCs/>
          <w:color w:val="000000"/>
        </w:rPr>
        <w:t>y</w:t>
      </w:r>
      <w:proofErr w:type="gramEnd"/>
      <w:r w:rsidRPr="004273BD">
        <w:rPr>
          <w:rFonts w:ascii="Arial" w:hAnsi="Arial" w:cs="Arial"/>
          <w:bCs/>
          <w:color w:val="000000"/>
        </w:rPr>
        <w:t xml:space="preserve"> en consecuencia, toda persona que ocupe locales o puestos en los mismos, deberá pagar el tributo correspondiente al mencionado rubro.</w:t>
      </w:r>
    </w:p>
    <w:p w14:paraId="4EFA3101" w14:textId="77777777" w:rsidR="00D878FB" w:rsidRDefault="00D878FB" w:rsidP="00D878FB">
      <w:pPr>
        <w:pStyle w:val="Prrafodelista"/>
        <w:adjustRightInd w:val="0"/>
        <w:ind w:left="-709" w:right="86"/>
        <w:jc w:val="both"/>
        <w:rPr>
          <w:rFonts w:ascii="Arial" w:hAnsi="Arial" w:cs="Arial"/>
          <w:bCs/>
          <w:color w:val="000000"/>
        </w:rPr>
      </w:pPr>
    </w:p>
    <w:p w14:paraId="6F36E33B" w14:textId="77777777" w:rsidR="00D878FB" w:rsidRDefault="00D878FB" w:rsidP="00D878FB">
      <w:pPr>
        <w:pStyle w:val="Prrafodelista"/>
        <w:adjustRightInd w:val="0"/>
        <w:ind w:left="-709" w:right="86"/>
        <w:jc w:val="both"/>
        <w:rPr>
          <w:rFonts w:ascii="Arial" w:hAnsi="Arial" w:cs="Arial"/>
          <w:bCs/>
          <w:color w:val="000000"/>
        </w:rPr>
      </w:pPr>
      <w:r w:rsidRPr="00027C38">
        <w:rPr>
          <w:rFonts w:ascii="Arial" w:hAnsi="Arial" w:cs="Arial"/>
          <w:b/>
          <w:bCs/>
          <w:color w:val="000000"/>
        </w:rPr>
        <w:t xml:space="preserve">Art. 12.- </w:t>
      </w:r>
      <w:r w:rsidRPr="00027C38">
        <w:rPr>
          <w:rFonts w:ascii="Arial" w:hAnsi="Arial" w:cs="Arial"/>
          <w:bCs/>
          <w:color w:val="000000"/>
        </w:rPr>
        <w:t>Los propietarios, usufructuarios o fideicomisarios de inmuebles, que reciban los servicios públicos municipales, están obligados al pago de las tasas por dichos servicios.</w:t>
      </w:r>
    </w:p>
    <w:p w14:paraId="27B82F8B" w14:textId="77777777" w:rsidR="00D878FB" w:rsidRPr="00027C38" w:rsidRDefault="00D878FB" w:rsidP="00D878FB">
      <w:pPr>
        <w:pStyle w:val="Prrafodelista"/>
        <w:adjustRightInd w:val="0"/>
        <w:ind w:left="-709" w:right="86"/>
        <w:jc w:val="both"/>
        <w:rPr>
          <w:rFonts w:ascii="Arial" w:hAnsi="Arial" w:cs="Arial"/>
          <w:bCs/>
          <w:color w:val="000000"/>
        </w:rPr>
      </w:pPr>
    </w:p>
    <w:p w14:paraId="6004AA8E" w14:textId="77777777" w:rsidR="00D878FB" w:rsidRPr="00027C38" w:rsidRDefault="00D878FB" w:rsidP="00D878FB">
      <w:pPr>
        <w:pStyle w:val="Prrafodelista"/>
        <w:adjustRightInd w:val="0"/>
        <w:ind w:left="-709" w:right="86"/>
        <w:jc w:val="both"/>
        <w:rPr>
          <w:rFonts w:ascii="Arial" w:hAnsi="Arial" w:cs="Arial"/>
          <w:bCs/>
          <w:color w:val="000000"/>
        </w:rPr>
      </w:pPr>
      <w:r w:rsidRPr="00027C38">
        <w:rPr>
          <w:rFonts w:ascii="Arial" w:hAnsi="Arial" w:cs="Arial"/>
          <w:bCs/>
          <w:color w:val="000000"/>
        </w:rPr>
        <w:t>Cuando se tratare de inmuebles de propiedad estatal o municipal, que por cualquier circunstancia fueren ocupados por personas particulares, las tasas por los servicios que recibieren serán pagadas por dichas personas.</w:t>
      </w:r>
    </w:p>
    <w:p w14:paraId="2E0FF93B" w14:textId="77777777" w:rsidR="00D878FB" w:rsidRPr="004273BD" w:rsidRDefault="00D878FB" w:rsidP="00D878FB">
      <w:pPr>
        <w:pStyle w:val="Prrafodelista"/>
        <w:adjustRightInd w:val="0"/>
        <w:ind w:left="-709" w:right="86"/>
        <w:rPr>
          <w:rFonts w:ascii="Arial" w:hAnsi="Arial" w:cs="Arial"/>
          <w:bCs/>
          <w:color w:val="000000"/>
        </w:rPr>
      </w:pPr>
    </w:p>
    <w:p w14:paraId="35D918A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Código municipal</w:t>
      </w:r>
    </w:p>
    <w:p w14:paraId="6492F4A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97484E">
        <w:rPr>
          <w:rFonts w:ascii="Arial" w:hAnsi="Arial" w:cs="Arial"/>
          <w:b/>
          <w:color w:val="000000"/>
        </w:rPr>
        <w:t>Art. 68.-</w:t>
      </w:r>
      <w:r w:rsidRPr="0097484E">
        <w:rPr>
          <w:rFonts w:ascii="Arial" w:hAnsi="Arial" w:cs="Arial"/>
          <w:bCs/>
          <w:color w:val="000000"/>
        </w:rPr>
        <w:t xml:space="preserve"> </w:t>
      </w:r>
      <w:r>
        <w:rPr>
          <w:rFonts w:ascii="Arial" w:hAnsi="Arial" w:cs="Arial"/>
          <w:bCs/>
          <w:color w:val="000000"/>
        </w:rPr>
        <w:t>S</w:t>
      </w:r>
      <w:r w:rsidRPr="0097484E">
        <w:rPr>
          <w:rFonts w:ascii="Arial" w:hAnsi="Arial" w:cs="Arial"/>
          <w:bCs/>
          <w:color w:val="000000"/>
        </w:rPr>
        <w:t>e prohíbe a los municipios ceder o donar a título gratuito, cualquier parte de sus bienes de cualquier naturaleza que fueren, o dispensar el pago de impuesto, tasa o contribución alguna establecida por la ley en beneficio de su patrimonio; salvo el caso de materiales o bienes para vivienda, alimentación y otros análogos, en caso de calamidad pública o de grave necesidad.</w:t>
      </w:r>
    </w:p>
    <w:p w14:paraId="74BFFFBB"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04C2A611"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Ley especial para la reestructuración municipal</w:t>
      </w:r>
    </w:p>
    <w:p w14:paraId="3A699AD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1A08DC">
        <w:rPr>
          <w:rFonts w:ascii="Arial" w:hAnsi="Arial" w:cs="Arial"/>
          <w:b/>
          <w:color w:val="000000"/>
        </w:rPr>
        <w:t xml:space="preserve">Art. 4.- </w:t>
      </w:r>
      <w:r>
        <w:rPr>
          <w:rFonts w:ascii="Arial" w:hAnsi="Arial" w:cs="Arial"/>
          <w:b/>
          <w:color w:val="000000"/>
        </w:rPr>
        <w:t>Organización y gobierno de los municipios y distritos</w:t>
      </w:r>
    </w:p>
    <w:p w14:paraId="0065FA95" w14:textId="77777777" w:rsidR="00D878FB" w:rsidRPr="001A08DC" w:rsidRDefault="00D878FB" w:rsidP="00D878FB">
      <w:pPr>
        <w:pStyle w:val="Prrafodelista"/>
        <w:widowControl w:val="0"/>
        <w:autoSpaceDE w:val="0"/>
        <w:autoSpaceDN w:val="0"/>
        <w:adjustRightInd w:val="0"/>
        <w:ind w:left="-709" w:right="86"/>
        <w:jc w:val="both"/>
        <w:rPr>
          <w:rFonts w:ascii="Arial" w:hAnsi="Arial" w:cs="Arial"/>
          <w:b/>
          <w:color w:val="000000"/>
        </w:rPr>
      </w:pPr>
      <w:r w:rsidRPr="001A08DC">
        <w:rPr>
          <w:rFonts w:ascii="Arial" w:hAnsi="Arial" w:cs="Arial"/>
          <w:b/>
          <w:color w:val="000000"/>
        </w:rPr>
        <w:t>B. De los Distritos</w:t>
      </w:r>
    </w:p>
    <w:p w14:paraId="634ADCC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1A08DC">
        <w:rPr>
          <w:rFonts w:ascii="Arial" w:hAnsi="Arial" w:cs="Arial"/>
          <w:bCs/>
          <w:color w:val="000000"/>
        </w:rPr>
        <w:lastRenderedPageBreak/>
        <w:t xml:space="preserve">Los distritos serán administrados bajo los lineamientos del respectivo Concejo Municipal, por un </w:t>
      </w:r>
      <w:proofErr w:type="gramStart"/>
      <w:r w:rsidRPr="001A08DC">
        <w:rPr>
          <w:rFonts w:ascii="Arial" w:hAnsi="Arial" w:cs="Arial"/>
          <w:bCs/>
          <w:color w:val="000000"/>
        </w:rPr>
        <w:t>Jefe</w:t>
      </w:r>
      <w:proofErr w:type="gramEnd"/>
      <w:r w:rsidRPr="001A08DC">
        <w:rPr>
          <w:rFonts w:ascii="Arial" w:hAnsi="Arial" w:cs="Arial"/>
          <w:bCs/>
          <w:color w:val="000000"/>
        </w:rPr>
        <w:t xml:space="preserve"> o Director, auxiliado por un subjefe o subdirector, acompañado por el personal administrativo y técnico que considere necesario el Concejo Municipal. </w:t>
      </w:r>
    </w:p>
    <w:p w14:paraId="4A039B8D"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0773445F"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1A08DC">
        <w:rPr>
          <w:rFonts w:ascii="Arial" w:hAnsi="Arial" w:cs="Arial"/>
          <w:bCs/>
          <w:color w:val="000000"/>
        </w:rPr>
        <w:t xml:space="preserve">Los regidores propietarios y suplentes de un municipio, podrán a su vez, dirigir o administrar el distrito de su residencia, con la aprobación y nombramiento por parte del Concejo Municipal. Las facultades de los Concejos Municipales, serán las mismas establecidas en el artículo 30 del Código Municipal. </w:t>
      </w:r>
    </w:p>
    <w:p w14:paraId="6C12A35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221013C0" w14:textId="77777777" w:rsidR="00D878FB" w:rsidRPr="001A08DC" w:rsidRDefault="00D878FB" w:rsidP="00D878FB">
      <w:pPr>
        <w:pStyle w:val="Prrafodelista"/>
        <w:widowControl w:val="0"/>
        <w:autoSpaceDE w:val="0"/>
        <w:autoSpaceDN w:val="0"/>
        <w:adjustRightInd w:val="0"/>
        <w:ind w:left="-709" w:right="86"/>
        <w:jc w:val="both"/>
        <w:rPr>
          <w:rFonts w:ascii="Arial" w:hAnsi="Arial" w:cs="Arial"/>
          <w:bCs/>
          <w:color w:val="000000"/>
        </w:rPr>
      </w:pPr>
      <w:r w:rsidRPr="001A08DC">
        <w:rPr>
          <w:rFonts w:ascii="Arial" w:hAnsi="Arial" w:cs="Arial"/>
          <w:bCs/>
          <w:color w:val="000000"/>
        </w:rPr>
        <w:t>Todos los concejales o regidores, deberán reunir los requisitos establecidos en el artículo 26 del Código Municipal.</w:t>
      </w:r>
    </w:p>
    <w:p w14:paraId="5DD25E9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6A83259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Ley general tributaria municipal</w:t>
      </w:r>
    </w:p>
    <w:p w14:paraId="4445D2D2"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004A31">
        <w:rPr>
          <w:rFonts w:ascii="Arial" w:hAnsi="Arial" w:cs="Arial"/>
          <w:b/>
          <w:color w:val="000000"/>
        </w:rPr>
        <w:t>Art. 152.-</w:t>
      </w:r>
      <w:r w:rsidRPr="00004A31">
        <w:rPr>
          <w:rFonts w:ascii="Arial" w:hAnsi="Arial" w:cs="Arial"/>
          <w:bCs/>
          <w:color w:val="000000"/>
        </w:rPr>
        <w:t xml:space="preserve"> Los Municipios deberán revisar periódicamente sus correspondientes leyes y ordenanzas tributarios, con el propósito de actualizarlos de conformidad a las condiciones de la realidad socio-económica imperante en el país.</w:t>
      </w:r>
    </w:p>
    <w:p w14:paraId="45B5884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6039B1EE"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206BE2C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haberse comunicado los resultados preliminares al </w:t>
      </w:r>
      <w:proofErr w:type="gramStart"/>
      <w:r>
        <w:rPr>
          <w:rFonts w:ascii="Arial" w:hAnsi="Arial" w:cs="Arial"/>
          <w:bCs/>
          <w:color w:val="000000"/>
        </w:rPr>
        <w:t>Director</w:t>
      </w:r>
      <w:proofErr w:type="gramEnd"/>
      <w:r>
        <w:rPr>
          <w:rFonts w:ascii="Arial" w:hAnsi="Arial" w:cs="Arial"/>
          <w:bCs/>
          <w:color w:val="000000"/>
        </w:rPr>
        <w:t xml:space="preserve"> de distrito de Santa Rosa Guachipilin y otorgándose un plazo para responder, no se obtuvieron comentarios y/o evidencias en respuesta a tal comunicación. </w:t>
      </w:r>
    </w:p>
    <w:p w14:paraId="65E70A82"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6B8B1BDA" w14:textId="77777777" w:rsidR="00D878FB" w:rsidRPr="000B723D"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 dado lectura al borrador de informe el día 18 de diciembre y otorgado un plazo para responder a tal informe, no se recibió de parte de la administración respuesta y/o comentarios adicionales relacionados con la presente deficiencia. </w:t>
      </w:r>
    </w:p>
    <w:p w14:paraId="52B8795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0A142E9E"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434D0A5C"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Cs/>
          <w:color w:val="000000"/>
        </w:rPr>
        <w:t>En vista de no haberse recibido evidencias ni comentarios relacionados para analizar durante los plazos otorgados para tal fin, la presente deficiencia se mantiene.</w:t>
      </w:r>
    </w:p>
    <w:p w14:paraId="7D9356A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186FCF0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14655C4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0F915CB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sz w:val="22"/>
          <w:szCs w:val="22"/>
        </w:rPr>
        <w:t>XIII</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22" w:name="_Hlk185861258"/>
      <w:r>
        <w:rPr>
          <w:rFonts w:ascii="Arial" w:hAnsi="Arial" w:cs="Arial"/>
          <w:b/>
          <w:color w:val="000000"/>
          <w:sz w:val="22"/>
          <w:szCs w:val="22"/>
        </w:rPr>
        <w:t>Falta de expedientes y documentos contractuales en mercado de Santa Rosa Guachipilin</w:t>
      </w:r>
      <w:bookmarkEnd w:id="22"/>
    </w:p>
    <w:p w14:paraId="569DD0C9" w14:textId="77777777" w:rsidR="00D878FB" w:rsidRPr="004139D7"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indagar con la unidad de Catastro del distrito de Santa Rosa Guachipilin sobre el área de mercados, verificamos que no se llevan expedientes correspondientes a las personas que arriendan puestos del mercado municipal y de los chalets que utilizan espacios públicos ubicados en el parque municipal y en el centro recreativo, así mismo tampoco obtuvimos evidencia de la existencia de contratos de arrendamiento de los puestos en mención ni de otro documento que respalde la adjudicación u otorgamiento del derecho al arrendamiento para los ocupantes de los 7 puestos del mercado, los 2 chalets del parque municipal y el chalet ubicado en el centro recreativo.  </w:t>
      </w:r>
    </w:p>
    <w:p w14:paraId="7F5F8AB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0F5A0E5D"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0CE5C4F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Código municipal </w:t>
      </w:r>
    </w:p>
    <w:p w14:paraId="65C17CD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Artículo 30, numeral 18.</w:t>
      </w:r>
    </w:p>
    <w:p w14:paraId="4ADF006C"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Son facultades del Concejo:</w:t>
      </w:r>
    </w:p>
    <w:p w14:paraId="6820118A" w14:textId="77777777" w:rsidR="00D878FB" w:rsidRPr="00291081"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18. </w:t>
      </w:r>
      <w:r w:rsidRPr="00291081">
        <w:rPr>
          <w:rFonts w:ascii="Arial" w:hAnsi="Arial" w:cs="Arial"/>
          <w:bCs/>
          <w:color w:val="000000"/>
        </w:rPr>
        <w:t>Acordar la compra, venta, donación, arrendamiento, comodato y en general cualquier tipo de enajenación o gravamen de los bienes muebles e inmuebles del municipio y cualquier otro tipo de contrato, de acuerdo a lo que se dispone en este código.</w:t>
      </w:r>
      <w:r>
        <w:rPr>
          <w:rFonts w:ascii="Arial" w:hAnsi="Arial" w:cs="Arial"/>
          <w:bCs/>
          <w:color w:val="000000"/>
        </w:rPr>
        <w:t xml:space="preserve"> </w:t>
      </w:r>
      <w:r w:rsidRPr="0035798A">
        <w:rPr>
          <w:rFonts w:ascii="Arial" w:hAnsi="Arial" w:cs="Arial"/>
          <w:bCs/>
          <w:color w:val="000000"/>
        </w:rPr>
        <w:t>Esta facultad se restringirá especialmente en lo relativo a la venta, donación y comodato en el año en que corresponda el evento electoral para los concejos municipales, durante los ciento ochenta días anteriores a la toma de posesión de las autoridades municipales</w:t>
      </w:r>
      <w:r>
        <w:rPr>
          <w:rFonts w:ascii="Arial" w:hAnsi="Arial" w:cs="Arial"/>
          <w:bCs/>
          <w:color w:val="000000"/>
        </w:rPr>
        <w:t>.</w:t>
      </w:r>
    </w:p>
    <w:p w14:paraId="314DC0F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0EF07171"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Pr>
          <w:rFonts w:ascii="Arial" w:hAnsi="Arial" w:cs="Arial"/>
          <w:b/>
          <w:bCs/>
        </w:rPr>
        <w:t>Ordenanza reguladora de tasas por Servicios municipales de santa Rosa Guachipilin</w:t>
      </w:r>
    </w:p>
    <w:p w14:paraId="393CA7E2" w14:textId="77777777" w:rsidR="00D878FB" w:rsidRDefault="00D878FB" w:rsidP="00D878FB">
      <w:pPr>
        <w:pStyle w:val="Prrafodelista"/>
        <w:adjustRightInd w:val="0"/>
        <w:ind w:left="-709" w:right="86"/>
        <w:jc w:val="both"/>
        <w:rPr>
          <w:rFonts w:ascii="Arial" w:hAnsi="Arial" w:cs="Arial"/>
          <w:bCs/>
          <w:color w:val="000000"/>
        </w:rPr>
      </w:pPr>
      <w:r w:rsidRPr="004139D7">
        <w:rPr>
          <w:rFonts w:ascii="Arial" w:hAnsi="Arial" w:cs="Arial"/>
          <w:b/>
          <w:color w:val="000000"/>
        </w:rPr>
        <w:t>Art. 8.-</w:t>
      </w:r>
      <w:r w:rsidRPr="004139D7">
        <w:rPr>
          <w:rFonts w:ascii="Arial" w:hAnsi="Arial" w:cs="Arial"/>
          <w:bCs/>
          <w:color w:val="000000"/>
        </w:rPr>
        <w:t xml:space="preserve"> Los puestos, de cualquier naturaleza, de los mercados o chalets, que quedaren vacantes, los adjudicará la municipalidad de manera preferente a comerciantes del municipio; quedando totalmente prohibido el traspaso de los mismos, sin autorización escrita de la municipalidad.</w:t>
      </w:r>
    </w:p>
    <w:p w14:paraId="67016CE7" w14:textId="77777777" w:rsidR="00D878FB" w:rsidRPr="004139D7" w:rsidRDefault="00D878FB" w:rsidP="00D878FB">
      <w:pPr>
        <w:pStyle w:val="Prrafodelista"/>
        <w:adjustRightInd w:val="0"/>
        <w:ind w:left="-709" w:right="86"/>
        <w:jc w:val="both"/>
        <w:rPr>
          <w:rFonts w:ascii="Arial" w:hAnsi="Arial" w:cs="Arial"/>
          <w:bCs/>
          <w:color w:val="000000"/>
        </w:rPr>
      </w:pPr>
    </w:p>
    <w:p w14:paraId="3CBBD806" w14:textId="77777777" w:rsidR="00D878FB" w:rsidRDefault="00D878FB" w:rsidP="00D878FB">
      <w:pPr>
        <w:pStyle w:val="Prrafodelista"/>
        <w:adjustRightInd w:val="0"/>
        <w:ind w:left="-709" w:right="86"/>
        <w:jc w:val="both"/>
        <w:rPr>
          <w:rFonts w:ascii="Arial" w:hAnsi="Arial" w:cs="Arial"/>
          <w:bCs/>
          <w:color w:val="000000"/>
        </w:rPr>
      </w:pPr>
      <w:r w:rsidRPr="004139D7">
        <w:rPr>
          <w:rFonts w:ascii="Arial" w:hAnsi="Arial" w:cs="Arial"/>
          <w:bCs/>
          <w:color w:val="000000"/>
        </w:rPr>
        <w:t>Los usuarios de los puestos, de cualquier naturaleza, del mercado o chalet, cancelarán el valor del alquiler de los locales correspondientes, sin perjuicio del pago del impuesto por el desarrollo de la actividad comercial que realicen, conforme la tarifa respectiva.</w:t>
      </w:r>
    </w:p>
    <w:p w14:paraId="0D5B2C8F" w14:textId="77777777" w:rsidR="00D878FB" w:rsidRDefault="00D878FB" w:rsidP="00D878FB">
      <w:pPr>
        <w:pStyle w:val="Prrafodelista"/>
        <w:adjustRightInd w:val="0"/>
        <w:ind w:left="-709" w:right="86"/>
        <w:jc w:val="both"/>
        <w:rPr>
          <w:rFonts w:ascii="Arial" w:hAnsi="Arial" w:cs="Arial"/>
          <w:bCs/>
          <w:color w:val="000000"/>
        </w:rPr>
      </w:pPr>
    </w:p>
    <w:p w14:paraId="7DC91D46" w14:textId="77777777" w:rsidR="00D878FB" w:rsidRDefault="00D878FB" w:rsidP="00D878FB">
      <w:pPr>
        <w:pStyle w:val="Prrafodelista"/>
        <w:adjustRightInd w:val="0"/>
        <w:ind w:left="-709" w:right="86"/>
        <w:jc w:val="both"/>
        <w:rPr>
          <w:rFonts w:ascii="Arial" w:hAnsi="Arial" w:cs="Arial"/>
          <w:b/>
          <w:color w:val="000000"/>
        </w:rPr>
      </w:pPr>
      <w:r w:rsidRPr="00FB2EDB">
        <w:rPr>
          <w:rFonts w:ascii="Arial" w:hAnsi="Arial" w:cs="Arial"/>
          <w:b/>
          <w:color w:val="000000"/>
        </w:rPr>
        <w:lastRenderedPageBreak/>
        <w:t xml:space="preserve">Manual de organización y funciones de la </w:t>
      </w:r>
      <w:proofErr w:type="spellStart"/>
      <w:r w:rsidRPr="00FB2EDB">
        <w:rPr>
          <w:rFonts w:ascii="Arial" w:hAnsi="Arial" w:cs="Arial"/>
          <w:b/>
          <w:color w:val="000000"/>
        </w:rPr>
        <w:t>Alcaldia</w:t>
      </w:r>
      <w:proofErr w:type="spellEnd"/>
      <w:r w:rsidRPr="00FB2EDB">
        <w:rPr>
          <w:rFonts w:ascii="Arial" w:hAnsi="Arial" w:cs="Arial"/>
          <w:b/>
          <w:color w:val="000000"/>
        </w:rPr>
        <w:t xml:space="preserve"> municipal de Santa Rosa Guachipilin</w:t>
      </w:r>
      <w:r>
        <w:rPr>
          <w:rFonts w:ascii="Arial" w:hAnsi="Arial" w:cs="Arial"/>
          <w:b/>
          <w:color w:val="000000"/>
        </w:rPr>
        <w:t xml:space="preserve"> </w:t>
      </w:r>
    </w:p>
    <w:p w14:paraId="2774F088" w14:textId="77777777" w:rsidR="00D878FB" w:rsidRDefault="00D878FB" w:rsidP="00D878FB">
      <w:pPr>
        <w:pStyle w:val="Prrafodelista"/>
        <w:adjustRightInd w:val="0"/>
        <w:ind w:left="-709" w:right="86"/>
        <w:jc w:val="both"/>
        <w:rPr>
          <w:rFonts w:ascii="Arial" w:hAnsi="Arial" w:cs="Arial"/>
          <w:b/>
          <w:color w:val="000000"/>
        </w:rPr>
      </w:pPr>
      <w:r>
        <w:rPr>
          <w:rFonts w:ascii="Arial" w:hAnsi="Arial" w:cs="Arial"/>
          <w:b/>
          <w:color w:val="000000"/>
        </w:rPr>
        <w:t>Funciones de la unidad de Catastro:</w:t>
      </w:r>
    </w:p>
    <w:p w14:paraId="4C3C4CAD" w14:textId="77777777" w:rsidR="00D878FB" w:rsidRPr="00FB2EDB" w:rsidRDefault="00D878FB" w:rsidP="00D878FB">
      <w:pPr>
        <w:pStyle w:val="Prrafodelista"/>
        <w:adjustRightInd w:val="0"/>
        <w:ind w:left="-709" w:right="86"/>
        <w:jc w:val="both"/>
        <w:rPr>
          <w:rFonts w:ascii="Arial" w:hAnsi="Arial" w:cs="Arial"/>
          <w:bCs/>
          <w:color w:val="000000"/>
        </w:rPr>
      </w:pPr>
      <w:r w:rsidRPr="00FB2EDB">
        <w:rPr>
          <w:rFonts w:ascii="Arial" w:hAnsi="Arial" w:cs="Arial"/>
          <w:bCs/>
          <w:color w:val="000000"/>
        </w:rPr>
        <w:t>▪ Mantener expedientes actualizados de contribuyentes y usuarios.</w:t>
      </w:r>
    </w:p>
    <w:p w14:paraId="40565653" w14:textId="77777777" w:rsidR="00D878FB" w:rsidRPr="00FB2EDB" w:rsidRDefault="00D878FB" w:rsidP="00D878FB">
      <w:pPr>
        <w:pStyle w:val="Prrafodelista"/>
        <w:adjustRightInd w:val="0"/>
        <w:ind w:left="-709" w:right="86"/>
        <w:jc w:val="both"/>
        <w:rPr>
          <w:rFonts w:ascii="Arial" w:hAnsi="Arial" w:cs="Arial"/>
          <w:bCs/>
          <w:color w:val="000000"/>
        </w:rPr>
      </w:pPr>
      <w:r w:rsidRPr="00FB2EDB">
        <w:rPr>
          <w:rFonts w:ascii="Arial" w:hAnsi="Arial" w:cs="Arial"/>
          <w:bCs/>
          <w:color w:val="000000"/>
        </w:rPr>
        <w:t>▪ Custodiar los documentos de las obligaciones tributarias de los contribuyentes.</w:t>
      </w:r>
    </w:p>
    <w:p w14:paraId="4B3A80F3" w14:textId="77777777" w:rsidR="00D878FB" w:rsidRPr="00FB2EDB" w:rsidRDefault="00D878FB" w:rsidP="00D878FB">
      <w:pPr>
        <w:pStyle w:val="Prrafodelista"/>
        <w:adjustRightInd w:val="0"/>
        <w:ind w:left="-709" w:right="86"/>
        <w:jc w:val="both"/>
        <w:rPr>
          <w:rFonts w:ascii="Arial" w:hAnsi="Arial" w:cs="Arial"/>
          <w:bCs/>
          <w:color w:val="000000"/>
        </w:rPr>
      </w:pPr>
      <w:r w:rsidRPr="00FB2EDB">
        <w:rPr>
          <w:rFonts w:ascii="Arial" w:hAnsi="Arial" w:cs="Arial"/>
          <w:bCs/>
          <w:color w:val="000000"/>
        </w:rPr>
        <w:t>▪ Integrar las operaciones relacionadas con el registro y control de contribuyentes y usuarios de los servicios municipales.</w:t>
      </w:r>
    </w:p>
    <w:p w14:paraId="1E71B91B" w14:textId="77777777" w:rsidR="00D878FB" w:rsidRPr="00FB2EDB" w:rsidRDefault="00D878FB" w:rsidP="00D878FB">
      <w:pPr>
        <w:pStyle w:val="Prrafodelista"/>
        <w:adjustRightInd w:val="0"/>
        <w:ind w:left="-709" w:right="86"/>
        <w:jc w:val="both"/>
        <w:rPr>
          <w:rFonts w:ascii="Arial" w:hAnsi="Arial" w:cs="Arial"/>
          <w:bCs/>
          <w:color w:val="000000"/>
        </w:rPr>
      </w:pPr>
      <w:r w:rsidRPr="00FB2EDB">
        <w:rPr>
          <w:rFonts w:ascii="Arial" w:hAnsi="Arial" w:cs="Arial"/>
          <w:bCs/>
          <w:color w:val="000000"/>
        </w:rPr>
        <w:t>▪ Dar seguimiento a las solicitudes realizadas por los contribuyentes y usuarios.</w:t>
      </w:r>
    </w:p>
    <w:p w14:paraId="0BD6F796"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50E4E080"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r>
        <w:rPr>
          <w:rFonts w:ascii="Arial" w:hAnsi="Arial" w:cs="Arial"/>
          <w:b/>
          <w:bCs/>
        </w:rPr>
        <w:t>Normas técnicas de control interno (NTCI) de aplicación general para las Municipalidades</w:t>
      </w:r>
    </w:p>
    <w:p w14:paraId="77857260" w14:textId="77777777" w:rsidR="00D878FB" w:rsidRDefault="00D878FB" w:rsidP="00D878FB">
      <w:pPr>
        <w:pStyle w:val="Prrafodelista"/>
        <w:widowControl w:val="0"/>
        <w:autoSpaceDE w:val="0"/>
        <w:autoSpaceDN w:val="0"/>
        <w:adjustRightInd w:val="0"/>
        <w:ind w:left="-709" w:right="86"/>
        <w:jc w:val="both"/>
        <w:rPr>
          <w:rFonts w:ascii="Arial" w:hAnsi="Arial" w:cs="Arial"/>
        </w:rPr>
      </w:pPr>
      <w:r>
        <w:rPr>
          <w:rFonts w:ascii="Arial" w:hAnsi="Arial" w:cs="Arial"/>
          <w:b/>
          <w:bCs/>
        </w:rPr>
        <w:t xml:space="preserve">Art. 50.- </w:t>
      </w:r>
      <w:r>
        <w:rPr>
          <w:rFonts w:ascii="Arial" w:hAnsi="Arial" w:cs="Arial"/>
        </w:rPr>
        <w:t>Las actividades realizadas en todas las unidades organizativas, deberán estar debidamente documentadas para efectos de evidenciar el desarrollo de los procesos, facilitar la supervisión, validar los resultados y verificación posterior.</w:t>
      </w:r>
    </w:p>
    <w:p w14:paraId="5581D1F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7060218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32F33879"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haberse comunicado los resultados preliminares al </w:t>
      </w:r>
      <w:proofErr w:type="gramStart"/>
      <w:r>
        <w:rPr>
          <w:rFonts w:ascii="Arial" w:hAnsi="Arial" w:cs="Arial"/>
          <w:bCs/>
          <w:color w:val="000000"/>
        </w:rPr>
        <w:t>Delegado</w:t>
      </w:r>
      <w:proofErr w:type="gramEnd"/>
      <w:r>
        <w:rPr>
          <w:rFonts w:ascii="Arial" w:hAnsi="Arial" w:cs="Arial"/>
          <w:bCs/>
          <w:color w:val="000000"/>
        </w:rPr>
        <w:t xml:space="preserve"> de Catastro del distrito de Santa Rosa Guachipilin y otorgándose un plazo para responder, no se obtuvieron comentarios y/o evidencias en respuesta a tal comunicación. </w:t>
      </w:r>
    </w:p>
    <w:p w14:paraId="37CA3A52"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642C36C0" w14:textId="77777777" w:rsidR="00D878FB" w:rsidRPr="000B723D"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 dado lectura al borrador de informe el día 18 de diciembre y otorgado un plazo para responder a tal informe, no se recibió de parte de la administración respuesta y/o comentarios adicionales relacionados con la presente deficiencia. </w:t>
      </w:r>
    </w:p>
    <w:p w14:paraId="0F3D513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3E61B9A5"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461BC2C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Cs/>
          <w:color w:val="000000"/>
        </w:rPr>
        <w:t>En vista de no haberse recibido evidencias ni comentarios relacionados para analizar durante los plazos otorgados para tal fin, la presente deficiencia se mantiene.</w:t>
      </w:r>
    </w:p>
    <w:p w14:paraId="320C7CAD"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2417C2A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3E935749"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color w:val="000000"/>
          <w:sz w:val="22"/>
          <w:szCs w:val="22"/>
        </w:rPr>
        <w:t>XIV</w:t>
      </w:r>
      <w:r w:rsidRPr="002C4CCF">
        <w:rPr>
          <w:rFonts w:ascii="Arial" w:hAnsi="Arial" w:cs="Arial"/>
          <w:b/>
          <w:color w:val="000000"/>
          <w:sz w:val="22"/>
          <w:szCs w:val="22"/>
        </w:rPr>
        <w:t xml:space="preserve"> - Condición:</w:t>
      </w:r>
      <w:r>
        <w:rPr>
          <w:rFonts w:ascii="Arial" w:hAnsi="Arial" w:cs="Arial"/>
          <w:b/>
          <w:color w:val="000000"/>
          <w:sz w:val="22"/>
          <w:szCs w:val="22"/>
        </w:rPr>
        <w:t xml:space="preserve"> </w:t>
      </w:r>
      <w:bookmarkStart w:id="23" w:name="_Hlk185861273"/>
      <w:r>
        <w:rPr>
          <w:rFonts w:ascii="Arial" w:hAnsi="Arial" w:cs="Arial"/>
          <w:b/>
          <w:color w:val="000000"/>
          <w:sz w:val="22"/>
          <w:szCs w:val="22"/>
        </w:rPr>
        <w:t>Falta de calificación de impuestos municipales a negocios ubicados en mercado de Santa Rosa Guachipilin</w:t>
      </w:r>
      <w:bookmarkEnd w:id="23"/>
    </w:p>
    <w:p w14:paraId="35886476" w14:textId="77777777" w:rsidR="00D878FB" w:rsidRPr="009176B1" w:rsidRDefault="00D878FB" w:rsidP="00D878FB">
      <w:pPr>
        <w:pStyle w:val="Prrafodelista"/>
        <w:widowControl w:val="0"/>
        <w:autoSpaceDE w:val="0"/>
        <w:autoSpaceDN w:val="0"/>
        <w:adjustRightInd w:val="0"/>
        <w:ind w:left="-709" w:right="86"/>
        <w:jc w:val="both"/>
        <w:rPr>
          <w:rFonts w:ascii="Arial" w:hAnsi="Arial" w:cs="Arial"/>
        </w:rPr>
      </w:pPr>
      <w:r>
        <w:rPr>
          <w:rFonts w:ascii="Arial" w:hAnsi="Arial" w:cs="Arial"/>
        </w:rPr>
        <w:t>Mediante la verificación de los registros catastrales del distrito de Santa Rosa Guachipilin relacionados con el rubro de mercado, hemos detectado que las personas que arriendan puestos del mercado municipal y los chalets ubicados en sitios públicos no se encuentran calificados y registrados para el pago de impuesto municipal por la actividad económica que cada una realiza.</w:t>
      </w:r>
    </w:p>
    <w:p w14:paraId="4C82CDA5" w14:textId="77777777" w:rsidR="00D878FB" w:rsidRDefault="00D878FB" w:rsidP="00D878FB">
      <w:pPr>
        <w:pStyle w:val="Prrafodelista"/>
        <w:widowControl w:val="0"/>
        <w:autoSpaceDE w:val="0"/>
        <w:autoSpaceDN w:val="0"/>
        <w:adjustRightInd w:val="0"/>
        <w:ind w:left="-709" w:right="86"/>
        <w:jc w:val="both"/>
        <w:rPr>
          <w:rFonts w:ascii="Arial" w:hAnsi="Arial" w:cs="Arial"/>
          <w:b/>
          <w:bCs/>
        </w:rPr>
      </w:pPr>
    </w:p>
    <w:p w14:paraId="5118176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3F1B2C">
        <w:rPr>
          <w:rFonts w:ascii="Arial" w:hAnsi="Arial" w:cs="Arial"/>
          <w:b/>
          <w:color w:val="000000"/>
        </w:rPr>
        <w:t xml:space="preserve">Normativa incumplida </w:t>
      </w:r>
    </w:p>
    <w:p w14:paraId="244753F7" w14:textId="77777777" w:rsidR="00D878FB" w:rsidRPr="00912A2D"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
          <w:bCs/>
        </w:rPr>
        <w:t>Ordenanza reguladora de tasas por Servicios municipales de santa Rosa Guachipilin</w:t>
      </w:r>
    </w:p>
    <w:p w14:paraId="5F6CFA61" w14:textId="77777777" w:rsidR="00D878FB" w:rsidRDefault="00D878FB" w:rsidP="00D878FB">
      <w:pPr>
        <w:pStyle w:val="Prrafodelista"/>
        <w:adjustRightInd w:val="0"/>
        <w:ind w:left="-709" w:right="86"/>
        <w:jc w:val="both"/>
        <w:rPr>
          <w:rFonts w:ascii="Arial" w:hAnsi="Arial" w:cs="Arial"/>
          <w:bCs/>
          <w:color w:val="000000"/>
        </w:rPr>
      </w:pPr>
      <w:r w:rsidRPr="004139D7">
        <w:rPr>
          <w:rFonts w:ascii="Arial" w:hAnsi="Arial" w:cs="Arial"/>
          <w:b/>
          <w:color w:val="000000"/>
        </w:rPr>
        <w:t>Art. 8.-</w:t>
      </w:r>
      <w:r w:rsidRPr="004139D7">
        <w:rPr>
          <w:rFonts w:ascii="Arial" w:hAnsi="Arial" w:cs="Arial"/>
          <w:bCs/>
          <w:color w:val="000000"/>
        </w:rPr>
        <w:t xml:space="preserve"> Los puestos, de cualquier naturaleza, de los mercados o chalets, que quedaren vacantes, los adjudicará la municipalidad de manera preferente a comerciantes del municipio; quedando totalmente prohibido el traspaso de los mismos, sin autorización escrita de la municipalidad.</w:t>
      </w:r>
    </w:p>
    <w:p w14:paraId="72CE384C" w14:textId="77777777" w:rsidR="00D878FB" w:rsidRPr="004139D7" w:rsidRDefault="00D878FB" w:rsidP="00D878FB">
      <w:pPr>
        <w:pStyle w:val="Prrafodelista"/>
        <w:adjustRightInd w:val="0"/>
        <w:ind w:left="-709" w:right="86"/>
        <w:jc w:val="both"/>
        <w:rPr>
          <w:rFonts w:ascii="Arial" w:hAnsi="Arial" w:cs="Arial"/>
          <w:bCs/>
          <w:color w:val="000000"/>
        </w:rPr>
      </w:pPr>
    </w:p>
    <w:p w14:paraId="6C52AC60" w14:textId="77777777" w:rsidR="00D878FB" w:rsidRPr="004139D7" w:rsidRDefault="00D878FB" w:rsidP="00D878FB">
      <w:pPr>
        <w:pStyle w:val="Prrafodelista"/>
        <w:adjustRightInd w:val="0"/>
        <w:ind w:left="-709" w:right="86"/>
        <w:jc w:val="both"/>
        <w:rPr>
          <w:rFonts w:ascii="Arial" w:hAnsi="Arial" w:cs="Arial"/>
          <w:bCs/>
          <w:color w:val="000000"/>
        </w:rPr>
      </w:pPr>
      <w:r w:rsidRPr="004139D7">
        <w:rPr>
          <w:rFonts w:ascii="Arial" w:hAnsi="Arial" w:cs="Arial"/>
          <w:bCs/>
          <w:color w:val="000000"/>
        </w:rPr>
        <w:t>Los usuarios de los puestos, de cualquier naturaleza, del mercado o chalet, cancelarán el valor del alquiler de los locales correspondientes, sin perjuicio del pago del impuesto por el desarrollo de la actividad comercial que realicen, conforme la tarifa respectiva.</w:t>
      </w:r>
    </w:p>
    <w:p w14:paraId="3AABC6F3"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p>
    <w:p w14:paraId="6AFC3DA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
          <w:bCs/>
        </w:rPr>
        <w:t>Ley de impuestos municipales de Santa Rosa Guachipilin, departamento de Santa Ana</w:t>
      </w:r>
    </w:p>
    <w:p w14:paraId="69D626A7"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912A2D">
        <w:rPr>
          <w:rFonts w:ascii="Arial" w:hAnsi="Arial" w:cs="Arial"/>
          <w:b/>
          <w:color w:val="000000"/>
        </w:rPr>
        <w:t xml:space="preserve">Art. 4.- </w:t>
      </w:r>
      <w:r w:rsidRPr="00912A2D">
        <w:rPr>
          <w:rFonts w:ascii="Arial" w:hAnsi="Arial" w:cs="Arial"/>
          <w:bCs/>
          <w:color w:val="000000"/>
        </w:rPr>
        <w:t xml:space="preserve">Serán sujetos pasivos de la obligación Tributaria Municipal, la persona natural o jurídica que realice cualquier actividad económica lucrativa en el municipio y que según la presente Ley </w:t>
      </w:r>
      <w:proofErr w:type="spellStart"/>
      <w:r w:rsidRPr="00912A2D">
        <w:rPr>
          <w:rFonts w:ascii="Arial" w:hAnsi="Arial" w:cs="Arial"/>
          <w:bCs/>
          <w:color w:val="000000"/>
        </w:rPr>
        <w:t>esta</w:t>
      </w:r>
      <w:proofErr w:type="spellEnd"/>
      <w:r w:rsidRPr="00912A2D">
        <w:rPr>
          <w:rFonts w:ascii="Arial" w:hAnsi="Arial" w:cs="Arial"/>
          <w:bCs/>
          <w:color w:val="000000"/>
        </w:rPr>
        <w:t xml:space="preserve"> obligada al cumplimiento de las prestaciones pecuniarias sea como contribuyente o responsable.</w:t>
      </w:r>
    </w:p>
    <w:p w14:paraId="5795BF97"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26E3E56A" w14:textId="77777777" w:rsidR="00D878FB" w:rsidRPr="00912A2D" w:rsidRDefault="00D878FB" w:rsidP="00D878FB">
      <w:pPr>
        <w:pStyle w:val="Prrafodelista"/>
        <w:widowControl w:val="0"/>
        <w:autoSpaceDE w:val="0"/>
        <w:autoSpaceDN w:val="0"/>
        <w:adjustRightInd w:val="0"/>
        <w:ind w:left="-709" w:right="86"/>
        <w:jc w:val="both"/>
        <w:rPr>
          <w:rFonts w:ascii="Arial" w:hAnsi="Arial" w:cs="Arial"/>
          <w:bCs/>
          <w:color w:val="000000"/>
        </w:rPr>
      </w:pPr>
      <w:r w:rsidRPr="00912A2D">
        <w:rPr>
          <w:rFonts w:ascii="Arial" w:hAnsi="Arial" w:cs="Arial"/>
          <w:bCs/>
          <w:color w:val="000000"/>
        </w:rPr>
        <w:t xml:space="preserve">Se entiende por contribuyente, el sujeto pasivo respecto al cual se verifica el hecho generador de la obligación tributaria y por responsable, aquel </w:t>
      </w:r>
      <w:proofErr w:type="gramStart"/>
      <w:r w:rsidRPr="00912A2D">
        <w:rPr>
          <w:rFonts w:ascii="Arial" w:hAnsi="Arial" w:cs="Arial"/>
          <w:bCs/>
          <w:color w:val="000000"/>
        </w:rPr>
        <w:t>que</w:t>
      </w:r>
      <w:proofErr w:type="gramEnd"/>
      <w:r w:rsidRPr="00912A2D">
        <w:rPr>
          <w:rFonts w:ascii="Arial" w:hAnsi="Arial" w:cs="Arial"/>
          <w:bCs/>
          <w:color w:val="000000"/>
        </w:rPr>
        <w:t xml:space="preserve"> sin ser contribuyente, por mandato expreso de la Ley debe cumplir con las obligaciones de este.</w:t>
      </w:r>
    </w:p>
    <w:p w14:paraId="0FE4DA05"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598CA25E" w14:textId="77777777" w:rsidR="00D878FB" w:rsidRDefault="00D878FB" w:rsidP="00D878FB">
      <w:pPr>
        <w:pStyle w:val="Prrafodelista"/>
        <w:adjustRightInd w:val="0"/>
        <w:ind w:left="-709" w:right="86"/>
        <w:jc w:val="both"/>
        <w:rPr>
          <w:rFonts w:ascii="Arial" w:hAnsi="Arial" w:cs="Arial"/>
          <w:b/>
          <w:color w:val="000000"/>
        </w:rPr>
      </w:pPr>
      <w:r w:rsidRPr="00FB2EDB">
        <w:rPr>
          <w:rFonts w:ascii="Arial" w:hAnsi="Arial" w:cs="Arial"/>
          <w:b/>
          <w:color w:val="000000"/>
        </w:rPr>
        <w:t xml:space="preserve">Manual de organización y funciones de la </w:t>
      </w:r>
      <w:proofErr w:type="spellStart"/>
      <w:r w:rsidRPr="00FB2EDB">
        <w:rPr>
          <w:rFonts w:ascii="Arial" w:hAnsi="Arial" w:cs="Arial"/>
          <w:b/>
          <w:color w:val="000000"/>
        </w:rPr>
        <w:t>Alcaldia</w:t>
      </w:r>
      <w:proofErr w:type="spellEnd"/>
      <w:r w:rsidRPr="00FB2EDB">
        <w:rPr>
          <w:rFonts w:ascii="Arial" w:hAnsi="Arial" w:cs="Arial"/>
          <w:b/>
          <w:color w:val="000000"/>
        </w:rPr>
        <w:t xml:space="preserve"> municipal de Santa Rosa Guachipilin</w:t>
      </w:r>
      <w:r>
        <w:rPr>
          <w:rFonts w:ascii="Arial" w:hAnsi="Arial" w:cs="Arial"/>
          <w:b/>
          <w:color w:val="000000"/>
        </w:rPr>
        <w:t xml:space="preserve"> </w:t>
      </w:r>
    </w:p>
    <w:p w14:paraId="033DE4F7" w14:textId="77777777" w:rsidR="00D878FB" w:rsidRDefault="00D878FB" w:rsidP="00D878FB">
      <w:pPr>
        <w:pStyle w:val="Prrafodelista"/>
        <w:adjustRightInd w:val="0"/>
        <w:ind w:left="-709" w:right="86"/>
        <w:jc w:val="both"/>
        <w:rPr>
          <w:rFonts w:ascii="Arial" w:hAnsi="Arial" w:cs="Arial"/>
          <w:b/>
          <w:color w:val="000000"/>
        </w:rPr>
      </w:pPr>
      <w:r>
        <w:rPr>
          <w:rFonts w:ascii="Arial" w:hAnsi="Arial" w:cs="Arial"/>
          <w:b/>
          <w:color w:val="000000"/>
        </w:rPr>
        <w:t>Funciones de la unidad de Catastro:</w:t>
      </w:r>
    </w:p>
    <w:p w14:paraId="78859206" w14:textId="77777777" w:rsidR="00D878FB" w:rsidRPr="00FB2EDB" w:rsidRDefault="00D878FB" w:rsidP="00D878FB">
      <w:pPr>
        <w:pStyle w:val="Prrafodelista"/>
        <w:adjustRightInd w:val="0"/>
        <w:ind w:left="-709" w:right="86"/>
        <w:jc w:val="both"/>
        <w:rPr>
          <w:rFonts w:ascii="Arial" w:hAnsi="Arial" w:cs="Arial"/>
          <w:bCs/>
          <w:color w:val="000000"/>
        </w:rPr>
      </w:pPr>
      <w:r w:rsidRPr="00FB2EDB">
        <w:rPr>
          <w:rFonts w:ascii="Arial" w:hAnsi="Arial" w:cs="Arial"/>
          <w:bCs/>
          <w:color w:val="000000"/>
        </w:rPr>
        <w:t>▪ Mantener expedientes actualizados de contribuyentes y usuarios.</w:t>
      </w:r>
    </w:p>
    <w:p w14:paraId="373FD629" w14:textId="77777777" w:rsidR="00D878FB" w:rsidRPr="00FB2EDB" w:rsidRDefault="00D878FB" w:rsidP="00D878FB">
      <w:pPr>
        <w:pStyle w:val="Prrafodelista"/>
        <w:adjustRightInd w:val="0"/>
        <w:ind w:left="-709" w:right="86"/>
        <w:jc w:val="both"/>
        <w:rPr>
          <w:rFonts w:ascii="Arial" w:hAnsi="Arial" w:cs="Arial"/>
          <w:bCs/>
          <w:color w:val="000000"/>
        </w:rPr>
      </w:pPr>
      <w:r w:rsidRPr="00FB2EDB">
        <w:rPr>
          <w:rFonts w:ascii="Arial" w:hAnsi="Arial" w:cs="Arial"/>
          <w:bCs/>
          <w:color w:val="000000"/>
        </w:rPr>
        <w:lastRenderedPageBreak/>
        <w:t>▪ Custodiar los documentos de las obligaciones tributarias de los contribuyentes.</w:t>
      </w:r>
    </w:p>
    <w:p w14:paraId="2707B58B" w14:textId="77777777" w:rsidR="00D878FB" w:rsidRPr="00FB2EDB" w:rsidRDefault="00D878FB" w:rsidP="00D878FB">
      <w:pPr>
        <w:pStyle w:val="Prrafodelista"/>
        <w:adjustRightInd w:val="0"/>
        <w:ind w:left="-709" w:right="86"/>
        <w:jc w:val="both"/>
        <w:rPr>
          <w:rFonts w:ascii="Arial" w:hAnsi="Arial" w:cs="Arial"/>
          <w:bCs/>
          <w:color w:val="000000"/>
        </w:rPr>
      </w:pPr>
      <w:r w:rsidRPr="00FB2EDB">
        <w:rPr>
          <w:rFonts w:ascii="Arial" w:hAnsi="Arial" w:cs="Arial"/>
          <w:bCs/>
          <w:color w:val="000000"/>
        </w:rPr>
        <w:t>▪ Integrar las operaciones relacionadas con el registro y control de contribuyentes y usuarios de los servicios municipales.</w:t>
      </w:r>
    </w:p>
    <w:p w14:paraId="6DCC5662" w14:textId="77777777" w:rsidR="00D878FB" w:rsidRPr="00FB2EDB" w:rsidRDefault="00D878FB" w:rsidP="00D878FB">
      <w:pPr>
        <w:pStyle w:val="Prrafodelista"/>
        <w:adjustRightInd w:val="0"/>
        <w:ind w:left="-709" w:right="86"/>
        <w:jc w:val="both"/>
        <w:rPr>
          <w:rFonts w:ascii="Arial" w:hAnsi="Arial" w:cs="Arial"/>
          <w:bCs/>
          <w:color w:val="000000"/>
        </w:rPr>
      </w:pPr>
      <w:r w:rsidRPr="00FB2EDB">
        <w:rPr>
          <w:rFonts w:ascii="Arial" w:hAnsi="Arial" w:cs="Arial"/>
          <w:bCs/>
          <w:color w:val="000000"/>
        </w:rPr>
        <w:t>▪ Dar seguimiento a las solicitudes realizadas por los contribuyentes y usuarios.</w:t>
      </w:r>
    </w:p>
    <w:p w14:paraId="531AD2F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471CB7E2"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33C724A1"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haberse comunicado los resultados preliminares al </w:t>
      </w:r>
      <w:proofErr w:type="gramStart"/>
      <w:r>
        <w:rPr>
          <w:rFonts w:ascii="Arial" w:hAnsi="Arial" w:cs="Arial"/>
          <w:bCs/>
          <w:color w:val="000000"/>
        </w:rPr>
        <w:t>Delegado</w:t>
      </w:r>
      <w:proofErr w:type="gramEnd"/>
      <w:r>
        <w:rPr>
          <w:rFonts w:ascii="Arial" w:hAnsi="Arial" w:cs="Arial"/>
          <w:bCs/>
          <w:color w:val="000000"/>
        </w:rPr>
        <w:t xml:space="preserve"> de Catastro del distrito de Santa Rosa Guachipilin y otorgándose un plazo para responder, no se obtuvieron comentarios y/o evidencias en respuesta a tal comunicación. </w:t>
      </w:r>
    </w:p>
    <w:p w14:paraId="79D511EC"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7E1D77FA" w14:textId="77777777" w:rsidR="00D878FB" w:rsidRPr="000B723D"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haber dado lectura al borrador de informe el día 18 de diciembre y otorgado un plazo para responder a tal informe, no se recibió de parte de la administración respuesta y/o comentarios adicionales relacionados con la presente deficiencia. </w:t>
      </w:r>
    </w:p>
    <w:p w14:paraId="4B90ABBA"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p>
    <w:p w14:paraId="0818ECCB"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Comentarios de los auditores</w:t>
      </w:r>
    </w:p>
    <w:p w14:paraId="3F40E2A4"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sz w:val="22"/>
          <w:szCs w:val="22"/>
        </w:rPr>
      </w:pPr>
      <w:r>
        <w:rPr>
          <w:rFonts w:ascii="Arial" w:hAnsi="Arial" w:cs="Arial"/>
          <w:bCs/>
          <w:color w:val="000000"/>
        </w:rPr>
        <w:t>En vista de no haberse recibido evidencias ni comentarios relacionados para analizar durante los plazos otorgados para tal fin, la presente deficiencia se mantiene.</w:t>
      </w:r>
    </w:p>
    <w:bookmarkEnd w:id="8"/>
    <w:p w14:paraId="38BF75B4" w14:textId="77777777" w:rsidR="005E0A7F" w:rsidRDefault="005E0A7F" w:rsidP="000E7557"/>
    <w:p w14:paraId="565314F1" w14:textId="77777777" w:rsidR="000E7557" w:rsidRPr="000E7557" w:rsidRDefault="000E7557" w:rsidP="000E7557"/>
    <w:p w14:paraId="280DBFA2" w14:textId="36CD7072"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24" w:name="_Toc181017145"/>
      <w:bookmarkStart w:id="25" w:name="_Toc181017460"/>
      <w:r w:rsidRPr="00EA38F9">
        <w:rPr>
          <w:rFonts w:ascii="Arial" w:hAnsi="Arial" w:cs="Arial"/>
          <w:b/>
          <w:bCs/>
          <w:color w:val="auto"/>
          <w:sz w:val="22"/>
          <w:szCs w:val="22"/>
        </w:rPr>
        <w:t>Seguimiento a las recomendaciones de auditorías anteriores</w:t>
      </w:r>
      <w:bookmarkEnd w:id="24"/>
      <w:bookmarkEnd w:id="25"/>
    </w:p>
    <w:p w14:paraId="685CC556" w14:textId="77777777" w:rsidR="00B41D73" w:rsidRPr="00B41D73" w:rsidRDefault="00B41D73" w:rsidP="00B41D73"/>
    <w:p w14:paraId="2E8A399A" w14:textId="77777777" w:rsidR="00261BCD" w:rsidRDefault="00261BCD" w:rsidP="00261BCD">
      <w:pPr>
        <w:ind w:left="-709"/>
        <w:jc w:val="both"/>
        <w:rPr>
          <w:rFonts w:ascii="Arial" w:hAnsi="Arial" w:cs="Arial"/>
        </w:rPr>
      </w:pPr>
      <w:r>
        <w:rPr>
          <w:rFonts w:ascii="Arial" w:hAnsi="Arial" w:cs="Arial"/>
        </w:rPr>
        <w:t>Como unidad de auditoría interna de la Municipalidad de Santa Ana Norte, se solicitó a los distritos municipales la información relacionada con las unidades de auditoría interna, informes de auditoría, cartas a la gerencia, informes de auditoría de la Corte de Cuentas de la Republica y de firmas privadas de auditoría, por lo que el seguimiento a recomendaciones se ha realizado en base a los informes que nos fueron proporcionados.</w:t>
      </w:r>
    </w:p>
    <w:p w14:paraId="07D0887D" w14:textId="77777777" w:rsidR="00261BCD" w:rsidRDefault="00261BCD" w:rsidP="00261BCD">
      <w:pPr>
        <w:ind w:left="-709"/>
        <w:jc w:val="both"/>
        <w:rPr>
          <w:rFonts w:ascii="Arial" w:hAnsi="Arial" w:cs="Arial"/>
        </w:rPr>
      </w:pPr>
    </w:p>
    <w:p w14:paraId="6610D815" w14:textId="77777777" w:rsidR="00261BCD" w:rsidRPr="00CC2644" w:rsidRDefault="00261BCD" w:rsidP="00261BCD">
      <w:pPr>
        <w:pStyle w:val="Prrafodelista"/>
        <w:widowControl w:val="0"/>
        <w:autoSpaceDE w:val="0"/>
        <w:autoSpaceDN w:val="0"/>
        <w:adjustRightInd w:val="0"/>
        <w:ind w:left="0" w:right="86" w:hanging="709"/>
        <w:jc w:val="both"/>
        <w:rPr>
          <w:rFonts w:ascii="Arial" w:hAnsi="Arial" w:cs="Arial"/>
          <w:b/>
          <w:bCs/>
        </w:rPr>
      </w:pPr>
      <w:r w:rsidRPr="00CC2644">
        <w:rPr>
          <w:rFonts w:ascii="Arial" w:hAnsi="Arial" w:cs="Arial"/>
          <w:b/>
          <w:bCs/>
        </w:rPr>
        <w:t>Informes emitidos por la Corte de Cuentas de la Republica</w:t>
      </w:r>
      <w:r>
        <w:rPr>
          <w:rFonts w:ascii="Arial" w:hAnsi="Arial" w:cs="Arial"/>
          <w:b/>
          <w:bCs/>
        </w:rPr>
        <w:t>.</w:t>
      </w:r>
    </w:p>
    <w:p w14:paraId="2F3E9212" w14:textId="73FA95BC"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Los últimos informes de auditoria emitidos por la Corte de Cuentas de la República, en los cuales se ha examinado las municipalidades de Metapán, Texistepeque y Santa Rosa Guachipilín, no contiene recomendaciones de auditoria relacionadas con el área de mercados municipales</w:t>
      </w:r>
      <w:r w:rsidR="00E01307">
        <w:rPr>
          <w:rFonts w:ascii="Arial" w:hAnsi="Arial" w:cs="Arial"/>
        </w:rPr>
        <w:t>.</w:t>
      </w:r>
      <w:r>
        <w:rPr>
          <w:rFonts w:ascii="Arial" w:hAnsi="Arial" w:cs="Arial"/>
        </w:rPr>
        <w:t xml:space="preserve"> </w:t>
      </w:r>
    </w:p>
    <w:p w14:paraId="0E767A5C"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7240C946" w14:textId="77777777" w:rsidR="00261BCD" w:rsidRPr="006D0499" w:rsidRDefault="00261BCD" w:rsidP="00261BCD">
      <w:pPr>
        <w:pStyle w:val="Prrafodelista"/>
        <w:widowControl w:val="0"/>
        <w:autoSpaceDE w:val="0"/>
        <w:autoSpaceDN w:val="0"/>
        <w:adjustRightInd w:val="0"/>
        <w:ind w:left="-709" w:right="86"/>
        <w:jc w:val="both"/>
        <w:rPr>
          <w:rFonts w:ascii="Arial" w:hAnsi="Arial" w:cs="Arial"/>
          <w:b/>
          <w:bCs/>
        </w:rPr>
      </w:pPr>
      <w:r w:rsidRPr="006D0499">
        <w:rPr>
          <w:rFonts w:ascii="Arial" w:hAnsi="Arial" w:cs="Arial"/>
          <w:b/>
          <w:bCs/>
        </w:rPr>
        <w:t>Informes emitidos por firmas privadas de auditoría externa</w:t>
      </w:r>
      <w:r>
        <w:rPr>
          <w:rFonts w:ascii="Arial" w:hAnsi="Arial" w:cs="Arial"/>
          <w:b/>
          <w:bCs/>
        </w:rPr>
        <w:t>.</w:t>
      </w:r>
    </w:p>
    <w:p w14:paraId="3A7688ED"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No se nos proporcionó de parte de los distritos de Metapán, Texistepeque y Santa Rosa Guachipilín, informes de auditoría externa elaborados por firmas privadas de auditoría, a los cuales se pueda dar análisis.</w:t>
      </w:r>
    </w:p>
    <w:p w14:paraId="706FC7BB"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0B4E56C2" w14:textId="77777777" w:rsidR="00261BCD" w:rsidRPr="00AD3EE2" w:rsidRDefault="00261BCD" w:rsidP="00261BCD">
      <w:pPr>
        <w:pStyle w:val="Prrafodelista"/>
        <w:widowControl w:val="0"/>
        <w:autoSpaceDE w:val="0"/>
        <w:autoSpaceDN w:val="0"/>
        <w:adjustRightInd w:val="0"/>
        <w:ind w:left="-709" w:right="86"/>
        <w:jc w:val="both"/>
        <w:rPr>
          <w:rFonts w:ascii="Arial" w:hAnsi="Arial" w:cs="Arial"/>
          <w:b/>
          <w:bCs/>
        </w:rPr>
      </w:pPr>
      <w:r w:rsidRPr="00AD3EE2">
        <w:rPr>
          <w:rFonts w:ascii="Arial" w:hAnsi="Arial" w:cs="Arial"/>
          <w:b/>
          <w:bCs/>
        </w:rPr>
        <w:t>Informes emitidos por las unidades de auditoría interna.</w:t>
      </w:r>
    </w:p>
    <w:p w14:paraId="576313D6"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Los informes de auditoria emitidos por la unidad de auditoría interna de la municipalidad de Texistepeque, no contienen recomendaciones relacionadas con el área de mercados municipales a las cuales se deba dar seguimiento.</w:t>
      </w:r>
    </w:p>
    <w:p w14:paraId="0EFCDDE6"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15D97C47"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La unidad de auditoría interna de la municipalidad de Metapán emitió con fecha 23 de febrero de 2024 el “Informe de Examen especial en mercado municipal para el periodo que comprende del 1 de enero al 30 de septiembre de 2023”, el cual no contiene hallazgos ni recomendaciones.</w:t>
      </w:r>
    </w:p>
    <w:p w14:paraId="53815A5A" w14:textId="77777777" w:rsidR="00261BCD" w:rsidRDefault="00261BCD" w:rsidP="00261BCD">
      <w:pPr>
        <w:pStyle w:val="Prrafodelista"/>
        <w:widowControl w:val="0"/>
        <w:autoSpaceDE w:val="0"/>
        <w:autoSpaceDN w:val="0"/>
        <w:adjustRightInd w:val="0"/>
        <w:ind w:left="0" w:right="86" w:hanging="709"/>
        <w:jc w:val="both"/>
        <w:rPr>
          <w:rFonts w:ascii="Arial" w:hAnsi="Arial" w:cs="Arial"/>
        </w:rPr>
      </w:pPr>
    </w:p>
    <w:p w14:paraId="24740F21"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La unidad de auditoría interna de la municipalidad de Metapán emitió con fecha 23 de febrero de 2024, una Carta a la Gerencia relacionada con el “Examen especial en mercado municipal para el periodo que comprende del 1 de enero al 30 de septiembre de 2023”, la cual contiene 6 observaciones consideradas:</w:t>
      </w:r>
    </w:p>
    <w:p w14:paraId="13753610"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12A7CBD2"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No.1- Existen puestos que la municipalidad ha arrendado y estos arrendatarios los han sub arrendado a otras personas.</w:t>
      </w:r>
    </w:p>
    <w:p w14:paraId="4A43001E"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07686E05"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No. 2- Inexistencia de reglamento de mercados y de convenios anuales para arrendatarios de mercados.</w:t>
      </w:r>
    </w:p>
    <w:p w14:paraId="4C51779A"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6C663B37"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No. 3- Venta de bebidas embriagantes en la terminal de buses dentro del mercado número 2.</w:t>
      </w:r>
    </w:p>
    <w:p w14:paraId="28FA98E1"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30C7B8CB"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No. 4- Falta de controles por pagos pendientes de arrendatarios.</w:t>
      </w:r>
    </w:p>
    <w:p w14:paraId="79092167"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6E536E91"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No. 5- Falta de conciliación de saldos de ingresos por parte de los mercados con tesorería.</w:t>
      </w:r>
    </w:p>
    <w:p w14:paraId="11C59E26"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6550D9D1"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 xml:space="preserve">No. 6- No se encontró acuerdo de autorización que delimite las zonas de comercio, de carga, de descarga, calles u otros sitios del mercado. </w:t>
      </w:r>
    </w:p>
    <w:p w14:paraId="69C101BD"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2C6C8F32"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 xml:space="preserve">A las observaciones anteriores se les dará seguimiento con el fin de verificar que se hayan implementado acciones correctivas, en las que sean aplicables, o en su defecto acciones preventivas para evitar que sigan ocurriendo. </w:t>
      </w:r>
    </w:p>
    <w:p w14:paraId="5BBE3B57"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2BF77211" w14:textId="05AAE964"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 xml:space="preserve">Como parte del seguimiento, se sostuvo una conversación con el administrador de mercados municipales de Metapán, referente a las observaciones consignadas en la Carta a la Gerencia derivada del Examen especial en mercado municipal para el periodo que comprende del 1 de enero al 30 de septiembre de 2023, para conocer sobre las medidas o acciones implementadas al respecto de las observaciones, </w:t>
      </w:r>
      <w:r w:rsidR="002E65D1">
        <w:rPr>
          <w:rFonts w:ascii="Arial" w:hAnsi="Arial" w:cs="Arial"/>
        </w:rPr>
        <w:t xml:space="preserve">y también se incluyeron procedimientos en el programa de auditoría para realizar el seguimiento, </w:t>
      </w:r>
      <w:r>
        <w:rPr>
          <w:rFonts w:ascii="Arial" w:hAnsi="Arial" w:cs="Arial"/>
        </w:rPr>
        <w:t>de acuerdo con la información obtenida, podemos concluir lo siguiente:</w:t>
      </w:r>
    </w:p>
    <w:p w14:paraId="4EDFBA83"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7803003D" w14:textId="77777777" w:rsidR="00261BCD" w:rsidRPr="00306842" w:rsidRDefault="00261BCD" w:rsidP="00261BCD">
      <w:pPr>
        <w:pStyle w:val="Prrafodelista"/>
        <w:widowControl w:val="0"/>
        <w:autoSpaceDE w:val="0"/>
        <w:autoSpaceDN w:val="0"/>
        <w:adjustRightInd w:val="0"/>
        <w:ind w:left="-709" w:right="86"/>
        <w:jc w:val="both"/>
        <w:rPr>
          <w:rFonts w:ascii="Arial" w:hAnsi="Arial" w:cs="Arial"/>
          <w:b/>
          <w:bCs/>
        </w:rPr>
      </w:pPr>
      <w:r w:rsidRPr="00306842">
        <w:rPr>
          <w:rFonts w:ascii="Arial" w:hAnsi="Arial" w:cs="Arial"/>
          <w:b/>
          <w:bCs/>
        </w:rPr>
        <w:t>No.1- Existen puestos que la municipalidad ha arrendado y estos arrendatarios los han sub arrendado a otras personas.</w:t>
      </w:r>
    </w:p>
    <w:p w14:paraId="262D1D65" w14:textId="28D0701B" w:rsidR="00261BCD" w:rsidRPr="0008658A"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 xml:space="preserve">Dentro de los procedimientos realizados en la ejecución del examen especial se realizó una inspección física en los mercados del distrito de Metapán, consultando a los ocupantes sobre la propiedad del negocio y cotejando esa información con los registros de arrendatarios llevados en la unidad de mercados, como resultado pudimos identificar que muchos de los puestos no son utilizados por las personas a quienes se les ha adjudicado, lo cual es un indicio para concluir que aún se mantiene la práctica del sub arrendamiento, dicha situación refleja que la observación relacionada en la carta a la gerencia no ha sido superada y por </w:t>
      </w:r>
      <w:r w:rsidR="00B563FB">
        <w:rPr>
          <w:rFonts w:ascii="Arial" w:hAnsi="Arial" w:cs="Arial"/>
        </w:rPr>
        <w:t xml:space="preserve">ello fue </w:t>
      </w:r>
      <w:r>
        <w:rPr>
          <w:rFonts w:ascii="Arial" w:hAnsi="Arial" w:cs="Arial"/>
        </w:rPr>
        <w:t>incluida en los resultados de la presente auditoría.</w:t>
      </w:r>
    </w:p>
    <w:p w14:paraId="2BCD81A3" w14:textId="77777777" w:rsidR="00261BCD" w:rsidRPr="00306842" w:rsidRDefault="00261BCD" w:rsidP="00261BCD">
      <w:pPr>
        <w:pStyle w:val="Prrafodelista"/>
        <w:widowControl w:val="0"/>
        <w:autoSpaceDE w:val="0"/>
        <w:autoSpaceDN w:val="0"/>
        <w:adjustRightInd w:val="0"/>
        <w:ind w:left="-709" w:right="86"/>
        <w:jc w:val="both"/>
        <w:rPr>
          <w:rFonts w:ascii="Arial" w:hAnsi="Arial" w:cs="Arial"/>
          <w:b/>
          <w:bCs/>
        </w:rPr>
      </w:pPr>
    </w:p>
    <w:p w14:paraId="05F30ACF" w14:textId="77777777" w:rsidR="00261BCD" w:rsidRDefault="00261BCD" w:rsidP="00261BCD">
      <w:pPr>
        <w:pStyle w:val="Prrafodelista"/>
        <w:widowControl w:val="0"/>
        <w:autoSpaceDE w:val="0"/>
        <w:autoSpaceDN w:val="0"/>
        <w:adjustRightInd w:val="0"/>
        <w:ind w:left="-709" w:right="86"/>
        <w:jc w:val="both"/>
        <w:rPr>
          <w:rFonts w:ascii="Arial" w:hAnsi="Arial" w:cs="Arial"/>
          <w:b/>
          <w:bCs/>
        </w:rPr>
      </w:pPr>
      <w:r w:rsidRPr="00306842">
        <w:rPr>
          <w:rFonts w:ascii="Arial" w:hAnsi="Arial" w:cs="Arial"/>
          <w:b/>
          <w:bCs/>
        </w:rPr>
        <w:t>No. 2- Inexistencia de reglamento de mercados y de convenios anuales para arrendatarios de mercados.</w:t>
      </w:r>
    </w:p>
    <w:p w14:paraId="57F24A57" w14:textId="77777777"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En relación con la existencia de reglamento de mercados, en el cuestionario de evaluación de control interno se incluyó una pregunta sobre si existe reglamento para la administración o funcionamiento del mercado u otra normativa similar, a lo que el administrador respondió que no, que únicamente existen nociones básicas dentro de la ordenanza de tasas municipales que regulan aspectos generales del mercado municipal. Por tanto, en esta parte la observación se da por no superada.</w:t>
      </w:r>
    </w:p>
    <w:p w14:paraId="051ACCB7" w14:textId="77777777" w:rsidR="00261BCD" w:rsidRDefault="00261BCD" w:rsidP="00261BCD">
      <w:pPr>
        <w:pStyle w:val="Prrafodelista"/>
        <w:widowControl w:val="0"/>
        <w:autoSpaceDE w:val="0"/>
        <w:autoSpaceDN w:val="0"/>
        <w:adjustRightInd w:val="0"/>
        <w:ind w:left="-709" w:right="86"/>
        <w:jc w:val="both"/>
        <w:rPr>
          <w:rFonts w:ascii="Arial" w:hAnsi="Arial" w:cs="Arial"/>
        </w:rPr>
      </w:pPr>
    </w:p>
    <w:p w14:paraId="702C4B8A" w14:textId="545ADEB3" w:rsidR="00261BCD" w:rsidRPr="00560CC9"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En lo referente a los convenios anuales con los arrendatarios municipales, el administrador de mercados municipales nos comentó que, el documento que evidencia la entrega de puesto a un arrendatario es un acta de adjudicación de puesto, con los datos y firmas del arrendatario y el administrador de contrataos, para ello previamente el Síndico municipal informa la autorización de adjudicación para proceder a su elaboración y la entrega del puesto. Sin embargo, tal documento no confecciona un convenio de anual de arrendamiento que sea renovado anualmente en los primeros tres meses del año conteniendo los derechos y obligaciones de las partes, como lo establece el artículo 20 de la Ordenanza reguladora de tasas por servicios municipales del municipio de Metapán, por tanto, la observación se da por no superada.</w:t>
      </w:r>
      <w:r w:rsidR="00A20899">
        <w:rPr>
          <w:rFonts w:ascii="Arial" w:hAnsi="Arial" w:cs="Arial"/>
        </w:rPr>
        <w:t xml:space="preserve"> Ambas situaciones fueron incluidas en los resultados de auditoría. </w:t>
      </w:r>
    </w:p>
    <w:p w14:paraId="6E5ADCC6" w14:textId="77777777" w:rsidR="00261BCD" w:rsidRPr="00306842" w:rsidRDefault="00261BCD" w:rsidP="00261BCD">
      <w:pPr>
        <w:pStyle w:val="Prrafodelista"/>
        <w:widowControl w:val="0"/>
        <w:autoSpaceDE w:val="0"/>
        <w:autoSpaceDN w:val="0"/>
        <w:adjustRightInd w:val="0"/>
        <w:ind w:left="-709" w:right="86"/>
        <w:jc w:val="both"/>
        <w:rPr>
          <w:rFonts w:ascii="Arial" w:hAnsi="Arial" w:cs="Arial"/>
          <w:b/>
          <w:bCs/>
        </w:rPr>
      </w:pPr>
    </w:p>
    <w:p w14:paraId="2ED48AA5" w14:textId="77777777" w:rsidR="00261BCD" w:rsidRDefault="00261BCD" w:rsidP="00261BCD">
      <w:pPr>
        <w:pStyle w:val="Prrafodelista"/>
        <w:widowControl w:val="0"/>
        <w:autoSpaceDE w:val="0"/>
        <w:autoSpaceDN w:val="0"/>
        <w:adjustRightInd w:val="0"/>
        <w:ind w:left="-709" w:right="86"/>
        <w:jc w:val="both"/>
        <w:rPr>
          <w:rFonts w:ascii="Arial" w:hAnsi="Arial" w:cs="Arial"/>
          <w:b/>
          <w:bCs/>
        </w:rPr>
      </w:pPr>
      <w:r w:rsidRPr="00306842">
        <w:rPr>
          <w:rFonts w:ascii="Arial" w:hAnsi="Arial" w:cs="Arial"/>
          <w:b/>
          <w:bCs/>
        </w:rPr>
        <w:t>No. 3- Venta de bebidas embriagantes en la terminal de buses dentro del mercado número 2.</w:t>
      </w:r>
    </w:p>
    <w:p w14:paraId="2AD7B961" w14:textId="0923335B"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 xml:space="preserve">Durante la realización de la inspección física de los puestos fijos de los mercados municipales del distrito de Metapán, se </w:t>
      </w:r>
      <w:r w:rsidR="00CB2D50">
        <w:rPr>
          <w:rFonts w:ascii="Arial" w:hAnsi="Arial" w:cs="Arial"/>
        </w:rPr>
        <w:t>consultó</w:t>
      </w:r>
      <w:r>
        <w:rPr>
          <w:rFonts w:ascii="Arial" w:hAnsi="Arial" w:cs="Arial"/>
        </w:rPr>
        <w:t xml:space="preserve"> y verificó en los negocios si se realizaba venta de bebidas alcohólicas, lo cual pudimos constatar que en la mayoría de los puestos del área de alimentos y algunos de ventas de variedades </w:t>
      </w:r>
      <w:r w:rsidR="00A20899">
        <w:rPr>
          <w:rFonts w:ascii="Arial" w:hAnsi="Arial" w:cs="Arial"/>
        </w:rPr>
        <w:t xml:space="preserve">del mercado José Gumersindo Landaverde y Mercado municipal número Dos, </w:t>
      </w:r>
      <w:r>
        <w:rPr>
          <w:rFonts w:ascii="Arial" w:hAnsi="Arial" w:cs="Arial"/>
        </w:rPr>
        <w:t xml:space="preserve">se vende cerveza a los clientes, por tanto, la observación no se da por superada y </w:t>
      </w:r>
      <w:r w:rsidR="00CB2D50">
        <w:rPr>
          <w:rFonts w:ascii="Arial" w:hAnsi="Arial" w:cs="Arial"/>
        </w:rPr>
        <w:t>fue incluida</w:t>
      </w:r>
      <w:r>
        <w:rPr>
          <w:rFonts w:ascii="Arial" w:hAnsi="Arial" w:cs="Arial"/>
        </w:rPr>
        <w:t xml:space="preserve"> como parte de los resultados de la presente auditoria.</w:t>
      </w:r>
    </w:p>
    <w:p w14:paraId="30EF851F" w14:textId="77777777" w:rsidR="00261BCD" w:rsidRPr="00306842" w:rsidRDefault="00261BCD" w:rsidP="00261BCD">
      <w:pPr>
        <w:pStyle w:val="Prrafodelista"/>
        <w:widowControl w:val="0"/>
        <w:autoSpaceDE w:val="0"/>
        <w:autoSpaceDN w:val="0"/>
        <w:adjustRightInd w:val="0"/>
        <w:ind w:left="-709" w:right="86"/>
        <w:jc w:val="both"/>
        <w:rPr>
          <w:rFonts w:ascii="Arial" w:hAnsi="Arial" w:cs="Arial"/>
          <w:b/>
          <w:bCs/>
        </w:rPr>
      </w:pPr>
    </w:p>
    <w:p w14:paraId="6FD2C9A8" w14:textId="77777777" w:rsidR="00261BCD" w:rsidRPr="00306842" w:rsidRDefault="00261BCD" w:rsidP="00261BCD">
      <w:pPr>
        <w:pStyle w:val="Prrafodelista"/>
        <w:widowControl w:val="0"/>
        <w:autoSpaceDE w:val="0"/>
        <w:autoSpaceDN w:val="0"/>
        <w:adjustRightInd w:val="0"/>
        <w:ind w:left="-709" w:right="86"/>
        <w:jc w:val="both"/>
        <w:rPr>
          <w:rFonts w:ascii="Arial" w:hAnsi="Arial" w:cs="Arial"/>
          <w:b/>
          <w:bCs/>
        </w:rPr>
      </w:pPr>
      <w:r w:rsidRPr="00306842">
        <w:rPr>
          <w:rFonts w:ascii="Arial" w:hAnsi="Arial" w:cs="Arial"/>
          <w:b/>
          <w:bCs/>
        </w:rPr>
        <w:t>No. 4- Falta de controles por pagos pendientes de arrendatarios.</w:t>
      </w:r>
    </w:p>
    <w:p w14:paraId="048F123E" w14:textId="76DA1FA1" w:rsidR="00261BCD" w:rsidRPr="00626FCB"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 xml:space="preserve">Se revisaron algunas de las solicitudes de pago a plazos que han presentado los arrendatarios que se encuentran en mora de sus tributos, y que han sido autorizadas, con el fin de verificar que se lleve control de los pagos que se efectúan según el plan de pagos y evidenciar el cumplimiento del compromiso de parte del arrendatario. El administrador de mercados registra los pagos en una hoja de cálculo que utiliza de forma general para llevar control de pagos </w:t>
      </w:r>
      <w:r w:rsidR="002C6B06">
        <w:rPr>
          <w:rFonts w:ascii="Arial" w:hAnsi="Arial" w:cs="Arial"/>
        </w:rPr>
        <w:t>hechos y pendientes</w:t>
      </w:r>
      <w:r>
        <w:rPr>
          <w:rFonts w:ascii="Arial" w:hAnsi="Arial" w:cs="Arial"/>
        </w:rPr>
        <w:t xml:space="preserve"> de todos los arrendatarios, pero no se lleva registro por separado de aquellos pagos que están relacionados con un plan de pagos autorizado. Luego de conversar sobre el asunto con el administrador, </w:t>
      </w:r>
      <w:r>
        <w:rPr>
          <w:rFonts w:ascii="Arial" w:hAnsi="Arial" w:cs="Arial"/>
        </w:rPr>
        <w:lastRenderedPageBreak/>
        <w:t>tomó a bien la recomendación de anexar a cada plan de pagos un cuadro de control que registre los abonos hechos a dicho plan, referenciando la fecha de pago, numero de recibo de ingreso y monto abonado, con ello se facilitará el control que se debe llevar sobre el compromiso hecho por los arrendatarios</w:t>
      </w:r>
      <w:r w:rsidRPr="00193F31">
        <w:rPr>
          <w:rFonts w:ascii="Arial" w:hAnsi="Arial" w:cs="Arial"/>
        </w:rPr>
        <w:t>. El administrador expreso que elaborará un formato para dicho control y lo implementará en los próximos casos donde se realice plan de pagos, esto queda sujeto a posterior verificación de parte de los auditories para evaluar si la observación se da por superada o no.</w:t>
      </w:r>
    </w:p>
    <w:p w14:paraId="7FBB90B0" w14:textId="77777777" w:rsidR="00261BCD" w:rsidRPr="00306842" w:rsidRDefault="00261BCD" w:rsidP="00261BCD">
      <w:pPr>
        <w:pStyle w:val="Prrafodelista"/>
        <w:widowControl w:val="0"/>
        <w:autoSpaceDE w:val="0"/>
        <w:autoSpaceDN w:val="0"/>
        <w:adjustRightInd w:val="0"/>
        <w:ind w:left="-709" w:right="86"/>
        <w:jc w:val="both"/>
        <w:rPr>
          <w:rFonts w:ascii="Arial" w:hAnsi="Arial" w:cs="Arial"/>
          <w:b/>
          <w:bCs/>
        </w:rPr>
      </w:pPr>
    </w:p>
    <w:p w14:paraId="59AAAAAB" w14:textId="77777777" w:rsidR="00261BCD" w:rsidRDefault="00261BCD" w:rsidP="00261BCD">
      <w:pPr>
        <w:pStyle w:val="Prrafodelista"/>
        <w:widowControl w:val="0"/>
        <w:autoSpaceDE w:val="0"/>
        <w:autoSpaceDN w:val="0"/>
        <w:adjustRightInd w:val="0"/>
        <w:ind w:left="-709" w:right="86"/>
        <w:jc w:val="both"/>
        <w:rPr>
          <w:rFonts w:ascii="Arial" w:hAnsi="Arial" w:cs="Arial"/>
          <w:b/>
          <w:bCs/>
        </w:rPr>
      </w:pPr>
      <w:r w:rsidRPr="00306842">
        <w:rPr>
          <w:rFonts w:ascii="Arial" w:hAnsi="Arial" w:cs="Arial"/>
          <w:b/>
          <w:bCs/>
        </w:rPr>
        <w:t>No. 5- Falta de conciliación de saldos de ingresos por parte de los mercados con tesorería.</w:t>
      </w:r>
    </w:p>
    <w:p w14:paraId="6DB0FADC" w14:textId="39CAFE5F"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 xml:space="preserve">Dentro de los procedimientos de ejecución del examen especial se </w:t>
      </w:r>
      <w:proofErr w:type="spellStart"/>
      <w:r>
        <w:rPr>
          <w:rFonts w:ascii="Arial" w:hAnsi="Arial" w:cs="Arial"/>
        </w:rPr>
        <w:t>realizo</w:t>
      </w:r>
      <w:proofErr w:type="spellEnd"/>
      <w:r>
        <w:rPr>
          <w:rFonts w:ascii="Arial" w:hAnsi="Arial" w:cs="Arial"/>
        </w:rPr>
        <w:t xml:space="preserve"> </w:t>
      </w:r>
      <w:r w:rsidR="00342AA9">
        <w:rPr>
          <w:rFonts w:ascii="Arial" w:hAnsi="Arial" w:cs="Arial"/>
        </w:rPr>
        <w:t>una toma de datos de los reportes de ingresos recaudados en los mercados municipales del distrito de Metapán durante los meses de mayo a octubre de 2024, para totalizar los ingresos percibidos y cotejar con los datos que se llevan en Tesorería municipal, en los casos donde existe diferencia en los montos mensuales, fue</w:t>
      </w:r>
      <w:r w:rsidR="00455051">
        <w:rPr>
          <w:rFonts w:ascii="Arial" w:hAnsi="Arial" w:cs="Arial"/>
        </w:rPr>
        <w:t>ron</w:t>
      </w:r>
      <w:r w:rsidR="00342AA9">
        <w:rPr>
          <w:rFonts w:ascii="Arial" w:hAnsi="Arial" w:cs="Arial"/>
        </w:rPr>
        <w:t xml:space="preserve"> conciliad</w:t>
      </w:r>
      <w:r w:rsidR="00455051">
        <w:rPr>
          <w:rFonts w:ascii="Arial" w:hAnsi="Arial" w:cs="Arial"/>
        </w:rPr>
        <w:t>as</w:t>
      </w:r>
      <w:r w:rsidR="00342AA9">
        <w:rPr>
          <w:rFonts w:ascii="Arial" w:hAnsi="Arial" w:cs="Arial"/>
        </w:rPr>
        <w:t>, ya que hay cantidades que son recaudadas en cierta fecha en la unidad de mercados y remesadas en fecha posterior a Tesorería</w:t>
      </w:r>
      <w:r w:rsidR="00455051">
        <w:rPr>
          <w:rFonts w:ascii="Arial" w:hAnsi="Arial" w:cs="Arial"/>
        </w:rPr>
        <w:t>, por ello la observación se da por superada.</w:t>
      </w:r>
      <w:r w:rsidR="00342AA9">
        <w:rPr>
          <w:rFonts w:ascii="Arial" w:hAnsi="Arial" w:cs="Arial"/>
        </w:rPr>
        <w:t xml:space="preserve"> </w:t>
      </w:r>
    </w:p>
    <w:p w14:paraId="640D25ED" w14:textId="77777777" w:rsidR="00342AA9" w:rsidRPr="00306842" w:rsidRDefault="00342AA9" w:rsidP="00261BCD">
      <w:pPr>
        <w:pStyle w:val="Prrafodelista"/>
        <w:widowControl w:val="0"/>
        <w:autoSpaceDE w:val="0"/>
        <w:autoSpaceDN w:val="0"/>
        <w:adjustRightInd w:val="0"/>
        <w:ind w:left="-709" w:right="86"/>
        <w:jc w:val="both"/>
        <w:rPr>
          <w:rFonts w:ascii="Arial" w:hAnsi="Arial" w:cs="Arial"/>
          <w:b/>
          <w:bCs/>
        </w:rPr>
      </w:pPr>
    </w:p>
    <w:p w14:paraId="3994C149" w14:textId="77777777" w:rsidR="00261BCD" w:rsidRPr="00306842" w:rsidRDefault="00261BCD" w:rsidP="00261BCD">
      <w:pPr>
        <w:pStyle w:val="Prrafodelista"/>
        <w:widowControl w:val="0"/>
        <w:autoSpaceDE w:val="0"/>
        <w:autoSpaceDN w:val="0"/>
        <w:adjustRightInd w:val="0"/>
        <w:ind w:left="-709" w:right="86"/>
        <w:jc w:val="both"/>
        <w:rPr>
          <w:rFonts w:ascii="Arial" w:hAnsi="Arial" w:cs="Arial"/>
          <w:b/>
          <w:bCs/>
        </w:rPr>
      </w:pPr>
      <w:r w:rsidRPr="00306842">
        <w:rPr>
          <w:rFonts w:ascii="Arial" w:hAnsi="Arial" w:cs="Arial"/>
          <w:b/>
          <w:bCs/>
        </w:rPr>
        <w:t xml:space="preserve">No. 6- No se encontró acuerdo de autorización que delimite las zonas de comercio, de carga, de descarga, calles u otros sitios del mercado. </w:t>
      </w:r>
    </w:p>
    <w:p w14:paraId="1AC7CEA3" w14:textId="08C47152" w:rsidR="00261BCD" w:rsidRDefault="00261BCD" w:rsidP="00261BCD">
      <w:pPr>
        <w:pStyle w:val="Prrafodelista"/>
        <w:widowControl w:val="0"/>
        <w:autoSpaceDE w:val="0"/>
        <w:autoSpaceDN w:val="0"/>
        <w:adjustRightInd w:val="0"/>
        <w:ind w:left="-709" w:right="86"/>
        <w:jc w:val="both"/>
        <w:rPr>
          <w:rFonts w:ascii="Arial" w:hAnsi="Arial" w:cs="Arial"/>
        </w:rPr>
      </w:pPr>
      <w:r>
        <w:rPr>
          <w:rFonts w:ascii="Arial" w:hAnsi="Arial" w:cs="Arial"/>
        </w:rPr>
        <w:t>Se consultó al administrador de mercados municipales sobre la existencia de un acuerdo municipal que delimite las zonas de comercio, de carga, de descarga, calles u otros sitios de mercado; a lo que nos comentó que actualmente no se cuenta con tal acuerdo y que además según su conocimiento nunca en administraciones anteriores se ha realizado un acuerdo similar, por lo que esta observación se da por no superada</w:t>
      </w:r>
      <w:r w:rsidR="006E203D">
        <w:rPr>
          <w:rFonts w:ascii="Arial" w:hAnsi="Arial" w:cs="Arial"/>
        </w:rPr>
        <w:t xml:space="preserve"> y fue incluida en los resultados de la presente auditoria.</w:t>
      </w:r>
    </w:p>
    <w:p w14:paraId="72CC91C4" w14:textId="77777777" w:rsidR="008459A8" w:rsidRDefault="008459A8" w:rsidP="00B41D73">
      <w:pPr>
        <w:widowControl w:val="0"/>
        <w:autoSpaceDE w:val="0"/>
        <w:autoSpaceDN w:val="0"/>
        <w:adjustRightInd w:val="0"/>
        <w:ind w:left="-709" w:right="86"/>
        <w:jc w:val="both"/>
        <w:rPr>
          <w:rFonts w:ascii="Arial" w:hAnsi="Arial" w:cs="Arial"/>
        </w:rPr>
      </w:pPr>
    </w:p>
    <w:p w14:paraId="64D82E57" w14:textId="77777777" w:rsidR="000E7557" w:rsidRPr="000E7557" w:rsidRDefault="000E7557" w:rsidP="000E7557"/>
    <w:p w14:paraId="2E28B5A0" w14:textId="7FECF180" w:rsidR="00566649" w:rsidRPr="00F77F10" w:rsidRDefault="00566649" w:rsidP="003604A4">
      <w:pPr>
        <w:pStyle w:val="Ttulo1"/>
        <w:numPr>
          <w:ilvl w:val="0"/>
          <w:numId w:val="35"/>
        </w:numPr>
        <w:spacing w:before="0"/>
        <w:ind w:left="-142" w:hanging="153"/>
        <w:rPr>
          <w:rFonts w:ascii="Arial" w:hAnsi="Arial" w:cs="Arial"/>
          <w:b/>
          <w:bCs/>
          <w:color w:val="auto"/>
          <w:sz w:val="22"/>
          <w:szCs w:val="22"/>
        </w:rPr>
      </w:pPr>
      <w:bookmarkStart w:id="26" w:name="_Toc181017146"/>
      <w:bookmarkStart w:id="27" w:name="_Toc181017461"/>
      <w:r w:rsidRPr="00F77F10">
        <w:rPr>
          <w:rFonts w:ascii="Arial" w:hAnsi="Arial" w:cs="Arial"/>
          <w:b/>
          <w:bCs/>
          <w:color w:val="auto"/>
          <w:sz w:val="22"/>
          <w:szCs w:val="22"/>
        </w:rPr>
        <w:t>Recomendaciones de auditoria</w:t>
      </w:r>
      <w:bookmarkEnd w:id="26"/>
      <w:bookmarkEnd w:id="27"/>
    </w:p>
    <w:p w14:paraId="067BC858" w14:textId="77777777" w:rsidR="00F73DFF" w:rsidRPr="00F73DFF" w:rsidRDefault="00F73DFF" w:rsidP="00F73DFF"/>
    <w:p w14:paraId="61F3A25A"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Considerando los hallazgos determinados en el examen especial, emitimos las siguientes recomendaciones de auditoria cuya aplicación fortalecerá las áreas donde se ha identificado deficiencias, agregando valor a la gestión municipal y sumando esfuerzos para la consecución de los objetivos institucionales. </w:t>
      </w:r>
    </w:p>
    <w:p w14:paraId="5AA83687"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0240BF19" w14:textId="77777777" w:rsidR="00D878FB" w:rsidRPr="005B2503" w:rsidRDefault="00D878FB" w:rsidP="00D878FB">
      <w:pPr>
        <w:pStyle w:val="Prrafodelista"/>
        <w:widowControl w:val="0"/>
        <w:autoSpaceDE w:val="0"/>
        <w:autoSpaceDN w:val="0"/>
        <w:adjustRightInd w:val="0"/>
        <w:ind w:left="-709" w:right="86"/>
        <w:jc w:val="both"/>
        <w:rPr>
          <w:rFonts w:ascii="Arial" w:hAnsi="Arial" w:cs="Arial"/>
          <w:b/>
          <w:color w:val="000000"/>
        </w:rPr>
      </w:pPr>
      <w:r w:rsidRPr="005B2503">
        <w:rPr>
          <w:rFonts w:ascii="Arial" w:hAnsi="Arial" w:cs="Arial"/>
          <w:b/>
          <w:color w:val="000000"/>
        </w:rPr>
        <w:t>1.- En relación con l</w:t>
      </w:r>
      <w:r>
        <w:rPr>
          <w:rFonts w:ascii="Arial" w:hAnsi="Arial" w:cs="Arial"/>
          <w:b/>
          <w:color w:val="000000"/>
        </w:rPr>
        <w:t>os hallazgos número uno y once</w:t>
      </w:r>
      <w:r w:rsidRPr="005B2503">
        <w:rPr>
          <w:rFonts w:ascii="Arial" w:hAnsi="Arial" w:cs="Arial"/>
          <w:b/>
          <w:color w:val="000000"/>
        </w:rPr>
        <w:t>:</w:t>
      </w:r>
    </w:p>
    <w:p w14:paraId="08EFE4B2"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En síntesis ambos hallazgos se refieren a situaciones similares, ya que se identificó la falta de un reglamento para el funcionamiento de los mercados municipales de los distritos de Metapán y Santa Rosa Guachipilin, por ello, se recomienda realizar las gestiones necesarias de forma conjunta entre administradores de mercados y la máxima autoridad para crear un reglamento interno que regule el funcionamiento, derechos, obligaciones, prohibiciones y demás asuntos relacionados con el uso de los mercados municipales para todos sus actores, tales como; arrendatarios, municipalidad y usuarios. Así mismo se recomienda realizar un análisis previo de la situación y realidad de cada uno de los distritos, con el fin de determinar si el reglamento que deba elaborarse puede ser de aplicación general para todo el municipio de Santa Ana Norte, o de forma individualizada para un distrito municipal en específico, según la magnitud del rubro de mercados y la necesidad normativa que tiene cada distrito.</w:t>
      </w:r>
    </w:p>
    <w:p w14:paraId="7625467F"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0F0E7210" w14:textId="77777777"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907F38">
        <w:rPr>
          <w:rFonts w:ascii="Arial" w:hAnsi="Arial" w:cs="Arial"/>
          <w:b/>
          <w:color w:val="000000"/>
        </w:rPr>
        <w:t>2.- En relación con el hallazgo n</w:t>
      </w:r>
      <w:r>
        <w:rPr>
          <w:rFonts w:ascii="Arial" w:hAnsi="Arial" w:cs="Arial"/>
          <w:b/>
          <w:color w:val="000000"/>
        </w:rPr>
        <w:t>ú</w:t>
      </w:r>
      <w:r w:rsidRPr="00907F38">
        <w:rPr>
          <w:rFonts w:ascii="Arial" w:hAnsi="Arial" w:cs="Arial"/>
          <w:b/>
          <w:color w:val="000000"/>
        </w:rPr>
        <w:t>mero dos:</w:t>
      </w:r>
    </w:p>
    <w:p w14:paraId="383A84CA"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sidRPr="00907F38">
        <w:rPr>
          <w:rFonts w:ascii="Arial" w:hAnsi="Arial" w:cs="Arial"/>
          <w:bCs/>
          <w:color w:val="000000"/>
        </w:rPr>
        <w:t>Se recomienda a la administración de los mercados municipales del distrito de Metapán</w:t>
      </w:r>
      <w:r>
        <w:rPr>
          <w:rFonts w:ascii="Arial" w:hAnsi="Arial" w:cs="Arial"/>
          <w:bCs/>
          <w:color w:val="000000"/>
        </w:rPr>
        <w:t>, como medida preventiva realizar inspecciones periódicas de los ocupantes de los puestos fijos adjudicados a los arrendatarios, mediante la cual se podrá identificar los casos en los cuales las personas adjudicadas no hacen uso directo de los puestos y que los han traspasado sin autorización a otra persona que no ha sido debidamente adjudicada. Como medida correctiva se recomienda analizar los casos identificados donde los puestos han sido traspasados a terceros o están siendo ocupados por personas no autorizadas, dialogando tanto con las personas arrendantes como con las ocupantes, sobre la prohibición de hacer traspasos no autorizados o subarrendar puestos, ya que el derecho de arrendar un espacio público le compete única y exclusivamente a la Municipalidad.</w:t>
      </w:r>
    </w:p>
    <w:p w14:paraId="3804FCF8"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326989CA"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Adicionalmente se recomienda para los casos en mención, informar a la máxima autoridad para que sean ellos quienes decidan las medidas a tomar, evaluando las posibilidades de revocación de adjudicaciones, suscripciones de convenios anuales de arrendamiento para todos aquellos casos donde los puestos son utilizados y aprovechados por personas distintas a las que les fueron adjudicados. </w:t>
      </w:r>
    </w:p>
    <w:p w14:paraId="15D7E01B"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31E9687E" w14:textId="77777777" w:rsidR="00A43F43" w:rsidRDefault="00A43F43" w:rsidP="00D878FB">
      <w:pPr>
        <w:pStyle w:val="Prrafodelista"/>
        <w:widowControl w:val="0"/>
        <w:autoSpaceDE w:val="0"/>
        <w:autoSpaceDN w:val="0"/>
        <w:adjustRightInd w:val="0"/>
        <w:ind w:left="-709" w:right="86"/>
        <w:jc w:val="both"/>
        <w:rPr>
          <w:rFonts w:ascii="Arial" w:hAnsi="Arial" w:cs="Arial"/>
          <w:bCs/>
          <w:color w:val="000000"/>
        </w:rPr>
      </w:pPr>
    </w:p>
    <w:p w14:paraId="15BD177F" w14:textId="77777777" w:rsidR="00D878FB" w:rsidRPr="002B20F7" w:rsidRDefault="00D878FB" w:rsidP="00D878FB">
      <w:pPr>
        <w:pStyle w:val="Prrafodelista"/>
        <w:widowControl w:val="0"/>
        <w:autoSpaceDE w:val="0"/>
        <w:autoSpaceDN w:val="0"/>
        <w:adjustRightInd w:val="0"/>
        <w:ind w:left="-709" w:right="86"/>
        <w:jc w:val="both"/>
        <w:rPr>
          <w:rFonts w:ascii="Arial" w:hAnsi="Arial" w:cs="Arial"/>
          <w:b/>
          <w:color w:val="000000"/>
        </w:rPr>
      </w:pPr>
      <w:r w:rsidRPr="002B20F7">
        <w:rPr>
          <w:rFonts w:ascii="Arial" w:hAnsi="Arial" w:cs="Arial"/>
          <w:b/>
          <w:color w:val="000000"/>
        </w:rPr>
        <w:lastRenderedPageBreak/>
        <w:t>3.- En relación con el hallazgo número 3:</w:t>
      </w:r>
    </w:p>
    <w:p w14:paraId="123B12A5"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Se recomienda actualizar la base de registro de arrendatarios incluyendo el cobro de servicio de agua para todos aquellos puestos que efectivamente lo reciben de parte de la Municipalidad por medio del mercado e informar y concientizar a los arrendatarios relacionados, socializando las disposiciones de la Ordenanza reguladora de tasas municipales de Metapán, sobre el cobro de los servicios adicionales que se debe aplicar en aquellos casos donde los puestos fijos reciben el servicio de agua.</w:t>
      </w:r>
    </w:p>
    <w:p w14:paraId="7F46FD8F"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617A4AF0" w14:textId="77777777" w:rsidR="00D878FB" w:rsidRPr="002B20F7" w:rsidRDefault="00D878FB" w:rsidP="00D878FB">
      <w:pPr>
        <w:pStyle w:val="Prrafodelista"/>
        <w:widowControl w:val="0"/>
        <w:autoSpaceDE w:val="0"/>
        <w:autoSpaceDN w:val="0"/>
        <w:adjustRightInd w:val="0"/>
        <w:ind w:left="-709" w:right="86"/>
        <w:jc w:val="both"/>
        <w:rPr>
          <w:rFonts w:ascii="Arial" w:hAnsi="Arial" w:cs="Arial"/>
          <w:b/>
          <w:color w:val="000000"/>
        </w:rPr>
      </w:pPr>
      <w:r w:rsidRPr="002B20F7">
        <w:rPr>
          <w:rFonts w:ascii="Arial" w:hAnsi="Arial" w:cs="Arial"/>
          <w:b/>
          <w:color w:val="000000"/>
        </w:rPr>
        <w:t>4.- En relación con los hallazgos número cuatro y nueve:</w:t>
      </w:r>
    </w:p>
    <w:p w14:paraId="2B99B9EC"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Referente a la venta y consumo de bebidas alcohólicas dentro de las instalaciones de los mercados municipales de los distritos de Metapán y Texistepeque, se recomienda notificar a los arrendatarios que realizan dicha venta en sus negocios, sobre la prohibición de tal práctica, puesto que la normativa interna aplicable para los distritos en mención lo prohíben expresamente. En el caso de que la administración municipal estime conveniente permitir la venta y consumo de bebidas alcohólicas, de forma controlada y supervisada dentro de los mercados municipales, se deberá realizar las modificaciones respectivas tanto en la Ordenanza contravencional de Metapán, como en el Reglamento interno para el funcionamiento del mercado de Texistepeque, así como crear la regulación necesaria que dicte las reglas bajo las cuales se permitirá dicha venta.</w:t>
      </w:r>
    </w:p>
    <w:p w14:paraId="437E5951"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6135564F" w14:textId="77777777" w:rsidR="00D878FB" w:rsidRPr="00B675CA" w:rsidRDefault="00D878FB" w:rsidP="00D878FB">
      <w:pPr>
        <w:pStyle w:val="Prrafodelista"/>
        <w:widowControl w:val="0"/>
        <w:autoSpaceDE w:val="0"/>
        <w:autoSpaceDN w:val="0"/>
        <w:adjustRightInd w:val="0"/>
        <w:ind w:left="-709" w:right="86"/>
        <w:jc w:val="both"/>
        <w:rPr>
          <w:rFonts w:ascii="Arial" w:hAnsi="Arial" w:cs="Arial"/>
          <w:b/>
          <w:color w:val="000000"/>
        </w:rPr>
      </w:pPr>
      <w:r w:rsidRPr="00B675CA">
        <w:rPr>
          <w:rFonts w:ascii="Arial" w:hAnsi="Arial" w:cs="Arial"/>
          <w:b/>
          <w:color w:val="000000"/>
        </w:rPr>
        <w:t>5.- En relación con los hallazgos número cinco y diez:</w:t>
      </w:r>
    </w:p>
    <w:p w14:paraId="563D0564" w14:textId="77777777" w:rsidR="00D878FB" w:rsidRPr="00907F38"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Sobre la deficiencia en el control de la mora tributaria llevada en los mercados municipales de los distritos de Metapán y Texistepeque, se recomienda; fortalecer la política de control interno de realizar reportes mensuales que contengan el detalle de aquellos arrendatarios que se encuentran en situación de mora por el pago de sus tributos relacionados al rubro de mercados municipales, para facilitar el análisis y la toma de decisiones para la recuperación de mora, así mismo enviar avisos de cobro de forma personalizada a cada arrendatario, dándole a conocer su situación tributaria, ofreciendo la oportunidad de solicitar un plan de pagos en caso de requerirlo, todas estas gestiones deberán quedar debidamente documentadas y evidenciadas para futuras evaluaciones.</w:t>
      </w:r>
    </w:p>
    <w:p w14:paraId="7E04AE5B"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14A1E1E1" w14:textId="77777777" w:rsidR="00D878FB" w:rsidRPr="005E4544" w:rsidRDefault="00D878FB" w:rsidP="00D878FB">
      <w:pPr>
        <w:pStyle w:val="Prrafodelista"/>
        <w:widowControl w:val="0"/>
        <w:autoSpaceDE w:val="0"/>
        <w:autoSpaceDN w:val="0"/>
        <w:adjustRightInd w:val="0"/>
        <w:ind w:left="-709" w:right="86"/>
        <w:jc w:val="both"/>
        <w:rPr>
          <w:rFonts w:ascii="Arial" w:hAnsi="Arial" w:cs="Arial"/>
          <w:b/>
          <w:color w:val="000000"/>
        </w:rPr>
      </w:pPr>
      <w:r w:rsidRPr="005E4544">
        <w:rPr>
          <w:rFonts w:ascii="Arial" w:hAnsi="Arial" w:cs="Arial"/>
          <w:b/>
          <w:color w:val="000000"/>
        </w:rPr>
        <w:t>6.- En relación con el hallazgo número seis:</w:t>
      </w:r>
    </w:p>
    <w:p w14:paraId="2163424B"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Se recomienda para el caso de los mercados municipales de Metapán, realizar la suscripción de convenios anuales de arrendamiento para los puestos fijos, tal como lo establece la Ordenanza reguladora de tasas por servicios municipales de Metapán, previo a ello se deberá analizar los casos en donde se han realizado traspasos de puestos no autorizados, para definir y adjudicar a la persona que efectivamente hará uso del puesto y con quien debe suscribirse el respectivo convenio anual de arrendamiento. </w:t>
      </w:r>
    </w:p>
    <w:p w14:paraId="77F2EAA5"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3D20AD02" w14:textId="77777777" w:rsidR="00D878FB" w:rsidRPr="009A2900" w:rsidRDefault="00D878FB" w:rsidP="00D878FB">
      <w:pPr>
        <w:pStyle w:val="Prrafodelista"/>
        <w:widowControl w:val="0"/>
        <w:autoSpaceDE w:val="0"/>
        <w:autoSpaceDN w:val="0"/>
        <w:adjustRightInd w:val="0"/>
        <w:ind w:left="-709" w:right="86"/>
        <w:jc w:val="both"/>
        <w:rPr>
          <w:rFonts w:ascii="Arial" w:hAnsi="Arial" w:cs="Arial"/>
          <w:b/>
          <w:color w:val="000000"/>
        </w:rPr>
      </w:pPr>
      <w:r w:rsidRPr="009A2900">
        <w:rPr>
          <w:rFonts w:ascii="Arial" w:hAnsi="Arial" w:cs="Arial"/>
          <w:b/>
          <w:color w:val="000000"/>
        </w:rPr>
        <w:t>7.- En relación con el hallazgo número siete:</w:t>
      </w:r>
    </w:p>
    <w:p w14:paraId="299A0350"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Se recomienda dar seguimiento y continuar con las gestiones y solicitudes de trabajos de mantenimiento y mejoras de las instalaciones de la oficina de administración del mercado municipal de Texistepeque, con el fin de garantizar las mejores medidas de seguridad posibles en dicha oficina, para la salvaguarda de los documentos, valores y demás bienes municipales que allí se encuentran. </w:t>
      </w:r>
    </w:p>
    <w:p w14:paraId="147DE8E2"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3D5BF141" w14:textId="77777777" w:rsidR="00D878FB" w:rsidRPr="00185A76" w:rsidRDefault="00D878FB" w:rsidP="00D878FB">
      <w:pPr>
        <w:pStyle w:val="Prrafodelista"/>
        <w:widowControl w:val="0"/>
        <w:autoSpaceDE w:val="0"/>
        <w:autoSpaceDN w:val="0"/>
        <w:adjustRightInd w:val="0"/>
        <w:ind w:left="-709" w:right="86"/>
        <w:jc w:val="both"/>
        <w:rPr>
          <w:rFonts w:ascii="Arial" w:hAnsi="Arial" w:cs="Arial"/>
          <w:b/>
          <w:color w:val="000000"/>
        </w:rPr>
      </w:pPr>
      <w:r w:rsidRPr="00185A76">
        <w:rPr>
          <w:rFonts w:ascii="Arial" w:hAnsi="Arial" w:cs="Arial"/>
          <w:b/>
          <w:color w:val="000000"/>
        </w:rPr>
        <w:t>8.- En relación con el hallazgo número ocho:</w:t>
      </w:r>
    </w:p>
    <w:p w14:paraId="0B432B93"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Se recomienda a la administración del mercado de Texistepeque realizar las correcciones en el sistema y mecanismo de cobro de arrendamiento y servicios internos en el mercado municipal, con el fin de realizar debidamente los cobros respectivos en todos aquellos puestos fijos que hacen uso de los servicios de agua y energía eléctrica suministrados por la Municipalidad, a través del mercado; además de registrar separadamente el cobro de arrendamiento y los cobros por servicios internos, en las tarjetas, bases de datos y demás reportes que se lleven, para con ello lograr un registro más efectivo y evidenciar el cobro de cada servicio aplicable a los puestos fijos. </w:t>
      </w:r>
    </w:p>
    <w:p w14:paraId="2AEB5B87"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22231B91" w14:textId="77777777" w:rsidR="00D878FB" w:rsidRPr="00C32C25" w:rsidRDefault="00D878FB" w:rsidP="00D878FB">
      <w:pPr>
        <w:pStyle w:val="Prrafodelista"/>
        <w:widowControl w:val="0"/>
        <w:autoSpaceDE w:val="0"/>
        <w:autoSpaceDN w:val="0"/>
        <w:adjustRightInd w:val="0"/>
        <w:ind w:left="-709" w:right="86"/>
        <w:jc w:val="both"/>
        <w:rPr>
          <w:rFonts w:ascii="Arial" w:hAnsi="Arial" w:cs="Arial"/>
          <w:b/>
          <w:color w:val="000000"/>
        </w:rPr>
      </w:pPr>
      <w:r w:rsidRPr="00C32C25">
        <w:rPr>
          <w:rFonts w:ascii="Arial" w:hAnsi="Arial" w:cs="Arial"/>
          <w:b/>
          <w:color w:val="000000"/>
        </w:rPr>
        <w:t>9.- En relación con el hallazgo número doce:</w:t>
      </w:r>
    </w:p>
    <w:p w14:paraId="37E55521"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Se recomienda a la administración del distrito de Santa Rosa Guachipilin efectuar una revisión de la Ordenanza reguladora de tasas por servicios municipales de Santa Rosa Guachipilin, en el sentido de establecer y definir claramente sobre si los servicios de agua y recolección de desechos que se prestan a los puestos del mercado municipal y chalets ubicados en sitios públicos se encuentran incluidos dentro de la tasas de arrendamiento que se cobra a cada establecimiento, o en caso contrario establecer la tasa que debe aplicarse por el cobro de dichos servicios que se prestan a los puestos fijos del mercado municipales y los chalets ubicados en sitios públicos.</w:t>
      </w:r>
    </w:p>
    <w:p w14:paraId="73FFA974"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419B1C32" w14:textId="77777777" w:rsidR="00A43F43" w:rsidRDefault="00A43F43" w:rsidP="00D878FB">
      <w:pPr>
        <w:pStyle w:val="Prrafodelista"/>
        <w:widowControl w:val="0"/>
        <w:autoSpaceDE w:val="0"/>
        <w:autoSpaceDN w:val="0"/>
        <w:adjustRightInd w:val="0"/>
        <w:ind w:left="-709" w:right="86"/>
        <w:jc w:val="both"/>
        <w:rPr>
          <w:rFonts w:ascii="Arial" w:hAnsi="Arial" w:cs="Arial"/>
          <w:bCs/>
          <w:color w:val="000000"/>
        </w:rPr>
      </w:pPr>
    </w:p>
    <w:p w14:paraId="3214B882" w14:textId="77777777" w:rsidR="00D878FB" w:rsidRPr="00C32C25" w:rsidRDefault="00D878FB" w:rsidP="00D878FB">
      <w:pPr>
        <w:pStyle w:val="Prrafodelista"/>
        <w:widowControl w:val="0"/>
        <w:autoSpaceDE w:val="0"/>
        <w:autoSpaceDN w:val="0"/>
        <w:adjustRightInd w:val="0"/>
        <w:ind w:left="-709" w:right="86"/>
        <w:jc w:val="both"/>
        <w:rPr>
          <w:rFonts w:ascii="Arial" w:hAnsi="Arial" w:cs="Arial"/>
          <w:b/>
          <w:color w:val="000000"/>
        </w:rPr>
      </w:pPr>
      <w:r w:rsidRPr="00C32C25">
        <w:rPr>
          <w:rFonts w:ascii="Arial" w:hAnsi="Arial" w:cs="Arial"/>
          <w:b/>
          <w:color w:val="000000"/>
        </w:rPr>
        <w:lastRenderedPageBreak/>
        <w:t>10.- En relación con el hallazgo número trece:</w:t>
      </w:r>
    </w:p>
    <w:p w14:paraId="5FF72652"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Se recomienda a la unidad de Catastro del distrito de Santa Rosa Guachipilin realizar la conformación de los expedientes que debe llevar de los contribuyentes por arrendamiento de mercados y espacios públicos, incluyendo información y documentación de identificación de los arrendatarios, así como los documentos que respaldan el otorgamiento del derecho de arrendamiento, adjudicación, contrato o convenio respectivo, y demás información y documentación que debe contener el expediente.</w:t>
      </w:r>
    </w:p>
    <w:p w14:paraId="2786027D" w14:textId="77777777" w:rsidR="00D878FB" w:rsidRDefault="00D878FB" w:rsidP="00D878FB">
      <w:pPr>
        <w:pStyle w:val="Prrafodelista"/>
        <w:widowControl w:val="0"/>
        <w:autoSpaceDE w:val="0"/>
        <w:autoSpaceDN w:val="0"/>
        <w:adjustRightInd w:val="0"/>
        <w:ind w:left="-709" w:right="86"/>
        <w:jc w:val="both"/>
        <w:rPr>
          <w:rFonts w:ascii="Arial" w:hAnsi="Arial" w:cs="Arial"/>
          <w:bCs/>
          <w:color w:val="000000"/>
        </w:rPr>
      </w:pPr>
    </w:p>
    <w:p w14:paraId="5B1A420F" w14:textId="609FAFEA" w:rsidR="00D878FB" w:rsidRDefault="00D878FB" w:rsidP="00D878FB">
      <w:pPr>
        <w:pStyle w:val="Prrafodelista"/>
        <w:widowControl w:val="0"/>
        <w:autoSpaceDE w:val="0"/>
        <w:autoSpaceDN w:val="0"/>
        <w:adjustRightInd w:val="0"/>
        <w:ind w:left="-709" w:right="86"/>
        <w:jc w:val="both"/>
        <w:rPr>
          <w:rFonts w:ascii="Arial" w:hAnsi="Arial" w:cs="Arial"/>
          <w:b/>
          <w:color w:val="000000"/>
        </w:rPr>
      </w:pPr>
      <w:r w:rsidRPr="00F2058B">
        <w:rPr>
          <w:rFonts w:ascii="Arial" w:hAnsi="Arial" w:cs="Arial"/>
          <w:b/>
          <w:color w:val="000000"/>
        </w:rPr>
        <w:t xml:space="preserve">11.- En relación con el hallazgo </w:t>
      </w:r>
      <w:r w:rsidR="00A43F43" w:rsidRPr="00F2058B">
        <w:rPr>
          <w:rFonts w:ascii="Arial" w:hAnsi="Arial" w:cs="Arial"/>
          <w:b/>
          <w:color w:val="000000"/>
        </w:rPr>
        <w:t>número</w:t>
      </w:r>
      <w:r w:rsidRPr="00F2058B">
        <w:rPr>
          <w:rFonts w:ascii="Arial" w:hAnsi="Arial" w:cs="Arial"/>
          <w:b/>
          <w:color w:val="000000"/>
        </w:rPr>
        <w:t xml:space="preserve"> catorce: </w:t>
      </w:r>
    </w:p>
    <w:p w14:paraId="196532B0" w14:textId="77777777" w:rsidR="00D878FB" w:rsidRPr="00F2058B" w:rsidRDefault="00D878FB" w:rsidP="00D878FB">
      <w:pPr>
        <w:pStyle w:val="Prrafodelista"/>
        <w:widowControl w:val="0"/>
        <w:autoSpaceDE w:val="0"/>
        <w:autoSpaceDN w:val="0"/>
        <w:adjustRightInd w:val="0"/>
        <w:ind w:left="-709" w:right="86"/>
        <w:jc w:val="both"/>
        <w:rPr>
          <w:rFonts w:ascii="Arial" w:hAnsi="Arial" w:cs="Arial"/>
          <w:b/>
          <w:color w:val="000000"/>
        </w:rPr>
      </w:pPr>
      <w:r>
        <w:rPr>
          <w:rFonts w:ascii="Arial" w:hAnsi="Arial" w:cs="Arial"/>
          <w:bCs/>
          <w:color w:val="000000"/>
        </w:rPr>
        <w:t xml:space="preserve">Se recomienda a la unidad de Catastro del distrito de Santa Rosa Guachipilin realizar la calificación de impuesto por el desarrollo de la actividad comercial que realicen, conforme a la tarifa que establece la Ordenanza reguladora de tasas por servicios municipales de Santa Rosa Guachipilin y la Ley de impuestos municipales de Santa Rosa Guachipilin, a los negocios establecidos en los puestos del mercado municipal y los chalets ubicados en parque municipal y centro recreativo. </w:t>
      </w:r>
    </w:p>
    <w:p w14:paraId="7FAD9A91" w14:textId="77777777" w:rsidR="00B41D73" w:rsidRDefault="00B41D73" w:rsidP="00B41D73"/>
    <w:p w14:paraId="6CA1D9EB" w14:textId="77777777" w:rsidR="00B41D73" w:rsidRPr="00B41D73" w:rsidRDefault="00B41D73" w:rsidP="00B41D73"/>
    <w:p w14:paraId="0868D330" w14:textId="70E97B36" w:rsidR="00D47040" w:rsidRPr="00601C8A" w:rsidRDefault="00566649" w:rsidP="00D47040">
      <w:pPr>
        <w:pStyle w:val="Ttulo1"/>
        <w:numPr>
          <w:ilvl w:val="0"/>
          <w:numId w:val="35"/>
        </w:numPr>
        <w:spacing w:before="0"/>
        <w:ind w:left="-142" w:hanging="153"/>
        <w:rPr>
          <w:rFonts w:ascii="Arial" w:hAnsi="Arial" w:cs="Arial"/>
          <w:b/>
          <w:bCs/>
          <w:color w:val="auto"/>
          <w:sz w:val="22"/>
          <w:szCs w:val="22"/>
        </w:rPr>
      </w:pPr>
      <w:bookmarkStart w:id="28" w:name="_Toc181017147"/>
      <w:bookmarkStart w:id="29" w:name="_Toc181017462"/>
      <w:r w:rsidRPr="00601C8A">
        <w:rPr>
          <w:rFonts w:ascii="Arial" w:hAnsi="Arial" w:cs="Arial"/>
          <w:b/>
          <w:bCs/>
          <w:color w:val="auto"/>
          <w:sz w:val="22"/>
          <w:szCs w:val="22"/>
        </w:rPr>
        <w:t>Conclusión</w:t>
      </w:r>
      <w:bookmarkEnd w:id="28"/>
      <w:bookmarkEnd w:id="29"/>
      <w:r w:rsidRPr="00601C8A">
        <w:rPr>
          <w:rFonts w:ascii="Arial" w:hAnsi="Arial" w:cs="Arial"/>
          <w:b/>
          <w:bCs/>
          <w:color w:val="auto"/>
          <w:sz w:val="22"/>
          <w:szCs w:val="22"/>
        </w:rPr>
        <w:t xml:space="preserve"> </w:t>
      </w:r>
    </w:p>
    <w:p w14:paraId="7F8209E4" w14:textId="77777777" w:rsidR="00F73DFF" w:rsidRPr="00F73DFF" w:rsidRDefault="00F73DFF" w:rsidP="00F73DFF"/>
    <w:p w14:paraId="60548CF7" w14:textId="0542F82D" w:rsidR="00D47040" w:rsidRDefault="00AC64A5" w:rsidP="00AC64A5">
      <w:pPr>
        <w:ind w:hanging="709"/>
        <w:rPr>
          <w:rFonts w:ascii="Arial" w:hAnsi="Arial" w:cs="Arial"/>
        </w:rPr>
      </w:pPr>
      <w:r w:rsidRPr="00C46239">
        <w:rPr>
          <w:rFonts w:ascii="Arial" w:hAnsi="Arial" w:cs="Arial"/>
        </w:rPr>
        <w:t>De acuerdo con los resultados obtenidos, se concluye lo siguiente:</w:t>
      </w:r>
    </w:p>
    <w:p w14:paraId="6EC0748C" w14:textId="55A5A8B0" w:rsidR="00C46239" w:rsidRPr="00C46239" w:rsidRDefault="001362A1" w:rsidP="007E6DC2">
      <w:pPr>
        <w:ind w:left="-709"/>
        <w:jc w:val="both"/>
        <w:rPr>
          <w:rFonts w:ascii="Arial" w:hAnsi="Arial" w:cs="Arial"/>
        </w:rPr>
      </w:pPr>
      <w:r>
        <w:rPr>
          <w:rFonts w:ascii="Arial" w:hAnsi="Arial" w:cs="Arial"/>
        </w:rPr>
        <w:t xml:space="preserve">El área de mercados municipales </w:t>
      </w:r>
      <w:r w:rsidR="007E6DC2">
        <w:rPr>
          <w:rFonts w:ascii="Arial" w:hAnsi="Arial" w:cs="Arial"/>
        </w:rPr>
        <w:t>de</w:t>
      </w:r>
      <w:r>
        <w:rPr>
          <w:rFonts w:ascii="Arial" w:hAnsi="Arial" w:cs="Arial"/>
        </w:rPr>
        <w:t xml:space="preserve"> Santa Ana </w:t>
      </w:r>
      <w:r w:rsidR="0019106D">
        <w:rPr>
          <w:rFonts w:ascii="Arial" w:hAnsi="Arial" w:cs="Arial"/>
        </w:rPr>
        <w:t>Norte</w:t>
      </w:r>
      <w:r>
        <w:rPr>
          <w:rFonts w:ascii="Arial" w:hAnsi="Arial" w:cs="Arial"/>
        </w:rPr>
        <w:t xml:space="preserve"> </w:t>
      </w:r>
      <w:r w:rsidR="005979F2">
        <w:rPr>
          <w:rFonts w:ascii="Arial" w:hAnsi="Arial" w:cs="Arial"/>
        </w:rPr>
        <w:t xml:space="preserve">que </w:t>
      </w:r>
      <w:proofErr w:type="spellStart"/>
      <w:r w:rsidR="005979F2">
        <w:rPr>
          <w:rFonts w:ascii="Arial" w:hAnsi="Arial" w:cs="Arial"/>
        </w:rPr>
        <w:t>esta</w:t>
      </w:r>
      <w:proofErr w:type="spellEnd"/>
      <w:r w:rsidR="005979F2">
        <w:rPr>
          <w:rFonts w:ascii="Arial" w:hAnsi="Arial" w:cs="Arial"/>
        </w:rPr>
        <w:t xml:space="preserve"> comprendido por instalaciones ubicadas en los distritos de Metapán, Texistepeque y Santa </w:t>
      </w:r>
      <w:r w:rsidR="007E6DC2">
        <w:rPr>
          <w:rFonts w:ascii="Arial" w:hAnsi="Arial" w:cs="Arial"/>
        </w:rPr>
        <w:t>R</w:t>
      </w:r>
      <w:r w:rsidR="005979F2">
        <w:rPr>
          <w:rFonts w:ascii="Arial" w:hAnsi="Arial" w:cs="Arial"/>
        </w:rPr>
        <w:t>osa Guachipilin</w:t>
      </w:r>
      <w:r w:rsidR="00441E2B">
        <w:rPr>
          <w:rFonts w:ascii="Arial" w:hAnsi="Arial" w:cs="Arial"/>
        </w:rPr>
        <w:t xml:space="preserve"> es de vital importancia para la Municipalidad, ya que representa un servicio público que se presta para facilitar el comercio ordenado de bienes y servicios</w:t>
      </w:r>
      <w:r w:rsidR="00601C8A">
        <w:rPr>
          <w:rFonts w:ascii="Arial" w:hAnsi="Arial" w:cs="Arial"/>
        </w:rPr>
        <w:t>, y también una fuente de ingresos municipales por los tributos que se cobran a los contribuyentes por tasas</w:t>
      </w:r>
      <w:r w:rsidR="00441E2B">
        <w:rPr>
          <w:rFonts w:ascii="Arial" w:hAnsi="Arial" w:cs="Arial"/>
        </w:rPr>
        <w:t>. Luego de haber efectuado el examen especial por el periodo sujeto a evaluación, podemos concluir que la gestión dentro de las unidades administradoras de los mercados municipales y demás unidades relacionadas con el rubro se ha realizado con eficiencia y transparencia, en busca de cumplir los objetivos de las unidades y de la Municipalidad, con la excepción de las situaciones expuestas en la sección de resultados de auditoría, las cuales muestran deficiencias de control interno o de cumplimiento de normativas internas y externas durante el periodo auditado.</w:t>
      </w:r>
    </w:p>
    <w:p w14:paraId="4A4E64CC" w14:textId="77777777" w:rsidR="00B41D73" w:rsidRDefault="00B41D73" w:rsidP="00B41D73"/>
    <w:p w14:paraId="3CFDAFB0" w14:textId="77777777" w:rsidR="00B41D73" w:rsidRPr="00B41D73" w:rsidRDefault="00B41D73" w:rsidP="00B41D73"/>
    <w:p w14:paraId="12739E0F" w14:textId="25691195"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30" w:name="_Toc181017148"/>
      <w:bookmarkStart w:id="31" w:name="_Toc181017463"/>
      <w:r w:rsidRPr="00EA38F9">
        <w:rPr>
          <w:rFonts w:ascii="Arial" w:hAnsi="Arial" w:cs="Arial"/>
          <w:b/>
          <w:bCs/>
          <w:color w:val="auto"/>
          <w:sz w:val="22"/>
          <w:szCs w:val="22"/>
        </w:rPr>
        <w:t>Párrafo Aclaratorio</w:t>
      </w:r>
      <w:bookmarkEnd w:id="30"/>
      <w:bookmarkEnd w:id="31"/>
    </w:p>
    <w:p w14:paraId="47B54FB0" w14:textId="77777777" w:rsidR="00DF4875" w:rsidRPr="00DF4875" w:rsidRDefault="00DF4875" w:rsidP="00DF4875"/>
    <w:p w14:paraId="7BE03EFF" w14:textId="589D1D63" w:rsidR="00566649" w:rsidRDefault="000808B8" w:rsidP="00DF4875">
      <w:pPr>
        <w:ind w:left="-709"/>
        <w:jc w:val="both"/>
        <w:rPr>
          <w:rFonts w:ascii="Arial" w:hAnsi="Arial" w:cs="Arial"/>
        </w:rPr>
      </w:pPr>
      <w:r>
        <w:rPr>
          <w:rFonts w:ascii="Arial" w:hAnsi="Arial" w:cs="Arial"/>
        </w:rPr>
        <w:t xml:space="preserve">El presente </w:t>
      </w:r>
      <w:r w:rsidR="00DF4875">
        <w:rPr>
          <w:rFonts w:ascii="Arial" w:hAnsi="Arial" w:cs="Arial"/>
        </w:rPr>
        <w:t>informe</w:t>
      </w:r>
      <w:r>
        <w:rPr>
          <w:rFonts w:ascii="Arial" w:hAnsi="Arial" w:cs="Arial"/>
        </w:rPr>
        <w:t xml:space="preserve"> </w:t>
      </w:r>
      <w:r w:rsidR="00DF4875">
        <w:rPr>
          <w:rFonts w:ascii="Arial" w:hAnsi="Arial" w:cs="Arial"/>
        </w:rPr>
        <w:t xml:space="preserve">contiene los resultados del Examen especial al </w:t>
      </w:r>
      <w:r w:rsidR="004B479C">
        <w:rPr>
          <w:rFonts w:ascii="Arial" w:hAnsi="Arial" w:cs="Arial"/>
        </w:rPr>
        <w:t>área de mercados municipales del municipio de</w:t>
      </w:r>
      <w:r w:rsidR="00DF4875">
        <w:rPr>
          <w:rFonts w:ascii="Arial" w:hAnsi="Arial" w:cs="Arial"/>
        </w:rPr>
        <w:t xml:space="preserve"> Santa Ana Norte, por el periodo del 01 de mayo al 31 de </w:t>
      </w:r>
      <w:r w:rsidR="004B479C">
        <w:rPr>
          <w:rFonts w:ascii="Arial" w:hAnsi="Arial" w:cs="Arial"/>
        </w:rPr>
        <w:t>octubre</w:t>
      </w:r>
      <w:r w:rsidR="00DF4875">
        <w:rPr>
          <w:rFonts w:ascii="Arial" w:hAnsi="Arial" w:cs="Arial"/>
        </w:rPr>
        <w:t xml:space="preserve"> de 2024, ha sido elaborado para informar al Concejo Municipal de Santa Ana Norte y a los funcionarios relacionados. </w:t>
      </w:r>
    </w:p>
    <w:p w14:paraId="1269656E" w14:textId="77777777" w:rsidR="00566649" w:rsidRDefault="00566649" w:rsidP="00566649">
      <w:pPr>
        <w:jc w:val="both"/>
        <w:rPr>
          <w:rFonts w:ascii="Arial" w:hAnsi="Arial" w:cs="Arial"/>
        </w:rPr>
      </w:pPr>
    </w:p>
    <w:p w14:paraId="42D01484" w14:textId="77777777" w:rsidR="00B41D73" w:rsidRDefault="00B41D73" w:rsidP="00566649">
      <w:pPr>
        <w:jc w:val="both"/>
        <w:rPr>
          <w:rFonts w:ascii="Arial" w:hAnsi="Arial" w:cs="Arial"/>
        </w:rPr>
      </w:pPr>
    </w:p>
    <w:p w14:paraId="4DD8511B" w14:textId="77777777" w:rsidR="00F73DFF" w:rsidRDefault="00F73DFF" w:rsidP="00566649">
      <w:pPr>
        <w:jc w:val="both"/>
        <w:rPr>
          <w:rFonts w:ascii="Arial" w:hAnsi="Arial" w:cs="Arial"/>
        </w:rPr>
      </w:pPr>
    </w:p>
    <w:p w14:paraId="6A4D8B7C" w14:textId="4FDC9393" w:rsidR="00566649" w:rsidRPr="00EA38F9" w:rsidRDefault="00566649" w:rsidP="00566649">
      <w:pPr>
        <w:ind w:left="-709"/>
        <w:jc w:val="both"/>
        <w:rPr>
          <w:rFonts w:ascii="Arial" w:hAnsi="Arial" w:cs="Arial"/>
          <w:b/>
          <w:bCs/>
        </w:rPr>
      </w:pPr>
      <w:r w:rsidRPr="00EA38F9">
        <w:rPr>
          <w:rFonts w:ascii="Arial" w:hAnsi="Arial" w:cs="Arial"/>
          <w:b/>
          <w:bCs/>
        </w:rPr>
        <w:t xml:space="preserve">Distrito de Metapán, </w:t>
      </w:r>
      <w:r w:rsidR="00157B24">
        <w:rPr>
          <w:rFonts w:ascii="Arial" w:hAnsi="Arial" w:cs="Arial"/>
          <w:b/>
          <w:bCs/>
        </w:rPr>
        <w:t>23</w:t>
      </w:r>
      <w:r w:rsidRPr="00EA38F9">
        <w:rPr>
          <w:rFonts w:ascii="Arial" w:hAnsi="Arial" w:cs="Arial"/>
          <w:b/>
          <w:bCs/>
        </w:rPr>
        <w:t xml:space="preserve"> de </w:t>
      </w:r>
      <w:r w:rsidR="004B479C">
        <w:rPr>
          <w:rFonts w:ascii="Arial" w:hAnsi="Arial" w:cs="Arial"/>
          <w:b/>
          <w:bCs/>
        </w:rPr>
        <w:t>diciembre</w:t>
      </w:r>
      <w:r w:rsidRPr="00EA38F9">
        <w:rPr>
          <w:rFonts w:ascii="Arial" w:hAnsi="Arial" w:cs="Arial"/>
          <w:b/>
          <w:bCs/>
        </w:rPr>
        <w:t xml:space="preserve"> de 2024</w:t>
      </w:r>
    </w:p>
    <w:p w14:paraId="29BC0C93" w14:textId="77777777" w:rsidR="00566649" w:rsidRDefault="00566649" w:rsidP="00566649">
      <w:pPr>
        <w:ind w:left="-709"/>
        <w:jc w:val="both"/>
        <w:rPr>
          <w:rFonts w:ascii="Arial" w:hAnsi="Arial" w:cs="Arial"/>
          <w:b/>
          <w:bCs/>
        </w:rPr>
      </w:pPr>
    </w:p>
    <w:p w14:paraId="0523CE3C" w14:textId="77777777" w:rsidR="00DF4875" w:rsidRPr="00EA38F9" w:rsidRDefault="00DF4875" w:rsidP="00566649">
      <w:pPr>
        <w:ind w:left="-709"/>
        <w:jc w:val="both"/>
        <w:rPr>
          <w:rFonts w:ascii="Arial" w:hAnsi="Arial" w:cs="Arial"/>
          <w:b/>
          <w:bCs/>
        </w:rPr>
      </w:pPr>
    </w:p>
    <w:p w14:paraId="3141C9DA" w14:textId="76099931" w:rsidR="00566649" w:rsidRPr="00EA38F9" w:rsidRDefault="00566649" w:rsidP="00566649">
      <w:pPr>
        <w:ind w:left="-709"/>
        <w:jc w:val="both"/>
        <w:rPr>
          <w:rFonts w:ascii="Arial" w:hAnsi="Arial" w:cs="Arial"/>
          <w:b/>
          <w:bCs/>
        </w:rPr>
      </w:pPr>
      <w:r w:rsidRPr="00EA38F9">
        <w:rPr>
          <w:rFonts w:ascii="Arial" w:hAnsi="Arial" w:cs="Arial"/>
          <w:b/>
          <w:bCs/>
        </w:rPr>
        <w:t>DIOS UNION LIBERTAD</w:t>
      </w:r>
    </w:p>
    <w:p w14:paraId="5CF15FDF" w14:textId="77777777" w:rsidR="00566649" w:rsidRDefault="00566649" w:rsidP="00566649">
      <w:pPr>
        <w:jc w:val="both"/>
        <w:rPr>
          <w:rFonts w:ascii="Arial" w:hAnsi="Arial" w:cs="Arial"/>
        </w:rPr>
      </w:pPr>
    </w:p>
    <w:p w14:paraId="48EF4672" w14:textId="77777777" w:rsidR="009F5970" w:rsidRDefault="009F5970" w:rsidP="00566649">
      <w:pPr>
        <w:jc w:val="both"/>
        <w:rPr>
          <w:rFonts w:ascii="Arial" w:hAnsi="Arial" w:cs="Arial"/>
        </w:rPr>
      </w:pPr>
    </w:p>
    <w:p w14:paraId="66BAFBBE" w14:textId="77777777" w:rsidR="00D878FB" w:rsidRDefault="00D878FB" w:rsidP="00566649">
      <w:pPr>
        <w:jc w:val="both"/>
        <w:rPr>
          <w:rFonts w:ascii="Arial" w:hAnsi="Arial" w:cs="Arial"/>
        </w:rPr>
      </w:pPr>
    </w:p>
    <w:p w14:paraId="7F7E9A00" w14:textId="77777777" w:rsidR="00015362" w:rsidRDefault="00015362" w:rsidP="00566649">
      <w:pPr>
        <w:jc w:val="both"/>
        <w:rPr>
          <w:rFonts w:ascii="Arial" w:hAnsi="Arial" w:cs="Arial"/>
        </w:rPr>
      </w:pPr>
    </w:p>
    <w:p w14:paraId="677B5F33" w14:textId="77777777" w:rsidR="00566649" w:rsidRDefault="00566649" w:rsidP="00566649">
      <w:pPr>
        <w:jc w:val="both"/>
        <w:rPr>
          <w:rFonts w:ascii="Arial" w:hAnsi="Arial" w:cs="Arial"/>
        </w:rPr>
      </w:pPr>
    </w:p>
    <w:p w14:paraId="39790739" w14:textId="77777777" w:rsidR="000513F4" w:rsidRDefault="000513F4" w:rsidP="00566649">
      <w:pPr>
        <w:jc w:val="both"/>
        <w:rPr>
          <w:rFonts w:ascii="Arial" w:hAnsi="Arial" w:cs="Arial"/>
        </w:rPr>
      </w:pPr>
    </w:p>
    <w:p w14:paraId="523B5C2B" w14:textId="77777777" w:rsidR="000513F4" w:rsidRPr="00566649" w:rsidRDefault="000513F4" w:rsidP="00566649">
      <w:pPr>
        <w:jc w:val="both"/>
        <w:rPr>
          <w:rFonts w:ascii="Arial" w:hAnsi="Arial" w:cs="Arial"/>
        </w:rPr>
      </w:pPr>
    </w:p>
    <w:p w14:paraId="2EC2B1B3" w14:textId="5E6F69E3" w:rsidR="00566649" w:rsidRPr="009F5970" w:rsidRDefault="009F5970" w:rsidP="00566649">
      <w:pPr>
        <w:jc w:val="both"/>
        <w:rPr>
          <w:rFonts w:ascii="Arial" w:hAnsi="Arial" w:cs="Arial"/>
          <w:b/>
          <w:bCs/>
        </w:rPr>
      </w:pPr>
      <w:r w:rsidRPr="009F5970">
        <w:rPr>
          <w:rFonts w:ascii="Arial" w:hAnsi="Arial" w:cs="Arial"/>
          <w:b/>
          <w:bCs/>
        </w:rPr>
        <w:t>F.__________________________</w:t>
      </w:r>
    </w:p>
    <w:p w14:paraId="2D92F331" w14:textId="3A3AE256" w:rsidR="009F5970" w:rsidRPr="009F5970" w:rsidRDefault="009F5970" w:rsidP="00566649">
      <w:pPr>
        <w:jc w:val="both"/>
        <w:rPr>
          <w:rFonts w:ascii="Arial" w:hAnsi="Arial" w:cs="Arial"/>
          <w:b/>
          <w:bCs/>
        </w:rPr>
      </w:pPr>
      <w:r w:rsidRPr="009F5970">
        <w:rPr>
          <w:rFonts w:ascii="Arial" w:hAnsi="Arial" w:cs="Arial"/>
          <w:b/>
          <w:bCs/>
        </w:rPr>
        <w:t xml:space="preserve">Licdo. </w:t>
      </w:r>
      <w:r w:rsidR="00906E87">
        <w:rPr>
          <w:rFonts w:ascii="Arial" w:hAnsi="Arial" w:cs="Arial"/>
          <w:b/>
          <w:bCs/>
        </w:rPr>
        <w:t>XXX</w:t>
      </w:r>
      <w:r w:rsidRPr="009F5970">
        <w:rPr>
          <w:rFonts w:ascii="Arial" w:hAnsi="Arial" w:cs="Arial"/>
          <w:b/>
          <w:bCs/>
        </w:rPr>
        <w:t xml:space="preserve"> </w:t>
      </w:r>
    </w:p>
    <w:p w14:paraId="18774E5A" w14:textId="6D5ABEE1" w:rsidR="009F5970" w:rsidRPr="009F5970" w:rsidRDefault="009F5970" w:rsidP="00566649">
      <w:pPr>
        <w:jc w:val="both"/>
        <w:rPr>
          <w:rFonts w:ascii="Arial" w:hAnsi="Arial" w:cs="Arial"/>
          <w:b/>
          <w:bCs/>
        </w:rPr>
      </w:pPr>
      <w:r w:rsidRPr="009F5970">
        <w:rPr>
          <w:rFonts w:ascii="Arial" w:hAnsi="Arial" w:cs="Arial"/>
          <w:b/>
          <w:bCs/>
        </w:rPr>
        <w:t>Auditor interno</w:t>
      </w:r>
    </w:p>
    <w:p w14:paraId="02692B4F" w14:textId="7B9726C6" w:rsidR="009F5970" w:rsidRDefault="009F5970" w:rsidP="00566649">
      <w:pPr>
        <w:jc w:val="both"/>
        <w:rPr>
          <w:rFonts w:ascii="Arial" w:hAnsi="Arial" w:cs="Arial"/>
          <w:b/>
          <w:bCs/>
        </w:rPr>
      </w:pPr>
      <w:proofErr w:type="spellStart"/>
      <w:r w:rsidRPr="009F5970">
        <w:rPr>
          <w:rFonts w:ascii="Arial" w:hAnsi="Arial" w:cs="Arial"/>
          <w:b/>
          <w:bCs/>
        </w:rPr>
        <w:t>Alcaldia</w:t>
      </w:r>
      <w:proofErr w:type="spellEnd"/>
      <w:r w:rsidRPr="009F5970">
        <w:rPr>
          <w:rFonts w:ascii="Arial" w:hAnsi="Arial" w:cs="Arial"/>
          <w:b/>
          <w:bCs/>
        </w:rPr>
        <w:t xml:space="preserve"> Municipal de Santa Ana Norte</w:t>
      </w:r>
    </w:p>
    <w:p w14:paraId="3B0DF57B" w14:textId="77777777" w:rsidR="00F64C3A" w:rsidRDefault="00F64C3A" w:rsidP="00566649">
      <w:pPr>
        <w:jc w:val="both"/>
        <w:rPr>
          <w:rFonts w:ascii="Arial" w:hAnsi="Arial" w:cs="Arial"/>
          <w:b/>
          <w:bCs/>
        </w:rPr>
      </w:pPr>
    </w:p>
    <w:p w14:paraId="0E8927F0" w14:textId="77777777" w:rsidR="00F64C3A" w:rsidRDefault="00F64C3A" w:rsidP="00566649">
      <w:pPr>
        <w:jc w:val="both"/>
        <w:rPr>
          <w:rFonts w:ascii="Arial" w:hAnsi="Arial" w:cs="Arial"/>
          <w:b/>
          <w:bCs/>
        </w:rPr>
      </w:pPr>
    </w:p>
    <w:p w14:paraId="77FB1E67" w14:textId="77CA528C" w:rsidR="00F64C3A" w:rsidRDefault="00F64C3A">
      <w:pPr>
        <w:spacing w:after="160" w:line="259" w:lineRule="auto"/>
        <w:rPr>
          <w:rFonts w:ascii="Arial" w:hAnsi="Arial" w:cs="Arial"/>
          <w:b/>
          <w:bCs/>
        </w:rPr>
      </w:pPr>
      <w:r>
        <w:rPr>
          <w:rFonts w:ascii="Arial" w:hAnsi="Arial" w:cs="Arial"/>
          <w:b/>
          <w:bCs/>
        </w:rPr>
        <w:br w:type="page"/>
      </w:r>
    </w:p>
    <w:p w14:paraId="3D9C78FE" w14:textId="77777777" w:rsidR="00F64C3A" w:rsidRDefault="00F64C3A" w:rsidP="00F64C3A">
      <w:pPr>
        <w:rPr>
          <w:rFonts w:ascii="Arial" w:hAnsi="Arial" w:cs="Arial"/>
          <w:b/>
          <w:bCs/>
          <w:sz w:val="18"/>
          <w:szCs w:val="18"/>
        </w:rPr>
      </w:pPr>
      <w:r w:rsidRPr="00F824BB">
        <w:rPr>
          <w:rFonts w:ascii="Arial" w:hAnsi="Arial" w:cs="Arial"/>
          <w:b/>
          <w:bCs/>
          <w:sz w:val="18"/>
          <w:szCs w:val="18"/>
        </w:rPr>
        <w:lastRenderedPageBreak/>
        <w:t>ANEXO 1: LISTADO DE PUESTOS DE MERCADO QUE SON UTILIZADOS POR PERSONAS DISTINTAS A LOS ARRENDATARIOS</w:t>
      </w:r>
    </w:p>
    <w:p w14:paraId="6FA0A110" w14:textId="77777777" w:rsidR="00F64C3A" w:rsidRDefault="00F64C3A" w:rsidP="00F64C3A">
      <w:pPr>
        <w:rPr>
          <w:rFonts w:ascii="Arial" w:hAnsi="Arial" w:cs="Arial"/>
          <w:b/>
          <w:bCs/>
          <w:sz w:val="18"/>
          <w:szCs w:val="18"/>
        </w:rPr>
      </w:pPr>
    </w:p>
    <w:tbl>
      <w:tblPr>
        <w:tblW w:w="7460" w:type="dxa"/>
        <w:jc w:val="center"/>
        <w:tblCellMar>
          <w:left w:w="70" w:type="dxa"/>
          <w:right w:w="70" w:type="dxa"/>
        </w:tblCellMar>
        <w:tblLook w:val="04A0" w:firstRow="1" w:lastRow="0" w:firstColumn="1" w:lastColumn="0" w:noHBand="0" w:noVBand="1"/>
      </w:tblPr>
      <w:tblGrid>
        <w:gridCol w:w="820"/>
        <w:gridCol w:w="3500"/>
        <w:gridCol w:w="3140"/>
      </w:tblGrid>
      <w:tr w:rsidR="00F64C3A" w:rsidRPr="00F824BB" w14:paraId="78CF77EB" w14:textId="77777777" w:rsidTr="009F7BF8">
        <w:trPr>
          <w:trHeight w:val="240"/>
          <w:jc w:val="center"/>
        </w:trPr>
        <w:tc>
          <w:tcPr>
            <w:tcW w:w="7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A893B"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MERCADO MUNICIPAL JOSE GUMERCINDO LANDAVERDE, PRIMERA PLANTA</w:t>
            </w:r>
          </w:p>
        </w:tc>
      </w:tr>
      <w:tr w:rsidR="00F64C3A" w:rsidRPr="00F824BB" w14:paraId="47DC8A1D" w14:textId="77777777" w:rsidTr="009F7BF8">
        <w:trPr>
          <w:trHeight w:val="456"/>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386A42"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No. De puesto</w:t>
            </w:r>
          </w:p>
        </w:tc>
        <w:tc>
          <w:tcPr>
            <w:tcW w:w="3500" w:type="dxa"/>
            <w:tcBorders>
              <w:top w:val="nil"/>
              <w:left w:val="nil"/>
              <w:bottom w:val="single" w:sz="4" w:space="0" w:color="auto"/>
              <w:right w:val="single" w:sz="4" w:space="0" w:color="auto"/>
            </w:tcBorders>
            <w:shd w:val="clear" w:color="auto" w:fill="auto"/>
            <w:vAlign w:val="center"/>
            <w:hideMark/>
          </w:tcPr>
          <w:p w14:paraId="7151316D"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Arrendatario (según unidad de Mercados)</w:t>
            </w:r>
          </w:p>
        </w:tc>
        <w:tc>
          <w:tcPr>
            <w:tcW w:w="3140" w:type="dxa"/>
            <w:tcBorders>
              <w:top w:val="nil"/>
              <w:left w:val="nil"/>
              <w:bottom w:val="single" w:sz="4" w:space="0" w:color="auto"/>
              <w:right w:val="single" w:sz="4" w:space="0" w:color="auto"/>
            </w:tcBorders>
            <w:shd w:val="clear" w:color="auto" w:fill="auto"/>
            <w:vAlign w:val="center"/>
            <w:hideMark/>
          </w:tcPr>
          <w:p w14:paraId="52E21F6D" w14:textId="77777777" w:rsidR="00F64C3A" w:rsidRPr="00F824BB" w:rsidRDefault="00F64C3A" w:rsidP="009F7BF8">
            <w:pPr>
              <w:jc w:val="center"/>
              <w:rPr>
                <w:rFonts w:ascii="Arial" w:hAnsi="Arial" w:cs="Arial"/>
                <w:b/>
                <w:bCs/>
                <w:sz w:val="18"/>
                <w:szCs w:val="18"/>
                <w:lang w:eastAsia="es-MX"/>
              </w:rPr>
            </w:pPr>
            <w:r w:rsidRPr="00F824BB">
              <w:rPr>
                <w:rFonts w:ascii="Arial" w:hAnsi="Arial" w:cs="Arial"/>
                <w:b/>
                <w:bCs/>
                <w:sz w:val="18"/>
                <w:szCs w:val="18"/>
                <w:lang w:eastAsia="es-MX"/>
              </w:rPr>
              <w:t>Propietario del negocio (según inspección física)</w:t>
            </w:r>
          </w:p>
        </w:tc>
      </w:tr>
      <w:tr w:rsidR="00F64C3A" w:rsidRPr="00F824BB" w14:paraId="31E5849C"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2AB5B7D"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2</w:t>
            </w:r>
          </w:p>
        </w:tc>
        <w:tc>
          <w:tcPr>
            <w:tcW w:w="3500" w:type="dxa"/>
            <w:tcBorders>
              <w:top w:val="nil"/>
              <w:left w:val="nil"/>
              <w:bottom w:val="single" w:sz="4" w:space="0" w:color="auto"/>
              <w:right w:val="single" w:sz="4" w:space="0" w:color="auto"/>
            </w:tcBorders>
            <w:shd w:val="clear" w:color="auto" w:fill="auto"/>
            <w:vAlign w:val="center"/>
          </w:tcPr>
          <w:p w14:paraId="32E1CC43" w14:textId="5A6665D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B65F7F0" w14:textId="42949477" w:rsidR="00F64C3A" w:rsidRPr="00F824BB" w:rsidRDefault="00906E87" w:rsidP="001052F6">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43F27F5"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1D2705"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w:t>
            </w:r>
          </w:p>
        </w:tc>
        <w:tc>
          <w:tcPr>
            <w:tcW w:w="3500" w:type="dxa"/>
            <w:tcBorders>
              <w:top w:val="nil"/>
              <w:left w:val="nil"/>
              <w:bottom w:val="single" w:sz="4" w:space="0" w:color="auto"/>
              <w:right w:val="single" w:sz="4" w:space="0" w:color="auto"/>
            </w:tcBorders>
            <w:shd w:val="clear" w:color="auto" w:fill="auto"/>
            <w:vAlign w:val="center"/>
          </w:tcPr>
          <w:p w14:paraId="726EB631" w14:textId="4A104B1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C506BAA" w14:textId="5910702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FB0B636"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ECBB9F"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10</w:t>
            </w:r>
          </w:p>
        </w:tc>
        <w:tc>
          <w:tcPr>
            <w:tcW w:w="3500" w:type="dxa"/>
            <w:tcBorders>
              <w:top w:val="nil"/>
              <w:left w:val="nil"/>
              <w:bottom w:val="single" w:sz="4" w:space="0" w:color="auto"/>
              <w:right w:val="single" w:sz="4" w:space="0" w:color="auto"/>
            </w:tcBorders>
            <w:shd w:val="clear" w:color="auto" w:fill="auto"/>
            <w:vAlign w:val="center"/>
          </w:tcPr>
          <w:p w14:paraId="35E67F88" w14:textId="6E1D1A80"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6B743CB" w14:textId="66AB304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724375B"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4B0BEF"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11</w:t>
            </w:r>
          </w:p>
        </w:tc>
        <w:tc>
          <w:tcPr>
            <w:tcW w:w="3500" w:type="dxa"/>
            <w:tcBorders>
              <w:top w:val="nil"/>
              <w:left w:val="nil"/>
              <w:bottom w:val="single" w:sz="4" w:space="0" w:color="auto"/>
              <w:right w:val="single" w:sz="4" w:space="0" w:color="auto"/>
            </w:tcBorders>
            <w:shd w:val="clear" w:color="auto" w:fill="auto"/>
            <w:vAlign w:val="center"/>
          </w:tcPr>
          <w:p w14:paraId="2F15B341" w14:textId="6D8E9157"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E8A9FE0" w14:textId="50670E4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09C91DD3"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36C75F4"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13</w:t>
            </w:r>
          </w:p>
        </w:tc>
        <w:tc>
          <w:tcPr>
            <w:tcW w:w="3500" w:type="dxa"/>
            <w:tcBorders>
              <w:top w:val="nil"/>
              <w:left w:val="nil"/>
              <w:bottom w:val="single" w:sz="4" w:space="0" w:color="auto"/>
              <w:right w:val="single" w:sz="4" w:space="0" w:color="auto"/>
            </w:tcBorders>
            <w:shd w:val="clear" w:color="auto" w:fill="auto"/>
            <w:vAlign w:val="center"/>
          </w:tcPr>
          <w:p w14:paraId="12F5C798" w14:textId="116AA5B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9F6BD4D" w14:textId="1C9B530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AD70DAD"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89DC08"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17</w:t>
            </w:r>
          </w:p>
        </w:tc>
        <w:tc>
          <w:tcPr>
            <w:tcW w:w="3500" w:type="dxa"/>
            <w:tcBorders>
              <w:top w:val="nil"/>
              <w:left w:val="nil"/>
              <w:bottom w:val="single" w:sz="4" w:space="0" w:color="auto"/>
              <w:right w:val="single" w:sz="4" w:space="0" w:color="auto"/>
            </w:tcBorders>
            <w:shd w:val="clear" w:color="auto" w:fill="auto"/>
            <w:vAlign w:val="center"/>
          </w:tcPr>
          <w:p w14:paraId="5ACAD11B" w14:textId="4364926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1C4ED79" w14:textId="0DCDAF0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B60DB14"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7349411"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19</w:t>
            </w:r>
          </w:p>
        </w:tc>
        <w:tc>
          <w:tcPr>
            <w:tcW w:w="3500" w:type="dxa"/>
            <w:tcBorders>
              <w:top w:val="nil"/>
              <w:left w:val="nil"/>
              <w:bottom w:val="single" w:sz="4" w:space="0" w:color="auto"/>
              <w:right w:val="single" w:sz="4" w:space="0" w:color="auto"/>
            </w:tcBorders>
            <w:shd w:val="clear" w:color="auto" w:fill="auto"/>
            <w:vAlign w:val="center"/>
          </w:tcPr>
          <w:p w14:paraId="17213183" w14:textId="0452793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F752031" w14:textId="26BF835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9F52C2C"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C18208"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22</w:t>
            </w:r>
          </w:p>
        </w:tc>
        <w:tc>
          <w:tcPr>
            <w:tcW w:w="3500" w:type="dxa"/>
            <w:tcBorders>
              <w:top w:val="nil"/>
              <w:left w:val="nil"/>
              <w:bottom w:val="single" w:sz="4" w:space="0" w:color="auto"/>
              <w:right w:val="single" w:sz="4" w:space="0" w:color="auto"/>
            </w:tcBorders>
            <w:shd w:val="clear" w:color="auto" w:fill="auto"/>
            <w:vAlign w:val="center"/>
          </w:tcPr>
          <w:p w14:paraId="13A638D0" w14:textId="6B00814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ADE371C" w14:textId="1C1D9EFB"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C04941D"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AC8FB0"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23</w:t>
            </w:r>
          </w:p>
        </w:tc>
        <w:tc>
          <w:tcPr>
            <w:tcW w:w="3500" w:type="dxa"/>
            <w:tcBorders>
              <w:top w:val="nil"/>
              <w:left w:val="nil"/>
              <w:bottom w:val="single" w:sz="4" w:space="0" w:color="auto"/>
              <w:right w:val="single" w:sz="4" w:space="0" w:color="auto"/>
            </w:tcBorders>
            <w:shd w:val="clear" w:color="auto" w:fill="auto"/>
            <w:vAlign w:val="center"/>
          </w:tcPr>
          <w:p w14:paraId="60114EDE" w14:textId="0D6D56C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30B8546" w14:textId="3768D3E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2BF323C6"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B2F388"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36</w:t>
            </w:r>
          </w:p>
        </w:tc>
        <w:tc>
          <w:tcPr>
            <w:tcW w:w="3500" w:type="dxa"/>
            <w:tcBorders>
              <w:top w:val="nil"/>
              <w:left w:val="nil"/>
              <w:bottom w:val="single" w:sz="4" w:space="0" w:color="auto"/>
              <w:right w:val="single" w:sz="4" w:space="0" w:color="auto"/>
            </w:tcBorders>
            <w:shd w:val="clear" w:color="auto" w:fill="auto"/>
            <w:vAlign w:val="center"/>
          </w:tcPr>
          <w:p w14:paraId="6A355775" w14:textId="36A6775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B692668" w14:textId="4B9550A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C525834"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9B01B0D"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39</w:t>
            </w:r>
          </w:p>
        </w:tc>
        <w:tc>
          <w:tcPr>
            <w:tcW w:w="3500" w:type="dxa"/>
            <w:tcBorders>
              <w:top w:val="nil"/>
              <w:left w:val="nil"/>
              <w:bottom w:val="single" w:sz="4" w:space="0" w:color="auto"/>
              <w:right w:val="single" w:sz="4" w:space="0" w:color="auto"/>
            </w:tcBorders>
            <w:shd w:val="clear" w:color="auto" w:fill="auto"/>
            <w:vAlign w:val="center"/>
          </w:tcPr>
          <w:p w14:paraId="640A9D6F" w14:textId="2B3D3227"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64691C1" w14:textId="3A430DE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2617FD3F"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E0E9A7B"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40</w:t>
            </w:r>
          </w:p>
        </w:tc>
        <w:tc>
          <w:tcPr>
            <w:tcW w:w="3500" w:type="dxa"/>
            <w:tcBorders>
              <w:top w:val="nil"/>
              <w:left w:val="nil"/>
              <w:bottom w:val="single" w:sz="4" w:space="0" w:color="auto"/>
              <w:right w:val="single" w:sz="4" w:space="0" w:color="auto"/>
            </w:tcBorders>
            <w:shd w:val="clear" w:color="auto" w:fill="auto"/>
            <w:vAlign w:val="center"/>
          </w:tcPr>
          <w:p w14:paraId="7149477C" w14:textId="65B9CB1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34841FB" w14:textId="397A03FB"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ECB5CED"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5B232C"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46</w:t>
            </w:r>
          </w:p>
        </w:tc>
        <w:tc>
          <w:tcPr>
            <w:tcW w:w="3500" w:type="dxa"/>
            <w:tcBorders>
              <w:top w:val="nil"/>
              <w:left w:val="nil"/>
              <w:bottom w:val="single" w:sz="4" w:space="0" w:color="auto"/>
              <w:right w:val="single" w:sz="4" w:space="0" w:color="auto"/>
            </w:tcBorders>
            <w:shd w:val="clear" w:color="auto" w:fill="auto"/>
            <w:vAlign w:val="center"/>
          </w:tcPr>
          <w:p w14:paraId="2060F4D3" w14:textId="23B067A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429D1214" w14:textId="18F7879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0F3B4C6"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AB8AF2F"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47</w:t>
            </w:r>
          </w:p>
        </w:tc>
        <w:tc>
          <w:tcPr>
            <w:tcW w:w="3500" w:type="dxa"/>
            <w:tcBorders>
              <w:top w:val="nil"/>
              <w:left w:val="nil"/>
              <w:bottom w:val="single" w:sz="4" w:space="0" w:color="auto"/>
              <w:right w:val="single" w:sz="4" w:space="0" w:color="auto"/>
            </w:tcBorders>
            <w:shd w:val="clear" w:color="auto" w:fill="auto"/>
            <w:vAlign w:val="center"/>
          </w:tcPr>
          <w:p w14:paraId="1A259C08" w14:textId="4184492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FDF9F6C" w14:textId="6B1918F9"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4F3EB86"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6ACECC"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49</w:t>
            </w:r>
          </w:p>
        </w:tc>
        <w:tc>
          <w:tcPr>
            <w:tcW w:w="3500" w:type="dxa"/>
            <w:tcBorders>
              <w:top w:val="nil"/>
              <w:left w:val="nil"/>
              <w:bottom w:val="single" w:sz="4" w:space="0" w:color="auto"/>
              <w:right w:val="single" w:sz="4" w:space="0" w:color="auto"/>
            </w:tcBorders>
            <w:shd w:val="clear" w:color="auto" w:fill="auto"/>
            <w:vAlign w:val="center"/>
          </w:tcPr>
          <w:p w14:paraId="6C8C2ACB" w14:textId="0AF749D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852A0E9" w14:textId="3CDFEAF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8EED09F"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C9F6E90"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50</w:t>
            </w:r>
          </w:p>
        </w:tc>
        <w:tc>
          <w:tcPr>
            <w:tcW w:w="3500" w:type="dxa"/>
            <w:tcBorders>
              <w:top w:val="nil"/>
              <w:left w:val="nil"/>
              <w:bottom w:val="single" w:sz="4" w:space="0" w:color="auto"/>
              <w:right w:val="single" w:sz="4" w:space="0" w:color="auto"/>
            </w:tcBorders>
            <w:shd w:val="clear" w:color="auto" w:fill="auto"/>
            <w:vAlign w:val="center"/>
          </w:tcPr>
          <w:p w14:paraId="1B615FF5" w14:textId="4BD798F0"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1AB0516" w14:textId="7546C05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7DF73E9"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CC61D03"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53</w:t>
            </w:r>
          </w:p>
        </w:tc>
        <w:tc>
          <w:tcPr>
            <w:tcW w:w="3500" w:type="dxa"/>
            <w:tcBorders>
              <w:top w:val="nil"/>
              <w:left w:val="nil"/>
              <w:bottom w:val="single" w:sz="4" w:space="0" w:color="auto"/>
              <w:right w:val="single" w:sz="4" w:space="0" w:color="auto"/>
            </w:tcBorders>
            <w:shd w:val="clear" w:color="auto" w:fill="auto"/>
            <w:vAlign w:val="center"/>
          </w:tcPr>
          <w:p w14:paraId="7753BDE0" w14:textId="29130A0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2A826A5" w14:textId="364E31B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F164947"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26EA809"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55</w:t>
            </w:r>
          </w:p>
        </w:tc>
        <w:tc>
          <w:tcPr>
            <w:tcW w:w="3500" w:type="dxa"/>
            <w:tcBorders>
              <w:top w:val="nil"/>
              <w:left w:val="nil"/>
              <w:bottom w:val="single" w:sz="4" w:space="0" w:color="auto"/>
              <w:right w:val="single" w:sz="4" w:space="0" w:color="auto"/>
            </w:tcBorders>
            <w:shd w:val="clear" w:color="auto" w:fill="auto"/>
            <w:vAlign w:val="center"/>
          </w:tcPr>
          <w:p w14:paraId="6A311471" w14:textId="5A73818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7EA3593" w14:textId="70D6C8A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B89EE73"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0612D1"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59</w:t>
            </w:r>
          </w:p>
        </w:tc>
        <w:tc>
          <w:tcPr>
            <w:tcW w:w="3500" w:type="dxa"/>
            <w:tcBorders>
              <w:top w:val="nil"/>
              <w:left w:val="nil"/>
              <w:bottom w:val="single" w:sz="4" w:space="0" w:color="auto"/>
              <w:right w:val="single" w:sz="4" w:space="0" w:color="auto"/>
            </w:tcBorders>
            <w:shd w:val="clear" w:color="auto" w:fill="auto"/>
            <w:vAlign w:val="center"/>
          </w:tcPr>
          <w:p w14:paraId="150CB6AB" w14:textId="1C3D2EF3"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3C87053" w14:textId="7ADC497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18D0A3D"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8DAADC"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60</w:t>
            </w:r>
          </w:p>
        </w:tc>
        <w:tc>
          <w:tcPr>
            <w:tcW w:w="3500" w:type="dxa"/>
            <w:tcBorders>
              <w:top w:val="nil"/>
              <w:left w:val="nil"/>
              <w:bottom w:val="single" w:sz="4" w:space="0" w:color="auto"/>
              <w:right w:val="single" w:sz="4" w:space="0" w:color="auto"/>
            </w:tcBorders>
            <w:shd w:val="clear" w:color="auto" w:fill="auto"/>
            <w:vAlign w:val="center"/>
          </w:tcPr>
          <w:p w14:paraId="36E0A824" w14:textId="723EF35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39F4E55" w14:textId="6FFC41C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E2B1073"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CEAD90"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61</w:t>
            </w:r>
          </w:p>
        </w:tc>
        <w:tc>
          <w:tcPr>
            <w:tcW w:w="3500" w:type="dxa"/>
            <w:tcBorders>
              <w:top w:val="nil"/>
              <w:left w:val="nil"/>
              <w:bottom w:val="single" w:sz="4" w:space="0" w:color="auto"/>
              <w:right w:val="single" w:sz="4" w:space="0" w:color="auto"/>
            </w:tcBorders>
            <w:shd w:val="clear" w:color="auto" w:fill="auto"/>
            <w:vAlign w:val="center"/>
          </w:tcPr>
          <w:p w14:paraId="75E53A43" w14:textId="740B6E3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5F90B15" w14:textId="3B7596B7"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12CF951"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22F44E"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63</w:t>
            </w:r>
          </w:p>
        </w:tc>
        <w:tc>
          <w:tcPr>
            <w:tcW w:w="3500" w:type="dxa"/>
            <w:tcBorders>
              <w:top w:val="nil"/>
              <w:left w:val="nil"/>
              <w:bottom w:val="single" w:sz="4" w:space="0" w:color="auto"/>
              <w:right w:val="single" w:sz="4" w:space="0" w:color="auto"/>
            </w:tcBorders>
            <w:shd w:val="clear" w:color="auto" w:fill="auto"/>
            <w:vAlign w:val="center"/>
          </w:tcPr>
          <w:p w14:paraId="290316CD" w14:textId="758FDA4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68E6E5E" w14:textId="2923AF57"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E0A3AA8"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658B4A"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66</w:t>
            </w:r>
          </w:p>
        </w:tc>
        <w:tc>
          <w:tcPr>
            <w:tcW w:w="3500" w:type="dxa"/>
            <w:tcBorders>
              <w:top w:val="nil"/>
              <w:left w:val="nil"/>
              <w:bottom w:val="single" w:sz="4" w:space="0" w:color="auto"/>
              <w:right w:val="single" w:sz="4" w:space="0" w:color="auto"/>
            </w:tcBorders>
            <w:shd w:val="clear" w:color="auto" w:fill="auto"/>
            <w:vAlign w:val="center"/>
          </w:tcPr>
          <w:p w14:paraId="639D812E" w14:textId="2AB55C03"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C719FBF" w14:textId="590A73A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DF92560"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78F176"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76</w:t>
            </w:r>
          </w:p>
        </w:tc>
        <w:tc>
          <w:tcPr>
            <w:tcW w:w="3500" w:type="dxa"/>
            <w:tcBorders>
              <w:top w:val="nil"/>
              <w:left w:val="nil"/>
              <w:bottom w:val="single" w:sz="4" w:space="0" w:color="auto"/>
              <w:right w:val="single" w:sz="4" w:space="0" w:color="auto"/>
            </w:tcBorders>
            <w:shd w:val="clear" w:color="auto" w:fill="auto"/>
            <w:vAlign w:val="center"/>
          </w:tcPr>
          <w:p w14:paraId="7FD3F8B5" w14:textId="0A97BBE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1F9247B" w14:textId="010469E0"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0E88EF3"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1BB189"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80</w:t>
            </w:r>
          </w:p>
        </w:tc>
        <w:tc>
          <w:tcPr>
            <w:tcW w:w="3500" w:type="dxa"/>
            <w:tcBorders>
              <w:top w:val="nil"/>
              <w:left w:val="nil"/>
              <w:bottom w:val="single" w:sz="4" w:space="0" w:color="auto"/>
              <w:right w:val="single" w:sz="4" w:space="0" w:color="auto"/>
            </w:tcBorders>
            <w:shd w:val="clear" w:color="auto" w:fill="auto"/>
            <w:vAlign w:val="center"/>
          </w:tcPr>
          <w:p w14:paraId="4376C78F" w14:textId="7A114EF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ED29D47" w14:textId="215E686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152C8EA"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4C0D82B"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81</w:t>
            </w:r>
          </w:p>
        </w:tc>
        <w:tc>
          <w:tcPr>
            <w:tcW w:w="3500" w:type="dxa"/>
            <w:tcBorders>
              <w:top w:val="nil"/>
              <w:left w:val="nil"/>
              <w:bottom w:val="single" w:sz="4" w:space="0" w:color="auto"/>
              <w:right w:val="single" w:sz="4" w:space="0" w:color="auto"/>
            </w:tcBorders>
            <w:shd w:val="clear" w:color="auto" w:fill="auto"/>
            <w:vAlign w:val="center"/>
          </w:tcPr>
          <w:p w14:paraId="5531C5EF" w14:textId="050F015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1833345" w14:textId="3DD90453"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5182403"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F293BE"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106</w:t>
            </w:r>
          </w:p>
        </w:tc>
        <w:tc>
          <w:tcPr>
            <w:tcW w:w="3500" w:type="dxa"/>
            <w:tcBorders>
              <w:top w:val="nil"/>
              <w:left w:val="nil"/>
              <w:bottom w:val="single" w:sz="4" w:space="0" w:color="auto"/>
              <w:right w:val="single" w:sz="4" w:space="0" w:color="auto"/>
            </w:tcBorders>
            <w:shd w:val="clear" w:color="auto" w:fill="auto"/>
            <w:vAlign w:val="center"/>
          </w:tcPr>
          <w:p w14:paraId="481ADEF4" w14:textId="2BB45070"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49E80517" w14:textId="4987CA9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272FD12C"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2A6D11"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107</w:t>
            </w:r>
          </w:p>
        </w:tc>
        <w:tc>
          <w:tcPr>
            <w:tcW w:w="3500" w:type="dxa"/>
            <w:tcBorders>
              <w:top w:val="nil"/>
              <w:left w:val="nil"/>
              <w:bottom w:val="single" w:sz="4" w:space="0" w:color="auto"/>
              <w:right w:val="single" w:sz="4" w:space="0" w:color="auto"/>
            </w:tcBorders>
            <w:shd w:val="clear" w:color="auto" w:fill="auto"/>
            <w:vAlign w:val="center"/>
          </w:tcPr>
          <w:p w14:paraId="78A7072E" w14:textId="3F7E91A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ACB6007" w14:textId="7974E51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EE2B7B6"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785CA6"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113</w:t>
            </w:r>
          </w:p>
        </w:tc>
        <w:tc>
          <w:tcPr>
            <w:tcW w:w="3500" w:type="dxa"/>
            <w:tcBorders>
              <w:top w:val="nil"/>
              <w:left w:val="nil"/>
              <w:bottom w:val="single" w:sz="4" w:space="0" w:color="auto"/>
              <w:right w:val="single" w:sz="4" w:space="0" w:color="auto"/>
            </w:tcBorders>
            <w:shd w:val="clear" w:color="auto" w:fill="auto"/>
            <w:vAlign w:val="center"/>
          </w:tcPr>
          <w:p w14:paraId="54873A13" w14:textId="75A5CF7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2CBC8C9" w14:textId="148681F3"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532BDDA"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AAEA227"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119</w:t>
            </w:r>
          </w:p>
        </w:tc>
        <w:tc>
          <w:tcPr>
            <w:tcW w:w="3500" w:type="dxa"/>
            <w:tcBorders>
              <w:top w:val="nil"/>
              <w:left w:val="nil"/>
              <w:bottom w:val="single" w:sz="4" w:space="0" w:color="auto"/>
              <w:right w:val="single" w:sz="4" w:space="0" w:color="auto"/>
            </w:tcBorders>
            <w:shd w:val="clear" w:color="auto" w:fill="auto"/>
            <w:vAlign w:val="center"/>
          </w:tcPr>
          <w:p w14:paraId="388F6E43" w14:textId="7515CDD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185CDBD" w14:textId="0733F6D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97B16F0"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AA2723"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122</w:t>
            </w:r>
          </w:p>
        </w:tc>
        <w:tc>
          <w:tcPr>
            <w:tcW w:w="3500" w:type="dxa"/>
            <w:tcBorders>
              <w:top w:val="nil"/>
              <w:left w:val="nil"/>
              <w:bottom w:val="single" w:sz="4" w:space="0" w:color="auto"/>
              <w:right w:val="single" w:sz="4" w:space="0" w:color="auto"/>
            </w:tcBorders>
            <w:shd w:val="clear" w:color="auto" w:fill="auto"/>
            <w:vAlign w:val="center"/>
          </w:tcPr>
          <w:p w14:paraId="78AC6CD6" w14:textId="6087A75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9D84927" w14:textId="6F92168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2D65F367"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2BD0C1"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123</w:t>
            </w:r>
          </w:p>
        </w:tc>
        <w:tc>
          <w:tcPr>
            <w:tcW w:w="3500" w:type="dxa"/>
            <w:tcBorders>
              <w:top w:val="nil"/>
              <w:left w:val="nil"/>
              <w:bottom w:val="single" w:sz="4" w:space="0" w:color="auto"/>
              <w:right w:val="single" w:sz="4" w:space="0" w:color="auto"/>
            </w:tcBorders>
            <w:shd w:val="clear" w:color="auto" w:fill="auto"/>
            <w:vAlign w:val="center"/>
          </w:tcPr>
          <w:p w14:paraId="35F42E3E" w14:textId="4F2CCCB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39EC7DA" w14:textId="5276691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0A02B6A"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377DFA"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132</w:t>
            </w:r>
          </w:p>
        </w:tc>
        <w:tc>
          <w:tcPr>
            <w:tcW w:w="3500" w:type="dxa"/>
            <w:tcBorders>
              <w:top w:val="nil"/>
              <w:left w:val="nil"/>
              <w:bottom w:val="single" w:sz="4" w:space="0" w:color="auto"/>
              <w:right w:val="single" w:sz="4" w:space="0" w:color="auto"/>
            </w:tcBorders>
            <w:shd w:val="clear" w:color="auto" w:fill="auto"/>
            <w:vAlign w:val="center"/>
          </w:tcPr>
          <w:p w14:paraId="5AE8A534" w14:textId="04B757B7"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A169D60" w14:textId="23AA9EE7"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03128F96"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AE5C8B"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143</w:t>
            </w:r>
          </w:p>
        </w:tc>
        <w:tc>
          <w:tcPr>
            <w:tcW w:w="3500" w:type="dxa"/>
            <w:tcBorders>
              <w:top w:val="nil"/>
              <w:left w:val="nil"/>
              <w:bottom w:val="single" w:sz="4" w:space="0" w:color="auto"/>
              <w:right w:val="single" w:sz="4" w:space="0" w:color="auto"/>
            </w:tcBorders>
            <w:shd w:val="clear" w:color="auto" w:fill="auto"/>
            <w:vAlign w:val="center"/>
          </w:tcPr>
          <w:p w14:paraId="4B2134EF" w14:textId="08ACADE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3F89901" w14:textId="639ECDF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F5E49B8"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A1B2742"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151</w:t>
            </w:r>
          </w:p>
        </w:tc>
        <w:tc>
          <w:tcPr>
            <w:tcW w:w="3500" w:type="dxa"/>
            <w:tcBorders>
              <w:top w:val="nil"/>
              <w:left w:val="nil"/>
              <w:bottom w:val="single" w:sz="4" w:space="0" w:color="auto"/>
              <w:right w:val="single" w:sz="4" w:space="0" w:color="auto"/>
            </w:tcBorders>
            <w:shd w:val="clear" w:color="auto" w:fill="auto"/>
            <w:vAlign w:val="center"/>
          </w:tcPr>
          <w:p w14:paraId="7EBE10E7" w14:textId="6398F12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C9B5D7C" w14:textId="5E4FA86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4275DB7"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3EF25B"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157</w:t>
            </w:r>
          </w:p>
        </w:tc>
        <w:tc>
          <w:tcPr>
            <w:tcW w:w="3500" w:type="dxa"/>
            <w:tcBorders>
              <w:top w:val="nil"/>
              <w:left w:val="nil"/>
              <w:bottom w:val="single" w:sz="4" w:space="0" w:color="auto"/>
              <w:right w:val="single" w:sz="4" w:space="0" w:color="auto"/>
            </w:tcBorders>
            <w:shd w:val="clear" w:color="auto" w:fill="auto"/>
            <w:vAlign w:val="center"/>
          </w:tcPr>
          <w:p w14:paraId="5CE47715" w14:textId="7D693F4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43B93B5E" w14:textId="30FD9D4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12258FA"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54303C7"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158</w:t>
            </w:r>
          </w:p>
        </w:tc>
        <w:tc>
          <w:tcPr>
            <w:tcW w:w="3500" w:type="dxa"/>
            <w:tcBorders>
              <w:top w:val="nil"/>
              <w:left w:val="nil"/>
              <w:bottom w:val="single" w:sz="4" w:space="0" w:color="auto"/>
              <w:right w:val="single" w:sz="4" w:space="0" w:color="auto"/>
            </w:tcBorders>
            <w:shd w:val="clear" w:color="auto" w:fill="auto"/>
            <w:vAlign w:val="center"/>
          </w:tcPr>
          <w:p w14:paraId="56F4E260" w14:textId="49ACC71B"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B9D6B19" w14:textId="0C87059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DBCB6F9" w14:textId="77777777" w:rsidTr="00906E87">
        <w:trPr>
          <w:trHeight w:val="252"/>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DBC3FD2"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161</w:t>
            </w:r>
          </w:p>
        </w:tc>
        <w:tc>
          <w:tcPr>
            <w:tcW w:w="3500" w:type="dxa"/>
            <w:tcBorders>
              <w:top w:val="nil"/>
              <w:left w:val="nil"/>
              <w:bottom w:val="single" w:sz="4" w:space="0" w:color="auto"/>
              <w:right w:val="single" w:sz="4" w:space="0" w:color="auto"/>
            </w:tcBorders>
            <w:shd w:val="clear" w:color="auto" w:fill="auto"/>
            <w:vAlign w:val="center"/>
          </w:tcPr>
          <w:p w14:paraId="09E91C55" w14:textId="6433D71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4EF08F77" w14:textId="21F0841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F5AFF3C" w14:textId="77777777" w:rsidTr="00906E87">
        <w:trPr>
          <w:trHeight w:val="40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C45A21"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169</w:t>
            </w:r>
          </w:p>
        </w:tc>
        <w:tc>
          <w:tcPr>
            <w:tcW w:w="3500" w:type="dxa"/>
            <w:tcBorders>
              <w:top w:val="nil"/>
              <w:left w:val="nil"/>
              <w:bottom w:val="single" w:sz="4" w:space="0" w:color="auto"/>
              <w:right w:val="single" w:sz="4" w:space="0" w:color="auto"/>
            </w:tcBorders>
            <w:shd w:val="clear" w:color="auto" w:fill="auto"/>
            <w:vAlign w:val="center"/>
          </w:tcPr>
          <w:p w14:paraId="46C27E94" w14:textId="33D094B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E7EBE65" w14:textId="2308441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903F371" w14:textId="77777777" w:rsidTr="00906E87">
        <w:trPr>
          <w:trHeight w:val="264"/>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FE72C4"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172</w:t>
            </w:r>
          </w:p>
        </w:tc>
        <w:tc>
          <w:tcPr>
            <w:tcW w:w="3500" w:type="dxa"/>
            <w:tcBorders>
              <w:top w:val="nil"/>
              <w:left w:val="nil"/>
              <w:bottom w:val="single" w:sz="4" w:space="0" w:color="auto"/>
              <w:right w:val="single" w:sz="4" w:space="0" w:color="auto"/>
            </w:tcBorders>
            <w:shd w:val="clear" w:color="auto" w:fill="auto"/>
            <w:vAlign w:val="center"/>
          </w:tcPr>
          <w:p w14:paraId="6C85BE77" w14:textId="63E5B26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1E8BF68" w14:textId="0F29091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8C1B721" w14:textId="77777777" w:rsidTr="00906E87">
        <w:trPr>
          <w:trHeight w:val="264"/>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79EF6C9"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177</w:t>
            </w:r>
          </w:p>
        </w:tc>
        <w:tc>
          <w:tcPr>
            <w:tcW w:w="3500" w:type="dxa"/>
            <w:tcBorders>
              <w:top w:val="nil"/>
              <w:left w:val="nil"/>
              <w:bottom w:val="single" w:sz="4" w:space="0" w:color="auto"/>
              <w:right w:val="single" w:sz="4" w:space="0" w:color="auto"/>
            </w:tcBorders>
            <w:shd w:val="clear" w:color="auto" w:fill="auto"/>
            <w:vAlign w:val="center"/>
          </w:tcPr>
          <w:p w14:paraId="586E7AD3" w14:textId="7DFAF52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16AC985" w14:textId="344F607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0F2F6C8C" w14:textId="77777777" w:rsidTr="00906E87">
        <w:trPr>
          <w:trHeight w:val="204"/>
          <w:jc w:val="center"/>
        </w:trPr>
        <w:tc>
          <w:tcPr>
            <w:tcW w:w="820" w:type="dxa"/>
            <w:tcBorders>
              <w:top w:val="nil"/>
              <w:left w:val="nil"/>
              <w:bottom w:val="nil"/>
              <w:right w:val="nil"/>
            </w:tcBorders>
            <w:shd w:val="clear" w:color="auto" w:fill="auto"/>
            <w:noWrap/>
            <w:vAlign w:val="bottom"/>
            <w:hideMark/>
          </w:tcPr>
          <w:p w14:paraId="5A9B2F39" w14:textId="77777777" w:rsidR="00F64C3A" w:rsidRPr="00F824BB" w:rsidRDefault="00F64C3A" w:rsidP="009F7BF8">
            <w:pPr>
              <w:rPr>
                <w:rFonts w:ascii="Arial" w:hAnsi="Arial" w:cs="Arial"/>
                <w:sz w:val="16"/>
                <w:szCs w:val="16"/>
                <w:lang w:eastAsia="es-MX"/>
              </w:rPr>
            </w:pPr>
          </w:p>
        </w:tc>
        <w:tc>
          <w:tcPr>
            <w:tcW w:w="3500" w:type="dxa"/>
            <w:tcBorders>
              <w:top w:val="nil"/>
              <w:left w:val="nil"/>
              <w:bottom w:val="nil"/>
              <w:right w:val="nil"/>
            </w:tcBorders>
            <w:shd w:val="clear" w:color="auto" w:fill="auto"/>
            <w:noWrap/>
            <w:vAlign w:val="bottom"/>
            <w:hideMark/>
          </w:tcPr>
          <w:p w14:paraId="0E6F8D6E" w14:textId="77777777" w:rsidR="00F64C3A" w:rsidRDefault="00F64C3A" w:rsidP="009F7BF8">
            <w:pPr>
              <w:rPr>
                <w:lang w:eastAsia="es-MX"/>
              </w:rPr>
            </w:pPr>
          </w:p>
          <w:p w14:paraId="689161C4" w14:textId="77777777" w:rsidR="00F64C3A" w:rsidRPr="00F824BB" w:rsidRDefault="00F64C3A" w:rsidP="009F7BF8">
            <w:pPr>
              <w:rPr>
                <w:lang w:eastAsia="es-MX"/>
              </w:rPr>
            </w:pPr>
          </w:p>
        </w:tc>
        <w:tc>
          <w:tcPr>
            <w:tcW w:w="3140" w:type="dxa"/>
            <w:tcBorders>
              <w:top w:val="nil"/>
              <w:left w:val="nil"/>
              <w:bottom w:val="nil"/>
              <w:right w:val="nil"/>
            </w:tcBorders>
            <w:shd w:val="clear" w:color="auto" w:fill="auto"/>
            <w:noWrap/>
            <w:vAlign w:val="bottom"/>
          </w:tcPr>
          <w:p w14:paraId="2C608DDF" w14:textId="77777777" w:rsidR="00F64C3A" w:rsidRPr="00F824BB" w:rsidRDefault="00F64C3A" w:rsidP="009F7BF8">
            <w:pPr>
              <w:rPr>
                <w:lang w:eastAsia="es-MX"/>
              </w:rPr>
            </w:pPr>
          </w:p>
        </w:tc>
      </w:tr>
      <w:tr w:rsidR="00906E87" w:rsidRPr="00F824BB" w14:paraId="3EFD4D5B" w14:textId="77777777" w:rsidTr="00906E87">
        <w:trPr>
          <w:trHeight w:val="204"/>
          <w:jc w:val="center"/>
        </w:trPr>
        <w:tc>
          <w:tcPr>
            <w:tcW w:w="820" w:type="dxa"/>
            <w:tcBorders>
              <w:top w:val="nil"/>
              <w:left w:val="nil"/>
              <w:bottom w:val="nil"/>
              <w:right w:val="nil"/>
            </w:tcBorders>
            <w:shd w:val="clear" w:color="auto" w:fill="auto"/>
            <w:noWrap/>
            <w:vAlign w:val="bottom"/>
          </w:tcPr>
          <w:p w14:paraId="621329A9" w14:textId="77777777" w:rsidR="00906E87" w:rsidRPr="00F824BB" w:rsidRDefault="00906E87" w:rsidP="009F7BF8">
            <w:pPr>
              <w:rPr>
                <w:rFonts w:ascii="Arial" w:hAnsi="Arial" w:cs="Arial"/>
                <w:sz w:val="16"/>
                <w:szCs w:val="16"/>
                <w:lang w:eastAsia="es-MX"/>
              </w:rPr>
            </w:pPr>
          </w:p>
        </w:tc>
        <w:tc>
          <w:tcPr>
            <w:tcW w:w="3500" w:type="dxa"/>
            <w:tcBorders>
              <w:top w:val="nil"/>
              <w:left w:val="nil"/>
              <w:bottom w:val="nil"/>
              <w:right w:val="nil"/>
            </w:tcBorders>
            <w:shd w:val="clear" w:color="auto" w:fill="auto"/>
            <w:noWrap/>
            <w:vAlign w:val="bottom"/>
          </w:tcPr>
          <w:p w14:paraId="14323514" w14:textId="77777777" w:rsidR="00906E87" w:rsidRDefault="00906E87" w:rsidP="009F7BF8">
            <w:pPr>
              <w:rPr>
                <w:lang w:eastAsia="es-MX"/>
              </w:rPr>
            </w:pPr>
          </w:p>
        </w:tc>
        <w:tc>
          <w:tcPr>
            <w:tcW w:w="3140" w:type="dxa"/>
            <w:tcBorders>
              <w:top w:val="nil"/>
              <w:left w:val="nil"/>
              <w:bottom w:val="nil"/>
              <w:right w:val="nil"/>
            </w:tcBorders>
            <w:shd w:val="clear" w:color="auto" w:fill="auto"/>
            <w:noWrap/>
            <w:vAlign w:val="bottom"/>
          </w:tcPr>
          <w:p w14:paraId="652B08CB" w14:textId="77777777" w:rsidR="00906E87" w:rsidRPr="00F824BB" w:rsidRDefault="00906E87" w:rsidP="009F7BF8">
            <w:pPr>
              <w:rPr>
                <w:lang w:eastAsia="es-MX"/>
              </w:rPr>
            </w:pPr>
          </w:p>
        </w:tc>
      </w:tr>
      <w:tr w:rsidR="00F64C3A" w:rsidRPr="00F824BB" w14:paraId="7824C24B" w14:textId="77777777" w:rsidTr="009F7BF8">
        <w:trPr>
          <w:trHeight w:val="288"/>
          <w:jc w:val="center"/>
        </w:trPr>
        <w:tc>
          <w:tcPr>
            <w:tcW w:w="7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E3BE"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lastRenderedPageBreak/>
              <w:t>MERCADO MUNICIPAL JOSE GUMERCINDO LANDAVERDE, SEGUNDA PLANTA</w:t>
            </w:r>
          </w:p>
        </w:tc>
      </w:tr>
      <w:tr w:rsidR="00F64C3A" w:rsidRPr="00F824BB" w14:paraId="368678BF" w14:textId="77777777" w:rsidTr="009F7BF8">
        <w:trPr>
          <w:trHeight w:val="4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53EA205"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No. De puesto</w:t>
            </w:r>
          </w:p>
        </w:tc>
        <w:tc>
          <w:tcPr>
            <w:tcW w:w="3500" w:type="dxa"/>
            <w:tcBorders>
              <w:top w:val="nil"/>
              <w:left w:val="nil"/>
              <w:bottom w:val="single" w:sz="4" w:space="0" w:color="auto"/>
              <w:right w:val="single" w:sz="4" w:space="0" w:color="auto"/>
            </w:tcBorders>
            <w:shd w:val="clear" w:color="auto" w:fill="auto"/>
            <w:vAlign w:val="center"/>
            <w:hideMark/>
          </w:tcPr>
          <w:p w14:paraId="3EDA6D83"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Arrendatario (según unidad de Mercados)</w:t>
            </w:r>
          </w:p>
        </w:tc>
        <w:tc>
          <w:tcPr>
            <w:tcW w:w="3140" w:type="dxa"/>
            <w:tcBorders>
              <w:top w:val="nil"/>
              <w:left w:val="nil"/>
              <w:bottom w:val="single" w:sz="4" w:space="0" w:color="auto"/>
              <w:right w:val="single" w:sz="4" w:space="0" w:color="auto"/>
            </w:tcBorders>
            <w:shd w:val="clear" w:color="auto" w:fill="auto"/>
            <w:vAlign w:val="center"/>
            <w:hideMark/>
          </w:tcPr>
          <w:p w14:paraId="5CA8104E" w14:textId="77777777" w:rsidR="00F64C3A" w:rsidRPr="00F824BB" w:rsidRDefault="00F64C3A" w:rsidP="009F7BF8">
            <w:pPr>
              <w:jc w:val="center"/>
              <w:rPr>
                <w:rFonts w:ascii="Arial" w:hAnsi="Arial" w:cs="Arial"/>
                <w:b/>
                <w:bCs/>
                <w:sz w:val="18"/>
                <w:szCs w:val="18"/>
                <w:lang w:eastAsia="es-MX"/>
              </w:rPr>
            </w:pPr>
            <w:r w:rsidRPr="00F824BB">
              <w:rPr>
                <w:rFonts w:ascii="Arial" w:hAnsi="Arial" w:cs="Arial"/>
                <w:b/>
                <w:bCs/>
                <w:sz w:val="18"/>
                <w:szCs w:val="18"/>
                <w:lang w:eastAsia="es-MX"/>
              </w:rPr>
              <w:t>Propietario del negocio (según inspección física)</w:t>
            </w:r>
          </w:p>
        </w:tc>
      </w:tr>
      <w:tr w:rsidR="00F64C3A" w:rsidRPr="00F824BB" w14:paraId="56C346FC"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FD30D41"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15</w:t>
            </w:r>
          </w:p>
        </w:tc>
        <w:tc>
          <w:tcPr>
            <w:tcW w:w="3500" w:type="dxa"/>
            <w:tcBorders>
              <w:top w:val="nil"/>
              <w:left w:val="nil"/>
              <w:bottom w:val="single" w:sz="4" w:space="0" w:color="auto"/>
              <w:right w:val="single" w:sz="4" w:space="0" w:color="auto"/>
            </w:tcBorders>
            <w:shd w:val="clear" w:color="auto" w:fill="auto"/>
            <w:vAlign w:val="center"/>
          </w:tcPr>
          <w:p w14:paraId="3EB05699" w14:textId="2D38795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DF6F936" w14:textId="0773F4F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552B03D"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C871E7F"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w:t>
            </w:r>
          </w:p>
        </w:tc>
        <w:tc>
          <w:tcPr>
            <w:tcW w:w="3500" w:type="dxa"/>
            <w:tcBorders>
              <w:top w:val="nil"/>
              <w:left w:val="nil"/>
              <w:bottom w:val="single" w:sz="4" w:space="0" w:color="auto"/>
              <w:right w:val="single" w:sz="4" w:space="0" w:color="auto"/>
            </w:tcBorders>
            <w:shd w:val="clear" w:color="auto" w:fill="auto"/>
            <w:vAlign w:val="center"/>
          </w:tcPr>
          <w:p w14:paraId="06A9A5AA" w14:textId="6A94FAA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5450EB9" w14:textId="068A6E6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2EA4E8EB"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03FF69E"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18</w:t>
            </w:r>
          </w:p>
        </w:tc>
        <w:tc>
          <w:tcPr>
            <w:tcW w:w="3500" w:type="dxa"/>
            <w:tcBorders>
              <w:top w:val="nil"/>
              <w:left w:val="nil"/>
              <w:bottom w:val="single" w:sz="4" w:space="0" w:color="auto"/>
              <w:right w:val="single" w:sz="4" w:space="0" w:color="auto"/>
            </w:tcBorders>
            <w:shd w:val="clear" w:color="auto" w:fill="auto"/>
            <w:vAlign w:val="center"/>
          </w:tcPr>
          <w:p w14:paraId="70E4D8CC" w14:textId="70604A3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65DFC4E" w14:textId="07BAD6E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1AB6191"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885C23"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22</w:t>
            </w:r>
          </w:p>
        </w:tc>
        <w:tc>
          <w:tcPr>
            <w:tcW w:w="3500" w:type="dxa"/>
            <w:tcBorders>
              <w:top w:val="nil"/>
              <w:left w:val="nil"/>
              <w:bottom w:val="single" w:sz="4" w:space="0" w:color="auto"/>
              <w:right w:val="single" w:sz="4" w:space="0" w:color="auto"/>
            </w:tcBorders>
            <w:shd w:val="clear" w:color="auto" w:fill="auto"/>
            <w:vAlign w:val="center"/>
          </w:tcPr>
          <w:p w14:paraId="15435940" w14:textId="390BAAE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3C39802" w14:textId="25D392E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C0D60B5"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CAAD2C"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23</w:t>
            </w:r>
          </w:p>
        </w:tc>
        <w:tc>
          <w:tcPr>
            <w:tcW w:w="3500" w:type="dxa"/>
            <w:tcBorders>
              <w:top w:val="nil"/>
              <w:left w:val="nil"/>
              <w:bottom w:val="single" w:sz="4" w:space="0" w:color="auto"/>
              <w:right w:val="single" w:sz="4" w:space="0" w:color="auto"/>
            </w:tcBorders>
            <w:shd w:val="clear" w:color="auto" w:fill="auto"/>
            <w:vAlign w:val="center"/>
          </w:tcPr>
          <w:p w14:paraId="58626559" w14:textId="0FA8E74B"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1D6E49E" w14:textId="40B72466"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28EEC070"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43DB64"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25</w:t>
            </w:r>
          </w:p>
        </w:tc>
        <w:tc>
          <w:tcPr>
            <w:tcW w:w="3500" w:type="dxa"/>
            <w:tcBorders>
              <w:top w:val="nil"/>
              <w:left w:val="nil"/>
              <w:bottom w:val="single" w:sz="4" w:space="0" w:color="auto"/>
              <w:right w:val="single" w:sz="4" w:space="0" w:color="auto"/>
            </w:tcBorders>
            <w:shd w:val="clear" w:color="auto" w:fill="auto"/>
            <w:vAlign w:val="center"/>
          </w:tcPr>
          <w:p w14:paraId="0E446ACA" w14:textId="5DBDEDA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1C18A97" w14:textId="4CFC224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051F251C"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594CA5"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27</w:t>
            </w:r>
          </w:p>
        </w:tc>
        <w:tc>
          <w:tcPr>
            <w:tcW w:w="3500" w:type="dxa"/>
            <w:tcBorders>
              <w:top w:val="nil"/>
              <w:left w:val="nil"/>
              <w:bottom w:val="single" w:sz="4" w:space="0" w:color="auto"/>
              <w:right w:val="single" w:sz="4" w:space="0" w:color="auto"/>
            </w:tcBorders>
            <w:shd w:val="clear" w:color="auto" w:fill="auto"/>
            <w:vAlign w:val="center"/>
          </w:tcPr>
          <w:p w14:paraId="7EDE4C79" w14:textId="5A521AF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128CBCC" w14:textId="7FBC446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3EC854D"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DF480A"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30</w:t>
            </w:r>
          </w:p>
        </w:tc>
        <w:tc>
          <w:tcPr>
            <w:tcW w:w="3500" w:type="dxa"/>
            <w:tcBorders>
              <w:top w:val="nil"/>
              <w:left w:val="nil"/>
              <w:bottom w:val="single" w:sz="4" w:space="0" w:color="auto"/>
              <w:right w:val="single" w:sz="4" w:space="0" w:color="auto"/>
            </w:tcBorders>
            <w:shd w:val="clear" w:color="auto" w:fill="auto"/>
            <w:vAlign w:val="center"/>
          </w:tcPr>
          <w:p w14:paraId="0EDB6933" w14:textId="1AE18200"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25F7A89" w14:textId="7499F7B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20ECB2A"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3C2C944"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31</w:t>
            </w:r>
          </w:p>
        </w:tc>
        <w:tc>
          <w:tcPr>
            <w:tcW w:w="3500" w:type="dxa"/>
            <w:tcBorders>
              <w:top w:val="nil"/>
              <w:left w:val="nil"/>
              <w:bottom w:val="single" w:sz="4" w:space="0" w:color="auto"/>
              <w:right w:val="single" w:sz="4" w:space="0" w:color="auto"/>
            </w:tcBorders>
            <w:shd w:val="clear" w:color="auto" w:fill="auto"/>
            <w:vAlign w:val="center"/>
          </w:tcPr>
          <w:p w14:paraId="72B01DED" w14:textId="5844EEA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9790056" w14:textId="51C20E76"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FB12916"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C9507FC"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32</w:t>
            </w:r>
          </w:p>
        </w:tc>
        <w:tc>
          <w:tcPr>
            <w:tcW w:w="3500" w:type="dxa"/>
            <w:tcBorders>
              <w:top w:val="nil"/>
              <w:left w:val="nil"/>
              <w:bottom w:val="single" w:sz="4" w:space="0" w:color="auto"/>
              <w:right w:val="single" w:sz="4" w:space="0" w:color="auto"/>
            </w:tcBorders>
            <w:shd w:val="clear" w:color="auto" w:fill="auto"/>
            <w:vAlign w:val="center"/>
          </w:tcPr>
          <w:p w14:paraId="2C6046CF" w14:textId="678530E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4893B36" w14:textId="1CB1A800"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CC56B87"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81F9BF"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33</w:t>
            </w:r>
          </w:p>
        </w:tc>
        <w:tc>
          <w:tcPr>
            <w:tcW w:w="3500" w:type="dxa"/>
            <w:tcBorders>
              <w:top w:val="nil"/>
              <w:left w:val="nil"/>
              <w:bottom w:val="single" w:sz="4" w:space="0" w:color="auto"/>
              <w:right w:val="single" w:sz="4" w:space="0" w:color="auto"/>
            </w:tcBorders>
            <w:shd w:val="clear" w:color="auto" w:fill="auto"/>
            <w:vAlign w:val="center"/>
          </w:tcPr>
          <w:p w14:paraId="1756FC8A" w14:textId="7BB2B1E9"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F23000A" w14:textId="6686C763"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3C33373"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BB0976"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34</w:t>
            </w:r>
          </w:p>
        </w:tc>
        <w:tc>
          <w:tcPr>
            <w:tcW w:w="3500" w:type="dxa"/>
            <w:tcBorders>
              <w:top w:val="nil"/>
              <w:left w:val="nil"/>
              <w:bottom w:val="single" w:sz="4" w:space="0" w:color="auto"/>
              <w:right w:val="single" w:sz="4" w:space="0" w:color="auto"/>
            </w:tcBorders>
            <w:shd w:val="clear" w:color="auto" w:fill="auto"/>
            <w:vAlign w:val="center"/>
          </w:tcPr>
          <w:p w14:paraId="6E66D19A" w14:textId="1160323B"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983E3B3" w14:textId="5B9C146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26CE4CE6"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299B280"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36</w:t>
            </w:r>
          </w:p>
        </w:tc>
        <w:tc>
          <w:tcPr>
            <w:tcW w:w="3500" w:type="dxa"/>
            <w:tcBorders>
              <w:top w:val="nil"/>
              <w:left w:val="nil"/>
              <w:bottom w:val="single" w:sz="4" w:space="0" w:color="auto"/>
              <w:right w:val="single" w:sz="4" w:space="0" w:color="auto"/>
            </w:tcBorders>
            <w:shd w:val="clear" w:color="auto" w:fill="auto"/>
            <w:vAlign w:val="center"/>
          </w:tcPr>
          <w:p w14:paraId="5D61854E" w14:textId="3273BB3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143F302" w14:textId="0DC8964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4DC3A59"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368DDBC"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37</w:t>
            </w:r>
          </w:p>
        </w:tc>
        <w:tc>
          <w:tcPr>
            <w:tcW w:w="3500" w:type="dxa"/>
            <w:tcBorders>
              <w:top w:val="nil"/>
              <w:left w:val="nil"/>
              <w:bottom w:val="single" w:sz="4" w:space="0" w:color="auto"/>
              <w:right w:val="single" w:sz="4" w:space="0" w:color="auto"/>
            </w:tcBorders>
            <w:shd w:val="clear" w:color="auto" w:fill="auto"/>
            <w:vAlign w:val="center"/>
          </w:tcPr>
          <w:p w14:paraId="790F53E4" w14:textId="1CE1957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C124B36" w14:textId="633A0539"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BA5FDED" w14:textId="77777777" w:rsidTr="00906E87">
        <w:trPr>
          <w:trHeight w:val="40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B7391B"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47</w:t>
            </w:r>
          </w:p>
        </w:tc>
        <w:tc>
          <w:tcPr>
            <w:tcW w:w="3500" w:type="dxa"/>
            <w:tcBorders>
              <w:top w:val="nil"/>
              <w:left w:val="nil"/>
              <w:bottom w:val="single" w:sz="4" w:space="0" w:color="auto"/>
              <w:right w:val="single" w:sz="4" w:space="0" w:color="auto"/>
            </w:tcBorders>
            <w:shd w:val="clear" w:color="auto" w:fill="auto"/>
            <w:vAlign w:val="center"/>
          </w:tcPr>
          <w:p w14:paraId="4316934E" w14:textId="152F5BA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41DF0A6" w14:textId="43E736F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8FB7353"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0B3CF9"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48</w:t>
            </w:r>
          </w:p>
        </w:tc>
        <w:tc>
          <w:tcPr>
            <w:tcW w:w="3500" w:type="dxa"/>
            <w:tcBorders>
              <w:top w:val="nil"/>
              <w:left w:val="nil"/>
              <w:bottom w:val="single" w:sz="4" w:space="0" w:color="auto"/>
              <w:right w:val="single" w:sz="4" w:space="0" w:color="auto"/>
            </w:tcBorders>
            <w:shd w:val="clear" w:color="auto" w:fill="auto"/>
            <w:vAlign w:val="center"/>
          </w:tcPr>
          <w:p w14:paraId="2C2EE810" w14:textId="54DB1D2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E896BDB" w14:textId="1834AB1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09C43C9"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83E490"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49</w:t>
            </w:r>
          </w:p>
        </w:tc>
        <w:tc>
          <w:tcPr>
            <w:tcW w:w="3500" w:type="dxa"/>
            <w:tcBorders>
              <w:top w:val="nil"/>
              <w:left w:val="nil"/>
              <w:bottom w:val="single" w:sz="4" w:space="0" w:color="auto"/>
              <w:right w:val="single" w:sz="4" w:space="0" w:color="auto"/>
            </w:tcBorders>
            <w:shd w:val="clear" w:color="auto" w:fill="auto"/>
            <w:vAlign w:val="center"/>
          </w:tcPr>
          <w:p w14:paraId="3BE41EA3" w14:textId="74FB6AE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9782124" w14:textId="3793CFB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ED51C5F"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E14A77"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55</w:t>
            </w:r>
          </w:p>
        </w:tc>
        <w:tc>
          <w:tcPr>
            <w:tcW w:w="3500" w:type="dxa"/>
            <w:tcBorders>
              <w:top w:val="nil"/>
              <w:left w:val="nil"/>
              <w:bottom w:val="single" w:sz="4" w:space="0" w:color="auto"/>
              <w:right w:val="single" w:sz="4" w:space="0" w:color="auto"/>
            </w:tcBorders>
            <w:shd w:val="clear" w:color="auto" w:fill="auto"/>
            <w:vAlign w:val="center"/>
          </w:tcPr>
          <w:p w14:paraId="7EF285E7" w14:textId="6C4180D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907E47B" w14:textId="3C949B30"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148D35C"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0AE529C"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66</w:t>
            </w:r>
          </w:p>
        </w:tc>
        <w:tc>
          <w:tcPr>
            <w:tcW w:w="3500" w:type="dxa"/>
            <w:tcBorders>
              <w:top w:val="nil"/>
              <w:left w:val="nil"/>
              <w:bottom w:val="single" w:sz="4" w:space="0" w:color="auto"/>
              <w:right w:val="single" w:sz="4" w:space="0" w:color="auto"/>
            </w:tcBorders>
            <w:shd w:val="clear" w:color="auto" w:fill="auto"/>
            <w:vAlign w:val="center"/>
          </w:tcPr>
          <w:p w14:paraId="4AA40C4E" w14:textId="27F91020"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278D9D1" w14:textId="2C12560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5FEF919"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E13F40"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79</w:t>
            </w:r>
          </w:p>
        </w:tc>
        <w:tc>
          <w:tcPr>
            <w:tcW w:w="3500" w:type="dxa"/>
            <w:tcBorders>
              <w:top w:val="nil"/>
              <w:left w:val="nil"/>
              <w:bottom w:val="single" w:sz="4" w:space="0" w:color="auto"/>
              <w:right w:val="single" w:sz="4" w:space="0" w:color="auto"/>
            </w:tcBorders>
            <w:shd w:val="clear" w:color="auto" w:fill="auto"/>
            <w:vAlign w:val="center"/>
          </w:tcPr>
          <w:p w14:paraId="59443105" w14:textId="18EC68E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819848E" w14:textId="567A4ED6"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9D5A634"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1A73927"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84</w:t>
            </w:r>
          </w:p>
        </w:tc>
        <w:tc>
          <w:tcPr>
            <w:tcW w:w="3500" w:type="dxa"/>
            <w:tcBorders>
              <w:top w:val="nil"/>
              <w:left w:val="nil"/>
              <w:bottom w:val="single" w:sz="4" w:space="0" w:color="auto"/>
              <w:right w:val="single" w:sz="4" w:space="0" w:color="auto"/>
            </w:tcBorders>
            <w:shd w:val="clear" w:color="auto" w:fill="auto"/>
            <w:vAlign w:val="center"/>
          </w:tcPr>
          <w:p w14:paraId="17487DCA" w14:textId="40803DA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30E6215" w14:textId="2D2F45DB"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0A44E666"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560C48"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85</w:t>
            </w:r>
          </w:p>
        </w:tc>
        <w:tc>
          <w:tcPr>
            <w:tcW w:w="3500" w:type="dxa"/>
            <w:tcBorders>
              <w:top w:val="nil"/>
              <w:left w:val="nil"/>
              <w:bottom w:val="single" w:sz="4" w:space="0" w:color="auto"/>
              <w:right w:val="single" w:sz="4" w:space="0" w:color="auto"/>
            </w:tcBorders>
            <w:shd w:val="clear" w:color="auto" w:fill="auto"/>
            <w:vAlign w:val="center"/>
          </w:tcPr>
          <w:p w14:paraId="3421F582" w14:textId="12C924A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5D43D6B" w14:textId="09979B6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7462286"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479732"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86</w:t>
            </w:r>
          </w:p>
        </w:tc>
        <w:tc>
          <w:tcPr>
            <w:tcW w:w="3500" w:type="dxa"/>
            <w:tcBorders>
              <w:top w:val="nil"/>
              <w:left w:val="nil"/>
              <w:bottom w:val="single" w:sz="4" w:space="0" w:color="auto"/>
              <w:right w:val="single" w:sz="4" w:space="0" w:color="auto"/>
            </w:tcBorders>
            <w:shd w:val="clear" w:color="auto" w:fill="auto"/>
            <w:vAlign w:val="center"/>
          </w:tcPr>
          <w:p w14:paraId="25801F39" w14:textId="4990DCD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F3AA12D" w14:textId="18329FA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CE7AAB7"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A74D16"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87</w:t>
            </w:r>
          </w:p>
        </w:tc>
        <w:tc>
          <w:tcPr>
            <w:tcW w:w="3500" w:type="dxa"/>
            <w:tcBorders>
              <w:top w:val="nil"/>
              <w:left w:val="nil"/>
              <w:bottom w:val="single" w:sz="4" w:space="0" w:color="auto"/>
              <w:right w:val="single" w:sz="4" w:space="0" w:color="auto"/>
            </w:tcBorders>
            <w:shd w:val="clear" w:color="auto" w:fill="auto"/>
            <w:vAlign w:val="center"/>
          </w:tcPr>
          <w:p w14:paraId="75454019" w14:textId="5575BFD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CB8E9A0" w14:textId="6922C71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1D45E92"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E8D179B"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162</w:t>
            </w:r>
          </w:p>
        </w:tc>
        <w:tc>
          <w:tcPr>
            <w:tcW w:w="3500" w:type="dxa"/>
            <w:tcBorders>
              <w:top w:val="nil"/>
              <w:left w:val="nil"/>
              <w:bottom w:val="single" w:sz="4" w:space="0" w:color="auto"/>
              <w:right w:val="single" w:sz="4" w:space="0" w:color="auto"/>
            </w:tcBorders>
            <w:shd w:val="clear" w:color="auto" w:fill="auto"/>
            <w:vAlign w:val="center"/>
          </w:tcPr>
          <w:p w14:paraId="45CF6914" w14:textId="214E2FE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40FF00F4" w14:textId="763BC05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C90F673"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3CB6EC"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163</w:t>
            </w:r>
          </w:p>
        </w:tc>
        <w:tc>
          <w:tcPr>
            <w:tcW w:w="3500" w:type="dxa"/>
            <w:tcBorders>
              <w:top w:val="nil"/>
              <w:left w:val="nil"/>
              <w:bottom w:val="single" w:sz="4" w:space="0" w:color="auto"/>
              <w:right w:val="single" w:sz="4" w:space="0" w:color="auto"/>
            </w:tcBorders>
            <w:shd w:val="clear" w:color="auto" w:fill="auto"/>
            <w:vAlign w:val="center"/>
          </w:tcPr>
          <w:p w14:paraId="034231D6" w14:textId="4F9016EB"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D7E97C4" w14:textId="6D4FFD9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B0E0690"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4B65C2"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164</w:t>
            </w:r>
          </w:p>
        </w:tc>
        <w:tc>
          <w:tcPr>
            <w:tcW w:w="3500" w:type="dxa"/>
            <w:tcBorders>
              <w:top w:val="nil"/>
              <w:left w:val="nil"/>
              <w:bottom w:val="single" w:sz="4" w:space="0" w:color="auto"/>
              <w:right w:val="single" w:sz="4" w:space="0" w:color="auto"/>
            </w:tcBorders>
            <w:shd w:val="clear" w:color="auto" w:fill="auto"/>
            <w:vAlign w:val="center"/>
          </w:tcPr>
          <w:p w14:paraId="678B7DFE" w14:textId="65CC0E16"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D6D7428" w14:textId="30C148A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03684BA6"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41E88AD"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165</w:t>
            </w:r>
          </w:p>
        </w:tc>
        <w:tc>
          <w:tcPr>
            <w:tcW w:w="3500" w:type="dxa"/>
            <w:tcBorders>
              <w:top w:val="nil"/>
              <w:left w:val="nil"/>
              <w:bottom w:val="single" w:sz="4" w:space="0" w:color="auto"/>
              <w:right w:val="single" w:sz="4" w:space="0" w:color="auto"/>
            </w:tcBorders>
            <w:shd w:val="clear" w:color="auto" w:fill="auto"/>
            <w:vAlign w:val="center"/>
          </w:tcPr>
          <w:p w14:paraId="226DF777" w14:textId="60453E3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FBB66EB" w14:textId="020DEA3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9376599"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32ABF99"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166</w:t>
            </w:r>
          </w:p>
        </w:tc>
        <w:tc>
          <w:tcPr>
            <w:tcW w:w="3500" w:type="dxa"/>
            <w:tcBorders>
              <w:top w:val="nil"/>
              <w:left w:val="nil"/>
              <w:bottom w:val="single" w:sz="4" w:space="0" w:color="auto"/>
              <w:right w:val="single" w:sz="4" w:space="0" w:color="auto"/>
            </w:tcBorders>
            <w:shd w:val="clear" w:color="auto" w:fill="auto"/>
            <w:vAlign w:val="center"/>
          </w:tcPr>
          <w:p w14:paraId="2A053570" w14:textId="5B7127E9"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4DFCFE6" w14:textId="6ADE2F5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FD24393"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D417D85"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167</w:t>
            </w:r>
          </w:p>
        </w:tc>
        <w:tc>
          <w:tcPr>
            <w:tcW w:w="3500" w:type="dxa"/>
            <w:tcBorders>
              <w:top w:val="nil"/>
              <w:left w:val="nil"/>
              <w:bottom w:val="single" w:sz="4" w:space="0" w:color="auto"/>
              <w:right w:val="single" w:sz="4" w:space="0" w:color="auto"/>
            </w:tcBorders>
            <w:shd w:val="clear" w:color="auto" w:fill="auto"/>
            <w:vAlign w:val="center"/>
          </w:tcPr>
          <w:p w14:paraId="7479101C" w14:textId="1F15049E"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36BF63C" w14:textId="68CC139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D4333F1"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7727D6"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169</w:t>
            </w:r>
          </w:p>
        </w:tc>
        <w:tc>
          <w:tcPr>
            <w:tcW w:w="3500" w:type="dxa"/>
            <w:tcBorders>
              <w:top w:val="nil"/>
              <w:left w:val="nil"/>
              <w:bottom w:val="single" w:sz="4" w:space="0" w:color="auto"/>
              <w:right w:val="single" w:sz="4" w:space="0" w:color="auto"/>
            </w:tcBorders>
            <w:shd w:val="clear" w:color="auto" w:fill="auto"/>
            <w:vAlign w:val="center"/>
          </w:tcPr>
          <w:p w14:paraId="763FF084" w14:textId="045ED54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DFAE581" w14:textId="7819AFD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DF860F0"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2C9997"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170</w:t>
            </w:r>
          </w:p>
        </w:tc>
        <w:tc>
          <w:tcPr>
            <w:tcW w:w="3500" w:type="dxa"/>
            <w:tcBorders>
              <w:top w:val="nil"/>
              <w:left w:val="nil"/>
              <w:bottom w:val="single" w:sz="4" w:space="0" w:color="auto"/>
              <w:right w:val="single" w:sz="4" w:space="0" w:color="auto"/>
            </w:tcBorders>
            <w:shd w:val="clear" w:color="auto" w:fill="auto"/>
            <w:vAlign w:val="center"/>
          </w:tcPr>
          <w:p w14:paraId="380D0535" w14:textId="4527C666"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68D8371" w14:textId="0C7CFA8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1FB1B00"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CABBDB1"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171</w:t>
            </w:r>
          </w:p>
        </w:tc>
        <w:tc>
          <w:tcPr>
            <w:tcW w:w="3500" w:type="dxa"/>
            <w:tcBorders>
              <w:top w:val="nil"/>
              <w:left w:val="nil"/>
              <w:bottom w:val="single" w:sz="4" w:space="0" w:color="auto"/>
              <w:right w:val="single" w:sz="4" w:space="0" w:color="auto"/>
            </w:tcBorders>
            <w:shd w:val="clear" w:color="auto" w:fill="auto"/>
            <w:vAlign w:val="center"/>
          </w:tcPr>
          <w:p w14:paraId="0398F55D" w14:textId="21F3223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E099DE5" w14:textId="31A47C2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F8003FC" w14:textId="77777777" w:rsidTr="009F7BF8">
        <w:trPr>
          <w:trHeight w:val="204"/>
          <w:jc w:val="center"/>
        </w:trPr>
        <w:tc>
          <w:tcPr>
            <w:tcW w:w="820" w:type="dxa"/>
            <w:tcBorders>
              <w:top w:val="nil"/>
              <w:left w:val="nil"/>
              <w:bottom w:val="nil"/>
              <w:right w:val="nil"/>
            </w:tcBorders>
            <w:shd w:val="clear" w:color="auto" w:fill="auto"/>
            <w:noWrap/>
            <w:vAlign w:val="bottom"/>
            <w:hideMark/>
          </w:tcPr>
          <w:p w14:paraId="4947D3C6" w14:textId="77777777" w:rsidR="00F64C3A" w:rsidRPr="00F824BB" w:rsidRDefault="00F64C3A" w:rsidP="009F7BF8">
            <w:pPr>
              <w:rPr>
                <w:rFonts w:ascii="Arial" w:hAnsi="Arial" w:cs="Arial"/>
                <w:sz w:val="16"/>
                <w:szCs w:val="16"/>
                <w:lang w:eastAsia="es-MX"/>
              </w:rPr>
            </w:pPr>
          </w:p>
        </w:tc>
        <w:tc>
          <w:tcPr>
            <w:tcW w:w="3500" w:type="dxa"/>
            <w:tcBorders>
              <w:top w:val="nil"/>
              <w:left w:val="nil"/>
              <w:bottom w:val="nil"/>
              <w:right w:val="nil"/>
            </w:tcBorders>
            <w:shd w:val="clear" w:color="auto" w:fill="auto"/>
            <w:noWrap/>
            <w:vAlign w:val="bottom"/>
            <w:hideMark/>
          </w:tcPr>
          <w:p w14:paraId="639427AC" w14:textId="77777777" w:rsidR="00F64C3A" w:rsidRPr="00F824BB" w:rsidRDefault="00F64C3A" w:rsidP="009F7BF8">
            <w:pPr>
              <w:rPr>
                <w:lang w:eastAsia="es-MX"/>
              </w:rPr>
            </w:pPr>
          </w:p>
        </w:tc>
        <w:tc>
          <w:tcPr>
            <w:tcW w:w="3140" w:type="dxa"/>
            <w:tcBorders>
              <w:top w:val="nil"/>
              <w:left w:val="nil"/>
              <w:bottom w:val="nil"/>
              <w:right w:val="nil"/>
            </w:tcBorders>
            <w:shd w:val="clear" w:color="auto" w:fill="auto"/>
            <w:noWrap/>
            <w:vAlign w:val="bottom"/>
            <w:hideMark/>
          </w:tcPr>
          <w:p w14:paraId="45C2DC08" w14:textId="77777777" w:rsidR="00F64C3A" w:rsidRPr="00F824BB" w:rsidRDefault="00F64C3A" w:rsidP="009F7BF8">
            <w:pPr>
              <w:rPr>
                <w:lang w:eastAsia="es-MX"/>
              </w:rPr>
            </w:pPr>
          </w:p>
        </w:tc>
      </w:tr>
      <w:tr w:rsidR="00F64C3A" w:rsidRPr="00F824BB" w14:paraId="3AB6E970" w14:textId="77777777" w:rsidTr="009F7BF8">
        <w:trPr>
          <w:trHeight w:val="288"/>
          <w:jc w:val="center"/>
        </w:trPr>
        <w:tc>
          <w:tcPr>
            <w:tcW w:w="7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5B5A9"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MERCADO MUNICIPAL NUMERO DOS</w:t>
            </w:r>
          </w:p>
        </w:tc>
      </w:tr>
      <w:tr w:rsidR="00F64C3A" w:rsidRPr="00F824BB" w14:paraId="06D11A12" w14:textId="77777777" w:rsidTr="009F7BF8">
        <w:trPr>
          <w:trHeight w:val="4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264DC0"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No. De puesto</w:t>
            </w:r>
          </w:p>
        </w:tc>
        <w:tc>
          <w:tcPr>
            <w:tcW w:w="3500" w:type="dxa"/>
            <w:tcBorders>
              <w:top w:val="nil"/>
              <w:left w:val="nil"/>
              <w:bottom w:val="single" w:sz="4" w:space="0" w:color="auto"/>
              <w:right w:val="single" w:sz="4" w:space="0" w:color="auto"/>
            </w:tcBorders>
            <w:shd w:val="clear" w:color="auto" w:fill="auto"/>
            <w:vAlign w:val="center"/>
            <w:hideMark/>
          </w:tcPr>
          <w:p w14:paraId="56816CFB"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Arrendatario (según unidad de Mercados)</w:t>
            </w:r>
          </w:p>
        </w:tc>
        <w:tc>
          <w:tcPr>
            <w:tcW w:w="3140" w:type="dxa"/>
            <w:tcBorders>
              <w:top w:val="nil"/>
              <w:left w:val="nil"/>
              <w:bottom w:val="single" w:sz="4" w:space="0" w:color="auto"/>
              <w:right w:val="single" w:sz="4" w:space="0" w:color="auto"/>
            </w:tcBorders>
            <w:shd w:val="clear" w:color="auto" w:fill="auto"/>
            <w:vAlign w:val="center"/>
            <w:hideMark/>
          </w:tcPr>
          <w:p w14:paraId="3E3EB5CC" w14:textId="77777777" w:rsidR="00F64C3A" w:rsidRPr="00F824BB" w:rsidRDefault="00F64C3A" w:rsidP="009F7BF8">
            <w:pPr>
              <w:jc w:val="center"/>
              <w:rPr>
                <w:rFonts w:ascii="Arial" w:hAnsi="Arial" w:cs="Arial"/>
                <w:b/>
                <w:bCs/>
                <w:sz w:val="18"/>
                <w:szCs w:val="18"/>
                <w:lang w:eastAsia="es-MX"/>
              </w:rPr>
            </w:pPr>
            <w:r w:rsidRPr="00F824BB">
              <w:rPr>
                <w:rFonts w:ascii="Arial" w:hAnsi="Arial" w:cs="Arial"/>
                <w:b/>
                <w:bCs/>
                <w:sz w:val="18"/>
                <w:szCs w:val="18"/>
                <w:lang w:eastAsia="es-MX"/>
              </w:rPr>
              <w:t>Propietario del negocio (según inspección física)</w:t>
            </w:r>
          </w:p>
        </w:tc>
      </w:tr>
      <w:tr w:rsidR="00F64C3A" w:rsidRPr="00F824BB" w14:paraId="33BBC519"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EE1D88B"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4</w:t>
            </w:r>
          </w:p>
        </w:tc>
        <w:tc>
          <w:tcPr>
            <w:tcW w:w="3500" w:type="dxa"/>
            <w:tcBorders>
              <w:top w:val="nil"/>
              <w:left w:val="nil"/>
              <w:bottom w:val="single" w:sz="4" w:space="0" w:color="auto"/>
              <w:right w:val="single" w:sz="4" w:space="0" w:color="auto"/>
            </w:tcBorders>
            <w:shd w:val="clear" w:color="auto" w:fill="auto"/>
            <w:vAlign w:val="center"/>
          </w:tcPr>
          <w:p w14:paraId="593D0238" w14:textId="56BDB6F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48B0141" w14:textId="40C4C76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78DDC32" w14:textId="77777777" w:rsidTr="00906E87">
        <w:trPr>
          <w:trHeight w:val="40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85298C"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5</w:t>
            </w:r>
          </w:p>
        </w:tc>
        <w:tc>
          <w:tcPr>
            <w:tcW w:w="3500" w:type="dxa"/>
            <w:tcBorders>
              <w:top w:val="nil"/>
              <w:left w:val="nil"/>
              <w:bottom w:val="single" w:sz="4" w:space="0" w:color="auto"/>
              <w:right w:val="single" w:sz="4" w:space="0" w:color="auto"/>
            </w:tcBorders>
            <w:shd w:val="clear" w:color="auto" w:fill="auto"/>
            <w:vAlign w:val="center"/>
          </w:tcPr>
          <w:p w14:paraId="2097B50E" w14:textId="47216FA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709A1B7" w14:textId="41ED1ED6"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3CA615A"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45479A"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11</w:t>
            </w:r>
          </w:p>
        </w:tc>
        <w:tc>
          <w:tcPr>
            <w:tcW w:w="3500" w:type="dxa"/>
            <w:tcBorders>
              <w:top w:val="nil"/>
              <w:left w:val="nil"/>
              <w:bottom w:val="single" w:sz="4" w:space="0" w:color="auto"/>
              <w:right w:val="single" w:sz="4" w:space="0" w:color="auto"/>
            </w:tcBorders>
            <w:shd w:val="clear" w:color="auto" w:fill="auto"/>
            <w:vAlign w:val="center"/>
          </w:tcPr>
          <w:p w14:paraId="04D8A5D5" w14:textId="68C47962"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65E896A" w14:textId="6BE4C1D6"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251E6B0"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6059C3A"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lastRenderedPageBreak/>
              <w:t>12</w:t>
            </w:r>
          </w:p>
        </w:tc>
        <w:tc>
          <w:tcPr>
            <w:tcW w:w="3500" w:type="dxa"/>
            <w:tcBorders>
              <w:top w:val="nil"/>
              <w:left w:val="nil"/>
              <w:bottom w:val="single" w:sz="4" w:space="0" w:color="auto"/>
              <w:right w:val="single" w:sz="4" w:space="0" w:color="auto"/>
            </w:tcBorders>
            <w:shd w:val="clear" w:color="auto" w:fill="auto"/>
            <w:vAlign w:val="center"/>
          </w:tcPr>
          <w:p w14:paraId="10473185" w14:textId="5471952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64363A1" w14:textId="1A8B450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49BA9E1"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B0BC78E"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17</w:t>
            </w:r>
          </w:p>
        </w:tc>
        <w:tc>
          <w:tcPr>
            <w:tcW w:w="3500" w:type="dxa"/>
            <w:tcBorders>
              <w:top w:val="nil"/>
              <w:left w:val="nil"/>
              <w:bottom w:val="single" w:sz="4" w:space="0" w:color="auto"/>
              <w:right w:val="single" w:sz="4" w:space="0" w:color="auto"/>
            </w:tcBorders>
            <w:shd w:val="clear" w:color="auto" w:fill="auto"/>
            <w:vAlign w:val="center"/>
          </w:tcPr>
          <w:p w14:paraId="5DF34F5A" w14:textId="24737F8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A381572" w14:textId="093D950A"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5DEF2F6"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D0F30E"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17</w:t>
            </w:r>
          </w:p>
        </w:tc>
        <w:tc>
          <w:tcPr>
            <w:tcW w:w="3500" w:type="dxa"/>
            <w:tcBorders>
              <w:top w:val="nil"/>
              <w:left w:val="nil"/>
              <w:bottom w:val="single" w:sz="4" w:space="0" w:color="auto"/>
              <w:right w:val="single" w:sz="4" w:space="0" w:color="auto"/>
            </w:tcBorders>
            <w:shd w:val="clear" w:color="auto" w:fill="auto"/>
            <w:vAlign w:val="center"/>
          </w:tcPr>
          <w:p w14:paraId="35094384" w14:textId="7DF09577"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F6FFA37" w14:textId="201CBAF9"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74B5429"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1B9F30"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49</w:t>
            </w:r>
          </w:p>
        </w:tc>
        <w:tc>
          <w:tcPr>
            <w:tcW w:w="3500" w:type="dxa"/>
            <w:tcBorders>
              <w:top w:val="nil"/>
              <w:left w:val="nil"/>
              <w:bottom w:val="single" w:sz="4" w:space="0" w:color="auto"/>
              <w:right w:val="single" w:sz="4" w:space="0" w:color="auto"/>
            </w:tcBorders>
            <w:shd w:val="clear" w:color="auto" w:fill="auto"/>
            <w:vAlign w:val="center"/>
          </w:tcPr>
          <w:p w14:paraId="5FB6A36A" w14:textId="11A2E940"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7CA81570" w14:textId="71713C21"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C18D508"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FE88713"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50</w:t>
            </w:r>
          </w:p>
        </w:tc>
        <w:tc>
          <w:tcPr>
            <w:tcW w:w="3500" w:type="dxa"/>
            <w:tcBorders>
              <w:top w:val="nil"/>
              <w:left w:val="nil"/>
              <w:bottom w:val="single" w:sz="4" w:space="0" w:color="auto"/>
              <w:right w:val="single" w:sz="4" w:space="0" w:color="auto"/>
            </w:tcBorders>
            <w:shd w:val="clear" w:color="auto" w:fill="auto"/>
            <w:vAlign w:val="center"/>
          </w:tcPr>
          <w:p w14:paraId="1692F078" w14:textId="31DAE8D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E1FFC25" w14:textId="1CA7EE6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13E8185F"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B17995" w14:textId="77777777" w:rsidR="00F64C3A" w:rsidRPr="00F824BB" w:rsidRDefault="00F64C3A" w:rsidP="009F7BF8">
            <w:pPr>
              <w:jc w:val="center"/>
              <w:rPr>
                <w:rFonts w:ascii="Arial" w:hAnsi="Arial" w:cs="Arial"/>
                <w:sz w:val="16"/>
                <w:szCs w:val="16"/>
                <w:lang w:eastAsia="es-MX"/>
              </w:rPr>
            </w:pPr>
            <w:r w:rsidRPr="00F824BB">
              <w:rPr>
                <w:rFonts w:ascii="Arial" w:hAnsi="Arial" w:cs="Arial"/>
                <w:sz w:val="16"/>
                <w:szCs w:val="16"/>
                <w:lang w:eastAsia="es-MX"/>
              </w:rPr>
              <w:t>51</w:t>
            </w:r>
          </w:p>
        </w:tc>
        <w:tc>
          <w:tcPr>
            <w:tcW w:w="3500" w:type="dxa"/>
            <w:tcBorders>
              <w:top w:val="nil"/>
              <w:left w:val="nil"/>
              <w:bottom w:val="single" w:sz="4" w:space="0" w:color="auto"/>
              <w:right w:val="single" w:sz="4" w:space="0" w:color="auto"/>
            </w:tcBorders>
            <w:shd w:val="clear" w:color="auto" w:fill="auto"/>
            <w:vAlign w:val="center"/>
          </w:tcPr>
          <w:p w14:paraId="069235A1" w14:textId="3623102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2201591" w14:textId="44E191EC"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0E88D8ED"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9FBACEF" w14:textId="77777777" w:rsidR="00F64C3A" w:rsidRPr="00F824BB" w:rsidRDefault="00F64C3A" w:rsidP="009F7BF8">
            <w:pPr>
              <w:jc w:val="center"/>
              <w:rPr>
                <w:rFonts w:ascii="Arial" w:hAnsi="Arial" w:cs="Arial"/>
                <w:color w:val="000000"/>
                <w:sz w:val="16"/>
                <w:szCs w:val="16"/>
                <w:lang w:eastAsia="es-MX"/>
              </w:rPr>
            </w:pPr>
            <w:r w:rsidRPr="00F824BB">
              <w:rPr>
                <w:rFonts w:ascii="Arial" w:hAnsi="Arial" w:cs="Arial"/>
                <w:color w:val="000000"/>
                <w:sz w:val="16"/>
                <w:szCs w:val="16"/>
                <w:lang w:eastAsia="es-MX"/>
              </w:rPr>
              <w:t>87</w:t>
            </w:r>
          </w:p>
        </w:tc>
        <w:tc>
          <w:tcPr>
            <w:tcW w:w="3500" w:type="dxa"/>
            <w:tcBorders>
              <w:top w:val="nil"/>
              <w:left w:val="nil"/>
              <w:bottom w:val="single" w:sz="4" w:space="0" w:color="auto"/>
              <w:right w:val="single" w:sz="4" w:space="0" w:color="auto"/>
            </w:tcBorders>
            <w:shd w:val="clear" w:color="auto" w:fill="auto"/>
            <w:vAlign w:val="center"/>
          </w:tcPr>
          <w:p w14:paraId="57261E0C" w14:textId="7A2F09F8" w:rsidR="00F64C3A" w:rsidRPr="00F824BB" w:rsidRDefault="00906E87" w:rsidP="00906E87">
            <w:pPr>
              <w:jc w:val="center"/>
              <w:rPr>
                <w:rFonts w:ascii="Arial" w:hAnsi="Arial" w:cs="Arial"/>
                <w:color w:val="000000"/>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6C5B884D" w14:textId="3C452D2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788F3D7D"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2F6C5C1" w14:textId="77777777" w:rsidR="00F64C3A" w:rsidRPr="00F824BB" w:rsidRDefault="00F64C3A" w:rsidP="009F7BF8">
            <w:pPr>
              <w:jc w:val="center"/>
              <w:rPr>
                <w:rFonts w:ascii="Arial" w:hAnsi="Arial" w:cs="Arial"/>
                <w:color w:val="000000"/>
                <w:sz w:val="16"/>
                <w:szCs w:val="16"/>
                <w:lang w:eastAsia="es-MX"/>
              </w:rPr>
            </w:pPr>
            <w:r w:rsidRPr="00F824BB">
              <w:rPr>
                <w:rFonts w:ascii="Arial" w:hAnsi="Arial" w:cs="Arial"/>
                <w:color w:val="000000"/>
                <w:sz w:val="16"/>
                <w:szCs w:val="16"/>
                <w:lang w:eastAsia="es-MX"/>
              </w:rPr>
              <w:t>88</w:t>
            </w:r>
          </w:p>
        </w:tc>
        <w:tc>
          <w:tcPr>
            <w:tcW w:w="3500" w:type="dxa"/>
            <w:tcBorders>
              <w:top w:val="nil"/>
              <w:left w:val="nil"/>
              <w:bottom w:val="single" w:sz="4" w:space="0" w:color="auto"/>
              <w:right w:val="single" w:sz="4" w:space="0" w:color="auto"/>
            </w:tcBorders>
            <w:shd w:val="clear" w:color="auto" w:fill="auto"/>
            <w:vAlign w:val="center"/>
          </w:tcPr>
          <w:p w14:paraId="400D45CB" w14:textId="799E6793" w:rsidR="00F64C3A" w:rsidRPr="00F824BB" w:rsidRDefault="00906E87" w:rsidP="00906E87">
            <w:pPr>
              <w:jc w:val="center"/>
              <w:rPr>
                <w:rFonts w:ascii="Arial" w:hAnsi="Arial" w:cs="Arial"/>
                <w:color w:val="000000"/>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83B5DED" w14:textId="143E7CC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35414C98"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36CFEF" w14:textId="77777777" w:rsidR="00F64C3A" w:rsidRPr="00F824BB" w:rsidRDefault="00F64C3A" w:rsidP="009F7BF8">
            <w:pPr>
              <w:jc w:val="center"/>
              <w:rPr>
                <w:rFonts w:ascii="Arial" w:hAnsi="Arial" w:cs="Arial"/>
                <w:color w:val="000000"/>
                <w:sz w:val="16"/>
                <w:szCs w:val="16"/>
                <w:lang w:eastAsia="es-MX"/>
              </w:rPr>
            </w:pPr>
            <w:r w:rsidRPr="00F824BB">
              <w:rPr>
                <w:rFonts w:ascii="Arial" w:hAnsi="Arial" w:cs="Arial"/>
                <w:color w:val="000000"/>
                <w:sz w:val="16"/>
                <w:szCs w:val="16"/>
                <w:lang w:eastAsia="es-MX"/>
              </w:rPr>
              <w:t>89</w:t>
            </w:r>
          </w:p>
        </w:tc>
        <w:tc>
          <w:tcPr>
            <w:tcW w:w="3500" w:type="dxa"/>
            <w:tcBorders>
              <w:top w:val="nil"/>
              <w:left w:val="nil"/>
              <w:bottom w:val="single" w:sz="4" w:space="0" w:color="auto"/>
              <w:right w:val="single" w:sz="4" w:space="0" w:color="auto"/>
            </w:tcBorders>
            <w:shd w:val="clear" w:color="auto" w:fill="auto"/>
            <w:vAlign w:val="center"/>
          </w:tcPr>
          <w:p w14:paraId="13D3D07B" w14:textId="4CF8759A" w:rsidR="00F64C3A" w:rsidRPr="00F824BB" w:rsidRDefault="00906E87" w:rsidP="00906E87">
            <w:pPr>
              <w:jc w:val="center"/>
              <w:rPr>
                <w:rFonts w:ascii="Arial" w:hAnsi="Arial" w:cs="Arial"/>
                <w:color w:val="000000"/>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3FF1AB31" w14:textId="070CE1C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42ABB2D0"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5243C3C" w14:textId="77777777" w:rsidR="00F64C3A" w:rsidRPr="00F824BB" w:rsidRDefault="00F64C3A" w:rsidP="009F7BF8">
            <w:pPr>
              <w:jc w:val="center"/>
              <w:rPr>
                <w:rFonts w:ascii="Arial" w:hAnsi="Arial" w:cs="Arial"/>
                <w:color w:val="000000"/>
                <w:sz w:val="16"/>
                <w:szCs w:val="16"/>
                <w:lang w:eastAsia="es-MX"/>
              </w:rPr>
            </w:pPr>
            <w:r w:rsidRPr="00F824BB">
              <w:rPr>
                <w:rFonts w:ascii="Arial" w:hAnsi="Arial" w:cs="Arial"/>
                <w:color w:val="000000"/>
                <w:sz w:val="16"/>
                <w:szCs w:val="16"/>
                <w:lang w:eastAsia="es-MX"/>
              </w:rPr>
              <w:t>95</w:t>
            </w:r>
          </w:p>
        </w:tc>
        <w:tc>
          <w:tcPr>
            <w:tcW w:w="3500" w:type="dxa"/>
            <w:tcBorders>
              <w:top w:val="nil"/>
              <w:left w:val="nil"/>
              <w:bottom w:val="single" w:sz="4" w:space="0" w:color="auto"/>
              <w:right w:val="single" w:sz="4" w:space="0" w:color="auto"/>
            </w:tcBorders>
            <w:shd w:val="clear" w:color="auto" w:fill="auto"/>
            <w:vAlign w:val="center"/>
          </w:tcPr>
          <w:p w14:paraId="7A279B8A" w14:textId="72C470E1" w:rsidR="00F64C3A" w:rsidRPr="00F824BB" w:rsidRDefault="00906E87" w:rsidP="00906E87">
            <w:pPr>
              <w:jc w:val="center"/>
              <w:rPr>
                <w:rFonts w:ascii="Arial" w:hAnsi="Arial" w:cs="Arial"/>
                <w:color w:val="000000"/>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5C8703DA" w14:textId="2299F306"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56D61138" w14:textId="77777777" w:rsidTr="00906E87">
        <w:trPr>
          <w:trHeight w:val="288"/>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F7AFA0" w14:textId="77777777" w:rsidR="00F64C3A" w:rsidRPr="00F824BB" w:rsidRDefault="00F64C3A" w:rsidP="009F7BF8">
            <w:pPr>
              <w:jc w:val="center"/>
              <w:rPr>
                <w:rFonts w:ascii="Arial" w:hAnsi="Arial" w:cs="Arial"/>
                <w:color w:val="000000"/>
                <w:sz w:val="16"/>
                <w:szCs w:val="16"/>
                <w:lang w:eastAsia="es-MX"/>
              </w:rPr>
            </w:pPr>
            <w:r w:rsidRPr="00F824BB">
              <w:rPr>
                <w:rFonts w:ascii="Arial" w:hAnsi="Arial" w:cs="Arial"/>
                <w:color w:val="000000"/>
                <w:sz w:val="16"/>
                <w:szCs w:val="16"/>
                <w:lang w:eastAsia="es-MX"/>
              </w:rPr>
              <w:t>109</w:t>
            </w:r>
          </w:p>
        </w:tc>
        <w:tc>
          <w:tcPr>
            <w:tcW w:w="3500" w:type="dxa"/>
            <w:tcBorders>
              <w:top w:val="nil"/>
              <w:left w:val="nil"/>
              <w:bottom w:val="single" w:sz="4" w:space="0" w:color="auto"/>
              <w:right w:val="single" w:sz="4" w:space="0" w:color="auto"/>
            </w:tcBorders>
            <w:shd w:val="clear" w:color="auto" w:fill="auto"/>
            <w:vAlign w:val="center"/>
          </w:tcPr>
          <w:p w14:paraId="6C1973B3" w14:textId="752B6311" w:rsidR="00F64C3A" w:rsidRPr="00F824BB" w:rsidRDefault="00906E87" w:rsidP="00906E87">
            <w:pPr>
              <w:jc w:val="center"/>
              <w:rPr>
                <w:rFonts w:ascii="Arial" w:hAnsi="Arial" w:cs="Arial"/>
                <w:color w:val="000000"/>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27788D6B" w14:textId="1C8482C8"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C14407F" w14:textId="77777777" w:rsidTr="009F7BF8">
        <w:trPr>
          <w:trHeight w:val="204"/>
          <w:jc w:val="center"/>
        </w:trPr>
        <w:tc>
          <w:tcPr>
            <w:tcW w:w="820" w:type="dxa"/>
            <w:tcBorders>
              <w:top w:val="nil"/>
              <w:left w:val="nil"/>
              <w:bottom w:val="nil"/>
              <w:right w:val="nil"/>
            </w:tcBorders>
            <w:shd w:val="clear" w:color="auto" w:fill="auto"/>
            <w:noWrap/>
            <w:vAlign w:val="bottom"/>
            <w:hideMark/>
          </w:tcPr>
          <w:p w14:paraId="6D5F78E4" w14:textId="77777777" w:rsidR="00F64C3A" w:rsidRPr="00F824BB" w:rsidRDefault="00F64C3A" w:rsidP="009F7BF8">
            <w:pPr>
              <w:rPr>
                <w:rFonts w:ascii="Arial" w:hAnsi="Arial" w:cs="Arial"/>
                <w:sz w:val="16"/>
                <w:szCs w:val="16"/>
                <w:lang w:eastAsia="es-MX"/>
              </w:rPr>
            </w:pPr>
          </w:p>
        </w:tc>
        <w:tc>
          <w:tcPr>
            <w:tcW w:w="3500" w:type="dxa"/>
            <w:tcBorders>
              <w:top w:val="nil"/>
              <w:left w:val="nil"/>
              <w:bottom w:val="nil"/>
              <w:right w:val="nil"/>
            </w:tcBorders>
            <w:shd w:val="clear" w:color="auto" w:fill="auto"/>
            <w:noWrap/>
            <w:vAlign w:val="bottom"/>
            <w:hideMark/>
          </w:tcPr>
          <w:p w14:paraId="02ADC415" w14:textId="77777777" w:rsidR="00F64C3A" w:rsidRPr="00F824BB" w:rsidRDefault="00F64C3A" w:rsidP="009F7BF8">
            <w:pPr>
              <w:rPr>
                <w:lang w:eastAsia="es-MX"/>
              </w:rPr>
            </w:pPr>
          </w:p>
        </w:tc>
        <w:tc>
          <w:tcPr>
            <w:tcW w:w="3140" w:type="dxa"/>
            <w:tcBorders>
              <w:top w:val="nil"/>
              <w:left w:val="nil"/>
              <w:bottom w:val="nil"/>
              <w:right w:val="nil"/>
            </w:tcBorders>
            <w:shd w:val="clear" w:color="auto" w:fill="auto"/>
            <w:noWrap/>
            <w:vAlign w:val="bottom"/>
            <w:hideMark/>
          </w:tcPr>
          <w:p w14:paraId="5F4819D7" w14:textId="77777777" w:rsidR="00F64C3A" w:rsidRPr="00F824BB" w:rsidRDefault="00F64C3A" w:rsidP="009F7BF8">
            <w:pPr>
              <w:rPr>
                <w:lang w:eastAsia="es-MX"/>
              </w:rPr>
            </w:pPr>
          </w:p>
        </w:tc>
      </w:tr>
      <w:tr w:rsidR="00F64C3A" w:rsidRPr="00F824BB" w14:paraId="4233500B" w14:textId="77777777" w:rsidTr="009F7BF8">
        <w:trPr>
          <w:trHeight w:val="288"/>
          <w:jc w:val="center"/>
        </w:trPr>
        <w:tc>
          <w:tcPr>
            <w:tcW w:w="74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FFB2E7D"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PUESTOS EXTERNOS AL MERCADO MUNICIPAL NUMERO DOS, FRENTE A CARRETERA INTERNACIONAL</w:t>
            </w:r>
          </w:p>
        </w:tc>
      </w:tr>
      <w:tr w:rsidR="00F64C3A" w:rsidRPr="00F824BB" w14:paraId="7FB1558F" w14:textId="77777777" w:rsidTr="009F7BF8">
        <w:trPr>
          <w:trHeight w:val="4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929FA5"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No. De puesto</w:t>
            </w:r>
          </w:p>
        </w:tc>
        <w:tc>
          <w:tcPr>
            <w:tcW w:w="3500" w:type="dxa"/>
            <w:tcBorders>
              <w:top w:val="nil"/>
              <w:left w:val="nil"/>
              <w:bottom w:val="single" w:sz="4" w:space="0" w:color="auto"/>
              <w:right w:val="single" w:sz="4" w:space="0" w:color="auto"/>
            </w:tcBorders>
            <w:shd w:val="clear" w:color="auto" w:fill="auto"/>
            <w:vAlign w:val="center"/>
            <w:hideMark/>
          </w:tcPr>
          <w:p w14:paraId="25035B21" w14:textId="77777777" w:rsidR="00F64C3A" w:rsidRPr="00F824BB" w:rsidRDefault="00F64C3A" w:rsidP="009F7BF8">
            <w:pPr>
              <w:jc w:val="center"/>
              <w:rPr>
                <w:rFonts w:ascii="Arial" w:hAnsi="Arial" w:cs="Arial"/>
                <w:b/>
                <w:bCs/>
                <w:color w:val="000000"/>
                <w:sz w:val="18"/>
                <w:szCs w:val="18"/>
                <w:lang w:eastAsia="es-MX"/>
              </w:rPr>
            </w:pPr>
            <w:r w:rsidRPr="00F824BB">
              <w:rPr>
                <w:rFonts w:ascii="Arial" w:hAnsi="Arial" w:cs="Arial"/>
                <w:b/>
                <w:bCs/>
                <w:color w:val="000000"/>
                <w:sz w:val="18"/>
                <w:szCs w:val="18"/>
                <w:lang w:eastAsia="es-MX"/>
              </w:rPr>
              <w:t>Arrendatario (según unidad de Mercados)</w:t>
            </w:r>
          </w:p>
        </w:tc>
        <w:tc>
          <w:tcPr>
            <w:tcW w:w="3140" w:type="dxa"/>
            <w:tcBorders>
              <w:top w:val="nil"/>
              <w:left w:val="nil"/>
              <w:bottom w:val="single" w:sz="4" w:space="0" w:color="auto"/>
              <w:right w:val="single" w:sz="4" w:space="0" w:color="auto"/>
            </w:tcBorders>
            <w:shd w:val="clear" w:color="auto" w:fill="auto"/>
            <w:vAlign w:val="center"/>
            <w:hideMark/>
          </w:tcPr>
          <w:p w14:paraId="0CCBC0D5" w14:textId="77777777" w:rsidR="00F64C3A" w:rsidRPr="00F824BB" w:rsidRDefault="00F64C3A" w:rsidP="009F7BF8">
            <w:pPr>
              <w:jc w:val="center"/>
              <w:rPr>
                <w:rFonts w:ascii="Arial" w:hAnsi="Arial" w:cs="Arial"/>
                <w:b/>
                <w:bCs/>
                <w:sz w:val="18"/>
                <w:szCs w:val="18"/>
                <w:lang w:eastAsia="es-MX"/>
              </w:rPr>
            </w:pPr>
            <w:r w:rsidRPr="00F824BB">
              <w:rPr>
                <w:rFonts w:ascii="Arial" w:hAnsi="Arial" w:cs="Arial"/>
                <w:b/>
                <w:bCs/>
                <w:sz w:val="18"/>
                <w:szCs w:val="18"/>
                <w:lang w:eastAsia="es-MX"/>
              </w:rPr>
              <w:t>Propietario del negocio (según inspección física)</w:t>
            </w:r>
          </w:p>
        </w:tc>
      </w:tr>
      <w:tr w:rsidR="00F64C3A" w:rsidRPr="00F824BB" w14:paraId="34D15E85" w14:textId="77777777" w:rsidTr="00906E87">
        <w:trPr>
          <w:trHeight w:val="288"/>
          <w:jc w:val="center"/>
        </w:trPr>
        <w:tc>
          <w:tcPr>
            <w:tcW w:w="820" w:type="dxa"/>
            <w:tcBorders>
              <w:top w:val="nil"/>
              <w:left w:val="single" w:sz="4" w:space="0" w:color="auto"/>
              <w:bottom w:val="single" w:sz="4" w:space="0" w:color="auto"/>
              <w:right w:val="nil"/>
            </w:tcBorders>
            <w:shd w:val="clear" w:color="auto" w:fill="auto"/>
            <w:vAlign w:val="center"/>
            <w:hideMark/>
          </w:tcPr>
          <w:p w14:paraId="512C5944" w14:textId="77777777" w:rsidR="00F64C3A" w:rsidRPr="00F824BB" w:rsidRDefault="00F64C3A" w:rsidP="009F7BF8">
            <w:pPr>
              <w:jc w:val="center"/>
              <w:rPr>
                <w:rFonts w:ascii="Arial" w:hAnsi="Arial" w:cs="Arial"/>
                <w:color w:val="000000"/>
                <w:sz w:val="16"/>
                <w:szCs w:val="16"/>
                <w:lang w:eastAsia="es-MX"/>
              </w:rPr>
            </w:pPr>
            <w:r w:rsidRPr="00F824BB">
              <w:rPr>
                <w:rFonts w:ascii="Arial" w:hAnsi="Arial" w:cs="Arial"/>
                <w:color w:val="000000"/>
                <w:sz w:val="16"/>
                <w:szCs w:val="16"/>
                <w:lang w:eastAsia="es-MX"/>
              </w:rPr>
              <w:t>3</w:t>
            </w:r>
          </w:p>
        </w:tc>
        <w:tc>
          <w:tcPr>
            <w:tcW w:w="3500" w:type="dxa"/>
            <w:tcBorders>
              <w:top w:val="nil"/>
              <w:left w:val="single" w:sz="4" w:space="0" w:color="auto"/>
              <w:bottom w:val="single" w:sz="4" w:space="0" w:color="auto"/>
              <w:right w:val="single" w:sz="4" w:space="0" w:color="auto"/>
            </w:tcBorders>
            <w:shd w:val="clear" w:color="auto" w:fill="auto"/>
            <w:vAlign w:val="center"/>
          </w:tcPr>
          <w:p w14:paraId="2D696B88" w14:textId="7C0B81C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404F147A" w14:textId="47BEA719"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0CED65B0" w14:textId="77777777" w:rsidTr="00906E87">
        <w:trPr>
          <w:trHeight w:val="288"/>
          <w:jc w:val="center"/>
        </w:trPr>
        <w:tc>
          <w:tcPr>
            <w:tcW w:w="820" w:type="dxa"/>
            <w:tcBorders>
              <w:top w:val="nil"/>
              <w:left w:val="single" w:sz="4" w:space="0" w:color="auto"/>
              <w:bottom w:val="single" w:sz="4" w:space="0" w:color="auto"/>
              <w:right w:val="nil"/>
            </w:tcBorders>
            <w:shd w:val="clear" w:color="auto" w:fill="auto"/>
            <w:vAlign w:val="center"/>
            <w:hideMark/>
          </w:tcPr>
          <w:p w14:paraId="5F23D1C2" w14:textId="77777777" w:rsidR="00F64C3A" w:rsidRPr="00F824BB" w:rsidRDefault="00F64C3A" w:rsidP="009F7BF8">
            <w:pPr>
              <w:jc w:val="center"/>
              <w:rPr>
                <w:rFonts w:ascii="Arial" w:hAnsi="Arial" w:cs="Arial"/>
                <w:color w:val="000000"/>
                <w:sz w:val="16"/>
                <w:szCs w:val="16"/>
                <w:lang w:eastAsia="es-MX"/>
              </w:rPr>
            </w:pPr>
            <w:r w:rsidRPr="00F824BB">
              <w:rPr>
                <w:rFonts w:ascii="Arial" w:hAnsi="Arial" w:cs="Arial"/>
                <w:color w:val="000000"/>
                <w:sz w:val="16"/>
                <w:szCs w:val="16"/>
                <w:lang w:eastAsia="es-MX"/>
              </w:rPr>
              <w:t>6</w:t>
            </w:r>
          </w:p>
        </w:tc>
        <w:tc>
          <w:tcPr>
            <w:tcW w:w="3500" w:type="dxa"/>
            <w:tcBorders>
              <w:top w:val="nil"/>
              <w:left w:val="single" w:sz="4" w:space="0" w:color="auto"/>
              <w:bottom w:val="single" w:sz="4" w:space="0" w:color="auto"/>
              <w:right w:val="single" w:sz="4" w:space="0" w:color="auto"/>
            </w:tcBorders>
            <w:shd w:val="clear" w:color="auto" w:fill="auto"/>
            <w:vAlign w:val="center"/>
          </w:tcPr>
          <w:p w14:paraId="7C32D737" w14:textId="607E671D"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45774DB8" w14:textId="781D5035"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276DBB92" w14:textId="77777777" w:rsidTr="00906E87">
        <w:trPr>
          <w:trHeight w:val="288"/>
          <w:jc w:val="center"/>
        </w:trPr>
        <w:tc>
          <w:tcPr>
            <w:tcW w:w="820" w:type="dxa"/>
            <w:tcBorders>
              <w:top w:val="nil"/>
              <w:left w:val="single" w:sz="4" w:space="0" w:color="auto"/>
              <w:bottom w:val="single" w:sz="4" w:space="0" w:color="auto"/>
              <w:right w:val="nil"/>
            </w:tcBorders>
            <w:shd w:val="clear" w:color="auto" w:fill="auto"/>
            <w:vAlign w:val="center"/>
            <w:hideMark/>
          </w:tcPr>
          <w:p w14:paraId="0A62BC40" w14:textId="77777777" w:rsidR="00F64C3A" w:rsidRPr="00F824BB" w:rsidRDefault="00F64C3A" w:rsidP="009F7BF8">
            <w:pPr>
              <w:jc w:val="center"/>
              <w:rPr>
                <w:rFonts w:ascii="Arial" w:hAnsi="Arial" w:cs="Arial"/>
                <w:color w:val="000000"/>
                <w:sz w:val="16"/>
                <w:szCs w:val="16"/>
                <w:lang w:eastAsia="es-MX"/>
              </w:rPr>
            </w:pPr>
            <w:r w:rsidRPr="00F824BB">
              <w:rPr>
                <w:rFonts w:ascii="Arial" w:hAnsi="Arial" w:cs="Arial"/>
                <w:color w:val="000000"/>
                <w:sz w:val="16"/>
                <w:szCs w:val="16"/>
                <w:lang w:eastAsia="es-MX"/>
              </w:rPr>
              <w:t>7</w:t>
            </w:r>
          </w:p>
        </w:tc>
        <w:tc>
          <w:tcPr>
            <w:tcW w:w="3500" w:type="dxa"/>
            <w:tcBorders>
              <w:top w:val="nil"/>
              <w:left w:val="single" w:sz="4" w:space="0" w:color="auto"/>
              <w:bottom w:val="single" w:sz="4" w:space="0" w:color="auto"/>
              <w:right w:val="single" w:sz="4" w:space="0" w:color="auto"/>
            </w:tcBorders>
            <w:shd w:val="clear" w:color="auto" w:fill="auto"/>
            <w:vAlign w:val="center"/>
          </w:tcPr>
          <w:p w14:paraId="08DC9648" w14:textId="6C46A9CF"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117DF005" w14:textId="179AF133"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r w:rsidR="00F64C3A" w:rsidRPr="00F824BB" w14:paraId="67FA5F7B" w14:textId="77777777" w:rsidTr="00906E87">
        <w:trPr>
          <w:trHeight w:val="288"/>
          <w:jc w:val="center"/>
        </w:trPr>
        <w:tc>
          <w:tcPr>
            <w:tcW w:w="820" w:type="dxa"/>
            <w:tcBorders>
              <w:top w:val="nil"/>
              <w:left w:val="single" w:sz="4" w:space="0" w:color="auto"/>
              <w:bottom w:val="single" w:sz="4" w:space="0" w:color="auto"/>
              <w:right w:val="nil"/>
            </w:tcBorders>
            <w:shd w:val="clear" w:color="auto" w:fill="auto"/>
            <w:vAlign w:val="center"/>
            <w:hideMark/>
          </w:tcPr>
          <w:p w14:paraId="37C19C04" w14:textId="77777777" w:rsidR="00F64C3A" w:rsidRPr="00F824BB" w:rsidRDefault="00F64C3A" w:rsidP="009F7BF8">
            <w:pPr>
              <w:jc w:val="center"/>
              <w:rPr>
                <w:rFonts w:ascii="Arial" w:hAnsi="Arial" w:cs="Arial"/>
                <w:color w:val="000000"/>
                <w:sz w:val="16"/>
                <w:szCs w:val="16"/>
                <w:lang w:eastAsia="es-MX"/>
              </w:rPr>
            </w:pPr>
            <w:r w:rsidRPr="00F824BB">
              <w:rPr>
                <w:rFonts w:ascii="Arial" w:hAnsi="Arial" w:cs="Arial"/>
                <w:color w:val="000000"/>
                <w:sz w:val="16"/>
                <w:szCs w:val="16"/>
                <w:lang w:eastAsia="es-MX"/>
              </w:rPr>
              <w:t>9</w:t>
            </w:r>
          </w:p>
        </w:tc>
        <w:tc>
          <w:tcPr>
            <w:tcW w:w="3500" w:type="dxa"/>
            <w:tcBorders>
              <w:top w:val="nil"/>
              <w:left w:val="single" w:sz="4" w:space="0" w:color="auto"/>
              <w:bottom w:val="single" w:sz="4" w:space="0" w:color="auto"/>
              <w:right w:val="single" w:sz="4" w:space="0" w:color="auto"/>
            </w:tcBorders>
            <w:shd w:val="clear" w:color="auto" w:fill="auto"/>
            <w:vAlign w:val="center"/>
          </w:tcPr>
          <w:p w14:paraId="198B2657" w14:textId="6DED681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c>
          <w:tcPr>
            <w:tcW w:w="3140" w:type="dxa"/>
            <w:tcBorders>
              <w:top w:val="nil"/>
              <w:left w:val="nil"/>
              <w:bottom w:val="single" w:sz="4" w:space="0" w:color="auto"/>
              <w:right w:val="single" w:sz="4" w:space="0" w:color="auto"/>
            </w:tcBorders>
            <w:shd w:val="clear" w:color="auto" w:fill="auto"/>
            <w:vAlign w:val="center"/>
          </w:tcPr>
          <w:p w14:paraId="0A4A85C4" w14:textId="2E23F364" w:rsidR="00F64C3A" w:rsidRPr="00F824BB" w:rsidRDefault="00906E87" w:rsidP="00906E87">
            <w:pPr>
              <w:jc w:val="center"/>
              <w:rPr>
                <w:rFonts w:ascii="Arial" w:hAnsi="Arial" w:cs="Arial"/>
                <w:sz w:val="16"/>
                <w:szCs w:val="16"/>
                <w:lang w:eastAsia="es-MX"/>
              </w:rPr>
            </w:pPr>
            <w:r>
              <w:rPr>
                <w:rFonts w:ascii="Arial" w:hAnsi="Arial" w:cs="Arial"/>
                <w:sz w:val="16"/>
                <w:szCs w:val="16"/>
                <w:lang w:eastAsia="es-MX"/>
              </w:rPr>
              <w:t>XXX</w:t>
            </w:r>
          </w:p>
        </w:tc>
      </w:tr>
    </w:tbl>
    <w:p w14:paraId="27CDABE3" w14:textId="77777777" w:rsidR="00F64C3A" w:rsidRDefault="00F64C3A" w:rsidP="00566649">
      <w:pPr>
        <w:jc w:val="both"/>
        <w:rPr>
          <w:rFonts w:ascii="Arial" w:hAnsi="Arial" w:cs="Arial"/>
          <w:b/>
          <w:bCs/>
        </w:rPr>
      </w:pPr>
    </w:p>
    <w:p w14:paraId="126631FB" w14:textId="75982839" w:rsidR="00F64C3A" w:rsidRDefault="00F64C3A">
      <w:pPr>
        <w:spacing w:after="160" w:line="259" w:lineRule="auto"/>
        <w:rPr>
          <w:rFonts w:ascii="Arial" w:hAnsi="Arial" w:cs="Arial"/>
          <w:b/>
          <w:bCs/>
        </w:rPr>
      </w:pPr>
      <w:r>
        <w:rPr>
          <w:rFonts w:ascii="Arial" w:hAnsi="Arial" w:cs="Arial"/>
          <w:b/>
          <w:bCs/>
        </w:rPr>
        <w:br w:type="page"/>
      </w:r>
    </w:p>
    <w:p w14:paraId="70B70235" w14:textId="77777777" w:rsidR="00F64C3A" w:rsidRDefault="00F64C3A" w:rsidP="00F64C3A">
      <w:pPr>
        <w:jc w:val="both"/>
        <w:rPr>
          <w:rFonts w:ascii="Arial" w:hAnsi="Arial" w:cs="Arial"/>
          <w:b/>
          <w:bCs/>
        </w:rPr>
      </w:pPr>
      <w:r w:rsidRPr="006843EF">
        <w:rPr>
          <w:rFonts w:ascii="Arial" w:hAnsi="Arial" w:cs="Arial"/>
          <w:b/>
          <w:bCs/>
        </w:rPr>
        <w:lastRenderedPageBreak/>
        <w:t>ANEXO 2: LISTADO DE PUESTOS DE MERCADOS QUE RECIBEN SERVICIO DE AGUA Y QUE NO SE LES REALIZA EL COBRO RESPECTIVO</w:t>
      </w:r>
      <w:r>
        <w:rPr>
          <w:rFonts w:ascii="Arial" w:hAnsi="Arial" w:cs="Arial"/>
          <w:b/>
          <w:bCs/>
        </w:rPr>
        <w:t>.</w:t>
      </w:r>
    </w:p>
    <w:p w14:paraId="77CAD205" w14:textId="77777777" w:rsidR="00F64C3A" w:rsidRDefault="00F64C3A" w:rsidP="00F64C3A">
      <w:pPr>
        <w:jc w:val="both"/>
        <w:rPr>
          <w:rFonts w:ascii="Arial" w:hAnsi="Arial" w:cs="Arial"/>
          <w:b/>
          <w:bCs/>
        </w:rPr>
      </w:pPr>
    </w:p>
    <w:tbl>
      <w:tblPr>
        <w:tblW w:w="4280" w:type="dxa"/>
        <w:tblCellMar>
          <w:left w:w="70" w:type="dxa"/>
          <w:right w:w="70" w:type="dxa"/>
        </w:tblCellMar>
        <w:tblLook w:val="04A0" w:firstRow="1" w:lastRow="0" w:firstColumn="1" w:lastColumn="0" w:noHBand="0" w:noVBand="1"/>
      </w:tblPr>
      <w:tblGrid>
        <w:gridCol w:w="1020"/>
        <w:gridCol w:w="3260"/>
      </w:tblGrid>
      <w:tr w:rsidR="00F64C3A" w:rsidRPr="006843EF" w14:paraId="2506F792" w14:textId="77777777" w:rsidTr="009F7BF8">
        <w:trPr>
          <w:trHeight w:val="444"/>
        </w:trPr>
        <w:tc>
          <w:tcPr>
            <w:tcW w:w="4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DC99D9" w14:textId="77777777" w:rsidR="00F64C3A" w:rsidRPr="006843EF" w:rsidRDefault="00F64C3A" w:rsidP="009F7BF8">
            <w:pPr>
              <w:jc w:val="center"/>
              <w:rPr>
                <w:rFonts w:ascii="Arial" w:hAnsi="Arial" w:cs="Arial"/>
                <w:b/>
                <w:bCs/>
                <w:color w:val="000000"/>
                <w:sz w:val="18"/>
                <w:szCs w:val="18"/>
                <w:lang w:eastAsia="es-MX"/>
              </w:rPr>
            </w:pPr>
            <w:r w:rsidRPr="006843EF">
              <w:rPr>
                <w:rFonts w:ascii="Arial" w:hAnsi="Arial" w:cs="Arial"/>
                <w:b/>
                <w:bCs/>
                <w:color w:val="000000"/>
                <w:sz w:val="18"/>
                <w:szCs w:val="18"/>
                <w:lang w:eastAsia="es-MX"/>
              </w:rPr>
              <w:t>MERCADO MUNICIPAL JOSE GUMERCINDO LANDAVERDE, PRIMERA PLANTA</w:t>
            </w:r>
          </w:p>
        </w:tc>
      </w:tr>
      <w:tr w:rsidR="00F64C3A" w:rsidRPr="006843EF" w14:paraId="0FF2A882" w14:textId="77777777" w:rsidTr="009F7BF8">
        <w:trPr>
          <w:trHeight w:val="48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754586F" w14:textId="77777777" w:rsidR="00F64C3A" w:rsidRPr="006843EF" w:rsidRDefault="00F64C3A" w:rsidP="009F7BF8">
            <w:pPr>
              <w:jc w:val="center"/>
              <w:rPr>
                <w:rFonts w:ascii="Arial" w:hAnsi="Arial" w:cs="Arial"/>
                <w:b/>
                <w:bCs/>
                <w:color w:val="000000"/>
                <w:sz w:val="18"/>
                <w:szCs w:val="18"/>
                <w:lang w:eastAsia="es-MX"/>
              </w:rPr>
            </w:pPr>
            <w:r w:rsidRPr="006843EF">
              <w:rPr>
                <w:rFonts w:ascii="Arial" w:hAnsi="Arial" w:cs="Arial"/>
                <w:b/>
                <w:bCs/>
                <w:color w:val="000000"/>
                <w:sz w:val="18"/>
                <w:szCs w:val="18"/>
                <w:lang w:eastAsia="es-MX"/>
              </w:rPr>
              <w:t>No. De puesto</w:t>
            </w:r>
          </w:p>
        </w:tc>
        <w:tc>
          <w:tcPr>
            <w:tcW w:w="3260" w:type="dxa"/>
            <w:tcBorders>
              <w:top w:val="nil"/>
              <w:left w:val="nil"/>
              <w:bottom w:val="single" w:sz="4" w:space="0" w:color="auto"/>
              <w:right w:val="single" w:sz="4" w:space="0" w:color="auto"/>
            </w:tcBorders>
            <w:shd w:val="clear" w:color="auto" w:fill="auto"/>
            <w:vAlign w:val="center"/>
            <w:hideMark/>
          </w:tcPr>
          <w:p w14:paraId="19D15D3D" w14:textId="77777777" w:rsidR="00F64C3A" w:rsidRPr="006843EF" w:rsidRDefault="00F64C3A" w:rsidP="009F7BF8">
            <w:pPr>
              <w:jc w:val="center"/>
              <w:rPr>
                <w:rFonts w:ascii="Arial" w:hAnsi="Arial" w:cs="Arial"/>
                <w:b/>
                <w:bCs/>
                <w:color w:val="000000"/>
                <w:sz w:val="18"/>
                <w:szCs w:val="18"/>
                <w:lang w:eastAsia="es-MX"/>
              </w:rPr>
            </w:pPr>
            <w:r w:rsidRPr="006843EF">
              <w:rPr>
                <w:rFonts w:ascii="Arial" w:hAnsi="Arial" w:cs="Arial"/>
                <w:b/>
                <w:bCs/>
                <w:color w:val="000000"/>
                <w:sz w:val="18"/>
                <w:szCs w:val="18"/>
                <w:lang w:eastAsia="es-MX"/>
              </w:rPr>
              <w:t>Arrendatario (según unidad de mercados)</w:t>
            </w:r>
          </w:p>
        </w:tc>
      </w:tr>
      <w:tr w:rsidR="00F64C3A" w:rsidRPr="006843EF" w14:paraId="180F9C3A" w14:textId="77777777" w:rsidTr="009F7BF8">
        <w:trPr>
          <w:trHeight w:val="312"/>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B37314E"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5</w:t>
            </w:r>
          </w:p>
        </w:tc>
        <w:tc>
          <w:tcPr>
            <w:tcW w:w="3260" w:type="dxa"/>
            <w:tcBorders>
              <w:top w:val="nil"/>
              <w:left w:val="nil"/>
              <w:bottom w:val="single" w:sz="4" w:space="0" w:color="auto"/>
              <w:right w:val="single" w:sz="4" w:space="0" w:color="auto"/>
            </w:tcBorders>
            <w:shd w:val="clear" w:color="auto" w:fill="auto"/>
            <w:vAlign w:val="center"/>
            <w:hideMark/>
          </w:tcPr>
          <w:p w14:paraId="3F6B7260" w14:textId="25B8E755" w:rsidR="00F64C3A" w:rsidRPr="006843EF" w:rsidRDefault="001052F6" w:rsidP="009F7BF8">
            <w:pPr>
              <w:rPr>
                <w:rFonts w:ascii="Arial" w:hAnsi="Arial" w:cs="Arial"/>
                <w:sz w:val="16"/>
                <w:szCs w:val="16"/>
                <w:lang w:eastAsia="es-MX"/>
              </w:rPr>
            </w:pPr>
            <w:r>
              <w:rPr>
                <w:sz w:val="24"/>
                <w:szCs w:val="24"/>
              </w:rPr>
              <w:t>--------------</w:t>
            </w:r>
          </w:p>
        </w:tc>
      </w:tr>
      <w:tr w:rsidR="00F64C3A" w:rsidRPr="006843EF" w14:paraId="37D398CA" w14:textId="77777777" w:rsidTr="009F7BF8">
        <w:trPr>
          <w:trHeight w:val="264"/>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9E91E42"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6</w:t>
            </w:r>
          </w:p>
        </w:tc>
        <w:tc>
          <w:tcPr>
            <w:tcW w:w="3260" w:type="dxa"/>
            <w:tcBorders>
              <w:top w:val="nil"/>
              <w:left w:val="nil"/>
              <w:bottom w:val="single" w:sz="4" w:space="0" w:color="auto"/>
              <w:right w:val="single" w:sz="4" w:space="0" w:color="auto"/>
            </w:tcBorders>
            <w:shd w:val="clear" w:color="auto" w:fill="auto"/>
            <w:vAlign w:val="center"/>
            <w:hideMark/>
          </w:tcPr>
          <w:p w14:paraId="6F3AA4DD" w14:textId="2D1D4E1D" w:rsidR="00F64C3A" w:rsidRPr="006843EF" w:rsidRDefault="001052F6" w:rsidP="009F7BF8">
            <w:pPr>
              <w:rPr>
                <w:rFonts w:ascii="Arial" w:hAnsi="Arial" w:cs="Arial"/>
                <w:sz w:val="16"/>
                <w:szCs w:val="16"/>
                <w:lang w:eastAsia="es-MX"/>
              </w:rPr>
            </w:pPr>
            <w:r>
              <w:rPr>
                <w:sz w:val="24"/>
                <w:szCs w:val="24"/>
              </w:rPr>
              <w:t>--------------</w:t>
            </w:r>
          </w:p>
        </w:tc>
      </w:tr>
      <w:tr w:rsidR="00F64C3A" w:rsidRPr="006843EF" w14:paraId="5E88EA7E"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B994371"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28</w:t>
            </w:r>
          </w:p>
        </w:tc>
        <w:tc>
          <w:tcPr>
            <w:tcW w:w="3260" w:type="dxa"/>
            <w:tcBorders>
              <w:top w:val="nil"/>
              <w:left w:val="nil"/>
              <w:bottom w:val="single" w:sz="4" w:space="0" w:color="auto"/>
              <w:right w:val="single" w:sz="4" w:space="0" w:color="auto"/>
            </w:tcBorders>
            <w:shd w:val="clear" w:color="auto" w:fill="auto"/>
            <w:vAlign w:val="center"/>
            <w:hideMark/>
          </w:tcPr>
          <w:p w14:paraId="51BD1985" w14:textId="18E376E9" w:rsidR="00F64C3A" w:rsidRPr="006843EF" w:rsidRDefault="001052F6" w:rsidP="009F7BF8">
            <w:pPr>
              <w:rPr>
                <w:rFonts w:ascii="Arial" w:hAnsi="Arial" w:cs="Arial"/>
                <w:sz w:val="16"/>
                <w:szCs w:val="16"/>
                <w:lang w:eastAsia="es-MX"/>
              </w:rPr>
            </w:pPr>
            <w:r>
              <w:rPr>
                <w:sz w:val="24"/>
                <w:szCs w:val="24"/>
              </w:rPr>
              <w:t>--------------</w:t>
            </w:r>
          </w:p>
        </w:tc>
      </w:tr>
      <w:tr w:rsidR="00F64C3A" w:rsidRPr="006843EF" w14:paraId="0EA8917A"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598C22F"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38</w:t>
            </w:r>
          </w:p>
        </w:tc>
        <w:tc>
          <w:tcPr>
            <w:tcW w:w="3260" w:type="dxa"/>
            <w:tcBorders>
              <w:top w:val="nil"/>
              <w:left w:val="nil"/>
              <w:bottom w:val="single" w:sz="4" w:space="0" w:color="auto"/>
              <w:right w:val="single" w:sz="4" w:space="0" w:color="auto"/>
            </w:tcBorders>
            <w:shd w:val="clear" w:color="auto" w:fill="auto"/>
            <w:vAlign w:val="center"/>
            <w:hideMark/>
          </w:tcPr>
          <w:p w14:paraId="105E59D2" w14:textId="09A592FF" w:rsidR="00F64C3A" w:rsidRPr="006843EF" w:rsidRDefault="001052F6" w:rsidP="009F7BF8">
            <w:pPr>
              <w:rPr>
                <w:rFonts w:ascii="Arial" w:hAnsi="Arial" w:cs="Arial"/>
                <w:sz w:val="16"/>
                <w:szCs w:val="16"/>
                <w:lang w:eastAsia="es-MX"/>
              </w:rPr>
            </w:pPr>
            <w:r>
              <w:rPr>
                <w:sz w:val="24"/>
                <w:szCs w:val="24"/>
              </w:rPr>
              <w:t>--------------</w:t>
            </w:r>
          </w:p>
        </w:tc>
      </w:tr>
      <w:tr w:rsidR="00F64C3A" w:rsidRPr="006843EF" w14:paraId="7516BCA4"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3E1B408"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79</w:t>
            </w:r>
          </w:p>
        </w:tc>
        <w:tc>
          <w:tcPr>
            <w:tcW w:w="3260" w:type="dxa"/>
            <w:tcBorders>
              <w:top w:val="nil"/>
              <w:left w:val="nil"/>
              <w:bottom w:val="single" w:sz="4" w:space="0" w:color="auto"/>
              <w:right w:val="single" w:sz="4" w:space="0" w:color="auto"/>
            </w:tcBorders>
            <w:shd w:val="clear" w:color="auto" w:fill="auto"/>
            <w:vAlign w:val="center"/>
            <w:hideMark/>
          </w:tcPr>
          <w:p w14:paraId="34C49862" w14:textId="6DD50AE2" w:rsidR="00F64C3A" w:rsidRPr="006843EF" w:rsidRDefault="001052F6" w:rsidP="009F7BF8">
            <w:pPr>
              <w:rPr>
                <w:rFonts w:ascii="Arial" w:hAnsi="Arial" w:cs="Arial"/>
                <w:sz w:val="16"/>
                <w:szCs w:val="16"/>
                <w:lang w:eastAsia="es-MX"/>
              </w:rPr>
            </w:pPr>
            <w:r>
              <w:rPr>
                <w:sz w:val="24"/>
                <w:szCs w:val="24"/>
              </w:rPr>
              <w:t>--------------</w:t>
            </w:r>
          </w:p>
        </w:tc>
      </w:tr>
      <w:tr w:rsidR="00F64C3A" w:rsidRPr="006843EF" w14:paraId="4FD3FD92"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44FE601"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80</w:t>
            </w:r>
          </w:p>
        </w:tc>
        <w:tc>
          <w:tcPr>
            <w:tcW w:w="3260" w:type="dxa"/>
            <w:tcBorders>
              <w:top w:val="nil"/>
              <w:left w:val="nil"/>
              <w:bottom w:val="single" w:sz="4" w:space="0" w:color="auto"/>
              <w:right w:val="single" w:sz="4" w:space="0" w:color="auto"/>
            </w:tcBorders>
            <w:shd w:val="clear" w:color="auto" w:fill="auto"/>
            <w:vAlign w:val="center"/>
            <w:hideMark/>
          </w:tcPr>
          <w:p w14:paraId="083762BF" w14:textId="5ED273B3" w:rsidR="00F64C3A" w:rsidRPr="006843EF" w:rsidRDefault="001052F6" w:rsidP="009F7BF8">
            <w:pPr>
              <w:rPr>
                <w:rFonts w:ascii="Arial" w:hAnsi="Arial" w:cs="Arial"/>
                <w:sz w:val="16"/>
                <w:szCs w:val="16"/>
                <w:lang w:eastAsia="es-MX"/>
              </w:rPr>
            </w:pPr>
            <w:r>
              <w:rPr>
                <w:sz w:val="24"/>
                <w:szCs w:val="24"/>
              </w:rPr>
              <w:t>--------------</w:t>
            </w:r>
          </w:p>
        </w:tc>
      </w:tr>
      <w:tr w:rsidR="00F64C3A" w:rsidRPr="006843EF" w14:paraId="6BFE6122"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2B3AF1F"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103</w:t>
            </w:r>
          </w:p>
        </w:tc>
        <w:tc>
          <w:tcPr>
            <w:tcW w:w="3260" w:type="dxa"/>
            <w:tcBorders>
              <w:top w:val="nil"/>
              <w:left w:val="nil"/>
              <w:bottom w:val="single" w:sz="4" w:space="0" w:color="auto"/>
              <w:right w:val="single" w:sz="4" w:space="0" w:color="auto"/>
            </w:tcBorders>
            <w:shd w:val="clear" w:color="auto" w:fill="auto"/>
            <w:vAlign w:val="center"/>
            <w:hideMark/>
          </w:tcPr>
          <w:p w14:paraId="1251ED04" w14:textId="19E1BCFC" w:rsidR="00F64C3A" w:rsidRPr="006843EF" w:rsidRDefault="001052F6" w:rsidP="009F7BF8">
            <w:pPr>
              <w:rPr>
                <w:rFonts w:ascii="Arial" w:hAnsi="Arial" w:cs="Arial"/>
                <w:sz w:val="16"/>
                <w:szCs w:val="16"/>
                <w:lang w:eastAsia="es-MX"/>
              </w:rPr>
            </w:pPr>
            <w:r>
              <w:rPr>
                <w:sz w:val="24"/>
                <w:szCs w:val="24"/>
              </w:rPr>
              <w:t>--------------</w:t>
            </w:r>
          </w:p>
        </w:tc>
      </w:tr>
      <w:tr w:rsidR="00F64C3A" w:rsidRPr="006843EF" w14:paraId="09E2DC04"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8E1356A"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106</w:t>
            </w:r>
          </w:p>
        </w:tc>
        <w:tc>
          <w:tcPr>
            <w:tcW w:w="3260" w:type="dxa"/>
            <w:tcBorders>
              <w:top w:val="nil"/>
              <w:left w:val="nil"/>
              <w:bottom w:val="single" w:sz="4" w:space="0" w:color="auto"/>
              <w:right w:val="single" w:sz="4" w:space="0" w:color="auto"/>
            </w:tcBorders>
            <w:shd w:val="clear" w:color="auto" w:fill="auto"/>
            <w:vAlign w:val="center"/>
            <w:hideMark/>
          </w:tcPr>
          <w:p w14:paraId="12CAD1E4" w14:textId="25215DF5" w:rsidR="00F64C3A" w:rsidRPr="006843EF" w:rsidRDefault="001052F6" w:rsidP="009F7BF8">
            <w:pPr>
              <w:rPr>
                <w:rFonts w:ascii="Arial" w:hAnsi="Arial" w:cs="Arial"/>
                <w:sz w:val="16"/>
                <w:szCs w:val="16"/>
                <w:lang w:eastAsia="es-MX"/>
              </w:rPr>
            </w:pPr>
            <w:r>
              <w:rPr>
                <w:sz w:val="24"/>
                <w:szCs w:val="24"/>
              </w:rPr>
              <w:t>--------------</w:t>
            </w:r>
          </w:p>
        </w:tc>
      </w:tr>
      <w:tr w:rsidR="00F64C3A" w:rsidRPr="006843EF" w14:paraId="4F340157"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1F442B"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136</w:t>
            </w:r>
          </w:p>
        </w:tc>
        <w:tc>
          <w:tcPr>
            <w:tcW w:w="3260" w:type="dxa"/>
            <w:tcBorders>
              <w:top w:val="nil"/>
              <w:left w:val="nil"/>
              <w:bottom w:val="single" w:sz="4" w:space="0" w:color="auto"/>
              <w:right w:val="single" w:sz="4" w:space="0" w:color="auto"/>
            </w:tcBorders>
            <w:shd w:val="clear" w:color="auto" w:fill="auto"/>
            <w:vAlign w:val="center"/>
            <w:hideMark/>
          </w:tcPr>
          <w:p w14:paraId="4D8700BC" w14:textId="5091AD3D" w:rsidR="00F64C3A" w:rsidRPr="006843EF" w:rsidRDefault="001052F6" w:rsidP="009F7BF8">
            <w:pPr>
              <w:rPr>
                <w:rFonts w:ascii="Arial" w:hAnsi="Arial" w:cs="Arial"/>
                <w:sz w:val="16"/>
                <w:szCs w:val="16"/>
                <w:lang w:eastAsia="es-MX"/>
              </w:rPr>
            </w:pPr>
            <w:r>
              <w:rPr>
                <w:sz w:val="24"/>
                <w:szCs w:val="24"/>
              </w:rPr>
              <w:t>--------------</w:t>
            </w:r>
          </w:p>
        </w:tc>
      </w:tr>
      <w:tr w:rsidR="00F64C3A" w:rsidRPr="006843EF" w14:paraId="66C1A54E"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92446AB"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166</w:t>
            </w:r>
          </w:p>
        </w:tc>
        <w:tc>
          <w:tcPr>
            <w:tcW w:w="3260" w:type="dxa"/>
            <w:tcBorders>
              <w:top w:val="nil"/>
              <w:left w:val="nil"/>
              <w:bottom w:val="single" w:sz="4" w:space="0" w:color="auto"/>
              <w:right w:val="single" w:sz="4" w:space="0" w:color="auto"/>
            </w:tcBorders>
            <w:shd w:val="clear" w:color="auto" w:fill="auto"/>
            <w:vAlign w:val="center"/>
            <w:hideMark/>
          </w:tcPr>
          <w:p w14:paraId="1FB7BC5B" w14:textId="5B7F2248" w:rsidR="00F64C3A" w:rsidRPr="006843EF" w:rsidRDefault="001052F6" w:rsidP="009F7BF8">
            <w:pPr>
              <w:rPr>
                <w:rFonts w:ascii="Arial" w:hAnsi="Arial" w:cs="Arial"/>
                <w:sz w:val="16"/>
                <w:szCs w:val="16"/>
                <w:lang w:eastAsia="es-MX"/>
              </w:rPr>
            </w:pPr>
            <w:r>
              <w:rPr>
                <w:sz w:val="24"/>
                <w:szCs w:val="24"/>
              </w:rPr>
              <w:t>--------------</w:t>
            </w:r>
          </w:p>
        </w:tc>
      </w:tr>
      <w:tr w:rsidR="00F64C3A" w:rsidRPr="006843EF" w14:paraId="7BE307C6"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DEF8EA8"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171</w:t>
            </w:r>
          </w:p>
        </w:tc>
        <w:tc>
          <w:tcPr>
            <w:tcW w:w="3260" w:type="dxa"/>
            <w:tcBorders>
              <w:top w:val="nil"/>
              <w:left w:val="nil"/>
              <w:bottom w:val="single" w:sz="4" w:space="0" w:color="auto"/>
              <w:right w:val="single" w:sz="4" w:space="0" w:color="auto"/>
            </w:tcBorders>
            <w:shd w:val="clear" w:color="auto" w:fill="auto"/>
            <w:vAlign w:val="center"/>
            <w:hideMark/>
          </w:tcPr>
          <w:p w14:paraId="5A409D65" w14:textId="4FF8474C" w:rsidR="00F64C3A" w:rsidRPr="006843EF" w:rsidRDefault="001052F6" w:rsidP="009F7BF8">
            <w:pPr>
              <w:rPr>
                <w:rFonts w:ascii="Arial" w:hAnsi="Arial" w:cs="Arial"/>
                <w:sz w:val="16"/>
                <w:szCs w:val="16"/>
                <w:lang w:eastAsia="es-MX"/>
              </w:rPr>
            </w:pPr>
            <w:r>
              <w:rPr>
                <w:sz w:val="24"/>
                <w:szCs w:val="24"/>
              </w:rPr>
              <w:t>--------------</w:t>
            </w:r>
          </w:p>
        </w:tc>
      </w:tr>
      <w:tr w:rsidR="00F64C3A" w:rsidRPr="006843EF" w14:paraId="6FF7FD56"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FAE4033"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172</w:t>
            </w:r>
          </w:p>
        </w:tc>
        <w:tc>
          <w:tcPr>
            <w:tcW w:w="3260" w:type="dxa"/>
            <w:tcBorders>
              <w:top w:val="nil"/>
              <w:left w:val="nil"/>
              <w:bottom w:val="single" w:sz="4" w:space="0" w:color="auto"/>
              <w:right w:val="single" w:sz="4" w:space="0" w:color="auto"/>
            </w:tcBorders>
            <w:shd w:val="clear" w:color="auto" w:fill="auto"/>
            <w:vAlign w:val="center"/>
            <w:hideMark/>
          </w:tcPr>
          <w:p w14:paraId="6AE1B55F" w14:textId="03BDE58E" w:rsidR="00F64C3A" w:rsidRPr="006843EF" w:rsidRDefault="001052F6" w:rsidP="009F7BF8">
            <w:pPr>
              <w:rPr>
                <w:rFonts w:ascii="Arial" w:hAnsi="Arial" w:cs="Arial"/>
                <w:sz w:val="16"/>
                <w:szCs w:val="16"/>
                <w:lang w:eastAsia="es-MX"/>
              </w:rPr>
            </w:pPr>
            <w:r>
              <w:rPr>
                <w:sz w:val="24"/>
                <w:szCs w:val="24"/>
              </w:rPr>
              <w:t>--------------</w:t>
            </w:r>
          </w:p>
        </w:tc>
      </w:tr>
    </w:tbl>
    <w:tbl>
      <w:tblPr>
        <w:tblpPr w:leftFromText="141" w:rightFromText="141" w:vertAnchor="text" w:horzAnchor="page" w:tblpX="6734" w:tblpY="-4509"/>
        <w:tblW w:w="4280" w:type="dxa"/>
        <w:tblCellMar>
          <w:left w:w="70" w:type="dxa"/>
          <w:right w:w="70" w:type="dxa"/>
        </w:tblCellMar>
        <w:tblLook w:val="04A0" w:firstRow="1" w:lastRow="0" w:firstColumn="1" w:lastColumn="0" w:noHBand="0" w:noVBand="1"/>
      </w:tblPr>
      <w:tblGrid>
        <w:gridCol w:w="1020"/>
        <w:gridCol w:w="3260"/>
      </w:tblGrid>
      <w:tr w:rsidR="00F64C3A" w:rsidRPr="006843EF" w14:paraId="0D098AEC" w14:textId="77777777" w:rsidTr="009F7BF8">
        <w:trPr>
          <w:trHeight w:val="288"/>
        </w:trPr>
        <w:tc>
          <w:tcPr>
            <w:tcW w:w="4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C7F4" w14:textId="77777777" w:rsidR="00F64C3A" w:rsidRPr="006843EF" w:rsidRDefault="00F64C3A" w:rsidP="009F7BF8">
            <w:pPr>
              <w:jc w:val="center"/>
              <w:rPr>
                <w:rFonts w:ascii="Arial" w:hAnsi="Arial" w:cs="Arial"/>
                <w:b/>
                <w:bCs/>
                <w:color w:val="000000"/>
                <w:sz w:val="18"/>
                <w:szCs w:val="18"/>
                <w:lang w:eastAsia="es-MX"/>
              </w:rPr>
            </w:pPr>
            <w:r w:rsidRPr="006843EF">
              <w:rPr>
                <w:rFonts w:ascii="Arial" w:hAnsi="Arial" w:cs="Arial"/>
                <w:b/>
                <w:bCs/>
                <w:color w:val="000000"/>
                <w:sz w:val="18"/>
                <w:szCs w:val="18"/>
                <w:lang w:eastAsia="es-MX"/>
              </w:rPr>
              <w:t>MERCADO MUNICIPAL NUMERO DOS</w:t>
            </w:r>
          </w:p>
        </w:tc>
      </w:tr>
      <w:tr w:rsidR="00F64C3A" w:rsidRPr="006843EF" w14:paraId="3434EBD5" w14:textId="77777777" w:rsidTr="009F7BF8">
        <w:trPr>
          <w:trHeight w:val="48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2234AD0" w14:textId="77777777" w:rsidR="00F64C3A" w:rsidRPr="006843EF" w:rsidRDefault="00F64C3A" w:rsidP="009F7BF8">
            <w:pPr>
              <w:jc w:val="center"/>
              <w:rPr>
                <w:rFonts w:ascii="Arial" w:hAnsi="Arial" w:cs="Arial"/>
                <w:b/>
                <w:bCs/>
                <w:color w:val="000000"/>
                <w:sz w:val="18"/>
                <w:szCs w:val="18"/>
                <w:lang w:eastAsia="es-MX"/>
              </w:rPr>
            </w:pPr>
            <w:r w:rsidRPr="006843EF">
              <w:rPr>
                <w:rFonts w:ascii="Arial" w:hAnsi="Arial" w:cs="Arial"/>
                <w:b/>
                <w:bCs/>
                <w:color w:val="000000"/>
                <w:sz w:val="18"/>
                <w:szCs w:val="18"/>
                <w:lang w:eastAsia="es-MX"/>
              </w:rPr>
              <w:t>No. De puesto</w:t>
            </w:r>
          </w:p>
        </w:tc>
        <w:tc>
          <w:tcPr>
            <w:tcW w:w="3260" w:type="dxa"/>
            <w:tcBorders>
              <w:top w:val="nil"/>
              <w:left w:val="nil"/>
              <w:bottom w:val="single" w:sz="4" w:space="0" w:color="auto"/>
              <w:right w:val="single" w:sz="4" w:space="0" w:color="auto"/>
            </w:tcBorders>
            <w:shd w:val="clear" w:color="auto" w:fill="auto"/>
            <w:vAlign w:val="center"/>
            <w:hideMark/>
          </w:tcPr>
          <w:p w14:paraId="5EF9E78D" w14:textId="77777777" w:rsidR="00F64C3A" w:rsidRPr="006843EF" w:rsidRDefault="00F64C3A" w:rsidP="009F7BF8">
            <w:pPr>
              <w:jc w:val="center"/>
              <w:rPr>
                <w:rFonts w:ascii="Arial" w:hAnsi="Arial" w:cs="Arial"/>
                <w:b/>
                <w:bCs/>
                <w:color w:val="000000"/>
                <w:sz w:val="18"/>
                <w:szCs w:val="18"/>
                <w:lang w:eastAsia="es-MX"/>
              </w:rPr>
            </w:pPr>
            <w:r w:rsidRPr="006843EF">
              <w:rPr>
                <w:rFonts w:ascii="Arial" w:hAnsi="Arial" w:cs="Arial"/>
                <w:b/>
                <w:bCs/>
                <w:color w:val="000000"/>
                <w:sz w:val="18"/>
                <w:szCs w:val="18"/>
                <w:lang w:eastAsia="es-MX"/>
              </w:rPr>
              <w:t>Arrendatario (según unidad de mercados)</w:t>
            </w:r>
          </w:p>
        </w:tc>
      </w:tr>
      <w:tr w:rsidR="00F64C3A" w:rsidRPr="006843EF" w14:paraId="0C1659AE"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D481B86"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3</w:t>
            </w:r>
          </w:p>
        </w:tc>
        <w:tc>
          <w:tcPr>
            <w:tcW w:w="3260" w:type="dxa"/>
            <w:tcBorders>
              <w:top w:val="nil"/>
              <w:left w:val="nil"/>
              <w:bottom w:val="single" w:sz="4" w:space="0" w:color="auto"/>
              <w:right w:val="single" w:sz="4" w:space="0" w:color="auto"/>
            </w:tcBorders>
            <w:shd w:val="clear" w:color="auto" w:fill="auto"/>
            <w:vAlign w:val="center"/>
            <w:hideMark/>
          </w:tcPr>
          <w:p w14:paraId="0254D906" w14:textId="5031CF67" w:rsidR="00F64C3A" w:rsidRPr="006843EF" w:rsidRDefault="001052F6" w:rsidP="009F7BF8">
            <w:pPr>
              <w:rPr>
                <w:rFonts w:ascii="Arial" w:hAnsi="Arial" w:cs="Arial"/>
                <w:sz w:val="16"/>
                <w:szCs w:val="16"/>
                <w:lang w:eastAsia="es-MX"/>
              </w:rPr>
            </w:pPr>
            <w:r>
              <w:rPr>
                <w:sz w:val="24"/>
                <w:szCs w:val="24"/>
              </w:rPr>
              <w:t>--------------</w:t>
            </w:r>
          </w:p>
        </w:tc>
      </w:tr>
      <w:tr w:rsidR="00F64C3A" w:rsidRPr="006843EF" w14:paraId="15830865" w14:textId="77777777" w:rsidTr="009F7BF8">
        <w:trPr>
          <w:trHeight w:val="40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07B18EA"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5</w:t>
            </w:r>
          </w:p>
        </w:tc>
        <w:tc>
          <w:tcPr>
            <w:tcW w:w="3260" w:type="dxa"/>
            <w:tcBorders>
              <w:top w:val="nil"/>
              <w:left w:val="nil"/>
              <w:bottom w:val="single" w:sz="4" w:space="0" w:color="auto"/>
              <w:right w:val="single" w:sz="4" w:space="0" w:color="auto"/>
            </w:tcBorders>
            <w:shd w:val="clear" w:color="auto" w:fill="auto"/>
            <w:vAlign w:val="center"/>
            <w:hideMark/>
          </w:tcPr>
          <w:p w14:paraId="1D77BC64" w14:textId="45F33799" w:rsidR="00F64C3A" w:rsidRPr="006843EF" w:rsidRDefault="001052F6" w:rsidP="009F7BF8">
            <w:pPr>
              <w:rPr>
                <w:rFonts w:ascii="Arial" w:hAnsi="Arial" w:cs="Arial"/>
                <w:sz w:val="16"/>
                <w:szCs w:val="16"/>
                <w:lang w:eastAsia="es-MX"/>
              </w:rPr>
            </w:pPr>
            <w:r>
              <w:rPr>
                <w:sz w:val="24"/>
                <w:szCs w:val="24"/>
              </w:rPr>
              <w:t>--------------</w:t>
            </w:r>
          </w:p>
        </w:tc>
      </w:tr>
      <w:tr w:rsidR="00F64C3A" w:rsidRPr="006843EF" w14:paraId="7353B8AF"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EE5C9C8"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14</w:t>
            </w:r>
          </w:p>
        </w:tc>
        <w:tc>
          <w:tcPr>
            <w:tcW w:w="3260" w:type="dxa"/>
            <w:tcBorders>
              <w:top w:val="nil"/>
              <w:left w:val="nil"/>
              <w:bottom w:val="single" w:sz="4" w:space="0" w:color="auto"/>
              <w:right w:val="single" w:sz="4" w:space="0" w:color="auto"/>
            </w:tcBorders>
            <w:shd w:val="clear" w:color="auto" w:fill="auto"/>
            <w:vAlign w:val="center"/>
            <w:hideMark/>
          </w:tcPr>
          <w:p w14:paraId="307AD540" w14:textId="7398EBB5" w:rsidR="00F64C3A" w:rsidRPr="006843EF" w:rsidRDefault="001052F6" w:rsidP="009F7BF8">
            <w:pPr>
              <w:rPr>
                <w:rFonts w:ascii="Arial" w:hAnsi="Arial" w:cs="Arial"/>
                <w:sz w:val="16"/>
                <w:szCs w:val="16"/>
                <w:lang w:eastAsia="es-MX"/>
              </w:rPr>
            </w:pPr>
            <w:r>
              <w:rPr>
                <w:sz w:val="24"/>
                <w:szCs w:val="24"/>
              </w:rPr>
              <w:t>--------------</w:t>
            </w:r>
          </w:p>
        </w:tc>
      </w:tr>
      <w:tr w:rsidR="00F64C3A" w:rsidRPr="006843EF" w14:paraId="71DBF941"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DE119DE"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15</w:t>
            </w:r>
          </w:p>
        </w:tc>
        <w:tc>
          <w:tcPr>
            <w:tcW w:w="3260" w:type="dxa"/>
            <w:tcBorders>
              <w:top w:val="nil"/>
              <w:left w:val="nil"/>
              <w:bottom w:val="single" w:sz="4" w:space="0" w:color="auto"/>
              <w:right w:val="single" w:sz="4" w:space="0" w:color="auto"/>
            </w:tcBorders>
            <w:shd w:val="clear" w:color="auto" w:fill="auto"/>
            <w:vAlign w:val="center"/>
            <w:hideMark/>
          </w:tcPr>
          <w:p w14:paraId="6FAA4312" w14:textId="7289B6DF" w:rsidR="00F64C3A" w:rsidRPr="006843EF" w:rsidRDefault="001052F6" w:rsidP="009F7BF8">
            <w:pPr>
              <w:rPr>
                <w:rFonts w:ascii="Arial" w:hAnsi="Arial" w:cs="Arial"/>
                <w:sz w:val="16"/>
                <w:szCs w:val="16"/>
                <w:lang w:eastAsia="es-MX"/>
              </w:rPr>
            </w:pPr>
            <w:r>
              <w:rPr>
                <w:sz w:val="24"/>
                <w:szCs w:val="24"/>
              </w:rPr>
              <w:t>--------------</w:t>
            </w:r>
          </w:p>
        </w:tc>
      </w:tr>
      <w:tr w:rsidR="00F64C3A" w:rsidRPr="006843EF" w14:paraId="7F643976"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EF62C39" w14:textId="77777777" w:rsidR="00F64C3A" w:rsidRPr="006843EF" w:rsidRDefault="00F64C3A" w:rsidP="009F7BF8">
            <w:pPr>
              <w:jc w:val="center"/>
              <w:rPr>
                <w:rFonts w:ascii="Arial" w:hAnsi="Arial" w:cs="Arial"/>
                <w:sz w:val="16"/>
                <w:szCs w:val="16"/>
                <w:lang w:eastAsia="es-MX"/>
              </w:rPr>
            </w:pPr>
            <w:r w:rsidRPr="006843EF">
              <w:rPr>
                <w:rFonts w:ascii="Arial" w:hAnsi="Arial" w:cs="Arial"/>
                <w:sz w:val="16"/>
                <w:szCs w:val="16"/>
                <w:lang w:eastAsia="es-MX"/>
              </w:rPr>
              <w:t>17</w:t>
            </w:r>
          </w:p>
        </w:tc>
        <w:tc>
          <w:tcPr>
            <w:tcW w:w="3260" w:type="dxa"/>
            <w:tcBorders>
              <w:top w:val="nil"/>
              <w:left w:val="nil"/>
              <w:bottom w:val="single" w:sz="4" w:space="0" w:color="auto"/>
              <w:right w:val="single" w:sz="4" w:space="0" w:color="auto"/>
            </w:tcBorders>
            <w:shd w:val="clear" w:color="auto" w:fill="auto"/>
            <w:vAlign w:val="center"/>
            <w:hideMark/>
          </w:tcPr>
          <w:p w14:paraId="650B590D" w14:textId="77171F4E" w:rsidR="00F64C3A" w:rsidRPr="006843EF" w:rsidRDefault="001052F6" w:rsidP="009F7BF8">
            <w:pPr>
              <w:rPr>
                <w:rFonts w:ascii="Arial" w:hAnsi="Arial" w:cs="Arial"/>
                <w:sz w:val="16"/>
                <w:szCs w:val="16"/>
                <w:lang w:eastAsia="es-MX"/>
              </w:rPr>
            </w:pPr>
            <w:r>
              <w:rPr>
                <w:sz w:val="24"/>
                <w:szCs w:val="24"/>
              </w:rPr>
              <w:t>--------------</w:t>
            </w:r>
          </w:p>
        </w:tc>
      </w:tr>
      <w:tr w:rsidR="00F64C3A" w:rsidRPr="006843EF" w14:paraId="132533F8"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2FD59BB"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63</w:t>
            </w:r>
          </w:p>
        </w:tc>
        <w:tc>
          <w:tcPr>
            <w:tcW w:w="3260" w:type="dxa"/>
            <w:tcBorders>
              <w:top w:val="nil"/>
              <w:left w:val="nil"/>
              <w:bottom w:val="single" w:sz="4" w:space="0" w:color="auto"/>
              <w:right w:val="single" w:sz="4" w:space="0" w:color="auto"/>
            </w:tcBorders>
            <w:shd w:val="clear" w:color="auto" w:fill="auto"/>
            <w:vAlign w:val="center"/>
            <w:hideMark/>
          </w:tcPr>
          <w:p w14:paraId="0C682A23" w14:textId="44764A5C" w:rsidR="00F64C3A" w:rsidRPr="006843EF" w:rsidRDefault="001052F6" w:rsidP="009F7BF8">
            <w:pPr>
              <w:rPr>
                <w:rFonts w:ascii="Arial" w:hAnsi="Arial" w:cs="Arial"/>
                <w:color w:val="000000"/>
                <w:sz w:val="16"/>
                <w:szCs w:val="16"/>
                <w:lang w:eastAsia="es-MX"/>
              </w:rPr>
            </w:pPr>
            <w:r>
              <w:rPr>
                <w:sz w:val="24"/>
                <w:szCs w:val="24"/>
              </w:rPr>
              <w:t>--------------</w:t>
            </w:r>
          </w:p>
        </w:tc>
      </w:tr>
      <w:tr w:rsidR="00F64C3A" w:rsidRPr="006843EF" w14:paraId="0D2B97F4"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5476DDD"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64</w:t>
            </w:r>
          </w:p>
        </w:tc>
        <w:tc>
          <w:tcPr>
            <w:tcW w:w="3260" w:type="dxa"/>
            <w:tcBorders>
              <w:top w:val="nil"/>
              <w:left w:val="nil"/>
              <w:bottom w:val="single" w:sz="4" w:space="0" w:color="auto"/>
              <w:right w:val="single" w:sz="4" w:space="0" w:color="auto"/>
            </w:tcBorders>
            <w:shd w:val="clear" w:color="auto" w:fill="auto"/>
            <w:vAlign w:val="center"/>
            <w:hideMark/>
          </w:tcPr>
          <w:p w14:paraId="704E76AC" w14:textId="1CA2F4BD" w:rsidR="00F64C3A" w:rsidRPr="006843EF" w:rsidRDefault="001052F6" w:rsidP="009F7BF8">
            <w:pPr>
              <w:rPr>
                <w:rFonts w:ascii="Arial" w:hAnsi="Arial" w:cs="Arial"/>
                <w:color w:val="000000"/>
                <w:sz w:val="16"/>
                <w:szCs w:val="16"/>
                <w:lang w:eastAsia="es-MX"/>
              </w:rPr>
            </w:pPr>
            <w:r>
              <w:rPr>
                <w:sz w:val="24"/>
                <w:szCs w:val="24"/>
              </w:rPr>
              <w:t>--------------</w:t>
            </w:r>
          </w:p>
        </w:tc>
      </w:tr>
      <w:tr w:rsidR="00F64C3A" w:rsidRPr="006843EF" w14:paraId="6B5A1A75"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C711BAB"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74</w:t>
            </w:r>
          </w:p>
        </w:tc>
        <w:tc>
          <w:tcPr>
            <w:tcW w:w="3260" w:type="dxa"/>
            <w:tcBorders>
              <w:top w:val="nil"/>
              <w:left w:val="nil"/>
              <w:bottom w:val="single" w:sz="4" w:space="0" w:color="auto"/>
              <w:right w:val="single" w:sz="4" w:space="0" w:color="auto"/>
            </w:tcBorders>
            <w:shd w:val="clear" w:color="auto" w:fill="auto"/>
            <w:vAlign w:val="center"/>
            <w:hideMark/>
          </w:tcPr>
          <w:p w14:paraId="7A3F5984" w14:textId="5B189FD6" w:rsidR="00F64C3A" w:rsidRPr="006843EF" w:rsidRDefault="001052F6" w:rsidP="009F7BF8">
            <w:pPr>
              <w:rPr>
                <w:rFonts w:ascii="Arial" w:hAnsi="Arial" w:cs="Arial"/>
                <w:color w:val="000000"/>
                <w:sz w:val="16"/>
                <w:szCs w:val="16"/>
                <w:lang w:eastAsia="es-MX"/>
              </w:rPr>
            </w:pPr>
            <w:r>
              <w:rPr>
                <w:sz w:val="24"/>
                <w:szCs w:val="24"/>
              </w:rPr>
              <w:t>--------------</w:t>
            </w:r>
          </w:p>
        </w:tc>
      </w:tr>
      <w:tr w:rsidR="00F64C3A" w:rsidRPr="006843EF" w14:paraId="353D0FEB"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B5DDEE"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75</w:t>
            </w:r>
          </w:p>
        </w:tc>
        <w:tc>
          <w:tcPr>
            <w:tcW w:w="3260" w:type="dxa"/>
            <w:tcBorders>
              <w:top w:val="nil"/>
              <w:left w:val="nil"/>
              <w:bottom w:val="single" w:sz="4" w:space="0" w:color="auto"/>
              <w:right w:val="single" w:sz="4" w:space="0" w:color="auto"/>
            </w:tcBorders>
            <w:shd w:val="clear" w:color="auto" w:fill="auto"/>
            <w:vAlign w:val="center"/>
            <w:hideMark/>
          </w:tcPr>
          <w:p w14:paraId="2E0FF52A" w14:textId="1F196B6C" w:rsidR="00F64C3A" w:rsidRPr="006843EF" w:rsidRDefault="001052F6" w:rsidP="009F7BF8">
            <w:pPr>
              <w:rPr>
                <w:rFonts w:ascii="Arial" w:hAnsi="Arial" w:cs="Arial"/>
                <w:color w:val="000000"/>
                <w:sz w:val="16"/>
                <w:szCs w:val="16"/>
                <w:lang w:eastAsia="es-MX"/>
              </w:rPr>
            </w:pPr>
            <w:r>
              <w:rPr>
                <w:sz w:val="24"/>
                <w:szCs w:val="24"/>
              </w:rPr>
              <w:t>--------------</w:t>
            </w:r>
          </w:p>
        </w:tc>
      </w:tr>
      <w:tr w:rsidR="00F64C3A" w:rsidRPr="006843EF" w14:paraId="6880C612"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298850A"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87</w:t>
            </w:r>
          </w:p>
        </w:tc>
        <w:tc>
          <w:tcPr>
            <w:tcW w:w="3260" w:type="dxa"/>
            <w:tcBorders>
              <w:top w:val="nil"/>
              <w:left w:val="nil"/>
              <w:bottom w:val="single" w:sz="4" w:space="0" w:color="auto"/>
              <w:right w:val="single" w:sz="4" w:space="0" w:color="auto"/>
            </w:tcBorders>
            <w:shd w:val="clear" w:color="auto" w:fill="auto"/>
            <w:vAlign w:val="center"/>
            <w:hideMark/>
          </w:tcPr>
          <w:p w14:paraId="30347BDE" w14:textId="4EAC675D" w:rsidR="00F64C3A" w:rsidRPr="006843EF" w:rsidRDefault="001052F6" w:rsidP="009F7BF8">
            <w:pPr>
              <w:rPr>
                <w:rFonts w:ascii="Arial" w:hAnsi="Arial" w:cs="Arial"/>
                <w:color w:val="000000"/>
                <w:sz w:val="16"/>
                <w:szCs w:val="16"/>
                <w:lang w:eastAsia="es-MX"/>
              </w:rPr>
            </w:pPr>
            <w:r>
              <w:rPr>
                <w:sz w:val="24"/>
                <w:szCs w:val="24"/>
              </w:rPr>
              <w:t>--------------</w:t>
            </w:r>
          </w:p>
        </w:tc>
      </w:tr>
      <w:tr w:rsidR="00F64C3A" w:rsidRPr="006843EF" w14:paraId="332FDF67"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F3B89E4"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88</w:t>
            </w:r>
          </w:p>
        </w:tc>
        <w:tc>
          <w:tcPr>
            <w:tcW w:w="3260" w:type="dxa"/>
            <w:tcBorders>
              <w:top w:val="nil"/>
              <w:left w:val="nil"/>
              <w:bottom w:val="single" w:sz="4" w:space="0" w:color="auto"/>
              <w:right w:val="single" w:sz="4" w:space="0" w:color="auto"/>
            </w:tcBorders>
            <w:shd w:val="clear" w:color="auto" w:fill="auto"/>
            <w:vAlign w:val="center"/>
            <w:hideMark/>
          </w:tcPr>
          <w:p w14:paraId="1A25B224" w14:textId="27EE3737" w:rsidR="00F64C3A" w:rsidRPr="006843EF" w:rsidRDefault="001052F6" w:rsidP="009F7BF8">
            <w:pPr>
              <w:rPr>
                <w:rFonts w:ascii="Arial" w:hAnsi="Arial" w:cs="Arial"/>
                <w:color w:val="000000"/>
                <w:sz w:val="16"/>
                <w:szCs w:val="16"/>
                <w:lang w:eastAsia="es-MX"/>
              </w:rPr>
            </w:pPr>
            <w:r>
              <w:rPr>
                <w:sz w:val="24"/>
                <w:szCs w:val="24"/>
              </w:rPr>
              <w:t>--------------</w:t>
            </w:r>
          </w:p>
        </w:tc>
      </w:tr>
      <w:tr w:rsidR="00F64C3A" w:rsidRPr="006843EF" w14:paraId="1EE99671"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E9A4177"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89</w:t>
            </w:r>
          </w:p>
        </w:tc>
        <w:tc>
          <w:tcPr>
            <w:tcW w:w="3260" w:type="dxa"/>
            <w:tcBorders>
              <w:top w:val="nil"/>
              <w:left w:val="nil"/>
              <w:bottom w:val="single" w:sz="4" w:space="0" w:color="auto"/>
              <w:right w:val="single" w:sz="4" w:space="0" w:color="auto"/>
            </w:tcBorders>
            <w:shd w:val="clear" w:color="auto" w:fill="auto"/>
            <w:vAlign w:val="center"/>
            <w:hideMark/>
          </w:tcPr>
          <w:p w14:paraId="0ECE6446" w14:textId="4F6506DB" w:rsidR="00F64C3A" w:rsidRPr="006843EF" w:rsidRDefault="001052F6" w:rsidP="009F7BF8">
            <w:pPr>
              <w:rPr>
                <w:rFonts w:ascii="Arial" w:hAnsi="Arial" w:cs="Arial"/>
                <w:color w:val="000000"/>
                <w:sz w:val="16"/>
                <w:szCs w:val="16"/>
                <w:lang w:eastAsia="es-MX"/>
              </w:rPr>
            </w:pPr>
            <w:r>
              <w:rPr>
                <w:sz w:val="24"/>
                <w:szCs w:val="24"/>
              </w:rPr>
              <w:t>--------------</w:t>
            </w:r>
          </w:p>
        </w:tc>
      </w:tr>
      <w:tr w:rsidR="00F64C3A" w:rsidRPr="006843EF" w14:paraId="4F8B6395" w14:textId="77777777" w:rsidTr="009F7BF8">
        <w:trPr>
          <w:trHeight w:val="28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23D2BB2"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109</w:t>
            </w:r>
          </w:p>
        </w:tc>
        <w:tc>
          <w:tcPr>
            <w:tcW w:w="3260" w:type="dxa"/>
            <w:tcBorders>
              <w:top w:val="nil"/>
              <w:left w:val="nil"/>
              <w:bottom w:val="single" w:sz="4" w:space="0" w:color="auto"/>
              <w:right w:val="single" w:sz="4" w:space="0" w:color="auto"/>
            </w:tcBorders>
            <w:shd w:val="clear" w:color="auto" w:fill="auto"/>
            <w:vAlign w:val="center"/>
            <w:hideMark/>
          </w:tcPr>
          <w:p w14:paraId="7FC1F971" w14:textId="33C5E054" w:rsidR="00F64C3A" w:rsidRPr="006843EF" w:rsidRDefault="001052F6" w:rsidP="009F7BF8">
            <w:pPr>
              <w:rPr>
                <w:rFonts w:ascii="Arial" w:hAnsi="Arial" w:cs="Arial"/>
                <w:color w:val="000000"/>
                <w:sz w:val="16"/>
                <w:szCs w:val="16"/>
                <w:lang w:eastAsia="es-MX"/>
              </w:rPr>
            </w:pPr>
            <w:r>
              <w:rPr>
                <w:sz w:val="24"/>
                <w:szCs w:val="24"/>
              </w:rPr>
              <w:t>--------------</w:t>
            </w:r>
          </w:p>
        </w:tc>
      </w:tr>
    </w:tbl>
    <w:p w14:paraId="31781B87" w14:textId="77777777" w:rsidR="00F64C3A" w:rsidRDefault="00F64C3A" w:rsidP="00F64C3A">
      <w:pPr>
        <w:rPr>
          <w:rFonts w:ascii="Arial" w:hAnsi="Arial" w:cs="Arial"/>
          <w:b/>
          <w:bCs/>
        </w:rPr>
      </w:pPr>
      <w:r>
        <w:rPr>
          <w:rFonts w:ascii="Arial" w:hAnsi="Arial" w:cs="Arial"/>
          <w:b/>
          <w:bCs/>
        </w:rPr>
        <w:t xml:space="preserve"> </w:t>
      </w:r>
    </w:p>
    <w:tbl>
      <w:tblPr>
        <w:tblW w:w="4280" w:type="dxa"/>
        <w:tblCellMar>
          <w:left w:w="70" w:type="dxa"/>
          <w:right w:w="70" w:type="dxa"/>
        </w:tblCellMar>
        <w:tblLook w:val="04A0" w:firstRow="1" w:lastRow="0" w:firstColumn="1" w:lastColumn="0" w:noHBand="0" w:noVBand="1"/>
      </w:tblPr>
      <w:tblGrid>
        <w:gridCol w:w="1020"/>
        <w:gridCol w:w="3260"/>
      </w:tblGrid>
      <w:tr w:rsidR="00F64C3A" w:rsidRPr="006843EF" w14:paraId="06D48D5F" w14:textId="77777777" w:rsidTr="009F7BF8">
        <w:trPr>
          <w:trHeight w:val="480"/>
        </w:trPr>
        <w:tc>
          <w:tcPr>
            <w:tcW w:w="4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C4E00F" w14:textId="77777777" w:rsidR="00F64C3A" w:rsidRPr="006843EF" w:rsidRDefault="00F64C3A" w:rsidP="009F7BF8">
            <w:pPr>
              <w:jc w:val="center"/>
              <w:rPr>
                <w:rFonts w:ascii="Arial" w:hAnsi="Arial" w:cs="Arial"/>
                <w:b/>
                <w:bCs/>
                <w:color w:val="000000"/>
                <w:sz w:val="18"/>
                <w:szCs w:val="18"/>
                <w:lang w:eastAsia="es-MX"/>
              </w:rPr>
            </w:pPr>
            <w:r w:rsidRPr="006843EF">
              <w:rPr>
                <w:rFonts w:ascii="Arial" w:hAnsi="Arial" w:cs="Arial"/>
                <w:b/>
                <w:bCs/>
                <w:color w:val="000000"/>
                <w:sz w:val="18"/>
                <w:szCs w:val="18"/>
                <w:lang w:eastAsia="es-MX"/>
              </w:rPr>
              <w:t>PUESTOS EXTERNOS A MERCADO NUMERO DOS, FRENTE A CARRETERA INTERNACIONAL</w:t>
            </w:r>
          </w:p>
        </w:tc>
      </w:tr>
      <w:tr w:rsidR="00F64C3A" w:rsidRPr="006843EF" w14:paraId="5AF76063" w14:textId="77777777" w:rsidTr="009F7BF8">
        <w:trPr>
          <w:trHeight w:val="48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3403AE6" w14:textId="77777777" w:rsidR="00F64C3A" w:rsidRPr="006843EF" w:rsidRDefault="00F64C3A" w:rsidP="009F7BF8">
            <w:pPr>
              <w:jc w:val="center"/>
              <w:rPr>
                <w:rFonts w:ascii="Arial" w:hAnsi="Arial" w:cs="Arial"/>
                <w:b/>
                <w:bCs/>
                <w:color w:val="000000"/>
                <w:sz w:val="18"/>
                <w:szCs w:val="18"/>
                <w:lang w:eastAsia="es-MX"/>
              </w:rPr>
            </w:pPr>
            <w:r w:rsidRPr="006843EF">
              <w:rPr>
                <w:rFonts w:ascii="Arial" w:hAnsi="Arial" w:cs="Arial"/>
                <w:b/>
                <w:bCs/>
                <w:color w:val="000000"/>
                <w:sz w:val="18"/>
                <w:szCs w:val="18"/>
                <w:lang w:eastAsia="es-MX"/>
              </w:rPr>
              <w:t>No. De puesto</w:t>
            </w:r>
          </w:p>
        </w:tc>
        <w:tc>
          <w:tcPr>
            <w:tcW w:w="3260" w:type="dxa"/>
            <w:tcBorders>
              <w:top w:val="nil"/>
              <w:left w:val="nil"/>
              <w:bottom w:val="single" w:sz="4" w:space="0" w:color="auto"/>
              <w:right w:val="single" w:sz="4" w:space="0" w:color="auto"/>
            </w:tcBorders>
            <w:shd w:val="clear" w:color="auto" w:fill="auto"/>
            <w:vAlign w:val="center"/>
            <w:hideMark/>
          </w:tcPr>
          <w:p w14:paraId="722044AC" w14:textId="77777777" w:rsidR="00F64C3A" w:rsidRPr="006843EF" w:rsidRDefault="00F64C3A" w:rsidP="009F7BF8">
            <w:pPr>
              <w:jc w:val="center"/>
              <w:rPr>
                <w:rFonts w:ascii="Arial" w:hAnsi="Arial" w:cs="Arial"/>
                <w:b/>
                <w:bCs/>
                <w:color w:val="000000"/>
                <w:sz w:val="18"/>
                <w:szCs w:val="18"/>
                <w:lang w:eastAsia="es-MX"/>
              </w:rPr>
            </w:pPr>
            <w:r w:rsidRPr="006843EF">
              <w:rPr>
                <w:rFonts w:ascii="Arial" w:hAnsi="Arial" w:cs="Arial"/>
                <w:b/>
                <w:bCs/>
                <w:color w:val="000000"/>
                <w:sz w:val="18"/>
                <w:szCs w:val="18"/>
                <w:lang w:eastAsia="es-MX"/>
              </w:rPr>
              <w:t>Arrendatario (según unidad de mercados)</w:t>
            </w:r>
          </w:p>
        </w:tc>
      </w:tr>
      <w:tr w:rsidR="00F64C3A" w:rsidRPr="006843EF" w14:paraId="4E4A29DE" w14:textId="77777777" w:rsidTr="009F7BF8">
        <w:trPr>
          <w:trHeight w:val="288"/>
        </w:trPr>
        <w:tc>
          <w:tcPr>
            <w:tcW w:w="1020" w:type="dxa"/>
            <w:tcBorders>
              <w:top w:val="nil"/>
              <w:left w:val="single" w:sz="4" w:space="0" w:color="auto"/>
              <w:bottom w:val="single" w:sz="4" w:space="0" w:color="auto"/>
              <w:right w:val="nil"/>
            </w:tcBorders>
            <w:shd w:val="clear" w:color="auto" w:fill="auto"/>
            <w:noWrap/>
            <w:vAlign w:val="center"/>
            <w:hideMark/>
          </w:tcPr>
          <w:p w14:paraId="5F399100"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7CA170" w14:textId="16826C25" w:rsidR="00F64C3A" w:rsidRPr="006843EF" w:rsidRDefault="001052F6" w:rsidP="009F7BF8">
            <w:pPr>
              <w:rPr>
                <w:rFonts w:ascii="Arial" w:hAnsi="Arial" w:cs="Arial"/>
                <w:sz w:val="16"/>
                <w:szCs w:val="16"/>
                <w:lang w:eastAsia="es-MX"/>
              </w:rPr>
            </w:pPr>
            <w:r>
              <w:rPr>
                <w:sz w:val="24"/>
                <w:szCs w:val="24"/>
              </w:rPr>
              <w:t>--------------</w:t>
            </w:r>
          </w:p>
        </w:tc>
      </w:tr>
      <w:tr w:rsidR="00F64C3A" w:rsidRPr="006843EF" w14:paraId="5DA98D38" w14:textId="77777777" w:rsidTr="009F7BF8">
        <w:trPr>
          <w:trHeight w:val="288"/>
        </w:trPr>
        <w:tc>
          <w:tcPr>
            <w:tcW w:w="1020" w:type="dxa"/>
            <w:tcBorders>
              <w:top w:val="nil"/>
              <w:left w:val="single" w:sz="4" w:space="0" w:color="auto"/>
              <w:bottom w:val="single" w:sz="4" w:space="0" w:color="auto"/>
              <w:right w:val="nil"/>
            </w:tcBorders>
            <w:shd w:val="clear" w:color="auto" w:fill="auto"/>
            <w:noWrap/>
            <w:vAlign w:val="center"/>
            <w:hideMark/>
          </w:tcPr>
          <w:p w14:paraId="0E34FDDF"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1FC0DC9" w14:textId="36088B81" w:rsidR="00F64C3A" w:rsidRPr="006843EF" w:rsidRDefault="001052F6" w:rsidP="009F7BF8">
            <w:pPr>
              <w:rPr>
                <w:rFonts w:ascii="Arial" w:hAnsi="Arial" w:cs="Arial"/>
                <w:sz w:val="16"/>
                <w:szCs w:val="16"/>
                <w:lang w:eastAsia="es-MX"/>
              </w:rPr>
            </w:pPr>
            <w:r>
              <w:rPr>
                <w:sz w:val="24"/>
                <w:szCs w:val="24"/>
              </w:rPr>
              <w:t>--------------</w:t>
            </w:r>
          </w:p>
        </w:tc>
      </w:tr>
      <w:tr w:rsidR="00F64C3A" w:rsidRPr="006843EF" w14:paraId="590061BE" w14:textId="77777777" w:rsidTr="009F7BF8">
        <w:trPr>
          <w:trHeight w:val="288"/>
        </w:trPr>
        <w:tc>
          <w:tcPr>
            <w:tcW w:w="1020" w:type="dxa"/>
            <w:tcBorders>
              <w:top w:val="nil"/>
              <w:left w:val="single" w:sz="4" w:space="0" w:color="auto"/>
              <w:bottom w:val="single" w:sz="4" w:space="0" w:color="auto"/>
              <w:right w:val="nil"/>
            </w:tcBorders>
            <w:shd w:val="clear" w:color="auto" w:fill="auto"/>
            <w:noWrap/>
            <w:vAlign w:val="center"/>
            <w:hideMark/>
          </w:tcPr>
          <w:p w14:paraId="4C9B75D5"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045A14" w14:textId="3E1A4B75" w:rsidR="00F64C3A" w:rsidRPr="006843EF" w:rsidRDefault="001052F6" w:rsidP="009F7BF8">
            <w:pPr>
              <w:rPr>
                <w:rFonts w:ascii="Arial" w:hAnsi="Arial" w:cs="Arial"/>
                <w:sz w:val="16"/>
                <w:szCs w:val="16"/>
                <w:lang w:eastAsia="es-MX"/>
              </w:rPr>
            </w:pPr>
            <w:r>
              <w:rPr>
                <w:sz w:val="24"/>
                <w:szCs w:val="24"/>
              </w:rPr>
              <w:t>--------------</w:t>
            </w:r>
          </w:p>
        </w:tc>
      </w:tr>
      <w:tr w:rsidR="00F64C3A" w:rsidRPr="006843EF" w14:paraId="5203937F" w14:textId="77777777" w:rsidTr="009F7BF8">
        <w:trPr>
          <w:trHeight w:val="408"/>
        </w:trPr>
        <w:tc>
          <w:tcPr>
            <w:tcW w:w="1020" w:type="dxa"/>
            <w:tcBorders>
              <w:top w:val="nil"/>
              <w:left w:val="single" w:sz="4" w:space="0" w:color="auto"/>
              <w:bottom w:val="single" w:sz="4" w:space="0" w:color="auto"/>
              <w:right w:val="nil"/>
            </w:tcBorders>
            <w:shd w:val="clear" w:color="auto" w:fill="auto"/>
            <w:noWrap/>
            <w:vAlign w:val="center"/>
            <w:hideMark/>
          </w:tcPr>
          <w:p w14:paraId="7EB2A3DE"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45776F" w14:textId="1F8B1432" w:rsidR="00F64C3A" w:rsidRPr="006843EF" w:rsidRDefault="001052F6" w:rsidP="009F7BF8">
            <w:pPr>
              <w:rPr>
                <w:rFonts w:ascii="Arial" w:hAnsi="Arial" w:cs="Arial"/>
                <w:sz w:val="16"/>
                <w:szCs w:val="16"/>
                <w:lang w:eastAsia="es-MX"/>
              </w:rPr>
            </w:pPr>
            <w:r>
              <w:rPr>
                <w:sz w:val="24"/>
                <w:szCs w:val="24"/>
              </w:rPr>
              <w:t>--------------</w:t>
            </w:r>
          </w:p>
        </w:tc>
      </w:tr>
      <w:tr w:rsidR="00F64C3A" w:rsidRPr="006843EF" w14:paraId="25117EFB" w14:textId="77777777" w:rsidTr="009F7BF8">
        <w:trPr>
          <w:trHeight w:val="288"/>
        </w:trPr>
        <w:tc>
          <w:tcPr>
            <w:tcW w:w="1020" w:type="dxa"/>
            <w:tcBorders>
              <w:top w:val="nil"/>
              <w:left w:val="single" w:sz="4" w:space="0" w:color="auto"/>
              <w:bottom w:val="single" w:sz="4" w:space="0" w:color="auto"/>
              <w:right w:val="nil"/>
            </w:tcBorders>
            <w:shd w:val="clear" w:color="auto" w:fill="auto"/>
            <w:noWrap/>
            <w:vAlign w:val="center"/>
            <w:hideMark/>
          </w:tcPr>
          <w:p w14:paraId="6E3E557C"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627AE5" w14:textId="1B170B42" w:rsidR="00F64C3A" w:rsidRPr="006843EF" w:rsidRDefault="001052F6" w:rsidP="009F7BF8">
            <w:pPr>
              <w:rPr>
                <w:rFonts w:ascii="Arial" w:hAnsi="Arial" w:cs="Arial"/>
                <w:sz w:val="16"/>
                <w:szCs w:val="16"/>
                <w:lang w:eastAsia="es-MX"/>
              </w:rPr>
            </w:pPr>
            <w:r>
              <w:rPr>
                <w:sz w:val="24"/>
                <w:szCs w:val="24"/>
              </w:rPr>
              <w:t>--------------</w:t>
            </w:r>
          </w:p>
        </w:tc>
      </w:tr>
      <w:tr w:rsidR="00F64C3A" w:rsidRPr="006843EF" w14:paraId="7C8B1206" w14:textId="77777777" w:rsidTr="009F7BF8">
        <w:trPr>
          <w:trHeight w:val="408"/>
        </w:trPr>
        <w:tc>
          <w:tcPr>
            <w:tcW w:w="1020" w:type="dxa"/>
            <w:tcBorders>
              <w:top w:val="nil"/>
              <w:left w:val="single" w:sz="4" w:space="0" w:color="auto"/>
              <w:bottom w:val="single" w:sz="4" w:space="0" w:color="auto"/>
              <w:right w:val="nil"/>
            </w:tcBorders>
            <w:shd w:val="clear" w:color="auto" w:fill="auto"/>
            <w:noWrap/>
            <w:vAlign w:val="center"/>
            <w:hideMark/>
          </w:tcPr>
          <w:p w14:paraId="2B412A38"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FD614F" w14:textId="3AB8441F" w:rsidR="00F64C3A" w:rsidRPr="006843EF" w:rsidRDefault="001052F6" w:rsidP="009F7BF8">
            <w:pPr>
              <w:rPr>
                <w:rFonts w:ascii="Arial" w:hAnsi="Arial" w:cs="Arial"/>
                <w:sz w:val="16"/>
                <w:szCs w:val="16"/>
                <w:lang w:eastAsia="es-MX"/>
              </w:rPr>
            </w:pPr>
            <w:r>
              <w:rPr>
                <w:sz w:val="24"/>
                <w:szCs w:val="24"/>
              </w:rPr>
              <w:t>--------------</w:t>
            </w:r>
          </w:p>
        </w:tc>
      </w:tr>
      <w:tr w:rsidR="00F64C3A" w:rsidRPr="006843EF" w14:paraId="31F1F5C5" w14:textId="77777777" w:rsidTr="009F7BF8">
        <w:trPr>
          <w:trHeight w:val="288"/>
        </w:trPr>
        <w:tc>
          <w:tcPr>
            <w:tcW w:w="1020" w:type="dxa"/>
            <w:tcBorders>
              <w:top w:val="nil"/>
              <w:left w:val="single" w:sz="4" w:space="0" w:color="auto"/>
              <w:bottom w:val="single" w:sz="4" w:space="0" w:color="auto"/>
              <w:right w:val="nil"/>
            </w:tcBorders>
            <w:shd w:val="clear" w:color="auto" w:fill="auto"/>
            <w:noWrap/>
            <w:vAlign w:val="center"/>
            <w:hideMark/>
          </w:tcPr>
          <w:p w14:paraId="7E3F79F8"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3720CB" w14:textId="746B2136" w:rsidR="00F64C3A" w:rsidRPr="006843EF" w:rsidRDefault="001052F6" w:rsidP="009F7BF8">
            <w:pPr>
              <w:rPr>
                <w:rFonts w:ascii="Arial" w:hAnsi="Arial" w:cs="Arial"/>
                <w:sz w:val="16"/>
                <w:szCs w:val="16"/>
                <w:lang w:eastAsia="es-MX"/>
              </w:rPr>
            </w:pPr>
            <w:r>
              <w:rPr>
                <w:sz w:val="24"/>
                <w:szCs w:val="24"/>
              </w:rPr>
              <w:t>--------------</w:t>
            </w:r>
          </w:p>
        </w:tc>
      </w:tr>
      <w:tr w:rsidR="00F64C3A" w:rsidRPr="006843EF" w14:paraId="56499354" w14:textId="77777777" w:rsidTr="009F7BF8">
        <w:trPr>
          <w:trHeight w:val="288"/>
        </w:trPr>
        <w:tc>
          <w:tcPr>
            <w:tcW w:w="1020" w:type="dxa"/>
            <w:tcBorders>
              <w:top w:val="nil"/>
              <w:left w:val="single" w:sz="4" w:space="0" w:color="auto"/>
              <w:bottom w:val="single" w:sz="4" w:space="0" w:color="auto"/>
              <w:right w:val="nil"/>
            </w:tcBorders>
            <w:shd w:val="clear" w:color="auto" w:fill="auto"/>
            <w:noWrap/>
            <w:vAlign w:val="center"/>
            <w:hideMark/>
          </w:tcPr>
          <w:p w14:paraId="2A6E613B" w14:textId="77777777" w:rsidR="00F64C3A" w:rsidRPr="006843EF" w:rsidRDefault="00F64C3A" w:rsidP="009F7BF8">
            <w:pPr>
              <w:jc w:val="center"/>
              <w:rPr>
                <w:rFonts w:ascii="Arial" w:hAnsi="Arial" w:cs="Arial"/>
                <w:color w:val="000000"/>
                <w:sz w:val="16"/>
                <w:szCs w:val="16"/>
                <w:lang w:eastAsia="es-MX"/>
              </w:rPr>
            </w:pPr>
            <w:r w:rsidRPr="006843EF">
              <w:rPr>
                <w:rFonts w:ascii="Arial" w:hAnsi="Arial" w:cs="Arial"/>
                <w:color w:val="000000"/>
                <w:sz w:val="16"/>
                <w:szCs w:val="16"/>
                <w:lang w:eastAsia="es-MX"/>
              </w:rPr>
              <w:t>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94E607" w14:textId="4284C4F1" w:rsidR="00F64C3A" w:rsidRPr="006843EF" w:rsidRDefault="001052F6" w:rsidP="009F7BF8">
            <w:pPr>
              <w:rPr>
                <w:rFonts w:ascii="Arial" w:hAnsi="Arial" w:cs="Arial"/>
                <w:sz w:val="16"/>
                <w:szCs w:val="16"/>
                <w:lang w:eastAsia="es-MX"/>
              </w:rPr>
            </w:pPr>
            <w:r>
              <w:rPr>
                <w:sz w:val="24"/>
                <w:szCs w:val="24"/>
              </w:rPr>
              <w:t>--------------</w:t>
            </w:r>
          </w:p>
        </w:tc>
      </w:tr>
    </w:tbl>
    <w:p w14:paraId="5FA5CFDC" w14:textId="77777777" w:rsidR="00F64C3A" w:rsidRPr="006843EF" w:rsidRDefault="00F64C3A" w:rsidP="00F64C3A">
      <w:pPr>
        <w:rPr>
          <w:rFonts w:ascii="Arial" w:hAnsi="Arial" w:cs="Arial"/>
          <w:b/>
          <w:bCs/>
        </w:rPr>
      </w:pPr>
    </w:p>
    <w:p w14:paraId="694C0A32" w14:textId="77777777" w:rsidR="00F64C3A" w:rsidRPr="009F5970" w:rsidRDefault="00F64C3A" w:rsidP="00566649">
      <w:pPr>
        <w:jc w:val="both"/>
        <w:rPr>
          <w:rFonts w:ascii="Arial" w:hAnsi="Arial" w:cs="Arial"/>
          <w:b/>
          <w:bCs/>
        </w:rPr>
      </w:pPr>
    </w:p>
    <w:sectPr w:rsidR="00F64C3A" w:rsidRPr="009F5970" w:rsidSect="008A103C">
      <w:headerReference w:type="default" r:id="rId12"/>
      <w:footerReference w:type="default" r:id="rId13"/>
      <w:pgSz w:w="12240" w:h="15840"/>
      <w:pgMar w:top="1702" w:right="900" w:bottom="568"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9FDC" w14:textId="77777777" w:rsidR="00ED0DFF" w:rsidRDefault="00ED0DFF" w:rsidP="003864B1">
      <w:r>
        <w:separator/>
      </w:r>
    </w:p>
  </w:endnote>
  <w:endnote w:type="continuationSeparator" w:id="0">
    <w:p w14:paraId="28EA3D54" w14:textId="77777777" w:rsidR="00ED0DFF" w:rsidRDefault="00ED0DFF" w:rsidP="0038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A066" w14:textId="1B5008C7" w:rsidR="00BF5235" w:rsidRDefault="00BF5235">
    <w:pPr>
      <w:pStyle w:val="Piedepgina"/>
      <w:jc w:val="right"/>
    </w:pPr>
  </w:p>
  <w:p w14:paraId="5222A672" w14:textId="77777777" w:rsidR="00BF5235" w:rsidRDefault="00BF52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0A20" w14:textId="53CCAC13" w:rsidR="00BF5235" w:rsidRDefault="00BF5235">
    <w:pPr>
      <w:pStyle w:val="Piedepgina"/>
      <w:jc w:val="right"/>
    </w:pPr>
  </w:p>
  <w:p w14:paraId="12FE5ED8" w14:textId="77777777" w:rsidR="00BF5235" w:rsidRDefault="00BF52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00102"/>
      <w:docPartObj>
        <w:docPartGallery w:val="Page Numbers (Bottom of Page)"/>
        <w:docPartUnique/>
      </w:docPartObj>
    </w:sdtPr>
    <w:sdtContent>
      <w:p w14:paraId="18DE9207" w14:textId="21789109" w:rsidR="00BF5235" w:rsidRDefault="008A103C">
        <w:pPr>
          <w:pStyle w:val="Piedepgina"/>
          <w:jc w:val="right"/>
        </w:pPr>
        <w:r>
          <w:rPr>
            <w:noProof/>
          </w:rPr>
          <w:drawing>
            <wp:anchor distT="0" distB="0" distL="114300" distR="114300" simplePos="0" relativeHeight="251659264" behindDoc="0" locked="0" layoutInCell="1" allowOverlap="1" wp14:anchorId="3ED816AF" wp14:editId="10496643">
              <wp:simplePos x="0" y="0"/>
              <wp:positionH relativeFrom="margin">
                <wp:posOffset>-180975</wp:posOffset>
              </wp:positionH>
              <wp:positionV relativeFrom="paragraph">
                <wp:posOffset>33655</wp:posOffset>
              </wp:positionV>
              <wp:extent cx="5891530" cy="567055"/>
              <wp:effectExtent l="0" t="0" r="0" b="4445"/>
              <wp:wrapSquare wrapText="bothSides"/>
              <wp:docPr id="1048611246" name="Imagen 104861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5796" r="5378" b="25942"/>
                      <a:stretch/>
                    </pic:blipFill>
                    <pic:spPr bwMode="auto">
                      <a:xfrm>
                        <a:off x="0" y="0"/>
                        <a:ext cx="5891530" cy="567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5235">
          <w:fldChar w:fldCharType="begin"/>
        </w:r>
        <w:r w:rsidR="00BF5235">
          <w:instrText>PAGE   \* MERGEFORMAT</w:instrText>
        </w:r>
        <w:r w:rsidR="00BF5235">
          <w:fldChar w:fldCharType="separate"/>
        </w:r>
        <w:r w:rsidR="00BF5235">
          <w:rPr>
            <w:lang w:val="es-MX"/>
          </w:rPr>
          <w:t>2</w:t>
        </w:r>
        <w:r w:rsidR="00BF5235">
          <w:fldChar w:fldCharType="end"/>
        </w:r>
      </w:p>
    </w:sdtContent>
  </w:sdt>
  <w:p w14:paraId="2D94E4B2" w14:textId="15095117" w:rsidR="00BF5235" w:rsidRDefault="00BF52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D71B" w14:textId="77777777" w:rsidR="00ED0DFF" w:rsidRDefault="00ED0DFF" w:rsidP="003864B1">
      <w:r>
        <w:separator/>
      </w:r>
    </w:p>
  </w:footnote>
  <w:footnote w:type="continuationSeparator" w:id="0">
    <w:p w14:paraId="0029CDD5" w14:textId="77777777" w:rsidR="00ED0DFF" w:rsidRDefault="00ED0DFF" w:rsidP="0038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2D3A" w14:textId="0E1C781E" w:rsidR="008A103C" w:rsidRDefault="008A10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45A2" w14:textId="77777777" w:rsidR="008A103C" w:rsidRDefault="008A103C">
    <w:pPr>
      <w:pStyle w:val="Encabezado"/>
    </w:pPr>
    <w:r>
      <w:rPr>
        <w:noProof/>
      </w:rPr>
      <w:drawing>
        <wp:anchor distT="0" distB="0" distL="114300" distR="114300" simplePos="0" relativeHeight="251665408" behindDoc="0" locked="0" layoutInCell="1" allowOverlap="1" wp14:anchorId="19EF1778" wp14:editId="13C73A62">
          <wp:simplePos x="0" y="0"/>
          <wp:positionH relativeFrom="margin">
            <wp:posOffset>-57875</wp:posOffset>
          </wp:positionH>
          <wp:positionV relativeFrom="paragraph">
            <wp:posOffset>-333375</wp:posOffset>
          </wp:positionV>
          <wp:extent cx="5689600" cy="749300"/>
          <wp:effectExtent l="0" t="0" r="6350" b="0"/>
          <wp:wrapSquare wrapText="bothSides"/>
          <wp:docPr id="1249998740" name="Imagen 124999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5799" r="6371"/>
                  <a:stretch/>
                </pic:blipFill>
                <pic:spPr bwMode="auto">
                  <a:xfrm>
                    <a:off x="0" y="0"/>
                    <a:ext cx="5689600" cy="74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18B"/>
    <w:multiLevelType w:val="hybridMultilevel"/>
    <w:tmpl w:val="A4A61328"/>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80962"/>
    <w:multiLevelType w:val="multilevel"/>
    <w:tmpl w:val="5BCACC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A737C"/>
    <w:multiLevelType w:val="hybridMultilevel"/>
    <w:tmpl w:val="6B68FCEA"/>
    <w:lvl w:ilvl="0" w:tplc="53BCE11E">
      <w:start w:val="1"/>
      <w:numFmt w:val="lowerLetter"/>
      <w:lvlText w:val="%1)"/>
      <w:lvlJc w:val="left"/>
      <w:pPr>
        <w:tabs>
          <w:tab w:val="num" w:pos="340"/>
        </w:tabs>
        <w:ind w:left="340" w:hanging="340"/>
      </w:pPr>
      <w:rPr>
        <w:rFonts w:ascii="Arial" w:hAnsi="Arial" w:hint="default"/>
        <w:b w:val="0"/>
        <w:i w:val="0"/>
        <w:sz w:val="20"/>
        <w:szCs w:val="20"/>
      </w:rPr>
    </w:lvl>
    <w:lvl w:ilvl="1" w:tplc="99AE0E62">
      <w:start w:val="1"/>
      <w:numFmt w:val="lowerLetter"/>
      <w:lvlText w:val="%2)"/>
      <w:lvlJc w:val="left"/>
      <w:pPr>
        <w:tabs>
          <w:tab w:val="num" w:pos="340"/>
        </w:tabs>
        <w:ind w:left="340" w:hanging="340"/>
      </w:pPr>
      <w:rPr>
        <w:rFonts w:ascii="Arial" w:hAnsi="Arial" w:hint="default"/>
        <w:b w:val="0"/>
        <w:i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3E55C7"/>
    <w:multiLevelType w:val="hybridMultilevel"/>
    <w:tmpl w:val="DBAA89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D3D1BFB"/>
    <w:multiLevelType w:val="hybridMultilevel"/>
    <w:tmpl w:val="685C330C"/>
    <w:lvl w:ilvl="0" w:tplc="9DF07206">
      <w:start w:val="1"/>
      <w:numFmt w:val="bullet"/>
      <w:lvlText w:val="•"/>
      <w:lvlJc w:val="left"/>
      <w:pPr>
        <w:tabs>
          <w:tab w:val="num" w:pos="720"/>
        </w:tabs>
        <w:ind w:left="720" w:hanging="360"/>
      </w:pPr>
      <w:rPr>
        <w:rFonts w:ascii="Arial" w:hAnsi="Arial" w:hint="default"/>
      </w:rPr>
    </w:lvl>
    <w:lvl w:ilvl="1" w:tplc="B144FB94" w:tentative="1">
      <w:start w:val="1"/>
      <w:numFmt w:val="bullet"/>
      <w:lvlText w:val="•"/>
      <w:lvlJc w:val="left"/>
      <w:pPr>
        <w:tabs>
          <w:tab w:val="num" w:pos="1440"/>
        </w:tabs>
        <w:ind w:left="1440" w:hanging="360"/>
      </w:pPr>
      <w:rPr>
        <w:rFonts w:ascii="Arial" w:hAnsi="Arial" w:hint="default"/>
      </w:rPr>
    </w:lvl>
    <w:lvl w:ilvl="2" w:tplc="01E042E8" w:tentative="1">
      <w:start w:val="1"/>
      <w:numFmt w:val="bullet"/>
      <w:lvlText w:val="•"/>
      <w:lvlJc w:val="left"/>
      <w:pPr>
        <w:tabs>
          <w:tab w:val="num" w:pos="2160"/>
        </w:tabs>
        <w:ind w:left="2160" w:hanging="360"/>
      </w:pPr>
      <w:rPr>
        <w:rFonts w:ascii="Arial" w:hAnsi="Arial" w:hint="default"/>
      </w:rPr>
    </w:lvl>
    <w:lvl w:ilvl="3" w:tplc="38627D7A" w:tentative="1">
      <w:start w:val="1"/>
      <w:numFmt w:val="bullet"/>
      <w:lvlText w:val="•"/>
      <w:lvlJc w:val="left"/>
      <w:pPr>
        <w:tabs>
          <w:tab w:val="num" w:pos="2880"/>
        </w:tabs>
        <w:ind w:left="2880" w:hanging="360"/>
      </w:pPr>
      <w:rPr>
        <w:rFonts w:ascii="Arial" w:hAnsi="Arial" w:hint="default"/>
      </w:rPr>
    </w:lvl>
    <w:lvl w:ilvl="4" w:tplc="49FEFDDC" w:tentative="1">
      <w:start w:val="1"/>
      <w:numFmt w:val="bullet"/>
      <w:lvlText w:val="•"/>
      <w:lvlJc w:val="left"/>
      <w:pPr>
        <w:tabs>
          <w:tab w:val="num" w:pos="3600"/>
        </w:tabs>
        <w:ind w:left="3600" w:hanging="360"/>
      </w:pPr>
      <w:rPr>
        <w:rFonts w:ascii="Arial" w:hAnsi="Arial" w:hint="default"/>
      </w:rPr>
    </w:lvl>
    <w:lvl w:ilvl="5" w:tplc="8C8423F0" w:tentative="1">
      <w:start w:val="1"/>
      <w:numFmt w:val="bullet"/>
      <w:lvlText w:val="•"/>
      <w:lvlJc w:val="left"/>
      <w:pPr>
        <w:tabs>
          <w:tab w:val="num" w:pos="4320"/>
        </w:tabs>
        <w:ind w:left="4320" w:hanging="360"/>
      </w:pPr>
      <w:rPr>
        <w:rFonts w:ascii="Arial" w:hAnsi="Arial" w:hint="default"/>
      </w:rPr>
    </w:lvl>
    <w:lvl w:ilvl="6" w:tplc="F4341960" w:tentative="1">
      <w:start w:val="1"/>
      <w:numFmt w:val="bullet"/>
      <w:lvlText w:val="•"/>
      <w:lvlJc w:val="left"/>
      <w:pPr>
        <w:tabs>
          <w:tab w:val="num" w:pos="5040"/>
        </w:tabs>
        <w:ind w:left="5040" w:hanging="360"/>
      </w:pPr>
      <w:rPr>
        <w:rFonts w:ascii="Arial" w:hAnsi="Arial" w:hint="default"/>
      </w:rPr>
    </w:lvl>
    <w:lvl w:ilvl="7" w:tplc="E8D4D3DE" w:tentative="1">
      <w:start w:val="1"/>
      <w:numFmt w:val="bullet"/>
      <w:lvlText w:val="•"/>
      <w:lvlJc w:val="left"/>
      <w:pPr>
        <w:tabs>
          <w:tab w:val="num" w:pos="5760"/>
        </w:tabs>
        <w:ind w:left="5760" w:hanging="360"/>
      </w:pPr>
      <w:rPr>
        <w:rFonts w:ascii="Arial" w:hAnsi="Arial" w:hint="default"/>
      </w:rPr>
    </w:lvl>
    <w:lvl w:ilvl="8" w:tplc="A2ECD4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C3390B"/>
    <w:multiLevelType w:val="hybridMultilevel"/>
    <w:tmpl w:val="4FEEBF3C"/>
    <w:lvl w:ilvl="0" w:tplc="F778564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E52DFD"/>
    <w:multiLevelType w:val="hybridMultilevel"/>
    <w:tmpl w:val="EA66D1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A73FE8"/>
    <w:multiLevelType w:val="hybridMultilevel"/>
    <w:tmpl w:val="1AF47D38"/>
    <w:lvl w:ilvl="0" w:tplc="440A000F">
      <w:start w:val="1"/>
      <w:numFmt w:val="decimal"/>
      <w:lvlText w:val="%1."/>
      <w:lvlJc w:val="left"/>
      <w:pPr>
        <w:ind w:left="-349" w:hanging="360"/>
      </w:pPr>
      <w:rPr>
        <w:rFonts w:hint="default"/>
        <w:sz w:val="22"/>
        <w:szCs w:val="22"/>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8" w15:restartNumberingAfterBreak="0">
    <w:nsid w:val="1E74052C"/>
    <w:multiLevelType w:val="hybridMultilevel"/>
    <w:tmpl w:val="1B3AE602"/>
    <w:lvl w:ilvl="0" w:tplc="7BF0072C">
      <w:start w:val="1"/>
      <w:numFmt w:val="bullet"/>
      <w:lvlText w:val="•"/>
      <w:lvlJc w:val="left"/>
      <w:pPr>
        <w:tabs>
          <w:tab w:val="num" w:pos="720"/>
        </w:tabs>
        <w:ind w:left="720" w:hanging="360"/>
      </w:pPr>
      <w:rPr>
        <w:rFonts w:ascii="Arial" w:hAnsi="Arial" w:hint="default"/>
      </w:rPr>
    </w:lvl>
    <w:lvl w:ilvl="1" w:tplc="A600DBE2" w:tentative="1">
      <w:start w:val="1"/>
      <w:numFmt w:val="bullet"/>
      <w:lvlText w:val="•"/>
      <w:lvlJc w:val="left"/>
      <w:pPr>
        <w:tabs>
          <w:tab w:val="num" w:pos="1440"/>
        </w:tabs>
        <w:ind w:left="1440" w:hanging="360"/>
      </w:pPr>
      <w:rPr>
        <w:rFonts w:ascii="Arial" w:hAnsi="Arial" w:hint="default"/>
      </w:rPr>
    </w:lvl>
    <w:lvl w:ilvl="2" w:tplc="F6C215CE" w:tentative="1">
      <w:start w:val="1"/>
      <w:numFmt w:val="bullet"/>
      <w:lvlText w:val="•"/>
      <w:lvlJc w:val="left"/>
      <w:pPr>
        <w:tabs>
          <w:tab w:val="num" w:pos="2160"/>
        </w:tabs>
        <w:ind w:left="2160" w:hanging="360"/>
      </w:pPr>
      <w:rPr>
        <w:rFonts w:ascii="Arial" w:hAnsi="Arial" w:hint="default"/>
      </w:rPr>
    </w:lvl>
    <w:lvl w:ilvl="3" w:tplc="C6880B56" w:tentative="1">
      <w:start w:val="1"/>
      <w:numFmt w:val="bullet"/>
      <w:lvlText w:val="•"/>
      <w:lvlJc w:val="left"/>
      <w:pPr>
        <w:tabs>
          <w:tab w:val="num" w:pos="2880"/>
        </w:tabs>
        <w:ind w:left="2880" w:hanging="360"/>
      </w:pPr>
      <w:rPr>
        <w:rFonts w:ascii="Arial" w:hAnsi="Arial" w:hint="default"/>
      </w:rPr>
    </w:lvl>
    <w:lvl w:ilvl="4" w:tplc="4578897E" w:tentative="1">
      <w:start w:val="1"/>
      <w:numFmt w:val="bullet"/>
      <w:lvlText w:val="•"/>
      <w:lvlJc w:val="left"/>
      <w:pPr>
        <w:tabs>
          <w:tab w:val="num" w:pos="3600"/>
        </w:tabs>
        <w:ind w:left="3600" w:hanging="360"/>
      </w:pPr>
      <w:rPr>
        <w:rFonts w:ascii="Arial" w:hAnsi="Arial" w:hint="default"/>
      </w:rPr>
    </w:lvl>
    <w:lvl w:ilvl="5" w:tplc="49E8AAC4" w:tentative="1">
      <w:start w:val="1"/>
      <w:numFmt w:val="bullet"/>
      <w:lvlText w:val="•"/>
      <w:lvlJc w:val="left"/>
      <w:pPr>
        <w:tabs>
          <w:tab w:val="num" w:pos="4320"/>
        </w:tabs>
        <w:ind w:left="4320" w:hanging="360"/>
      </w:pPr>
      <w:rPr>
        <w:rFonts w:ascii="Arial" w:hAnsi="Arial" w:hint="default"/>
      </w:rPr>
    </w:lvl>
    <w:lvl w:ilvl="6" w:tplc="AF3C2B3A" w:tentative="1">
      <w:start w:val="1"/>
      <w:numFmt w:val="bullet"/>
      <w:lvlText w:val="•"/>
      <w:lvlJc w:val="left"/>
      <w:pPr>
        <w:tabs>
          <w:tab w:val="num" w:pos="5040"/>
        </w:tabs>
        <w:ind w:left="5040" w:hanging="360"/>
      </w:pPr>
      <w:rPr>
        <w:rFonts w:ascii="Arial" w:hAnsi="Arial" w:hint="default"/>
      </w:rPr>
    </w:lvl>
    <w:lvl w:ilvl="7" w:tplc="AEB86608" w:tentative="1">
      <w:start w:val="1"/>
      <w:numFmt w:val="bullet"/>
      <w:lvlText w:val="•"/>
      <w:lvlJc w:val="left"/>
      <w:pPr>
        <w:tabs>
          <w:tab w:val="num" w:pos="5760"/>
        </w:tabs>
        <w:ind w:left="5760" w:hanging="360"/>
      </w:pPr>
      <w:rPr>
        <w:rFonts w:ascii="Arial" w:hAnsi="Arial" w:hint="default"/>
      </w:rPr>
    </w:lvl>
    <w:lvl w:ilvl="8" w:tplc="E0BADD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EA5622"/>
    <w:multiLevelType w:val="hybridMultilevel"/>
    <w:tmpl w:val="AC62ACC0"/>
    <w:lvl w:ilvl="0" w:tplc="43EAEFC2">
      <w:start w:val="1"/>
      <w:numFmt w:val="lowerLetter"/>
      <w:lvlText w:val="%1)"/>
      <w:lvlJc w:val="left"/>
      <w:pPr>
        <w:ind w:left="720" w:hanging="360"/>
      </w:pPr>
      <w:rPr>
        <w:rFonts w:hint="default"/>
        <w:sz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90A1161"/>
    <w:multiLevelType w:val="hybridMultilevel"/>
    <w:tmpl w:val="BD90DC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2A06D41"/>
    <w:multiLevelType w:val="hybridMultilevel"/>
    <w:tmpl w:val="DB3E5FF4"/>
    <w:lvl w:ilvl="0" w:tplc="080A000F">
      <w:start w:val="1"/>
      <w:numFmt w:val="decimal"/>
      <w:lvlText w:val="%1."/>
      <w:lvlJc w:val="left"/>
      <w:pPr>
        <w:ind w:left="11" w:hanging="72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2" w15:restartNumberingAfterBreak="0">
    <w:nsid w:val="32B221A7"/>
    <w:multiLevelType w:val="hybridMultilevel"/>
    <w:tmpl w:val="9D9E3BE0"/>
    <w:lvl w:ilvl="0" w:tplc="6E02C5A2">
      <w:start w:val="1"/>
      <w:numFmt w:val="bullet"/>
      <w:lvlText w:val="•"/>
      <w:lvlJc w:val="left"/>
      <w:pPr>
        <w:tabs>
          <w:tab w:val="num" w:pos="720"/>
        </w:tabs>
        <w:ind w:left="720" w:hanging="360"/>
      </w:pPr>
      <w:rPr>
        <w:rFonts w:ascii="Arial" w:hAnsi="Arial" w:hint="default"/>
      </w:rPr>
    </w:lvl>
    <w:lvl w:ilvl="1" w:tplc="51E04D68" w:tentative="1">
      <w:start w:val="1"/>
      <w:numFmt w:val="bullet"/>
      <w:lvlText w:val="•"/>
      <w:lvlJc w:val="left"/>
      <w:pPr>
        <w:tabs>
          <w:tab w:val="num" w:pos="1440"/>
        </w:tabs>
        <w:ind w:left="1440" w:hanging="360"/>
      </w:pPr>
      <w:rPr>
        <w:rFonts w:ascii="Arial" w:hAnsi="Arial" w:hint="default"/>
      </w:rPr>
    </w:lvl>
    <w:lvl w:ilvl="2" w:tplc="E18C662A" w:tentative="1">
      <w:start w:val="1"/>
      <w:numFmt w:val="bullet"/>
      <w:lvlText w:val="•"/>
      <w:lvlJc w:val="left"/>
      <w:pPr>
        <w:tabs>
          <w:tab w:val="num" w:pos="2160"/>
        </w:tabs>
        <w:ind w:left="2160" w:hanging="360"/>
      </w:pPr>
      <w:rPr>
        <w:rFonts w:ascii="Arial" w:hAnsi="Arial" w:hint="default"/>
      </w:rPr>
    </w:lvl>
    <w:lvl w:ilvl="3" w:tplc="E446FD96" w:tentative="1">
      <w:start w:val="1"/>
      <w:numFmt w:val="bullet"/>
      <w:lvlText w:val="•"/>
      <w:lvlJc w:val="left"/>
      <w:pPr>
        <w:tabs>
          <w:tab w:val="num" w:pos="2880"/>
        </w:tabs>
        <w:ind w:left="2880" w:hanging="360"/>
      </w:pPr>
      <w:rPr>
        <w:rFonts w:ascii="Arial" w:hAnsi="Arial" w:hint="default"/>
      </w:rPr>
    </w:lvl>
    <w:lvl w:ilvl="4" w:tplc="156ADB30" w:tentative="1">
      <w:start w:val="1"/>
      <w:numFmt w:val="bullet"/>
      <w:lvlText w:val="•"/>
      <w:lvlJc w:val="left"/>
      <w:pPr>
        <w:tabs>
          <w:tab w:val="num" w:pos="3600"/>
        </w:tabs>
        <w:ind w:left="3600" w:hanging="360"/>
      </w:pPr>
      <w:rPr>
        <w:rFonts w:ascii="Arial" w:hAnsi="Arial" w:hint="default"/>
      </w:rPr>
    </w:lvl>
    <w:lvl w:ilvl="5" w:tplc="6E0E994A" w:tentative="1">
      <w:start w:val="1"/>
      <w:numFmt w:val="bullet"/>
      <w:lvlText w:val="•"/>
      <w:lvlJc w:val="left"/>
      <w:pPr>
        <w:tabs>
          <w:tab w:val="num" w:pos="4320"/>
        </w:tabs>
        <w:ind w:left="4320" w:hanging="360"/>
      </w:pPr>
      <w:rPr>
        <w:rFonts w:ascii="Arial" w:hAnsi="Arial" w:hint="default"/>
      </w:rPr>
    </w:lvl>
    <w:lvl w:ilvl="6" w:tplc="5A70DC06" w:tentative="1">
      <w:start w:val="1"/>
      <w:numFmt w:val="bullet"/>
      <w:lvlText w:val="•"/>
      <w:lvlJc w:val="left"/>
      <w:pPr>
        <w:tabs>
          <w:tab w:val="num" w:pos="5040"/>
        </w:tabs>
        <w:ind w:left="5040" w:hanging="360"/>
      </w:pPr>
      <w:rPr>
        <w:rFonts w:ascii="Arial" w:hAnsi="Arial" w:hint="default"/>
      </w:rPr>
    </w:lvl>
    <w:lvl w:ilvl="7" w:tplc="4AFAEB50" w:tentative="1">
      <w:start w:val="1"/>
      <w:numFmt w:val="bullet"/>
      <w:lvlText w:val="•"/>
      <w:lvlJc w:val="left"/>
      <w:pPr>
        <w:tabs>
          <w:tab w:val="num" w:pos="5760"/>
        </w:tabs>
        <w:ind w:left="5760" w:hanging="360"/>
      </w:pPr>
      <w:rPr>
        <w:rFonts w:ascii="Arial" w:hAnsi="Arial" w:hint="default"/>
      </w:rPr>
    </w:lvl>
    <w:lvl w:ilvl="8" w:tplc="E59410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C53704"/>
    <w:multiLevelType w:val="hybridMultilevel"/>
    <w:tmpl w:val="22C0969C"/>
    <w:lvl w:ilvl="0" w:tplc="72F4643E">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14" w15:restartNumberingAfterBreak="0">
    <w:nsid w:val="3962305D"/>
    <w:multiLevelType w:val="hybridMultilevel"/>
    <w:tmpl w:val="4FB41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8B169C"/>
    <w:multiLevelType w:val="hybridMultilevel"/>
    <w:tmpl w:val="172AE560"/>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6" w15:restartNumberingAfterBreak="0">
    <w:nsid w:val="446812AD"/>
    <w:multiLevelType w:val="hybridMultilevel"/>
    <w:tmpl w:val="C466FC2E"/>
    <w:lvl w:ilvl="0" w:tplc="0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822A1A"/>
    <w:multiLevelType w:val="hybridMultilevel"/>
    <w:tmpl w:val="76949190"/>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D93008"/>
    <w:multiLevelType w:val="hybridMultilevel"/>
    <w:tmpl w:val="D972AC86"/>
    <w:lvl w:ilvl="0" w:tplc="440A0017">
      <w:start w:val="1"/>
      <w:numFmt w:val="lowerLetter"/>
      <w:lvlText w:val="%1)"/>
      <w:lvlJc w:val="left"/>
      <w:pPr>
        <w:ind w:left="360" w:hanging="360"/>
      </w:pPr>
      <w:rPr>
        <w:rFonts w:hint="default"/>
      </w:rPr>
    </w:lvl>
    <w:lvl w:ilvl="1" w:tplc="3A72AFF0">
      <w:start w:val="1"/>
      <w:numFmt w:val="lowerLetter"/>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4AAD1B97"/>
    <w:multiLevelType w:val="hybridMultilevel"/>
    <w:tmpl w:val="4DF0836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4F9F4058"/>
    <w:multiLevelType w:val="hybridMultilevel"/>
    <w:tmpl w:val="39DABE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15A412D"/>
    <w:multiLevelType w:val="hybridMultilevel"/>
    <w:tmpl w:val="5A5E24A4"/>
    <w:lvl w:ilvl="0" w:tplc="1A466F14">
      <w:start w:val="4"/>
      <w:numFmt w:val="decimal"/>
      <w:lvlText w:val="%1)"/>
      <w:lvlJc w:val="left"/>
      <w:pPr>
        <w:tabs>
          <w:tab w:val="num" w:pos="720"/>
        </w:tabs>
        <w:ind w:left="720" w:hanging="360"/>
      </w:pPr>
    </w:lvl>
    <w:lvl w:ilvl="1" w:tplc="D62026CE" w:tentative="1">
      <w:start w:val="1"/>
      <w:numFmt w:val="decimal"/>
      <w:lvlText w:val="%2)"/>
      <w:lvlJc w:val="left"/>
      <w:pPr>
        <w:tabs>
          <w:tab w:val="num" w:pos="1440"/>
        </w:tabs>
        <w:ind w:left="1440" w:hanging="360"/>
      </w:pPr>
    </w:lvl>
    <w:lvl w:ilvl="2" w:tplc="36606CFA" w:tentative="1">
      <w:start w:val="1"/>
      <w:numFmt w:val="decimal"/>
      <w:lvlText w:val="%3)"/>
      <w:lvlJc w:val="left"/>
      <w:pPr>
        <w:tabs>
          <w:tab w:val="num" w:pos="2160"/>
        </w:tabs>
        <w:ind w:left="2160" w:hanging="360"/>
      </w:pPr>
    </w:lvl>
    <w:lvl w:ilvl="3" w:tplc="3706493E" w:tentative="1">
      <w:start w:val="1"/>
      <w:numFmt w:val="decimal"/>
      <w:lvlText w:val="%4)"/>
      <w:lvlJc w:val="left"/>
      <w:pPr>
        <w:tabs>
          <w:tab w:val="num" w:pos="2880"/>
        </w:tabs>
        <w:ind w:left="2880" w:hanging="360"/>
      </w:pPr>
    </w:lvl>
    <w:lvl w:ilvl="4" w:tplc="3C62C61A" w:tentative="1">
      <w:start w:val="1"/>
      <w:numFmt w:val="decimal"/>
      <w:lvlText w:val="%5)"/>
      <w:lvlJc w:val="left"/>
      <w:pPr>
        <w:tabs>
          <w:tab w:val="num" w:pos="3600"/>
        </w:tabs>
        <w:ind w:left="3600" w:hanging="360"/>
      </w:pPr>
    </w:lvl>
    <w:lvl w:ilvl="5" w:tplc="752801D6" w:tentative="1">
      <w:start w:val="1"/>
      <w:numFmt w:val="decimal"/>
      <w:lvlText w:val="%6)"/>
      <w:lvlJc w:val="left"/>
      <w:pPr>
        <w:tabs>
          <w:tab w:val="num" w:pos="4320"/>
        </w:tabs>
        <w:ind w:left="4320" w:hanging="360"/>
      </w:pPr>
    </w:lvl>
    <w:lvl w:ilvl="6" w:tplc="CE32F970" w:tentative="1">
      <w:start w:val="1"/>
      <w:numFmt w:val="decimal"/>
      <w:lvlText w:val="%7)"/>
      <w:lvlJc w:val="left"/>
      <w:pPr>
        <w:tabs>
          <w:tab w:val="num" w:pos="5040"/>
        </w:tabs>
        <w:ind w:left="5040" w:hanging="360"/>
      </w:pPr>
    </w:lvl>
    <w:lvl w:ilvl="7" w:tplc="F3CC94AA" w:tentative="1">
      <w:start w:val="1"/>
      <w:numFmt w:val="decimal"/>
      <w:lvlText w:val="%8)"/>
      <w:lvlJc w:val="left"/>
      <w:pPr>
        <w:tabs>
          <w:tab w:val="num" w:pos="5760"/>
        </w:tabs>
        <w:ind w:left="5760" w:hanging="360"/>
      </w:pPr>
    </w:lvl>
    <w:lvl w:ilvl="8" w:tplc="C498987E" w:tentative="1">
      <w:start w:val="1"/>
      <w:numFmt w:val="decimal"/>
      <w:lvlText w:val="%9)"/>
      <w:lvlJc w:val="left"/>
      <w:pPr>
        <w:tabs>
          <w:tab w:val="num" w:pos="6480"/>
        </w:tabs>
        <w:ind w:left="6480" w:hanging="360"/>
      </w:pPr>
    </w:lvl>
  </w:abstractNum>
  <w:abstractNum w:abstractNumId="22" w15:restartNumberingAfterBreak="0">
    <w:nsid w:val="5261270E"/>
    <w:multiLevelType w:val="hybridMultilevel"/>
    <w:tmpl w:val="F95007BC"/>
    <w:lvl w:ilvl="0" w:tplc="0980E384">
      <w:start w:val="1"/>
      <w:numFmt w:val="bullet"/>
      <w:lvlText w:val="•"/>
      <w:lvlJc w:val="left"/>
      <w:pPr>
        <w:tabs>
          <w:tab w:val="num" w:pos="720"/>
        </w:tabs>
        <w:ind w:left="720" w:hanging="360"/>
      </w:pPr>
      <w:rPr>
        <w:rFonts w:ascii="Arial" w:hAnsi="Arial" w:hint="default"/>
      </w:rPr>
    </w:lvl>
    <w:lvl w:ilvl="1" w:tplc="BA7806AC" w:tentative="1">
      <w:start w:val="1"/>
      <w:numFmt w:val="bullet"/>
      <w:lvlText w:val="•"/>
      <w:lvlJc w:val="left"/>
      <w:pPr>
        <w:tabs>
          <w:tab w:val="num" w:pos="1440"/>
        </w:tabs>
        <w:ind w:left="1440" w:hanging="360"/>
      </w:pPr>
      <w:rPr>
        <w:rFonts w:ascii="Arial" w:hAnsi="Arial" w:hint="default"/>
      </w:rPr>
    </w:lvl>
    <w:lvl w:ilvl="2" w:tplc="485A3992" w:tentative="1">
      <w:start w:val="1"/>
      <w:numFmt w:val="bullet"/>
      <w:lvlText w:val="•"/>
      <w:lvlJc w:val="left"/>
      <w:pPr>
        <w:tabs>
          <w:tab w:val="num" w:pos="2160"/>
        </w:tabs>
        <w:ind w:left="2160" w:hanging="360"/>
      </w:pPr>
      <w:rPr>
        <w:rFonts w:ascii="Arial" w:hAnsi="Arial" w:hint="default"/>
      </w:rPr>
    </w:lvl>
    <w:lvl w:ilvl="3" w:tplc="E434236C" w:tentative="1">
      <w:start w:val="1"/>
      <w:numFmt w:val="bullet"/>
      <w:lvlText w:val="•"/>
      <w:lvlJc w:val="left"/>
      <w:pPr>
        <w:tabs>
          <w:tab w:val="num" w:pos="2880"/>
        </w:tabs>
        <w:ind w:left="2880" w:hanging="360"/>
      </w:pPr>
      <w:rPr>
        <w:rFonts w:ascii="Arial" w:hAnsi="Arial" w:hint="default"/>
      </w:rPr>
    </w:lvl>
    <w:lvl w:ilvl="4" w:tplc="3BA20A08" w:tentative="1">
      <w:start w:val="1"/>
      <w:numFmt w:val="bullet"/>
      <w:lvlText w:val="•"/>
      <w:lvlJc w:val="left"/>
      <w:pPr>
        <w:tabs>
          <w:tab w:val="num" w:pos="3600"/>
        </w:tabs>
        <w:ind w:left="3600" w:hanging="360"/>
      </w:pPr>
      <w:rPr>
        <w:rFonts w:ascii="Arial" w:hAnsi="Arial" w:hint="default"/>
      </w:rPr>
    </w:lvl>
    <w:lvl w:ilvl="5" w:tplc="4C2232A0" w:tentative="1">
      <w:start w:val="1"/>
      <w:numFmt w:val="bullet"/>
      <w:lvlText w:val="•"/>
      <w:lvlJc w:val="left"/>
      <w:pPr>
        <w:tabs>
          <w:tab w:val="num" w:pos="4320"/>
        </w:tabs>
        <w:ind w:left="4320" w:hanging="360"/>
      </w:pPr>
      <w:rPr>
        <w:rFonts w:ascii="Arial" w:hAnsi="Arial" w:hint="default"/>
      </w:rPr>
    </w:lvl>
    <w:lvl w:ilvl="6" w:tplc="AE0480EC" w:tentative="1">
      <w:start w:val="1"/>
      <w:numFmt w:val="bullet"/>
      <w:lvlText w:val="•"/>
      <w:lvlJc w:val="left"/>
      <w:pPr>
        <w:tabs>
          <w:tab w:val="num" w:pos="5040"/>
        </w:tabs>
        <w:ind w:left="5040" w:hanging="360"/>
      </w:pPr>
      <w:rPr>
        <w:rFonts w:ascii="Arial" w:hAnsi="Arial" w:hint="default"/>
      </w:rPr>
    </w:lvl>
    <w:lvl w:ilvl="7" w:tplc="76A286EE" w:tentative="1">
      <w:start w:val="1"/>
      <w:numFmt w:val="bullet"/>
      <w:lvlText w:val="•"/>
      <w:lvlJc w:val="left"/>
      <w:pPr>
        <w:tabs>
          <w:tab w:val="num" w:pos="5760"/>
        </w:tabs>
        <w:ind w:left="5760" w:hanging="360"/>
      </w:pPr>
      <w:rPr>
        <w:rFonts w:ascii="Arial" w:hAnsi="Arial" w:hint="default"/>
      </w:rPr>
    </w:lvl>
    <w:lvl w:ilvl="8" w:tplc="E99A40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71572C"/>
    <w:multiLevelType w:val="hybridMultilevel"/>
    <w:tmpl w:val="1B74B978"/>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4" w15:restartNumberingAfterBreak="0">
    <w:nsid w:val="564E34A8"/>
    <w:multiLevelType w:val="hybridMultilevel"/>
    <w:tmpl w:val="0916E7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69F525D"/>
    <w:multiLevelType w:val="hybridMultilevel"/>
    <w:tmpl w:val="15281512"/>
    <w:lvl w:ilvl="0" w:tplc="BEBCEBB0">
      <w:start w:val="1"/>
      <w:numFmt w:val="decimal"/>
      <w:lvlText w:val="%1)"/>
      <w:lvlJc w:val="left"/>
      <w:pPr>
        <w:tabs>
          <w:tab w:val="num" w:pos="720"/>
        </w:tabs>
        <w:ind w:left="720" w:hanging="360"/>
      </w:pPr>
    </w:lvl>
    <w:lvl w:ilvl="1" w:tplc="5866CF7A" w:tentative="1">
      <w:start w:val="1"/>
      <w:numFmt w:val="decimal"/>
      <w:lvlText w:val="%2)"/>
      <w:lvlJc w:val="left"/>
      <w:pPr>
        <w:tabs>
          <w:tab w:val="num" w:pos="1440"/>
        </w:tabs>
        <w:ind w:left="1440" w:hanging="360"/>
      </w:pPr>
    </w:lvl>
    <w:lvl w:ilvl="2" w:tplc="315E6E38" w:tentative="1">
      <w:start w:val="1"/>
      <w:numFmt w:val="decimal"/>
      <w:lvlText w:val="%3)"/>
      <w:lvlJc w:val="left"/>
      <w:pPr>
        <w:tabs>
          <w:tab w:val="num" w:pos="2160"/>
        </w:tabs>
        <w:ind w:left="2160" w:hanging="360"/>
      </w:pPr>
    </w:lvl>
    <w:lvl w:ilvl="3" w:tplc="B30C7594" w:tentative="1">
      <w:start w:val="1"/>
      <w:numFmt w:val="decimal"/>
      <w:lvlText w:val="%4)"/>
      <w:lvlJc w:val="left"/>
      <w:pPr>
        <w:tabs>
          <w:tab w:val="num" w:pos="2880"/>
        </w:tabs>
        <w:ind w:left="2880" w:hanging="360"/>
      </w:pPr>
    </w:lvl>
    <w:lvl w:ilvl="4" w:tplc="27CC0AD8" w:tentative="1">
      <w:start w:val="1"/>
      <w:numFmt w:val="decimal"/>
      <w:lvlText w:val="%5)"/>
      <w:lvlJc w:val="left"/>
      <w:pPr>
        <w:tabs>
          <w:tab w:val="num" w:pos="3600"/>
        </w:tabs>
        <w:ind w:left="3600" w:hanging="360"/>
      </w:pPr>
    </w:lvl>
    <w:lvl w:ilvl="5" w:tplc="51C0AB40" w:tentative="1">
      <w:start w:val="1"/>
      <w:numFmt w:val="decimal"/>
      <w:lvlText w:val="%6)"/>
      <w:lvlJc w:val="left"/>
      <w:pPr>
        <w:tabs>
          <w:tab w:val="num" w:pos="4320"/>
        </w:tabs>
        <w:ind w:left="4320" w:hanging="360"/>
      </w:pPr>
    </w:lvl>
    <w:lvl w:ilvl="6" w:tplc="39909D76" w:tentative="1">
      <w:start w:val="1"/>
      <w:numFmt w:val="decimal"/>
      <w:lvlText w:val="%7)"/>
      <w:lvlJc w:val="left"/>
      <w:pPr>
        <w:tabs>
          <w:tab w:val="num" w:pos="5040"/>
        </w:tabs>
        <w:ind w:left="5040" w:hanging="360"/>
      </w:pPr>
    </w:lvl>
    <w:lvl w:ilvl="7" w:tplc="51B61E3C" w:tentative="1">
      <w:start w:val="1"/>
      <w:numFmt w:val="decimal"/>
      <w:lvlText w:val="%8)"/>
      <w:lvlJc w:val="left"/>
      <w:pPr>
        <w:tabs>
          <w:tab w:val="num" w:pos="5760"/>
        </w:tabs>
        <w:ind w:left="5760" w:hanging="360"/>
      </w:pPr>
    </w:lvl>
    <w:lvl w:ilvl="8" w:tplc="546E7E52" w:tentative="1">
      <w:start w:val="1"/>
      <w:numFmt w:val="decimal"/>
      <w:lvlText w:val="%9)"/>
      <w:lvlJc w:val="left"/>
      <w:pPr>
        <w:tabs>
          <w:tab w:val="num" w:pos="6480"/>
        </w:tabs>
        <w:ind w:left="6480" w:hanging="360"/>
      </w:pPr>
    </w:lvl>
  </w:abstractNum>
  <w:abstractNum w:abstractNumId="26" w15:restartNumberingAfterBreak="0">
    <w:nsid w:val="5B53416E"/>
    <w:multiLevelType w:val="hybridMultilevel"/>
    <w:tmpl w:val="C6D0C6A4"/>
    <w:lvl w:ilvl="0" w:tplc="FE521998">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BCA11F9"/>
    <w:multiLevelType w:val="hybridMultilevel"/>
    <w:tmpl w:val="461AEA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027FB3"/>
    <w:multiLevelType w:val="multilevel"/>
    <w:tmpl w:val="87D8D7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D27941"/>
    <w:multiLevelType w:val="hybridMultilevel"/>
    <w:tmpl w:val="2FB218E4"/>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0" w15:restartNumberingAfterBreak="0">
    <w:nsid w:val="60BE26BE"/>
    <w:multiLevelType w:val="hybridMultilevel"/>
    <w:tmpl w:val="422C141C"/>
    <w:lvl w:ilvl="0" w:tplc="FD3C9070">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0DA4790"/>
    <w:multiLevelType w:val="hybridMultilevel"/>
    <w:tmpl w:val="347CD888"/>
    <w:lvl w:ilvl="0" w:tplc="7F6AAE82">
      <w:start w:val="1"/>
      <w:numFmt w:val="lowerLetter"/>
      <w:lvlText w:val="%1)"/>
      <w:lvlJc w:val="left"/>
      <w:pPr>
        <w:tabs>
          <w:tab w:val="num" w:pos="720"/>
        </w:tabs>
        <w:ind w:left="720" w:hanging="360"/>
      </w:pPr>
      <w:rPr>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42890"/>
    <w:multiLevelType w:val="hybridMultilevel"/>
    <w:tmpl w:val="FA3A4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ED5CB0"/>
    <w:multiLevelType w:val="hybridMultilevel"/>
    <w:tmpl w:val="98FA28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5C216AA"/>
    <w:multiLevelType w:val="hybridMultilevel"/>
    <w:tmpl w:val="3DE836A6"/>
    <w:lvl w:ilvl="0" w:tplc="78B88AA4">
      <w:start w:val="1"/>
      <w:numFmt w:val="upperRoman"/>
      <w:lvlText w:val="%1."/>
      <w:lvlJc w:val="left"/>
      <w:pPr>
        <w:ind w:left="11" w:hanging="72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35" w15:restartNumberingAfterBreak="0">
    <w:nsid w:val="67C9653B"/>
    <w:multiLevelType w:val="hybridMultilevel"/>
    <w:tmpl w:val="CFB873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8112ED3"/>
    <w:multiLevelType w:val="hybridMultilevel"/>
    <w:tmpl w:val="3FDC2BB2"/>
    <w:lvl w:ilvl="0" w:tplc="ABA677D8">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37" w15:restartNumberingAfterBreak="0">
    <w:nsid w:val="6A562847"/>
    <w:multiLevelType w:val="hybridMultilevel"/>
    <w:tmpl w:val="E312C1C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8" w15:restartNumberingAfterBreak="0">
    <w:nsid w:val="6AEB75E8"/>
    <w:multiLevelType w:val="hybridMultilevel"/>
    <w:tmpl w:val="2B5816D4"/>
    <w:lvl w:ilvl="0" w:tplc="1F4ACEA4">
      <w:start w:val="1"/>
      <w:numFmt w:val="bullet"/>
      <w:lvlText w:val="•"/>
      <w:lvlJc w:val="left"/>
      <w:pPr>
        <w:tabs>
          <w:tab w:val="num" w:pos="720"/>
        </w:tabs>
        <w:ind w:left="720" w:hanging="360"/>
      </w:pPr>
      <w:rPr>
        <w:rFonts w:ascii="Arial" w:hAnsi="Arial" w:hint="default"/>
      </w:rPr>
    </w:lvl>
    <w:lvl w:ilvl="1" w:tplc="E20C9A12" w:tentative="1">
      <w:start w:val="1"/>
      <w:numFmt w:val="bullet"/>
      <w:lvlText w:val="•"/>
      <w:lvlJc w:val="left"/>
      <w:pPr>
        <w:tabs>
          <w:tab w:val="num" w:pos="1440"/>
        </w:tabs>
        <w:ind w:left="1440" w:hanging="360"/>
      </w:pPr>
      <w:rPr>
        <w:rFonts w:ascii="Arial" w:hAnsi="Arial" w:hint="default"/>
      </w:rPr>
    </w:lvl>
    <w:lvl w:ilvl="2" w:tplc="2DA46B0A" w:tentative="1">
      <w:start w:val="1"/>
      <w:numFmt w:val="bullet"/>
      <w:lvlText w:val="•"/>
      <w:lvlJc w:val="left"/>
      <w:pPr>
        <w:tabs>
          <w:tab w:val="num" w:pos="2160"/>
        </w:tabs>
        <w:ind w:left="2160" w:hanging="360"/>
      </w:pPr>
      <w:rPr>
        <w:rFonts w:ascii="Arial" w:hAnsi="Arial" w:hint="default"/>
      </w:rPr>
    </w:lvl>
    <w:lvl w:ilvl="3" w:tplc="F574F0F4" w:tentative="1">
      <w:start w:val="1"/>
      <w:numFmt w:val="bullet"/>
      <w:lvlText w:val="•"/>
      <w:lvlJc w:val="left"/>
      <w:pPr>
        <w:tabs>
          <w:tab w:val="num" w:pos="2880"/>
        </w:tabs>
        <w:ind w:left="2880" w:hanging="360"/>
      </w:pPr>
      <w:rPr>
        <w:rFonts w:ascii="Arial" w:hAnsi="Arial" w:hint="default"/>
      </w:rPr>
    </w:lvl>
    <w:lvl w:ilvl="4" w:tplc="822EBC8C" w:tentative="1">
      <w:start w:val="1"/>
      <w:numFmt w:val="bullet"/>
      <w:lvlText w:val="•"/>
      <w:lvlJc w:val="left"/>
      <w:pPr>
        <w:tabs>
          <w:tab w:val="num" w:pos="3600"/>
        </w:tabs>
        <w:ind w:left="3600" w:hanging="360"/>
      </w:pPr>
      <w:rPr>
        <w:rFonts w:ascii="Arial" w:hAnsi="Arial" w:hint="default"/>
      </w:rPr>
    </w:lvl>
    <w:lvl w:ilvl="5" w:tplc="DA2C8658" w:tentative="1">
      <w:start w:val="1"/>
      <w:numFmt w:val="bullet"/>
      <w:lvlText w:val="•"/>
      <w:lvlJc w:val="left"/>
      <w:pPr>
        <w:tabs>
          <w:tab w:val="num" w:pos="4320"/>
        </w:tabs>
        <w:ind w:left="4320" w:hanging="360"/>
      </w:pPr>
      <w:rPr>
        <w:rFonts w:ascii="Arial" w:hAnsi="Arial" w:hint="default"/>
      </w:rPr>
    </w:lvl>
    <w:lvl w:ilvl="6" w:tplc="7CFAF444" w:tentative="1">
      <w:start w:val="1"/>
      <w:numFmt w:val="bullet"/>
      <w:lvlText w:val="•"/>
      <w:lvlJc w:val="left"/>
      <w:pPr>
        <w:tabs>
          <w:tab w:val="num" w:pos="5040"/>
        </w:tabs>
        <w:ind w:left="5040" w:hanging="360"/>
      </w:pPr>
      <w:rPr>
        <w:rFonts w:ascii="Arial" w:hAnsi="Arial" w:hint="default"/>
      </w:rPr>
    </w:lvl>
    <w:lvl w:ilvl="7" w:tplc="99B4F380" w:tentative="1">
      <w:start w:val="1"/>
      <w:numFmt w:val="bullet"/>
      <w:lvlText w:val="•"/>
      <w:lvlJc w:val="left"/>
      <w:pPr>
        <w:tabs>
          <w:tab w:val="num" w:pos="5760"/>
        </w:tabs>
        <w:ind w:left="5760" w:hanging="360"/>
      </w:pPr>
      <w:rPr>
        <w:rFonts w:ascii="Arial" w:hAnsi="Arial" w:hint="default"/>
      </w:rPr>
    </w:lvl>
    <w:lvl w:ilvl="8" w:tplc="151C29E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6C2E48"/>
    <w:multiLevelType w:val="hybridMultilevel"/>
    <w:tmpl w:val="79FEA4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CB22913"/>
    <w:multiLevelType w:val="hybridMultilevel"/>
    <w:tmpl w:val="AEEACC46"/>
    <w:lvl w:ilvl="0" w:tplc="2946BBB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D7E4504"/>
    <w:multiLevelType w:val="hybridMultilevel"/>
    <w:tmpl w:val="C2D2A3C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2" w15:restartNumberingAfterBreak="0">
    <w:nsid w:val="701C36B8"/>
    <w:multiLevelType w:val="hybridMultilevel"/>
    <w:tmpl w:val="EFD0A4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0C329BE"/>
    <w:multiLevelType w:val="hybridMultilevel"/>
    <w:tmpl w:val="A2340E1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AA6232"/>
    <w:multiLevelType w:val="hybridMultilevel"/>
    <w:tmpl w:val="E4900D4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5" w15:restartNumberingAfterBreak="0">
    <w:nsid w:val="75DE1003"/>
    <w:multiLevelType w:val="hybridMultilevel"/>
    <w:tmpl w:val="FFCE1EA6"/>
    <w:lvl w:ilvl="0" w:tplc="24AAF76E">
      <w:start w:val="1"/>
      <w:numFmt w:val="bullet"/>
      <w:lvlText w:val="•"/>
      <w:lvlJc w:val="left"/>
      <w:pPr>
        <w:tabs>
          <w:tab w:val="num" w:pos="720"/>
        </w:tabs>
        <w:ind w:left="720" w:hanging="360"/>
      </w:pPr>
      <w:rPr>
        <w:rFonts w:ascii="Arial" w:hAnsi="Arial" w:hint="default"/>
      </w:rPr>
    </w:lvl>
    <w:lvl w:ilvl="1" w:tplc="FEBAB51C" w:tentative="1">
      <w:start w:val="1"/>
      <w:numFmt w:val="bullet"/>
      <w:lvlText w:val="•"/>
      <w:lvlJc w:val="left"/>
      <w:pPr>
        <w:tabs>
          <w:tab w:val="num" w:pos="1440"/>
        </w:tabs>
        <w:ind w:left="1440" w:hanging="360"/>
      </w:pPr>
      <w:rPr>
        <w:rFonts w:ascii="Arial" w:hAnsi="Arial" w:hint="default"/>
      </w:rPr>
    </w:lvl>
    <w:lvl w:ilvl="2" w:tplc="A9442EBA" w:tentative="1">
      <w:start w:val="1"/>
      <w:numFmt w:val="bullet"/>
      <w:lvlText w:val="•"/>
      <w:lvlJc w:val="left"/>
      <w:pPr>
        <w:tabs>
          <w:tab w:val="num" w:pos="2160"/>
        </w:tabs>
        <w:ind w:left="2160" w:hanging="360"/>
      </w:pPr>
      <w:rPr>
        <w:rFonts w:ascii="Arial" w:hAnsi="Arial" w:hint="default"/>
      </w:rPr>
    </w:lvl>
    <w:lvl w:ilvl="3" w:tplc="FE025320" w:tentative="1">
      <w:start w:val="1"/>
      <w:numFmt w:val="bullet"/>
      <w:lvlText w:val="•"/>
      <w:lvlJc w:val="left"/>
      <w:pPr>
        <w:tabs>
          <w:tab w:val="num" w:pos="2880"/>
        </w:tabs>
        <w:ind w:left="2880" w:hanging="360"/>
      </w:pPr>
      <w:rPr>
        <w:rFonts w:ascii="Arial" w:hAnsi="Arial" w:hint="default"/>
      </w:rPr>
    </w:lvl>
    <w:lvl w:ilvl="4" w:tplc="6ED691A0" w:tentative="1">
      <w:start w:val="1"/>
      <w:numFmt w:val="bullet"/>
      <w:lvlText w:val="•"/>
      <w:lvlJc w:val="left"/>
      <w:pPr>
        <w:tabs>
          <w:tab w:val="num" w:pos="3600"/>
        </w:tabs>
        <w:ind w:left="3600" w:hanging="360"/>
      </w:pPr>
      <w:rPr>
        <w:rFonts w:ascii="Arial" w:hAnsi="Arial" w:hint="default"/>
      </w:rPr>
    </w:lvl>
    <w:lvl w:ilvl="5" w:tplc="352683E6" w:tentative="1">
      <w:start w:val="1"/>
      <w:numFmt w:val="bullet"/>
      <w:lvlText w:val="•"/>
      <w:lvlJc w:val="left"/>
      <w:pPr>
        <w:tabs>
          <w:tab w:val="num" w:pos="4320"/>
        </w:tabs>
        <w:ind w:left="4320" w:hanging="360"/>
      </w:pPr>
      <w:rPr>
        <w:rFonts w:ascii="Arial" w:hAnsi="Arial" w:hint="default"/>
      </w:rPr>
    </w:lvl>
    <w:lvl w:ilvl="6" w:tplc="B502A704" w:tentative="1">
      <w:start w:val="1"/>
      <w:numFmt w:val="bullet"/>
      <w:lvlText w:val="•"/>
      <w:lvlJc w:val="left"/>
      <w:pPr>
        <w:tabs>
          <w:tab w:val="num" w:pos="5040"/>
        </w:tabs>
        <w:ind w:left="5040" w:hanging="360"/>
      </w:pPr>
      <w:rPr>
        <w:rFonts w:ascii="Arial" w:hAnsi="Arial" w:hint="default"/>
      </w:rPr>
    </w:lvl>
    <w:lvl w:ilvl="7" w:tplc="BB36B360" w:tentative="1">
      <w:start w:val="1"/>
      <w:numFmt w:val="bullet"/>
      <w:lvlText w:val="•"/>
      <w:lvlJc w:val="left"/>
      <w:pPr>
        <w:tabs>
          <w:tab w:val="num" w:pos="5760"/>
        </w:tabs>
        <w:ind w:left="5760" w:hanging="360"/>
      </w:pPr>
      <w:rPr>
        <w:rFonts w:ascii="Arial" w:hAnsi="Arial" w:hint="default"/>
      </w:rPr>
    </w:lvl>
    <w:lvl w:ilvl="8" w:tplc="080862A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E960F60"/>
    <w:multiLevelType w:val="hybridMultilevel"/>
    <w:tmpl w:val="0ED8D0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7FF1174C"/>
    <w:multiLevelType w:val="hybridMultilevel"/>
    <w:tmpl w:val="3CE8E9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1005510">
    <w:abstractNumId w:val="19"/>
  </w:num>
  <w:num w:numId="2" w16cid:durableId="1536653986">
    <w:abstractNumId w:val="2"/>
  </w:num>
  <w:num w:numId="3" w16cid:durableId="1283069532">
    <w:abstractNumId w:val="24"/>
  </w:num>
  <w:num w:numId="4" w16cid:durableId="1962153375">
    <w:abstractNumId w:val="30"/>
  </w:num>
  <w:num w:numId="5" w16cid:durableId="722094314">
    <w:abstractNumId w:val="5"/>
  </w:num>
  <w:num w:numId="6" w16cid:durableId="372198122">
    <w:abstractNumId w:val="42"/>
  </w:num>
  <w:num w:numId="7" w16cid:durableId="1659843295">
    <w:abstractNumId w:val="14"/>
  </w:num>
  <w:num w:numId="8" w16cid:durableId="1100678713">
    <w:abstractNumId w:val="3"/>
  </w:num>
  <w:num w:numId="9" w16cid:durableId="85344965">
    <w:abstractNumId w:val="17"/>
  </w:num>
  <w:num w:numId="10" w16cid:durableId="269509851">
    <w:abstractNumId w:val="40"/>
  </w:num>
  <w:num w:numId="11" w16cid:durableId="1090127375">
    <w:abstractNumId w:val="9"/>
  </w:num>
  <w:num w:numId="12" w16cid:durableId="2140295626">
    <w:abstractNumId w:val="20"/>
  </w:num>
  <w:num w:numId="13" w16cid:durableId="295066393">
    <w:abstractNumId w:val="47"/>
  </w:num>
  <w:num w:numId="14" w16cid:durableId="1332492393">
    <w:abstractNumId w:val="39"/>
  </w:num>
  <w:num w:numId="15" w16cid:durableId="1993872010">
    <w:abstractNumId w:val="31"/>
  </w:num>
  <w:num w:numId="16" w16cid:durableId="1724595026">
    <w:abstractNumId w:val="32"/>
  </w:num>
  <w:num w:numId="17" w16cid:durableId="891236059">
    <w:abstractNumId w:val="26"/>
  </w:num>
  <w:num w:numId="18" w16cid:durableId="415637165">
    <w:abstractNumId w:val="4"/>
  </w:num>
  <w:num w:numId="19" w16cid:durableId="85007499">
    <w:abstractNumId w:val="22"/>
  </w:num>
  <w:num w:numId="20" w16cid:durableId="180317875">
    <w:abstractNumId w:val="12"/>
  </w:num>
  <w:num w:numId="21" w16cid:durableId="1454129507">
    <w:abstractNumId w:val="8"/>
  </w:num>
  <w:num w:numId="22" w16cid:durableId="580525949">
    <w:abstractNumId w:val="38"/>
  </w:num>
  <w:num w:numId="23" w16cid:durableId="1769735789">
    <w:abstractNumId w:val="25"/>
  </w:num>
  <w:num w:numId="24" w16cid:durableId="2008240376">
    <w:abstractNumId w:val="21"/>
  </w:num>
  <w:num w:numId="25" w16cid:durableId="1869567422">
    <w:abstractNumId w:val="45"/>
  </w:num>
  <w:num w:numId="26" w16cid:durableId="310713826">
    <w:abstractNumId w:val="35"/>
  </w:num>
  <w:num w:numId="27" w16cid:durableId="1326670792">
    <w:abstractNumId w:val="18"/>
  </w:num>
  <w:num w:numId="28" w16cid:durableId="1064985190">
    <w:abstractNumId w:val="6"/>
  </w:num>
  <w:num w:numId="29" w16cid:durableId="225454328">
    <w:abstractNumId w:val="10"/>
  </w:num>
  <w:num w:numId="30" w16cid:durableId="319235157">
    <w:abstractNumId w:val="46"/>
  </w:num>
  <w:num w:numId="31" w16cid:durableId="639582079">
    <w:abstractNumId w:val="34"/>
  </w:num>
  <w:num w:numId="32" w16cid:durableId="61299556">
    <w:abstractNumId w:val="27"/>
  </w:num>
  <w:num w:numId="33" w16cid:durableId="1929656962">
    <w:abstractNumId w:val="0"/>
  </w:num>
  <w:num w:numId="34" w16cid:durableId="558134398">
    <w:abstractNumId w:val="16"/>
  </w:num>
  <w:num w:numId="35" w16cid:durableId="358968058">
    <w:abstractNumId w:val="43"/>
  </w:num>
  <w:num w:numId="36" w16cid:durableId="1957786026">
    <w:abstractNumId w:val="41"/>
  </w:num>
  <w:num w:numId="37" w16cid:durableId="642344398">
    <w:abstractNumId w:val="29"/>
  </w:num>
  <w:num w:numId="38" w16cid:durableId="117139632">
    <w:abstractNumId w:val="37"/>
  </w:num>
  <w:num w:numId="39" w16cid:durableId="1947616042">
    <w:abstractNumId w:val="23"/>
  </w:num>
  <w:num w:numId="40" w16cid:durableId="936597807">
    <w:abstractNumId w:val="11"/>
  </w:num>
  <w:num w:numId="41" w16cid:durableId="1667441980">
    <w:abstractNumId w:val="13"/>
  </w:num>
  <w:num w:numId="42" w16cid:durableId="1421832757">
    <w:abstractNumId w:val="1"/>
  </w:num>
  <w:num w:numId="43" w16cid:durableId="1715538151">
    <w:abstractNumId w:val="28"/>
  </w:num>
  <w:num w:numId="44" w16cid:durableId="1051225533">
    <w:abstractNumId w:val="33"/>
  </w:num>
  <w:num w:numId="45" w16cid:durableId="178545136">
    <w:abstractNumId w:val="44"/>
  </w:num>
  <w:num w:numId="46" w16cid:durableId="470948469">
    <w:abstractNumId w:val="15"/>
  </w:num>
  <w:num w:numId="47" w16cid:durableId="559898275">
    <w:abstractNumId w:val="36"/>
  </w:num>
  <w:num w:numId="48" w16cid:durableId="1129400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B1"/>
    <w:rsid w:val="00014082"/>
    <w:rsid w:val="00015362"/>
    <w:rsid w:val="000166A2"/>
    <w:rsid w:val="00045ACC"/>
    <w:rsid w:val="000513F4"/>
    <w:rsid w:val="0006329E"/>
    <w:rsid w:val="000808B8"/>
    <w:rsid w:val="0009006E"/>
    <w:rsid w:val="0009257A"/>
    <w:rsid w:val="000B1056"/>
    <w:rsid w:val="000B7CAF"/>
    <w:rsid w:val="000C51CA"/>
    <w:rsid w:val="000E1475"/>
    <w:rsid w:val="000E7557"/>
    <w:rsid w:val="000F3A0C"/>
    <w:rsid w:val="001015DE"/>
    <w:rsid w:val="00103F47"/>
    <w:rsid w:val="001052F6"/>
    <w:rsid w:val="00105F6F"/>
    <w:rsid w:val="00123BD3"/>
    <w:rsid w:val="00135290"/>
    <w:rsid w:val="001362A1"/>
    <w:rsid w:val="0014181A"/>
    <w:rsid w:val="0014240A"/>
    <w:rsid w:val="00145FEF"/>
    <w:rsid w:val="0015144B"/>
    <w:rsid w:val="00155BE1"/>
    <w:rsid w:val="00157B24"/>
    <w:rsid w:val="00161CD6"/>
    <w:rsid w:val="00162AEF"/>
    <w:rsid w:val="00174883"/>
    <w:rsid w:val="00184FD2"/>
    <w:rsid w:val="0019106D"/>
    <w:rsid w:val="00192477"/>
    <w:rsid w:val="00193F31"/>
    <w:rsid w:val="00196C0C"/>
    <w:rsid w:val="001A1751"/>
    <w:rsid w:val="001B24EF"/>
    <w:rsid w:val="001C0256"/>
    <w:rsid w:val="001C2FFB"/>
    <w:rsid w:val="001C64B6"/>
    <w:rsid w:val="001E505D"/>
    <w:rsid w:val="001F5B63"/>
    <w:rsid w:val="001F5DFC"/>
    <w:rsid w:val="002009F9"/>
    <w:rsid w:val="00210096"/>
    <w:rsid w:val="00216F6B"/>
    <w:rsid w:val="00227616"/>
    <w:rsid w:val="002306D6"/>
    <w:rsid w:val="0023374B"/>
    <w:rsid w:val="00233A32"/>
    <w:rsid w:val="00255259"/>
    <w:rsid w:val="00261BCD"/>
    <w:rsid w:val="00263A9B"/>
    <w:rsid w:val="00276988"/>
    <w:rsid w:val="00280B1C"/>
    <w:rsid w:val="002879F6"/>
    <w:rsid w:val="00290CF8"/>
    <w:rsid w:val="00292CFD"/>
    <w:rsid w:val="00294284"/>
    <w:rsid w:val="002B56EF"/>
    <w:rsid w:val="002C360D"/>
    <w:rsid w:val="002C6B06"/>
    <w:rsid w:val="002D5779"/>
    <w:rsid w:val="002E3B47"/>
    <w:rsid w:val="002E4A28"/>
    <w:rsid w:val="002E65D1"/>
    <w:rsid w:val="002F190C"/>
    <w:rsid w:val="003045F2"/>
    <w:rsid w:val="003224ED"/>
    <w:rsid w:val="0032675A"/>
    <w:rsid w:val="00342AA9"/>
    <w:rsid w:val="003556C2"/>
    <w:rsid w:val="00355E65"/>
    <w:rsid w:val="003604A4"/>
    <w:rsid w:val="00384D8D"/>
    <w:rsid w:val="00384DE9"/>
    <w:rsid w:val="003864B1"/>
    <w:rsid w:val="003915C3"/>
    <w:rsid w:val="003A3BFE"/>
    <w:rsid w:val="003B1261"/>
    <w:rsid w:val="003C1653"/>
    <w:rsid w:val="003C2D9C"/>
    <w:rsid w:val="003D4455"/>
    <w:rsid w:val="00404394"/>
    <w:rsid w:val="00407A5D"/>
    <w:rsid w:val="00422098"/>
    <w:rsid w:val="00425C9A"/>
    <w:rsid w:val="00431790"/>
    <w:rsid w:val="00432079"/>
    <w:rsid w:val="00435192"/>
    <w:rsid w:val="00435F98"/>
    <w:rsid w:val="00441E2B"/>
    <w:rsid w:val="00443E54"/>
    <w:rsid w:val="0044631B"/>
    <w:rsid w:val="00453482"/>
    <w:rsid w:val="00455051"/>
    <w:rsid w:val="00476258"/>
    <w:rsid w:val="004805C5"/>
    <w:rsid w:val="004A0459"/>
    <w:rsid w:val="004A1230"/>
    <w:rsid w:val="004B479C"/>
    <w:rsid w:val="004C6E45"/>
    <w:rsid w:val="004D7E7F"/>
    <w:rsid w:val="004E0506"/>
    <w:rsid w:val="004E55BE"/>
    <w:rsid w:val="004E56EA"/>
    <w:rsid w:val="004E6208"/>
    <w:rsid w:val="004F6769"/>
    <w:rsid w:val="0052317C"/>
    <w:rsid w:val="00526753"/>
    <w:rsid w:val="0053060B"/>
    <w:rsid w:val="00532244"/>
    <w:rsid w:val="0053783D"/>
    <w:rsid w:val="00542BAA"/>
    <w:rsid w:val="005510D6"/>
    <w:rsid w:val="00552417"/>
    <w:rsid w:val="00557456"/>
    <w:rsid w:val="00563FC9"/>
    <w:rsid w:val="00565048"/>
    <w:rsid w:val="005650EE"/>
    <w:rsid w:val="00566176"/>
    <w:rsid w:val="00566649"/>
    <w:rsid w:val="00574E95"/>
    <w:rsid w:val="00575331"/>
    <w:rsid w:val="005764C3"/>
    <w:rsid w:val="005836D0"/>
    <w:rsid w:val="005979F2"/>
    <w:rsid w:val="005A034F"/>
    <w:rsid w:val="005A0DD4"/>
    <w:rsid w:val="005B0865"/>
    <w:rsid w:val="005B0CB0"/>
    <w:rsid w:val="005C0810"/>
    <w:rsid w:val="005C2BF6"/>
    <w:rsid w:val="005D2D91"/>
    <w:rsid w:val="005D35C4"/>
    <w:rsid w:val="005D6B1E"/>
    <w:rsid w:val="005D7D5F"/>
    <w:rsid w:val="005E0A7F"/>
    <w:rsid w:val="005E1121"/>
    <w:rsid w:val="005E1BB9"/>
    <w:rsid w:val="005E6547"/>
    <w:rsid w:val="005F4B4C"/>
    <w:rsid w:val="00601C8A"/>
    <w:rsid w:val="00616267"/>
    <w:rsid w:val="00624080"/>
    <w:rsid w:val="006279EB"/>
    <w:rsid w:val="00632226"/>
    <w:rsid w:val="00634F14"/>
    <w:rsid w:val="0064524A"/>
    <w:rsid w:val="00646243"/>
    <w:rsid w:val="00660759"/>
    <w:rsid w:val="00663888"/>
    <w:rsid w:val="00672AC0"/>
    <w:rsid w:val="00675388"/>
    <w:rsid w:val="006762C3"/>
    <w:rsid w:val="00677589"/>
    <w:rsid w:val="00681621"/>
    <w:rsid w:val="00681B20"/>
    <w:rsid w:val="006823F8"/>
    <w:rsid w:val="0068462F"/>
    <w:rsid w:val="00684AAB"/>
    <w:rsid w:val="00687548"/>
    <w:rsid w:val="00687E1D"/>
    <w:rsid w:val="00692FC6"/>
    <w:rsid w:val="00693FA8"/>
    <w:rsid w:val="006A7BAC"/>
    <w:rsid w:val="006B072E"/>
    <w:rsid w:val="006C2685"/>
    <w:rsid w:val="006D011C"/>
    <w:rsid w:val="006D2573"/>
    <w:rsid w:val="006D5A19"/>
    <w:rsid w:val="006D71E7"/>
    <w:rsid w:val="006E0ED3"/>
    <w:rsid w:val="006E203D"/>
    <w:rsid w:val="006E2DEA"/>
    <w:rsid w:val="006E567F"/>
    <w:rsid w:val="006F6FC7"/>
    <w:rsid w:val="00700386"/>
    <w:rsid w:val="007071C8"/>
    <w:rsid w:val="007134E0"/>
    <w:rsid w:val="00713B05"/>
    <w:rsid w:val="0071452A"/>
    <w:rsid w:val="00733D6B"/>
    <w:rsid w:val="00741714"/>
    <w:rsid w:val="007440F0"/>
    <w:rsid w:val="00752A35"/>
    <w:rsid w:val="00754E92"/>
    <w:rsid w:val="00754F7D"/>
    <w:rsid w:val="00761F6E"/>
    <w:rsid w:val="00765372"/>
    <w:rsid w:val="00774E13"/>
    <w:rsid w:val="00784B5A"/>
    <w:rsid w:val="007A23C7"/>
    <w:rsid w:val="007A59F8"/>
    <w:rsid w:val="007C3FC4"/>
    <w:rsid w:val="007D0473"/>
    <w:rsid w:val="007E1D07"/>
    <w:rsid w:val="007E6DC2"/>
    <w:rsid w:val="007F2CEA"/>
    <w:rsid w:val="007F2F31"/>
    <w:rsid w:val="007F4DE3"/>
    <w:rsid w:val="008077B6"/>
    <w:rsid w:val="00817153"/>
    <w:rsid w:val="0082578B"/>
    <w:rsid w:val="00826E85"/>
    <w:rsid w:val="0083271E"/>
    <w:rsid w:val="0083380E"/>
    <w:rsid w:val="008338AB"/>
    <w:rsid w:val="00834DDB"/>
    <w:rsid w:val="00842050"/>
    <w:rsid w:val="008459A8"/>
    <w:rsid w:val="00856980"/>
    <w:rsid w:val="008628F6"/>
    <w:rsid w:val="0089319E"/>
    <w:rsid w:val="008A103C"/>
    <w:rsid w:val="008A37CD"/>
    <w:rsid w:val="008B3C4D"/>
    <w:rsid w:val="008C2490"/>
    <w:rsid w:val="008D0AEA"/>
    <w:rsid w:val="008D3895"/>
    <w:rsid w:val="008D3C6D"/>
    <w:rsid w:val="008D439B"/>
    <w:rsid w:val="009031FC"/>
    <w:rsid w:val="00906E87"/>
    <w:rsid w:val="00915240"/>
    <w:rsid w:val="00924EC8"/>
    <w:rsid w:val="0093158F"/>
    <w:rsid w:val="00934190"/>
    <w:rsid w:val="009367DF"/>
    <w:rsid w:val="009405C1"/>
    <w:rsid w:val="00950362"/>
    <w:rsid w:val="00951750"/>
    <w:rsid w:val="00962CFC"/>
    <w:rsid w:val="00967835"/>
    <w:rsid w:val="00967C6A"/>
    <w:rsid w:val="00983979"/>
    <w:rsid w:val="0099203E"/>
    <w:rsid w:val="009955EC"/>
    <w:rsid w:val="0099676A"/>
    <w:rsid w:val="009A4C22"/>
    <w:rsid w:val="009A69B3"/>
    <w:rsid w:val="009B0250"/>
    <w:rsid w:val="009B5354"/>
    <w:rsid w:val="009C1221"/>
    <w:rsid w:val="009C594D"/>
    <w:rsid w:val="009C65AF"/>
    <w:rsid w:val="009D5879"/>
    <w:rsid w:val="009D5BA4"/>
    <w:rsid w:val="009D77FB"/>
    <w:rsid w:val="009E010B"/>
    <w:rsid w:val="009E4F1F"/>
    <w:rsid w:val="009F384B"/>
    <w:rsid w:val="009F5970"/>
    <w:rsid w:val="00A20899"/>
    <w:rsid w:val="00A2247B"/>
    <w:rsid w:val="00A27290"/>
    <w:rsid w:val="00A310B4"/>
    <w:rsid w:val="00A4189B"/>
    <w:rsid w:val="00A43F43"/>
    <w:rsid w:val="00A450D0"/>
    <w:rsid w:val="00A51CAE"/>
    <w:rsid w:val="00A51DC7"/>
    <w:rsid w:val="00A52E3C"/>
    <w:rsid w:val="00A56EA8"/>
    <w:rsid w:val="00A64947"/>
    <w:rsid w:val="00A675E0"/>
    <w:rsid w:val="00A70295"/>
    <w:rsid w:val="00A7279E"/>
    <w:rsid w:val="00A73F42"/>
    <w:rsid w:val="00A7657C"/>
    <w:rsid w:val="00A84197"/>
    <w:rsid w:val="00A84578"/>
    <w:rsid w:val="00A947B2"/>
    <w:rsid w:val="00A97670"/>
    <w:rsid w:val="00AA52D5"/>
    <w:rsid w:val="00AC64A5"/>
    <w:rsid w:val="00AE1CCE"/>
    <w:rsid w:val="00AE3119"/>
    <w:rsid w:val="00AE72CB"/>
    <w:rsid w:val="00AF0319"/>
    <w:rsid w:val="00AF7745"/>
    <w:rsid w:val="00B040B8"/>
    <w:rsid w:val="00B069E3"/>
    <w:rsid w:val="00B13C18"/>
    <w:rsid w:val="00B22896"/>
    <w:rsid w:val="00B25B12"/>
    <w:rsid w:val="00B26ACC"/>
    <w:rsid w:val="00B356B9"/>
    <w:rsid w:val="00B41D73"/>
    <w:rsid w:val="00B42E69"/>
    <w:rsid w:val="00B43F46"/>
    <w:rsid w:val="00B453C5"/>
    <w:rsid w:val="00B5255C"/>
    <w:rsid w:val="00B563FB"/>
    <w:rsid w:val="00B57E26"/>
    <w:rsid w:val="00B607F5"/>
    <w:rsid w:val="00B81EB5"/>
    <w:rsid w:val="00B81F1C"/>
    <w:rsid w:val="00B830F2"/>
    <w:rsid w:val="00B87B41"/>
    <w:rsid w:val="00B93CAC"/>
    <w:rsid w:val="00BA4665"/>
    <w:rsid w:val="00BB60E5"/>
    <w:rsid w:val="00BC11A4"/>
    <w:rsid w:val="00BC1723"/>
    <w:rsid w:val="00BD76A8"/>
    <w:rsid w:val="00BE1848"/>
    <w:rsid w:val="00BF0EE0"/>
    <w:rsid w:val="00BF5235"/>
    <w:rsid w:val="00C054FD"/>
    <w:rsid w:val="00C059E5"/>
    <w:rsid w:val="00C1721C"/>
    <w:rsid w:val="00C210EE"/>
    <w:rsid w:val="00C24016"/>
    <w:rsid w:val="00C272B4"/>
    <w:rsid w:val="00C2756C"/>
    <w:rsid w:val="00C31FB4"/>
    <w:rsid w:val="00C35B31"/>
    <w:rsid w:val="00C379E5"/>
    <w:rsid w:val="00C37D31"/>
    <w:rsid w:val="00C46239"/>
    <w:rsid w:val="00C52D64"/>
    <w:rsid w:val="00C60F26"/>
    <w:rsid w:val="00C62820"/>
    <w:rsid w:val="00C748AB"/>
    <w:rsid w:val="00C90CC0"/>
    <w:rsid w:val="00C94605"/>
    <w:rsid w:val="00CA2D88"/>
    <w:rsid w:val="00CA6B78"/>
    <w:rsid w:val="00CB266C"/>
    <w:rsid w:val="00CB2D50"/>
    <w:rsid w:val="00CC2BCA"/>
    <w:rsid w:val="00CE5A56"/>
    <w:rsid w:val="00D037FF"/>
    <w:rsid w:val="00D05BEF"/>
    <w:rsid w:val="00D06F36"/>
    <w:rsid w:val="00D07095"/>
    <w:rsid w:val="00D133FF"/>
    <w:rsid w:val="00D22676"/>
    <w:rsid w:val="00D347C0"/>
    <w:rsid w:val="00D34AF2"/>
    <w:rsid w:val="00D3693C"/>
    <w:rsid w:val="00D41A68"/>
    <w:rsid w:val="00D425DD"/>
    <w:rsid w:val="00D466CF"/>
    <w:rsid w:val="00D47040"/>
    <w:rsid w:val="00D475CF"/>
    <w:rsid w:val="00D515D0"/>
    <w:rsid w:val="00D568D5"/>
    <w:rsid w:val="00D56DCD"/>
    <w:rsid w:val="00D57683"/>
    <w:rsid w:val="00D73F59"/>
    <w:rsid w:val="00D85F7B"/>
    <w:rsid w:val="00D8639D"/>
    <w:rsid w:val="00D878FB"/>
    <w:rsid w:val="00DB085F"/>
    <w:rsid w:val="00DB7B6F"/>
    <w:rsid w:val="00DC1784"/>
    <w:rsid w:val="00DC425C"/>
    <w:rsid w:val="00DC43A0"/>
    <w:rsid w:val="00DC79AE"/>
    <w:rsid w:val="00DD61C0"/>
    <w:rsid w:val="00DF0ED0"/>
    <w:rsid w:val="00DF2A03"/>
    <w:rsid w:val="00DF4875"/>
    <w:rsid w:val="00E01307"/>
    <w:rsid w:val="00E018F7"/>
    <w:rsid w:val="00E16FD1"/>
    <w:rsid w:val="00E20CC3"/>
    <w:rsid w:val="00E3476D"/>
    <w:rsid w:val="00E47633"/>
    <w:rsid w:val="00E50BE6"/>
    <w:rsid w:val="00E70CBF"/>
    <w:rsid w:val="00E8410A"/>
    <w:rsid w:val="00E95D46"/>
    <w:rsid w:val="00E95DE3"/>
    <w:rsid w:val="00EA38F9"/>
    <w:rsid w:val="00EB46EA"/>
    <w:rsid w:val="00EC0662"/>
    <w:rsid w:val="00EC56D6"/>
    <w:rsid w:val="00ED0DFF"/>
    <w:rsid w:val="00ED7820"/>
    <w:rsid w:val="00EF52AD"/>
    <w:rsid w:val="00F07F88"/>
    <w:rsid w:val="00F40342"/>
    <w:rsid w:val="00F45E03"/>
    <w:rsid w:val="00F476F6"/>
    <w:rsid w:val="00F60DF9"/>
    <w:rsid w:val="00F64C3A"/>
    <w:rsid w:val="00F73DFF"/>
    <w:rsid w:val="00F77F10"/>
    <w:rsid w:val="00F831B0"/>
    <w:rsid w:val="00F95262"/>
    <w:rsid w:val="00F9655B"/>
    <w:rsid w:val="00FA0C99"/>
    <w:rsid w:val="00FA1F6C"/>
    <w:rsid w:val="00FA416C"/>
    <w:rsid w:val="00FA53A0"/>
    <w:rsid w:val="00FB0590"/>
    <w:rsid w:val="00FB33BE"/>
    <w:rsid w:val="00FB5D5E"/>
    <w:rsid w:val="00FD0049"/>
    <w:rsid w:val="00FD03F2"/>
    <w:rsid w:val="00FD1A18"/>
    <w:rsid w:val="00FD3E70"/>
    <w:rsid w:val="00FD462E"/>
    <w:rsid w:val="00FE06EE"/>
    <w:rsid w:val="00FF7934"/>
    <w:rsid w:val="00FF7C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9F8D1"/>
  <w15:chartTrackingRefBased/>
  <w15:docId w15:val="{A8B976CA-D39B-4743-BCD8-01B7D2EB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B1"/>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3604A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864B1"/>
    <w:pPr>
      <w:tabs>
        <w:tab w:val="center" w:pos="4419"/>
        <w:tab w:val="right" w:pos="8838"/>
      </w:tabs>
    </w:pPr>
  </w:style>
  <w:style w:type="character" w:customStyle="1" w:styleId="EncabezadoCar">
    <w:name w:val="Encabezado Car"/>
    <w:basedOn w:val="Fuentedeprrafopredeter"/>
    <w:link w:val="Encabezado"/>
    <w:rsid w:val="003864B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864B1"/>
    <w:pPr>
      <w:tabs>
        <w:tab w:val="center" w:pos="4419"/>
        <w:tab w:val="right" w:pos="8838"/>
      </w:tabs>
    </w:pPr>
  </w:style>
  <w:style w:type="character" w:customStyle="1" w:styleId="PiedepginaCar">
    <w:name w:val="Pie de página Car"/>
    <w:basedOn w:val="Fuentedeprrafopredeter"/>
    <w:link w:val="Piedepgina"/>
    <w:uiPriority w:val="99"/>
    <w:rsid w:val="003864B1"/>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FB33BE"/>
    <w:pPr>
      <w:ind w:left="720"/>
      <w:contextualSpacing/>
    </w:pPr>
  </w:style>
  <w:style w:type="character" w:styleId="Hipervnculo">
    <w:name w:val="Hyperlink"/>
    <w:basedOn w:val="Fuentedeprrafopredeter"/>
    <w:uiPriority w:val="99"/>
    <w:unhideWhenUsed/>
    <w:rsid w:val="001C64B6"/>
    <w:rPr>
      <w:color w:val="0563C1" w:themeColor="hyperlink"/>
      <w:u w:val="single"/>
    </w:rPr>
  </w:style>
  <w:style w:type="character" w:styleId="Hipervnculovisitado">
    <w:name w:val="FollowedHyperlink"/>
    <w:basedOn w:val="Fuentedeprrafopredeter"/>
    <w:uiPriority w:val="99"/>
    <w:semiHidden/>
    <w:unhideWhenUsed/>
    <w:rsid w:val="001C64B6"/>
    <w:rPr>
      <w:color w:val="954F72" w:themeColor="followedHyperlink"/>
      <w:u w:val="single"/>
    </w:rPr>
  </w:style>
  <w:style w:type="paragraph" w:styleId="Textodeglobo">
    <w:name w:val="Balloon Text"/>
    <w:basedOn w:val="Normal"/>
    <w:link w:val="TextodegloboCar"/>
    <w:uiPriority w:val="99"/>
    <w:semiHidden/>
    <w:unhideWhenUsed/>
    <w:rsid w:val="008C24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490"/>
    <w:rPr>
      <w:rFonts w:ascii="Segoe UI" w:eastAsia="Times New Roman" w:hAnsi="Segoe UI" w:cs="Segoe UI"/>
      <w:sz w:val="18"/>
      <w:szCs w:val="18"/>
      <w:lang w:val="es-ES" w:eastAsia="es-ES"/>
    </w:rPr>
  </w:style>
  <w:style w:type="paragraph" w:styleId="Textoindependiente">
    <w:name w:val="Body Text"/>
    <w:basedOn w:val="Normal"/>
    <w:link w:val="TextoindependienteCar"/>
    <w:rsid w:val="00D3693C"/>
    <w:pPr>
      <w:jc w:val="both"/>
    </w:pPr>
    <w:rPr>
      <w:sz w:val="24"/>
      <w:szCs w:val="24"/>
    </w:rPr>
  </w:style>
  <w:style w:type="character" w:customStyle="1" w:styleId="TextoindependienteCar">
    <w:name w:val="Texto independiente Car"/>
    <w:basedOn w:val="Fuentedeprrafopredeter"/>
    <w:link w:val="Textoindependiente"/>
    <w:rsid w:val="00D3693C"/>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3604A4"/>
    <w:rPr>
      <w:rFonts w:asciiTheme="majorHAnsi" w:eastAsiaTheme="majorEastAsia" w:hAnsiTheme="majorHAnsi" w:cstheme="majorBidi"/>
      <w:color w:val="2F5496" w:themeColor="accent1" w:themeShade="BF"/>
      <w:sz w:val="32"/>
      <w:szCs w:val="32"/>
      <w:lang w:val="es-ES" w:eastAsia="es-ES"/>
    </w:rPr>
  </w:style>
  <w:style w:type="paragraph" w:styleId="TtuloTDC">
    <w:name w:val="TOC Heading"/>
    <w:basedOn w:val="Ttulo1"/>
    <w:next w:val="Normal"/>
    <w:uiPriority w:val="39"/>
    <w:unhideWhenUsed/>
    <w:qFormat/>
    <w:rsid w:val="00BF5235"/>
    <w:pPr>
      <w:spacing w:line="259" w:lineRule="auto"/>
      <w:outlineLvl w:val="9"/>
    </w:pPr>
    <w:rPr>
      <w:lang w:val="es-MX" w:eastAsia="es-MX"/>
    </w:rPr>
  </w:style>
  <w:style w:type="paragraph" w:styleId="TDC1">
    <w:name w:val="toc 1"/>
    <w:basedOn w:val="Normal"/>
    <w:next w:val="Normal"/>
    <w:autoRedefine/>
    <w:uiPriority w:val="39"/>
    <w:unhideWhenUsed/>
    <w:rsid w:val="00BF5235"/>
    <w:pPr>
      <w:spacing w:after="100"/>
    </w:pPr>
  </w:style>
  <w:style w:type="table" w:styleId="Tablaconcuadrcula">
    <w:name w:val="Table Grid"/>
    <w:basedOn w:val="Tablanormal"/>
    <w:uiPriority w:val="39"/>
    <w:rsid w:val="00C3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1463">
      <w:bodyDiv w:val="1"/>
      <w:marLeft w:val="0"/>
      <w:marRight w:val="0"/>
      <w:marTop w:val="0"/>
      <w:marBottom w:val="0"/>
      <w:divBdr>
        <w:top w:val="none" w:sz="0" w:space="0" w:color="auto"/>
        <w:left w:val="none" w:sz="0" w:space="0" w:color="auto"/>
        <w:bottom w:val="none" w:sz="0" w:space="0" w:color="auto"/>
        <w:right w:val="none" w:sz="0" w:space="0" w:color="auto"/>
      </w:divBdr>
      <w:divsChild>
        <w:div w:id="32271681">
          <w:marLeft w:val="360"/>
          <w:marRight w:val="0"/>
          <w:marTop w:val="200"/>
          <w:marBottom w:val="0"/>
          <w:divBdr>
            <w:top w:val="none" w:sz="0" w:space="0" w:color="auto"/>
            <w:left w:val="none" w:sz="0" w:space="0" w:color="auto"/>
            <w:bottom w:val="none" w:sz="0" w:space="0" w:color="auto"/>
            <w:right w:val="none" w:sz="0" w:space="0" w:color="auto"/>
          </w:divBdr>
        </w:div>
      </w:divsChild>
    </w:div>
    <w:div w:id="262803408">
      <w:bodyDiv w:val="1"/>
      <w:marLeft w:val="0"/>
      <w:marRight w:val="0"/>
      <w:marTop w:val="0"/>
      <w:marBottom w:val="0"/>
      <w:divBdr>
        <w:top w:val="none" w:sz="0" w:space="0" w:color="auto"/>
        <w:left w:val="none" w:sz="0" w:space="0" w:color="auto"/>
        <w:bottom w:val="none" w:sz="0" w:space="0" w:color="auto"/>
        <w:right w:val="none" w:sz="0" w:space="0" w:color="auto"/>
      </w:divBdr>
      <w:divsChild>
        <w:div w:id="1921981970">
          <w:marLeft w:val="360"/>
          <w:marRight w:val="0"/>
          <w:marTop w:val="200"/>
          <w:marBottom w:val="0"/>
          <w:divBdr>
            <w:top w:val="none" w:sz="0" w:space="0" w:color="auto"/>
            <w:left w:val="none" w:sz="0" w:space="0" w:color="auto"/>
            <w:bottom w:val="none" w:sz="0" w:space="0" w:color="auto"/>
            <w:right w:val="none" w:sz="0" w:space="0" w:color="auto"/>
          </w:divBdr>
        </w:div>
        <w:div w:id="203639570">
          <w:marLeft w:val="360"/>
          <w:marRight w:val="0"/>
          <w:marTop w:val="200"/>
          <w:marBottom w:val="0"/>
          <w:divBdr>
            <w:top w:val="none" w:sz="0" w:space="0" w:color="auto"/>
            <w:left w:val="none" w:sz="0" w:space="0" w:color="auto"/>
            <w:bottom w:val="none" w:sz="0" w:space="0" w:color="auto"/>
            <w:right w:val="none" w:sz="0" w:space="0" w:color="auto"/>
          </w:divBdr>
        </w:div>
      </w:divsChild>
    </w:div>
    <w:div w:id="504441720">
      <w:bodyDiv w:val="1"/>
      <w:marLeft w:val="0"/>
      <w:marRight w:val="0"/>
      <w:marTop w:val="0"/>
      <w:marBottom w:val="0"/>
      <w:divBdr>
        <w:top w:val="none" w:sz="0" w:space="0" w:color="auto"/>
        <w:left w:val="none" w:sz="0" w:space="0" w:color="auto"/>
        <w:bottom w:val="none" w:sz="0" w:space="0" w:color="auto"/>
        <w:right w:val="none" w:sz="0" w:space="0" w:color="auto"/>
      </w:divBdr>
      <w:divsChild>
        <w:div w:id="908617666">
          <w:marLeft w:val="360"/>
          <w:marRight w:val="0"/>
          <w:marTop w:val="200"/>
          <w:marBottom w:val="0"/>
          <w:divBdr>
            <w:top w:val="none" w:sz="0" w:space="0" w:color="auto"/>
            <w:left w:val="none" w:sz="0" w:space="0" w:color="auto"/>
            <w:bottom w:val="none" w:sz="0" w:space="0" w:color="auto"/>
            <w:right w:val="none" w:sz="0" w:space="0" w:color="auto"/>
          </w:divBdr>
        </w:div>
      </w:divsChild>
    </w:div>
    <w:div w:id="1149790615">
      <w:bodyDiv w:val="1"/>
      <w:marLeft w:val="0"/>
      <w:marRight w:val="0"/>
      <w:marTop w:val="0"/>
      <w:marBottom w:val="0"/>
      <w:divBdr>
        <w:top w:val="none" w:sz="0" w:space="0" w:color="auto"/>
        <w:left w:val="none" w:sz="0" w:space="0" w:color="auto"/>
        <w:bottom w:val="none" w:sz="0" w:space="0" w:color="auto"/>
        <w:right w:val="none" w:sz="0" w:space="0" w:color="auto"/>
      </w:divBdr>
    </w:div>
    <w:div w:id="1186793520">
      <w:bodyDiv w:val="1"/>
      <w:marLeft w:val="0"/>
      <w:marRight w:val="0"/>
      <w:marTop w:val="0"/>
      <w:marBottom w:val="0"/>
      <w:divBdr>
        <w:top w:val="none" w:sz="0" w:space="0" w:color="auto"/>
        <w:left w:val="none" w:sz="0" w:space="0" w:color="auto"/>
        <w:bottom w:val="none" w:sz="0" w:space="0" w:color="auto"/>
        <w:right w:val="none" w:sz="0" w:space="0" w:color="auto"/>
      </w:divBdr>
      <w:divsChild>
        <w:div w:id="30542083">
          <w:marLeft w:val="360"/>
          <w:marRight w:val="0"/>
          <w:marTop w:val="200"/>
          <w:marBottom w:val="0"/>
          <w:divBdr>
            <w:top w:val="none" w:sz="0" w:space="0" w:color="auto"/>
            <w:left w:val="none" w:sz="0" w:space="0" w:color="auto"/>
            <w:bottom w:val="none" w:sz="0" w:space="0" w:color="auto"/>
            <w:right w:val="none" w:sz="0" w:space="0" w:color="auto"/>
          </w:divBdr>
        </w:div>
      </w:divsChild>
    </w:div>
    <w:div w:id="1490436469">
      <w:bodyDiv w:val="1"/>
      <w:marLeft w:val="0"/>
      <w:marRight w:val="0"/>
      <w:marTop w:val="0"/>
      <w:marBottom w:val="0"/>
      <w:divBdr>
        <w:top w:val="none" w:sz="0" w:space="0" w:color="auto"/>
        <w:left w:val="none" w:sz="0" w:space="0" w:color="auto"/>
        <w:bottom w:val="none" w:sz="0" w:space="0" w:color="auto"/>
        <w:right w:val="none" w:sz="0" w:space="0" w:color="auto"/>
      </w:divBdr>
      <w:divsChild>
        <w:div w:id="663629272">
          <w:marLeft w:val="360"/>
          <w:marRight w:val="0"/>
          <w:marTop w:val="200"/>
          <w:marBottom w:val="0"/>
          <w:divBdr>
            <w:top w:val="none" w:sz="0" w:space="0" w:color="auto"/>
            <w:left w:val="none" w:sz="0" w:space="0" w:color="auto"/>
            <w:bottom w:val="none" w:sz="0" w:space="0" w:color="auto"/>
            <w:right w:val="none" w:sz="0" w:space="0" w:color="auto"/>
          </w:divBdr>
        </w:div>
      </w:divsChild>
    </w:div>
    <w:div w:id="1908877206">
      <w:bodyDiv w:val="1"/>
      <w:marLeft w:val="0"/>
      <w:marRight w:val="0"/>
      <w:marTop w:val="0"/>
      <w:marBottom w:val="0"/>
      <w:divBdr>
        <w:top w:val="none" w:sz="0" w:space="0" w:color="auto"/>
        <w:left w:val="none" w:sz="0" w:space="0" w:color="auto"/>
        <w:bottom w:val="none" w:sz="0" w:space="0" w:color="auto"/>
        <w:right w:val="none" w:sz="0" w:space="0" w:color="auto"/>
      </w:divBdr>
      <w:divsChild>
        <w:div w:id="1239367630">
          <w:marLeft w:val="360"/>
          <w:marRight w:val="0"/>
          <w:marTop w:val="200"/>
          <w:marBottom w:val="0"/>
          <w:divBdr>
            <w:top w:val="none" w:sz="0" w:space="0" w:color="auto"/>
            <w:left w:val="none" w:sz="0" w:space="0" w:color="auto"/>
            <w:bottom w:val="none" w:sz="0" w:space="0" w:color="auto"/>
            <w:right w:val="none" w:sz="0" w:space="0" w:color="auto"/>
          </w:divBdr>
        </w:div>
        <w:div w:id="320891367">
          <w:marLeft w:val="360"/>
          <w:marRight w:val="0"/>
          <w:marTop w:val="200"/>
          <w:marBottom w:val="0"/>
          <w:divBdr>
            <w:top w:val="none" w:sz="0" w:space="0" w:color="auto"/>
            <w:left w:val="none" w:sz="0" w:space="0" w:color="auto"/>
            <w:bottom w:val="none" w:sz="0" w:space="0" w:color="auto"/>
            <w:right w:val="none" w:sz="0" w:space="0" w:color="auto"/>
          </w:divBdr>
        </w:div>
      </w:divsChild>
    </w:div>
    <w:div w:id="2006664030">
      <w:bodyDiv w:val="1"/>
      <w:marLeft w:val="0"/>
      <w:marRight w:val="0"/>
      <w:marTop w:val="0"/>
      <w:marBottom w:val="0"/>
      <w:divBdr>
        <w:top w:val="none" w:sz="0" w:space="0" w:color="auto"/>
        <w:left w:val="none" w:sz="0" w:space="0" w:color="auto"/>
        <w:bottom w:val="none" w:sz="0" w:space="0" w:color="auto"/>
        <w:right w:val="none" w:sz="0" w:space="0" w:color="auto"/>
      </w:divBdr>
      <w:divsChild>
        <w:div w:id="1802266239">
          <w:marLeft w:val="360"/>
          <w:marRight w:val="0"/>
          <w:marTop w:val="200"/>
          <w:marBottom w:val="0"/>
          <w:divBdr>
            <w:top w:val="none" w:sz="0" w:space="0" w:color="auto"/>
            <w:left w:val="none" w:sz="0" w:space="0" w:color="auto"/>
            <w:bottom w:val="none" w:sz="0" w:space="0" w:color="auto"/>
            <w:right w:val="none" w:sz="0" w:space="0" w:color="auto"/>
          </w:divBdr>
        </w:div>
        <w:div w:id="858397991">
          <w:marLeft w:val="360"/>
          <w:marRight w:val="0"/>
          <w:marTop w:val="200"/>
          <w:marBottom w:val="0"/>
          <w:divBdr>
            <w:top w:val="none" w:sz="0" w:space="0" w:color="auto"/>
            <w:left w:val="none" w:sz="0" w:space="0" w:color="auto"/>
            <w:bottom w:val="none" w:sz="0" w:space="0" w:color="auto"/>
            <w:right w:val="none" w:sz="0" w:space="0" w:color="auto"/>
          </w:divBdr>
        </w:div>
      </w:divsChild>
    </w:div>
    <w:div w:id="2067677673">
      <w:bodyDiv w:val="1"/>
      <w:marLeft w:val="0"/>
      <w:marRight w:val="0"/>
      <w:marTop w:val="0"/>
      <w:marBottom w:val="0"/>
      <w:divBdr>
        <w:top w:val="none" w:sz="0" w:space="0" w:color="auto"/>
        <w:left w:val="none" w:sz="0" w:space="0" w:color="auto"/>
        <w:bottom w:val="none" w:sz="0" w:space="0" w:color="auto"/>
        <w:right w:val="none" w:sz="0" w:space="0" w:color="auto"/>
      </w:divBdr>
      <w:divsChild>
        <w:div w:id="1592736071">
          <w:marLeft w:val="806"/>
          <w:marRight w:val="0"/>
          <w:marTop w:val="200"/>
          <w:marBottom w:val="0"/>
          <w:divBdr>
            <w:top w:val="none" w:sz="0" w:space="0" w:color="auto"/>
            <w:left w:val="none" w:sz="0" w:space="0" w:color="auto"/>
            <w:bottom w:val="none" w:sz="0" w:space="0" w:color="auto"/>
            <w:right w:val="none" w:sz="0" w:space="0" w:color="auto"/>
          </w:divBdr>
        </w:div>
        <w:div w:id="1151211913">
          <w:marLeft w:val="806"/>
          <w:marRight w:val="0"/>
          <w:marTop w:val="200"/>
          <w:marBottom w:val="0"/>
          <w:divBdr>
            <w:top w:val="none" w:sz="0" w:space="0" w:color="auto"/>
            <w:left w:val="none" w:sz="0" w:space="0" w:color="auto"/>
            <w:bottom w:val="none" w:sz="0" w:space="0" w:color="auto"/>
            <w:right w:val="none" w:sz="0" w:space="0" w:color="auto"/>
          </w:divBdr>
        </w:div>
        <w:div w:id="1409764149">
          <w:marLeft w:val="806"/>
          <w:marRight w:val="0"/>
          <w:marTop w:val="200"/>
          <w:marBottom w:val="0"/>
          <w:divBdr>
            <w:top w:val="none" w:sz="0" w:space="0" w:color="auto"/>
            <w:left w:val="none" w:sz="0" w:space="0" w:color="auto"/>
            <w:bottom w:val="none" w:sz="0" w:space="0" w:color="auto"/>
            <w:right w:val="none" w:sz="0" w:space="0" w:color="auto"/>
          </w:divBdr>
        </w:div>
        <w:div w:id="1639844998">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3765-EAF9-4C77-85B3-BAEED469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13374</Words>
  <Characters>73562</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MAYELI KARINA RAMOS ZELAYA</dc:creator>
  <cp:keywords/>
  <dc:description/>
  <cp:lastModifiedBy>Fran Galdamez</cp:lastModifiedBy>
  <cp:revision>4</cp:revision>
  <cp:lastPrinted>2024-12-23T21:43:00Z</cp:lastPrinted>
  <dcterms:created xsi:type="dcterms:W3CDTF">2025-02-18T14:28:00Z</dcterms:created>
  <dcterms:modified xsi:type="dcterms:W3CDTF">2025-02-19T14:50:00Z</dcterms:modified>
</cp:coreProperties>
</file>