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FB" w:rsidRPr="003804ED" w:rsidRDefault="000412FB">
      <w:pPr>
        <w:rPr>
          <w:rFonts w:ascii="Candara Light" w:hAnsi="Candara Light" w:cstheme="majorHAnsi"/>
        </w:rPr>
      </w:pPr>
    </w:p>
    <w:p w:rsidR="000412FB" w:rsidRPr="003804ED" w:rsidRDefault="000412FB" w:rsidP="000412FB">
      <w:pPr>
        <w:rPr>
          <w:rFonts w:ascii="Candara Light" w:hAnsi="Candara Light" w:cstheme="majorHAnsi"/>
        </w:rPr>
      </w:pPr>
    </w:p>
    <w:p w:rsidR="000B60BF" w:rsidRDefault="000B60BF" w:rsidP="00AC53EE">
      <w:pPr>
        <w:spacing w:before="120" w:after="120" w:line="276" w:lineRule="auto"/>
        <w:contextualSpacing/>
        <w:jc w:val="right"/>
        <w:rPr>
          <w:rFonts w:ascii="Candara Light" w:hAnsi="Candara Light" w:cstheme="majorHAnsi"/>
          <w:b/>
          <w:sz w:val="22"/>
          <w:szCs w:val="22"/>
        </w:rPr>
      </w:pPr>
    </w:p>
    <w:p w:rsidR="00AC53EE" w:rsidRPr="000B60BF" w:rsidRDefault="00495D46" w:rsidP="00AC53EE">
      <w:pPr>
        <w:spacing w:before="120" w:after="120" w:line="276" w:lineRule="auto"/>
        <w:contextualSpacing/>
        <w:jc w:val="right"/>
        <w:rPr>
          <w:rFonts w:ascii="Candara Light" w:hAnsi="Candara Light" w:cstheme="majorHAnsi"/>
          <w:b/>
          <w:caps/>
          <w:sz w:val="22"/>
          <w:szCs w:val="22"/>
        </w:rPr>
      </w:pPr>
      <w:r w:rsidRPr="000B60BF">
        <w:rPr>
          <w:rFonts w:ascii="Candara Light" w:hAnsi="Candara Light" w:cstheme="majorHAnsi"/>
          <w:b/>
          <w:sz w:val="22"/>
          <w:szCs w:val="22"/>
        </w:rPr>
        <w:t>REF-</w:t>
      </w:r>
      <w:r w:rsidR="00B17BD1" w:rsidRPr="000B60BF">
        <w:rPr>
          <w:rFonts w:ascii="Candara Light" w:hAnsi="Candara Light" w:cstheme="majorHAnsi"/>
          <w:b/>
          <w:sz w:val="22"/>
          <w:szCs w:val="22"/>
        </w:rPr>
        <w:t>UAIP-</w:t>
      </w:r>
      <w:r w:rsidRPr="000B60BF">
        <w:rPr>
          <w:rFonts w:ascii="Candara Light" w:hAnsi="Candara Light" w:cstheme="majorHAnsi"/>
          <w:b/>
          <w:sz w:val="22"/>
          <w:szCs w:val="22"/>
        </w:rPr>
        <w:t>MCS-SI12</w:t>
      </w:r>
      <w:r w:rsidR="00B17BD1" w:rsidRPr="000B60BF">
        <w:rPr>
          <w:rFonts w:ascii="Candara Light" w:hAnsi="Candara Light" w:cstheme="majorHAnsi"/>
          <w:b/>
          <w:sz w:val="22"/>
          <w:szCs w:val="22"/>
        </w:rPr>
        <w:t>-20</w:t>
      </w:r>
      <w:r w:rsidRPr="000B60BF">
        <w:rPr>
          <w:rFonts w:ascii="Candara Light" w:hAnsi="Candara Light" w:cstheme="majorHAnsi"/>
          <w:b/>
          <w:sz w:val="22"/>
          <w:szCs w:val="22"/>
        </w:rPr>
        <w:t>24</w:t>
      </w:r>
    </w:p>
    <w:p w:rsidR="000412FB" w:rsidRPr="000B60BF" w:rsidRDefault="00B17BD1" w:rsidP="00AC53EE">
      <w:pPr>
        <w:jc w:val="right"/>
        <w:rPr>
          <w:rFonts w:ascii="Candara Light" w:hAnsi="Candara Light" w:cstheme="majorHAnsi"/>
          <w:caps/>
          <w:sz w:val="22"/>
          <w:szCs w:val="22"/>
        </w:rPr>
      </w:pPr>
      <w:r w:rsidRPr="000B60BF">
        <w:rPr>
          <w:rFonts w:ascii="Candara Light" w:hAnsi="Candara Light" w:cstheme="majorHAnsi"/>
          <w:b/>
          <w:sz w:val="22"/>
          <w:szCs w:val="22"/>
          <w:u w:val="single"/>
        </w:rPr>
        <w:t>DESISTIMIENTO</w:t>
      </w:r>
    </w:p>
    <w:p w:rsidR="000412FB" w:rsidRPr="000B60BF" w:rsidRDefault="000412FB">
      <w:pPr>
        <w:rPr>
          <w:rFonts w:ascii="Candara Light" w:hAnsi="Candara Light" w:cstheme="majorHAnsi"/>
          <w:b/>
          <w:sz w:val="22"/>
          <w:szCs w:val="22"/>
        </w:rPr>
      </w:pPr>
    </w:p>
    <w:p w:rsidR="00B17BD1" w:rsidRPr="000B60BF" w:rsidRDefault="000412FB" w:rsidP="00FF0768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  <w:r w:rsidRPr="000B60BF">
        <w:rPr>
          <w:rFonts w:ascii="Candara Light" w:hAnsi="Candara Light" w:cstheme="majorHAnsi"/>
          <w:b/>
          <w:caps/>
          <w:sz w:val="22"/>
          <w:szCs w:val="22"/>
        </w:rPr>
        <w:t>EN LA UNIDAD DE ACCESO A LA INFORMACIÓN PÚBLICA DE la alcaldía Municipal de Cuscatlán Sur</w:t>
      </w:r>
      <w:r w:rsidR="00BE329C" w:rsidRPr="000B60BF">
        <w:rPr>
          <w:rFonts w:ascii="Candara Light" w:hAnsi="Candara Light" w:cstheme="majorHAnsi"/>
          <w:b/>
          <w:caps/>
          <w:sz w:val="22"/>
          <w:szCs w:val="22"/>
        </w:rPr>
        <w:t>:</w:t>
      </w:r>
      <w:r w:rsidRPr="000B60BF">
        <w:rPr>
          <w:rFonts w:ascii="Candara Light" w:hAnsi="Candara Light" w:cstheme="majorHAnsi"/>
          <w:sz w:val="22"/>
          <w:szCs w:val="22"/>
        </w:rPr>
        <w:t xml:space="preserve"> Cuscatlán Sur, a las </w:t>
      </w:r>
      <w:r w:rsidR="00495D46" w:rsidRPr="000B60BF">
        <w:rPr>
          <w:rFonts w:ascii="Candara Light" w:hAnsi="Candara Light" w:cstheme="majorHAnsi"/>
          <w:sz w:val="22"/>
          <w:szCs w:val="22"/>
        </w:rPr>
        <w:t>quince</w:t>
      </w:r>
      <w:r w:rsidRPr="000B60BF">
        <w:rPr>
          <w:rFonts w:ascii="Candara Light" w:hAnsi="Candara Light" w:cstheme="majorHAnsi"/>
          <w:sz w:val="22"/>
          <w:szCs w:val="22"/>
        </w:rPr>
        <w:t xml:space="preserve"> horas con </w:t>
      </w:r>
      <w:r w:rsidR="00495D46" w:rsidRPr="000B60BF">
        <w:rPr>
          <w:rFonts w:ascii="Candara Light" w:hAnsi="Candara Light" w:cstheme="majorHAnsi"/>
          <w:sz w:val="22"/>
          <w:szCs w:val="22"/>
        </w:rPr>
        <w:t xml:space="preserve">dieciocho </w:t>
      </w:r>
      <w:r w:rsidRPr="000B60BF">
        <w:rPr>
          <w:rFonts w:ascii="Candara Light" w:hAnsi="Candara Light" w:cstheme="majorHAnsi"/>
          <w:sz w:val="22"/>
          <w:szCs w:val="22"/>
        </w:rPr>
        <w:t xml:space="preserve">minutos del día </w:t>
      </w:r>
      <w:r w:rsidR="00495D46" w:rsidRPr="000B60BF">
        <w:rPr>
          <w:rFonts w:ascii="Candara Light" w:hAnsi="Candara Light" w:cstheme="majorHAnsi"/>
          <w:sz w:val="22"/>
          <w:szCs w:val="22"/>
        </w:rPr>
        <w:t>treinta y uno</w:t>
      </w:r>
      <w:r w:rsidRPr="000B60BF">
        <w:rPr>
          <w:rFonts w:ascii="Candara Light" w:hAnsi="Candara Light" w:cstheme="majorHAnsi"/>
          <w:sz w:val="22"/>
          <w:szCs w:val="22"/>
        </w:rPr>
        <w:t xml:space="preserve"> del mes de </w:t>
      </w:r>
      <w:r w:rsidR="00495D46" w:rsidRPr="000B60BF">
        <w:rPr>
          <w:rFonts w:ascii="Candara Light" w:hAnsi="Candara Light" w:cstheme="majorHAnsi"/>
          <w:sz w:val="22"/>
          <w:szCs w:val="22"/>
        </w:rPr>
        <w:t>octubre</w:t>
      </w:r>
      <w:r w:rsidRPr="000B60BF">
        <w:rPr>
          <w:rFonts w:ascii="Candara Light" w:hAnsi="Candara Light" w:cstheme="majorHAnsi"/>
          <w:sz w:val="22"/>
          <w:szCs w:val="22"/>
        </w:rPr>
        <w:t xml:space="preserve"> del año dos mil veinticuatro. </w:t>
      </w:r>
    </w:p>
    <w:p w:rsidR="00B17BD1" w:rsidRPr="000B60BF" w:rsidRDefault="00B17BD1" w:rsidP="00FF0768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</w:p>
    <w:p w:rsidR="00B17BD1" w:rsidRPr="000B60BF" w:rsidRDefault="00B17BD1" w:rsidP="00B17BD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  <w:r w:rsidRPr="000B60BF">
        <w:rPr>
          <w:rFonts w:ascii="Candara Light" w:hAnsi="Candara Light" w:cstheme="majorHAnsi"/>
          <w:sz w:val="22"/>
          <w:szCs w:val="22"/>
        </w:rPr>
        <w:t xml:space="preserve">A sus antecedentes correo electrónico, recibido en fecha </w:t>
      </w:r>
      <w:r w:rsidR="00495D46" w:rsidRPr="000B60BF">
        <w:rPr>
          <w:rFonts w:ascii="Candara Light" w:hAnsi="Candara Light" w:cstheme="majorHAnsi"/>
          <w:sz w:val="22"/>
          <w:szCs w:val="22"/>
        </w:rPr>
        <w:t>treinta y uno del mes de octubre del año dos mil veinticuatro</w:t>
      </w:r>
      <w:r w:rsidRPr="000B60BF">
        <w:rPr>
          <w:rFonts w:ascii="Candara Light" w:hAnsi="Candara Light" w:cstheme="majorHAnsi"/>
          <w:sz w:val="22"/>
          <w:szCs w:val="22"/>
        </w:rPr>
        <w:t xml:space="preserve">, relacionado con solicitud de información número </w:t>
      </w:r>
      <w:r w:rsidR="00495D46" w:rsidRPr="000B60BF">
        <w:rPr>
          <w:rFonts w:ascii="Candara Light" w:hAnsi="Candara Light" w:cstheme="majorHAnsi"/>
          <w:sz w:val="22"/>
          <w:szCs w:val="22"/>
        </w:rPr>
        <w:t>REF-UAIP-MCS-SI12-2024</w:t>
      </w:r>
      <w:r w:rsidRPr="000B60BF">
        <w:rPr>
          <w:rFonts w:ascii="Candara Light" w:hAnsi="Candara Light" w:cstheme="majorHAnsi"/>
          <w:sz w:val="22"/>
          <w:szCs w:val="22"/>
        </w:rPr>
        <w:t xml:space="preserve">, a nombre de </w:t>
      </w:r>
      <w:r w:rsidR="000E18CD">
        <w:rPr>
          <w:rFonts w:ascii="Candara Light" w:hAnsi="Candara Light" w:cstheme="majorHAnsi"/>
          <w:sz w:val="22"/>
          <w:szCs w:val="22"/>
        </w:rPr>
        <w:t xml:space="preserve">XX </w:t>
      </w:r>
      <w:r w:rsidRPr="000B60BF">
        <w:rPr>
          <w:rFonts w:ascii="Candara Light" w:hAnsi="Candara Light" w:cstheme="majorHAnsi"/>
          <w:sz w:val="22"/>
          <w:szCs w:val="22"/>
        </w:rPr>
        <w:t>ciudadan</w:t>
      </w:r>
      <w:r w:rsidR="000E18CD">
        <w:rPr>
          <w:rFonts w:ascii="Candara Light" w:hAnsi="Candara Light" w:cstheme="majorHAnsi"/>
          <w:sz w:val="22"/>
          <w:szCs w:val="22"/>
        </w:rPr>
        <w:t>X</w:t>
      </w:r>
      <w:r w:rsidRPr="000B60BF">
        <w:rPr>
          <w:rFonts w:ascii="Candara Light" w:hAnsi="Candara Light" w:cstheme="majorHAnsi"/>
          <w:sz w:val="22"/>
          <w:szCs w:val="22"/>
        </w:rPr>
        <w:t xml:space="preserve"> </w:t>
      </w:r>
      <w:r w:rsidR="000E18CD">
        <w:rPr>
          <w:rFonts w:ascii="Candara Light" w:hAnsi="Candara Light" w:cstheme="majorHAnsi"/>
          <w:sz w:val="22"/>
          <w:szCs w:val="22"/>
        </w:rPr>
        <w:t>XXXXXX XXXXXX XXXXXXXX XXXXXXXX XXXXXXX</w:t>
      </w:r>
      <w:r w:rsidRPr="000B60BF">
        <w:rPr>
          <w:rFonts w:ascii="Candara Light" w:hAnsi="Candara Light" w:cstheme="majorHAnsi"/>
          <w:sz w:val="22"/>
          <w:szCs w:val="22"/>
        </w:rPr>
        <w:t xml:space="preserve">, proveniente de la dirección de correo </w:t>
      </w:r>
      <w:r w:rsidR="000E18CD">
        <w:rPr>
          <w:rFonts w:ascii="Candara Light" w:hAnsi="Candara Light" w:cstheme="majorHAnsi"/>
          <w:sz w:val="22"/>
          <w:szCs w:val="22"/>
        </w:rPr>
        <w:t>XXXXXXXXXXXXXXXXX</w:t>
      </w:r>
      <w:r w:rsidRPr="000B60BF">
        <w:rPr>
          <w:rFonts w:ascii="Candara Light" w:hAnsi="Candara Light" w:cstheme="majorHAnsi"/>
          <w:sz w:val="22"/>
          <w:szCs w:val="22"/>
        </w:rPr>
        <w:t>en la que literalmente expuso: “</w:t>
      </w:r>
      <w:r w:rsidR="002529DA" w:rsidRPr="000B60BF">
        <w:rPr>
          <w:rFonts w:ascii="Candara Light" w:hAnsi="Candara Light" w:cstheme="majorHAnsi"/>
          <w:b/>
          <w:bCs/>
          <w:sz w:val="22"/>
          <w:szCs w:val="22"/>
        </w:rPr>
        <w:t>Reciba un saludo, por este medio le notifico que deseo desistir de mi petición de solicitud con referencia UAIP-MCS-SI12-2024</w:t>
      </w:r>
      <w:r w:rsidRPr="000B60BF">
        <w:rPr>
          <w:rFonts w:ascii="Candara Light" w:hAnsi="Candara Light" w:cstheme="majorHAnsi"/>
          <w:sz w:val="22"/>
          <w:szCs w:val="22"/>
        </w:rPr>
        <w:t xml:space="preserve">”. Al respecto, el Suscrito Oficial de Información, </w:t>
      </w:r>
      <w:r w:rsidRPr="000B60BF">
        <w:rPr>
          <w:rFonts w:ascii="Candara Light" w:hAnsi="Candara Light" w:cstheme="majorHAnsi"/>
          <w:b/>
          <w:sz w:val="22"/>
          <w:szCs w:val="22"/>
        </w:rPr>
        <w:t>CONSIDERANDO:</w:t>
      </w:r>
    </w:p>
    <w:p w:rsidR="00B17BD1" w:rsidRPr="000B60BF" w:rsidRDefault="00B17BD1" w:rsidP="00B17BD1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0B60BF">
        <w:rPr>
          <w:rFonts w:ascii="Candara Light" w:hAnsi="Candara Light" w:cstheme="majorHAnsi"/>
          <w:sz w:val="22"/>
          <w:szCs w:val="22"/>
        </w:rPr>
        <w:t xml:space="preserve">Que la interesada ha desistido expresamente de la solicitud de información que se registró en esta Unidad con número </w:t>
      </w:r>
      <w:r w:rsidR="00495D46" w:rsidRPr="000B60BF">
        <w:rPr>
          <w:rFonts w:ascii="Candara Light" w:hAnsi="Candara Light" w:cstheme="majorHAnsi"/>
          <w:sz w:val="22"/>
          <w:szCs w:val="22"/>
        </w:rPr>
        <w:t>REF-UAIP-MCS-SI12-2024</w:t>
      </w:r>
      <w:r w:rsidRPr="000B60BF">
        <w:rPr>
          <w:rFonts w:ascii="Candara Light" w:hAnsi="Candara Light" w:cstheme="majorHAnsi"/>
          <w:sz w:val="22"/>
          <w:szCs w:val="22"/>
        </w:rPr>
        <w:t xml:space="preserve">; por lo que de conformidad con los Artículos 98 literal a) de la Ley de Acceso a la Información Pública, es procedente aceptar el desistimiento manifestado y en consecuencia dar por finalizado el caso particular, no sin antes invitar a la ciudadana a visitar el </w:t>
      </w:r>
      <w:r w:rsidR="00A40BE5" w:rsidRPr="000B60BF">
        <w:rPr>
          <w:rFonts w:ascii="Candara Light" w:hAnsi="Candara Light" w:cstheme="majorHAnsi"/>
          <w:sz w:val="22"/>
          <w:szCs w:val="22"/>
        </w:rPr>
        <w:t>P</w:t>
      </w:r>
      <w:r w:rsidRPr="000B60BF">
        <w:rPr>
          <w:rFonts w:ascii="Candara Light" w:hAnsi="Candara Light" w:cstheme="majorHAnsi"/>
          <w:sz w:val="22"/>
          <w:szCs w:val="22"/>
        </w:rPr>
        <w:t xml:space="preserve">ortal de </w:t>
      </w:r>
      <w:r w:rsidR="00A40BE5" w:rsidRPr="000B60BF">
        <w:rPr>
          <w:rFonts w:ascii="Candara Light" w:hAnsi="Candara Light" w:cstheme="majorHAnsi"/>
          <w:sz w:val="22"/>
          <w:szCs w:val="22"/>
        </w:rPr>
        <w:t>T</w:t>
      </w:r>
      <w:r w:rsidRPr="000B60BF">
        <w:rPr>
          <w:rFonts w:ascii="Candara Light" w:hAnsi="Candara Light" w:cstheme="majorHAnsi"/>
          <w:sz w:val="22"/>
          <w:szCs w:val="22"/>
        </w:rPr>
        <w:t xml:space="preserve">ransparencia de la Alcaldía Municipal de Cuscatlán Sur, </w:t>
      </w:r>
      <w:hyperlink r:id="rId7" w:history="1">
        <w:r w:rsidR="00A40BE5" w:rsidRPr="000B60BF">
          <w:rPr>
            <w:rStyle w:val="Hipervnculo"/>
            <w:rFonts w:ascii="Candara Light" w:hAnsi="Candara Light" w:cstheme="majorHAnsi"/>
            <w:color w:val="auto"/>
            <w:sz w:val="22"/>
            <w:szCs w:val="22"/>
            <w:u w:val="none"/>
          </w:rPr>
          <w:t>https://www.transparencia.gob.sv/institutions/municipalidad-de-cuscatlan-sur</w:t>
        </w:r>
      </w:hyperlink>
      <w:r w:rsidRPr="000B60BF">
        <w:rPr>
          <w:rFonts w:ascii="Candara Light" w:hAnsi="Candara Light" w:cstheme="majorHAnsi"/>
          <w:sz w:val="22"/>
          <w:szCs w:val="22"/>
        </w:rPr>
        <w:t xml:space="preserve"> donde encontrará toda la Información Oficiosa que por Ley corresponde publicar, incluyéndose toda la normativa que rige a este Ente</w:t>
      </w:r>
      <w:r w:rsidR="00B13E22" w:rsidRPr="000B60BF">
        <w:rPr>
          <w:rFonts w:ascii="Candara Light" w:hAnsi="Candara Light" w:cstheme="majorHAnsi"/>
          <w:sz w:val="22"/>
          <w:szCs w:val="22"/>
        </w:rPr>
        <w:t xml:space="preserve"> de</w:t>
      </w:r>
      <w:r w:rsidR="00383A38">
        <w:rPr>
          <w:rFonts w:ascii="Candara Light" w:hAnsi="Candara Light" w:cstheme="majorHAnsi"/>
          <w:sz w:val="22"/>
          <w:szCs w:val="22"/>
        </w:rPr>
        <w:t xml:space="preserve"> </w:t>
      </w:r>
      <w:r w:rsidR="00B13E22" w:rsidRPr="000B60BF">
        <w:rPr>
          <w:rFonts w:ascii="Candara Light" w:hAnsi="Candara Light" w:cstheme="majorHAnsi"/>
          <w:sz w:val="22"/>
          <w:szCs w:val="22"/>
        </w:rPr>
        <w:t>Actividades Generales de la Administración Pública</w:t>
      </w:r>
      <w:r w:rsidRPr="000B60BF">
        <w:rPr>
          <w:rFonts w:ascii="Candara Light" w:hAnsi="Candara Light" w:cstheme="majorHAnsi"/>
          <w:sz w:val="22"/>
          <w:szCs w:val="22"/>
        </w:rPr>
        <w:t xml:space="preserve">, cuya finalidad es que la ciudadanía consulte, sin que medie solicitud directa, tal como lo indica el Art. 6 literal d) de la LAIP. </w:t>
      </w:r>
    </w:p>
    <w:p w:rsidR="00B13E22" w:rsidRPr="000B60BF" w:rsidRDefault="00B17BD1" w:rsidP="009F6BC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  <w:r w:rsidRPr="000B60BF">
        <w:rPr>
          <w:rFonts w:ascii="Candara Light" w:hAnsi="Candara Light" w:cstheme="majorHAnsi"/>
          <w:b/>
          <w:sz w:val="22"/>
          <w:szCs w:val="22"/>
        </w:rPr>
        <w:t>POR TANTO:</w:t>
      </w:r>
      <w:r w:rsidRPr="000B60BF">
        <w:rPr>
          <w:rFonts w:ascii="Candara Light" w:hAnsi="Candara Light" w:cstheme="majorHAnsi"/>
          <w:sz w:val="22"/>
          <w:szCs w:val="22"/>
        </w:rPr>
        <w:t xml:space="preserve"> Con base a las disposiciones legales citadas, los argumentos antes expuestos y conforme lo establecido en los artículos 3 literal g), 6 literal d), 65, 66 inciso quinto y 98 literal a) de la Ley de Acceso a la Información Pública, se </w:t>
      </w:r>
      <w:r w:rsidRPr="000B60BF">
        <w:rPr>
          <w:rFonts w:ascii="Candara Light" w:hAnsi="Candara Light" w:cstheme="majorHAnsi"/>
          <w:b/>
          <w:sz w:val="22"/>
          <w:szCs w:val="22"/>
        </w:rPr>
        <w:t>RESUELVE:</w:t>
      </w:r>
    </w:p>
    <w:p w:rsidR="00B13E22" w:rsidRPr="000B60BF" w:rsidRDefault="00B17BD1" w:rsidP="009F6BC1">
      <w:pPr>
        <w:pStyle w:val="Prrafodelista"/>
        <w:numPr>
          <w:ilvl w:val="0"/>
          <w:numId w:val="5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0B60BF">
        <w:rPr>
          <w:rFonts w:ascii="Candara Light" w:hAnsi="Candara Light" w:cstheme="majorHAnsi"/>
          <w:b/>
          <w:i/>
          <w:sz w:val="22"/>
          <w:szCs w:val="22"/>
        </w:rPr>
        <w:t>Téngase por desistida</w:t>
      </w:r>
      <w:r w:rsidRPr="000B60BF">
        <w:rPr>
          <w:rFonts w:ascii="Candara Light" w:hAnsi="Candara Light" w:cstheme="majorHAnsi"/>
          <w:sz w:val="22"/>
          <w:szCs w:val="22"/>
        </w:rPr>
        <w:t xml:space="preserve"> la solicitud de información </w:t>
      </w:r>
      <w:r w:rsidR="00B13E22" w:rsidRPr="000B60BF">
        <w:rPr>
          <w:rFonts w:ascii="Candara Light" w:hAnsi="Candara Light" w:cstheme="majorHAnsi"/>
          <w:sz w:val="22"/>
          <w:szCs w:val="22"/>
        </w:rPr>
        <w:t xml:space="preserve">número </w:t>
      </w:r>
      <w:r w:rsidR="00D05FD2" w:rsidRPr="000B60BF">
        <w:rPr>
          <w:rFonts w:ascii="Candara Light" w:hAnsi="Candara Light" w:cstheme="majorHAnsi"/>
          <w:sz w:val="22"/>
          <w:szCs w:val="22"/>
        </w:rPr>
        <w:t>REF-UAIP-MCS-SI12-2024</w:t>
      </w:r>
      <w:r w:rsidRPr="000B60BF">
        <w:rPr>
          <w:rFonts w:ascii="Candara Light" w:hAnsi="Candara Light" w:cstheme="majorHAnsi"/>
          <w:sz w:val="22"/>
          <w:szCs w:val="22"/>
        </w:rPr>
        <w:t>.</w:t>
      </w:r>
    </w:p>
    <w:p w:rsidR="00B17BD1" w:rsidRPr="000B60BF" w:rsidRDefault="00B17BD1" w:rsidP="009F6BC1">
      <w:pPr>
        <w:pStyle w:val="Prrafodelista"/>
        <w:numPr>
          <w:ilvl w:val="0"/>
          <w:numId w:val="5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0B60BF">
        <w:rPr>
          <w:rFonts w:ascii="Candara Light" w:hAnsi="Candara Light" w:cstheme="majorHAnsi"/>
          <w:b/>
          <w:i/>
          <w:sz w:val="22"/>
          <w:szCs w:val="22"/>
        </w:rPr>
        <w:t>Invítese</w:t>
      </w:r>
      <w:r w:rsidRPr="000B60BF">
        <w:rPr>
          <w:rFonts w:ascii="Candara Light" w:hAnsi="Candara Light" w:cstheme="majorHAnsi"/>
          <w:sz w:val="22"/>
          <w:szCs w:val="22"/>
        </w:rPr>
        <w:t xml:space="preserve"> a la ciudadana a consultar la Información Oficiosa de est</w:t>
      </w:r>
      <w:r w:rsidR="00B13E22" w:rsidRPr="000B60BF">
        <w:rPr>
          <w:rFonts w:ascii="Candara Light" w:hAnsi="Candara Light" w:cstheme="majorHAnsi"/>
          <w:sz w:val="22"/>
          <w:szCs w:val="22"/>
        </w:rPr>
        <w:t>e Ente</w:t>
      </w:r>
      <w:r w:rsidRPr="000B60BF">
        <w:rPr>
          <w:rFonts w:ascii="Candara Light" w:hAnsi="Candara Light" w:cstheme="majorHAnsi"/>
          <w:sz w:val="22"/>
          <w:szCs w:val="22"/>
        </w:rPr>
        <w:t xml:space="preserve">, publicada en la página web </w:t>
      </w:r>
      <w:hyperlink r:id="rId8" w:history="1">
        <w:r w:rsidR="00D05FD2" w:rsidRPr="000B60BF">
          <w:rPr>
            <w:rStyle w:val="Hipervnculo"/>
            <w:rFonts w:ascii="Candara Light" w:hAnsi="Candara Light" w:cstheme="majorHAnsi"/>
            <w:color w:val="auto"/>
            <w:sz w:val="22"/>
            <w:szCs w:val="22"/>
            <w:u w:val="none"/>
          </w:rPr>
          <w:t>https://www.transparencia.gob.sv/institutions/municipalidad-de-cuscatlan-sur</w:t>
        </w:r>
      </w:hyperlink>
      <w:r w:rsidRPr="000B60BF">
        <w:rPr>
          <w:rFonts w:ascii="Candara Light" w:hAnsi="Candara Light" w:cstheme="majorHAnsi"/>
          <w:sz w:val="22"/>
          <w:szCs w:val="22"/>
        </w:rPr>
        <w:t xml:space="preserve">.  </w:t>
      </w:r>
    </w:p>
    <w:p w:rsidR="00BE329C" w:rsidRDefault="000412FB" w:rsidP="00FF0768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b/>
          <w:i/>
          <w:sz w:val="22"/>
          <w:szCs w:val="22"/>
        </w:rPr>
      </w:pPr>
      <w:r w:rsidRPr="000B60BF">
        <w:rPr>
          <w:rFonts w:ascii="Candara Light" w:hAnsi="Candara Light" w:cstheme="majorHAnsi"/>
          <w:b/>
          <w:i/>
          <w:sz w:val="22"/>
          <w:szCs w:val="22"/>
        </w:rPr>
        <w:t>NOTIFÍQUESE.</w:t>
      </w:r>
      <w:r w:rsidR="000B60BF">
        <w:rPr>
          <w:rFonts w:ascii="Candara Light" w:hAnsi="Candara Light" w:cstheme="majorHAnsi"/>
          <w:b/>
          <w:i/>
          <w:sz w:val="22"/>
          <w:szCs w:val="22"/>
        </w:rPr>
        <w:t>–</w:t>
      </w:r>
    </w:p>
    <w:p w:rsidR="000B60BF" w:rsidRDefault="000B60BF" w:rsidP="00FF0768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b/>
          <w:i/>
          <w:sz w:val="22"/>
          <w:szCs w:val="22"/>
        </w:rPr>
      </w:pPr>
    </w:p>
    <w:p w:rsidR="000B60BF" w:rsidRPr="000B60BF" w:rsidRDefault="000B60BF" w:rsidP="00FF0768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b/>
          <w:i/>
          <w:sz w:val="22"/>
          <w:szCs w:val="22"/>
        </w:rPr>
      </w:pPr>
    </w:p>
    <w:p w:rsidR="00BE329C" w:rsidRPr="000B60BF" w:rsidRDefault="00BE329C" w:rsidP="00BE329C">
      <w:pPr>
        <w:jc w:val="both"/>
        <w:rPr>
          <w:rFonts w:ascii="Candara Light" w:hAnsi="Candara Light" w:cstheme="majorHAnsi"/>
          <w:sz w:val="22"/>
          <w:szCs w:val="22"/>
        </w:rPr>
      </w:pPr>
    </w:p>
    <w:p w:rsidR="00BE329C" w:rsidRPr="000B60BF" w:rsidRDefault="00BE329C" w:rsidP="00BE329C">
      <w:pPr>
        <w:jc w:val="center"/>
        <w:rPr>
          <w:rFonts w:ascii="Candara Light" w:hAnsi="Candara Light" w:cstheme="majorHAnsi"/>
          <w:b/>
          <w:bCs/>
          <w:sz w:val="22"/>
          <w:szCs w:val="22"/>
        </w:rPr>
      </w:pPr>
      <w:r w:rsidRPr="000B60BF">
        <w:rPr>
          <w:rFonts w:ascii="Candara Light" w:hAnsi="Candara Light" w:cstheme="majorHAnsi"/>
          <w:b/>
          <w:bCs/>
          <w:sz w:val="22"/>
          <w:szCs w:val="22"/>
        </w:rPr>
        <w:t>Lic. Wilber Rixiery Moz Castellanos</w:t>
      </w:r>
    </w:p>
    <w:p w:rsidR="003C2D95" w:rsidRPr="000B60BF" w:rsidRDefault="00BE329C" w:rsidP="00FF0768">
      <w:pPr>
        <w:jc w:val="center"/>
        <w:rPr>
          <w:rFonts w:ascii="Candara Light" w:hAnsi="Candara Light" w:cstheme="majorHAnsi"/>
          <w:b/>
          <w:bCs/>
          <w:sz w:val="22"/>
          <w:szCs w:val="22"/>
        </w:rPr>
      </w:pPr>
      <w:r w:rsidRPr="000B60BF">
        <w:rPr>
          <w:rFonts w:ascii="Candara Light" w:hAnsi="Candara Light" w:cstheme="majorHAnsi"/>
          <w:b/>
          <w:bCs/>
          <w:sz w:val="22"/>
          <w:szCs w:val="22"/>
        </w:rPr>
        <w:t>Oficial de Información</w:t>
      </w:r>
    </w:p>
    <w:p w:rsidR="000B60BF" w:rsidRDefault="000B60BF" w:rsidP="00FF0768">
      <w:pPr>
        <w:jc w:val="center"/>
        <w:rPr>
          <w:rFonts w:ascii="Candara Light" w:hAnsi="Candara Light" w:cstheme="majorHAnsi"/>
          <w:b/>
          <w:bCs/>
          <w:sz w:val="22"/>
          <w:szCs w:val="22"/>
        </w:rPr>
      </w:pPr>
      <w:r w:rsidRPr="000B60BF">
        <w:rPr>
          <w:rFonts w:ascii="Candara Light" w:hAnsi="Candara Light" w:cstheme="majorHAnsi"/>
          <w:b/>
          <w:bCs/>
          <w:sz w:val="22"/>
          <w:szCs w:val="22"/>
        </w:rPr>
        <w:t>Alcaldía Municipal de Cuscatlán Sur</w:t>
      </w:r>
    </w:p>
    <w:p w:rsidR="00926602" w:rsidRDefault="00926602" w:rsidP="00926602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Candara Light" w:hAnsi="Candara Light" w:cstheme="majorHAnsi"/>
          <w:color w:val="002060"/>
        </w:rPr>
      </w:pPr>
      <w:r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lastRenderedPageBreak/>
        <w:t>VERSIÓN PÚBLICA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elaborada de acuerdo con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. Para el caso, el documento contiene datos personales relativo</w:t>
      </w:r>
      <w:r>
        <w:rPr>
          <w:rFonts w:ascii="Book Antiqua" w:eastAsia="Times New Roman" w:hAnsi="Book Antiqua" w:cstheme="majorHAnsi"/>
          <w:i/>
          <w:color w:val="002060"/>
          <w:sz w:val="20"/>
          <w:szCs w:val="20"/>
          <w:lang w:val="es-ES_tradnl" w:eastAsia="es-ES"/>
        </w:rPr>
        <w:t xml:space="preserve">s 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nombres de empleados públicos, información de la persona solicitante y otros datos que en aplicación del artículo 24 letra literal “c” de la LAIP deben protegerse por requerir el consentimiento del titular de la información.</w:t>
      </w:r>
    </w:p>
    <w:p w:rsidR="00926602" w:rsidRPr="000B60BF" w:rsidRDefault="00926602" w:rsidP="00FF0768">
      <w:pPr>
        <w:jc w:val="center"/>
        <w:rPr>
          <w:rFonts w:ascii="Candara Light" w:hAnsi="Candara Light" w:cstheme="majorHAnsi"/>
          <w:b/>
          <w:bCs/>
          <w:sz w:val="22"/>
          <w:szCs w:val="22"/>
        </w:rPr>
      </w:pPr>
    </w:p>
    <w:sectPr w:rsidR="00926602" w:rsidRPr="000B60BF" w:rsidSect="00DD1D58">
      <w:headerReference w:type="default" r:id="rId9"/>
      <w:headerReference w:type="first" r:id="rId10"/>
      <w:pgSz w:w="12240" w:h="15840" w:code="1"/>
      <w:pgMar w:top="1417" w:right="1701" w:bottom="1417" w:left="1701" w:header="90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550" w:rsidRDefault="00CD1550" w:rsidP="004666A8">
      <w:r>
        <w:separator/>
      </w:r>
    </w:p>
  </w:endnote>
  <w:endnote w:type="continuationSeparator" w:id="1">
    <w:p w:rsidR="00CD1550" w:rsidRDefault="00CD1550" w:rsidP="0046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 Light">
    <w:altName w:val="Candara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550" w:rsidRDefault="00CD1550" w:rsidP="004666A8">
      <w:r>
        <w:separator/>
      </w:r>
    </w:p>
  </w:footnote>
  <w:footnote w:type="continuationSeparator" w:id="1">
    <w:p w:rsidR="00CD1550" w:rsidRDefault="00CD1550" w:rsidP="00466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01D" w:rsidRPr="0040101D" w:rsidRDefault="00DD1D58" w:rsidP="004666A8">
    <w:pPr>
      <w:pStyle w:val="Encabezado"/>
      <w:tabs>
        <w:tab w:val="clear" w:pos="4252"/>
        <w:tab w:val="clear" w:pos="8504"/>
        <w:tab w:val="left" w:pos="5240"/>
      </w:tabs>
      <w:rPr>
        <w:rFonts w:ascii="Century Gothic" w:hAnsi="Century Gothic"/>
      </w:rPr>
    </w:pP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108585</wp:posOffset>
          </wp:positionH>
          <wp:positionV relativeFrom="paragraph">
            <wp:posOffset>-448310</wp:posOffset>
          </wp:positionV>
          <wp:extent cx="628015" cy="790575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91481" r="91909" b="651"/>
                  <a:stretch/>
                </pic:blipFill>
                <pic:spPr bwMode="auto">
                  <a:xfrm>
                    <a:off x="0" y="0"/>
                    <a:ext cx="62801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91505" w:rsidRPr="00291505">
      <w:rPr>
        <w:rFonts w:ascii="Century Gothic" w:hAnsi="Century Gothic"/>
        <w:b/>
        <w:caps/>
        <w:noProof/>
      </w:rPr>
      <w:pict>
        <v:rect id="Rectángulo 15" o:spid="_x0000_s1026" style="position:absolute;margin-left:-31.05pt;margin-top:-32.4pt;width:276.75pt;height:54.7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" fillcolor="white [3212]" strokecolor="white [3212]" strokeweight="1pt">
          <v:textbox>
            <w:txbxContent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  <w:t xml:space="preserve">Alcaldía Municipal de </w:t>
                </w:r>
              </w:p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  <w:t xml:space="preserve">Cuscatlán Sur </w:t>
                </w:r>
              </w:p>
            </w:txbxContent>
          </v:textbox>
        </v:rect>
      </w:pict>
    </w:r>
    <w:r w:rsidR="003A6457"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1074420</wp:posOffset>
          </wp:positionV>
          <wp:extent cx="7772161" cy="8543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5058" b="-1"/>
                  <a:stretch/>
                </pic:blipFill>
                <pic:spPr bwMode="auto">
                  <a:xfrm>
                    <a:off x="0" y="0"/>
                    <a:ext cx="7772161" cy="854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244" w:rsidRDefault="009F6BC1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1090930</wp:posOffset>
          </wp:positionV>
          <wp:extent cx="7772400" cy="8381365"/>
          <wp:effectExtent l="0" t="0" r="0" b="0"/>
          <wp:wrapNone/>
          <wp:docPr id="462251298" name="Imagen 462251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5909" b="757"/>
                  <a:stretch/>
                </pic:blipFill>
                <pic:spPr bwMode="auto">
                  <a:xfrm>
                    <a:off x="0" y="0"/>
                    <a:ext cx="7772400" cy="8381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B60BF">
      <w:rPr>
        <w:noProof/>
        <w:lang w:eastAsia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-556894</wp:posOffset>
          </wp:positionV>
          <wp:extent cx="7772400" cy="14668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610" b="83806"/>
                  <a:stretch/>
                </pic:blipFill>
                <pic:spPr bwMode="auto">
                  <a:xfrm>
                    <a:off x="0" y="0"/>
                    <a:ext cx="7772400" cy="1466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9109B"/>
    <w:multiLevelType w:val="hybridMultilevel"/>
    <w:tmpl w:val="5AD063D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D45E0"/>
    <w:multiLevelType w:val="hybridMultilevel"/>
    <w:tmpl w:val="BA364A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E601D"/>
    <w:multiLevelType w:val="hybridMultilevel"/>
    <w:tmpl w:val="6E9E42D4"/>
    <w:lvl w:ilvl="0" w:tplc="8B023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77B5C"/>
    <w:multiLevelType w:val="hybridMultilevel"/>
    <w:tmpl w:val="9B42C04E"/>
    <w:lvl w:ilvl="0" w:tplc="65864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61AEB"/>
    <w:multiLevelType w:val="hybridMultilevel"/>
    <w:tmpl w:val="CD223FC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666A8"/>
    <w:rsid w:val="00007268"/>
    <w:rsid w:val="00025232"/>
    <w:rsid w:val="000412FB"/>
    <w:rsid w:val="000415B3"/>
    <w:rsid w:val="000907AB"/>
    <w:rsid w:val="000B436D"/>
    <w:rsid w:val="000B60BF"/>
    <w:rsid w:val="000E18CD"/>
    <w:rsid w:val="00104351"/>
    <w:rsid w:val="00111734"/>
    <w:rsid w:val="001C3744"/>
    <w:rsid w:val="002379F9"/>
    <w:rsid w:val="002529DA"/>
    <w:rsid w:val="00291505"/>
    <w:rsid w:val="002C6A71"/>
    <w:rsid w:val="002D2CDA"/>
    <w:rsid w:val="003233A1"/>
    <w:rsid w:val="003804ED"/>
    <w:rsid w:val="00383A38"/>
    <w:rsid w:val="003A6457"/>
    <w:rsid w:val="003C2D95"/>
    <w:rsid w:val="0040101D"/>
    <w:rsid w:val="00402353"/>
    <w:rsid w:val="004112FC"/>
    <w:rsid w:val="0046325E"/>
    <w:rsid w:val="004666A8"/>
    <w:rsid w:val="00493645"/>
    <w:rsid w:val="00495D46"/>
    <w:rsid w:val="004A2109"/>
    <w:rsid w:val="004C530C"/>
    <w:rsid w:val="00504F36"/>
    <w:rsid w:val="00560323"/>
    <w:rsid w:val="005952FA"/>
    <w:rsid w:val="005B3244"/>
    <w:rsid w:val="0062169D"/>
    <w:rsid w:val="00653F61"/>
    <w:rsid w:val="006B25CE"/>
    <w:rsid w:val="006C141F"/>
    <w:rsid w:val="00751012"/>
    <w:rsid w:val="00814002"/>
    <w:rsid w:val="00901C95"/>
    <w:rsid w:val="00926602"/>
    <w:rsid w:val="0093607C"/>
    <w:rsid w:val="009E28C8"/>
    <w:rsid w:val="009F03BA"/>
    <w:rsid w:val="009F6BC1"/>
    <w:rsid w:val="00A237C4"/>
    <w:rsid w:val="00A27535"/>
    <w:rsid w:val="00A3710B"/>
    <w:rsid w:val="00A40BE5"/>
    <w:rsid w:val="00A85CBA"/>
    <w:rsid w:val="00AC53EE"/>
    <w:rsid w:val="00AE746D"/>
    <w:rsid w:val="00B13E22"/>
    <w:rsid w:val="00B17BD1"/>
    <w:rsid w:val="00B3473B"/>
    <w:rsid w:val="00BA2CA7"/>
    <w:rsid w:val="00BD3184"/>
    <w:rsid w:val="00BE329C"/>
    <w:rsid w:val="00C30BF2"/>
    <w:rsid w:val="00C50C0E"/>
    <w:rsid w:val="00C70D2F"/>
    <w:rsid w:val="00CC783F"/>
    <w:rsid w:val="00CD1550"/>
    <w:rsid w:val="00CD6304"/>
    <w:rsid w:val="00D01CAA"/>
    <w:rsid w:val="00D05FD2"/>
    <w:rsid w:val="00D07222"/>
    <w:rsid w:val="00D41F28"/>
    <w:rsid w:val="00D67879"/>
    <w:rsid w:val="00D70095"/>
    <w:rsid w:val="00D71B78"/>
    <w:rsid w:val="00D72438"/>
    <w:rsid w:val="00D84E3C"/>
    <w:rsid w:val="00D9033E"/>
    <w:rsid w:val="00DD0336"/>
    <w:rsid w:val="00DD1D58"/>
    <w:rsid w:val="00E11F84"/>
    <w:rsid w:val="00E47596"/>
    <w:rsid w:val="00E53771"/>
    <w:rsid w:val="00EA39B6"/>
    <w:rsid w:val="00EC47FE"/>
    <w:rsid w:val="00ED3B6F"/>
    <w:rsid w:val="00F95A4C"/>
    <w:rsid w:val="00FB4155"/>
    <w:rsid w:val="00FF0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B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6A8"/>
  </w:style>
  <w:style w:type="paragraph" w:styleId="Piedepgina">
    <w:name w:val="footer"/>
    <w:basedOn w:val="Normal"/>
    <w:link w:val="Piedepgina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6A8"/>
  </w:style>
  <w:style w:type="paragraph" w:customStyle="1" w:styleId="Default">
    <w:name w:val="Default"/>
    <w:rsid w:val="003C2D9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3C2D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40B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40BE5"/>
    <w:rPr>
      <w:color w:val="605E5C"/>
      <w:shd w:val="clear" w:color="auto" w:fill="E1DFDD"/>
    </w:rPr>
  </w:style>
  <w:style w:type="paragraph" w:customStyle="1" w:styleId="Style">
    <w:name w:val="Style"/>
    <w:rsid w:val="0092660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municipalidad-de-cuscatlan-su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municipalidad-de-cuscatlan-su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deysi</cp:lastModifiedBy>
  <cp:revision>26</cp:revision>
  <cp:lastPrinted>2024-10-31T21:49:00Z</cp:lastPrinted>
  <dcterms:created xsi:type="dcterms:W3CDTF">2024-05-03T17:25:00Z</dcterms:created>
  <dcterms:modified xsi:type="dcterms:W3CDTF">2025-01-08T15:49:00Z</dcterms:modified>
</cp:coreProperties>
</file>