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90" w:rsidRPr="00825134" w:rsidRDefault="00D61390" w:rsidP="00D61390">
      <w:pPr>
        <w:spacing w:after="0" w:line="360" w:lineRule="auto"/>
        <w:jc w:val="both"/>
        <w:rPr>
          <w:rFonts w:eastAsia="Arial Unicode MS" w:cstheme="minorHAnsi"/>
          <w:sz w:val="20"/>
          <w:szCs w:val="20"/>
        </w:rPr>
      </w:pPr>
    </w:p>
    <w:p w:rsidR="00D61390" w:rsidRPr="00825134" w:rsidRDefault="00D61390" w:rsidP="00D61390">
      <w:pPr>
        <w:suppressAutoHyphens/>
        <w:spacing w:after="0"/>
        <w:rPr>
          <w:rFonts w:eastAsia="Times New Roman" w:cstheme="minorHAnsi"/>
          <w:b/>
          <w:sz w:val="20"/>
          <w:szCs w:val="20"/>
          <w:lang w:val="es-MX" w:eastAsia="ar-SA"/>
        </w:rPr>
      </w:pPr>
      <w:bookmarkStart w:id="0" w:name="_GoBack"/>
      <w:bookmarkEnd w:id="0"/>
    </w:p>
    <w:p w:rsidR="00D61390" w:rsidRPr="00825134" w:rsidRDefault="00D61390" w:rsidP="00D61390">
      <w:pPr>
        <w:shd w:val="clear" w:color="auto" w:fill="FFFFFF"/>
        <w:jc w:val="both"/>
        <w:rPr>
          <w:rFonts w:cstheme="minorHAnsi"/>
          <w:sz w:val="20"/>
          <w:szCs w:val="20"/>
        </w:rPr>
      </w:pPr>
      <w:r w:rsidRPr="00825134">
        <w:rPr>
          <w:rFonts w:eastAsia="Lucida Sans Unicode" w:cstheme="minorHAnsi"/>
          <w:color w:val="000000" w:themeColor="text1"/>
          <w:kern w:val="1"/>
          <w:sz w:val="20"/>
          <w:szCs w:val="20"/>
          <w:lang w:eastAsia="hi-IN" w:bidi="hi-IN"/>
        </w:rPr>
        <w:t>P</w:t>
      </w:r>
      <w:r w:rsidRPr="00825134">
        <w:rPr>
          <w:rFonts w:eastAsia="Lucida Sans Unicode" w:cstheme="minorHAnsi"/>
          <w:color w:val="000000" w:themeColor="text1"/>
          <w:kern w:val="1"/>
          <w:sz w:val="20"/>
          <w:szCs w:val="20"/>
          <w:lang w:val="es-ES" w:eastAsia="hi-IN" w:bidi="hi-IN"/>
        </w:rPr>
        <w:t xml:space="preserve">or medio de la presente y en cumplimiento a la Ley de Acceso a la Información Pública, se da respuesta a </w:t>
      </w:r>
      <w:r w:rsidRPr="00825134">
        <w:rPr>
          <w:rStyle w:val="Textoennegrita"/>
          <w:rFonts w:cstheme="minorHAnsi"/>
          <w:sz w:val="20"/>
          <w:szCs w:val="20"/>
        </w:rPr>
        <w:t>requerimiento</w:t>
      </w:r>
      <w:r w:rsidRPr="00825134">
        <w:rPr>
          <w:rFonts w:eastAsia="Calibri" w:cstheme="minorHAnsi"/>
          <w:b/>
          <w:bCs/>
          <w:sz w:val="20"/>
          <w:szCs w:val="20"/>
        </w:rPr>
        <w:t xml:space="preserve"> </w:t>
      </w:r>
      <w:r w:rsidRPr="00825134">
        <w:rPr>
          <w:rFonts w:cstheme="minorHAnsi"/>
          <w:b/>
          <w:bCs/>
          <w:sz w:val="20"/>
          <w:szCs w:val="20"/>
        </w:rPr>
        <w:t>SI-MTPS-00</w:t>
      </w:r>
      <w:r w:rsidR="00217A07">
        <w:rPr>
          <w:rFonts w:cstheme="minorHAnsi"/>
          <w:b/>
          <w:bCs/>
          <w:sz w:val="20"/>
          <w:szCs w:val="20"/>
        </w:rPr>
        <w:t>4</w:t>
      </w:r>
      <w:r w:rsidR="00F10317">
        <w:rPr>
          <w:rFonts w:cstheme="minorHAnsi"/>
          <w:b/>
          <w:bCs/>
          <w:sz w:val="20"/>
          <w:szCs w:val="20"/>
        </w:rPr>
        <w:t>2</w:t>
      </w:r>
      <w:r w:rsidRPr="00825134">
        <w:rPr>
          <w:rFonts w:cstheme="minorHAnsi"/>
          <w:b/>
          <w:bCs/>
          <w:sz w:val="20"/>
          <w:szCs w:val="20"/>
        </w:rPr>
        <w:t xml:space="preserve">-2024 </w:t>
      </w:r>
      <w:r w:rsidRPr="00825134">
        <w:rPr>
          <w:rStyle w:val="Textoennegrita"/>
          <w:rFonts w:cstheme="minorHAnsi"/>
          <w:color w:val="000000" w:themeColor="text1"/>
          <w:sz w:val="20"/>
          <w:szCs w:val="20"/>
        </w:rPr>
        <w:t>en el que solicita:</w:t>
      </w:r>
      <w:r w:rsidRPr="00825134">
        <w:rPr>
          <w:rFonts w:cstheme="minorHAnsi"/>
          <w:sz w:val="20"/>
          <w:szCs w:val="20"/>
        </w:rPr>
        <w:t xml:space="preserve"> </w:t>
      </w:r>
    </w:p>
    <w:p w:rsidR="00217A07" w:rsidRPr="00217A07" w:rsidRDefault="00217A07" w:rsidP="00217A07">
      <w:pPr>
        <w:pStyle w:val="Prrafodelista"/>
        <w:numPr>
          <w:ilvl w:val="0"/>
          <w:numId w:val="4"/>
        </w:numPr>
        <w:shd w:val="clear" w:color="auto" w:fill="FFFFFF"/>
        <w:jc w:val="both"/>
        <w:rPr>
          <w:rFonts w:eastAsia="Times New Roman" w:cstheme="minorHAnsi"/>
          <w:color w:val="000000"/>
          <w:sz w:val="20"/>
          <w:szCs w:val="20"/>
          <w:lang w:eastAsia="es-SV"/>
        </w:rPr>
      </w:pPr>
      <w:r w:rsidRPr="00217A07">
        <w:rPr>
          <w:rFonts w:eastAsia="Times New Roman" w:cstheme="minorHAnsi"/>
          <w:color w:val="000000"/>
          <w:sz w:val="20"/>
          <w:szCs w:val="20"/>
          <w:lang w:eastAsia="es-SV"/>
        </w:rPr>
        <w:t>Número de organizaciones sindicales inscritas o activas en 2024 a nivel nacional incluyendo nombre de la Fundación o Asociación, departamento y municipio de sede, rubro área de trabajo y en formato de Excel editable.</w:t>
      </w:r>
    </w:p>
    <w:p w:rsidR="00321A95" w:rsidRDefault="00D61390" w:rsidP="00D61390">
      <w:pPr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>Posterior a verificar la solicitud de información, según los registros que para tal efecto lleva el Departamento Nacional de Organizaciones Sociales se responde lo siguiente:</w:t>
      </w:r>
    </w:p>
    <w:tbl>
      <w:tblPr>
        <w:tblStyle w:val="Tabladelista4-nfasis3"/>
        <w:tblW w:w="9600" w:type="dxa"/>
        <w:tblLook w:val="04A0" w:firstRow="1" w:lastRow="0" w:firstColumn="1" w:lastColumn="0" w:noHBand="0" w:noVBand="1"/>
      </w:tblPr>
      <w:tblGrid>
        <w:gridCol w:w="760"/>
        <w:gridCol w:w="6580"/>
        <w:gridCol w:w="2260"/>
      </w:tblGrid>
      <w:tr w:rsidR="00F23D1C" w:rsidRPr="00F23D1C" w:rsidTr="00F23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No.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Nombre de Organización Social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Sector económico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Gremial de Artistas, Músicos, y Cantantes Salvadoreños (SGAMCS)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Trabajadores Independientes Agrícolas de Apastepeque (ASINTIA)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Independientes de Vendedores y Arrendatarios del Mercado de Santa Ana (SITRAVAMSA)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Central Unitaria de Trabajadores Independientes de El Salvador, cuyas siglas son CUT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Confederación Sindical de Trabajadoras y Trabajadores de El Salvador (CSTS)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Unión de los Trabajadores de la Industria de la Construcción (SUTRAC)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General de Trabajadores (FGT)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de Asociaciones Laborales (F.A.L.)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de Sindicatos de Trabajadores de la Industria del Azúcar y sus Derivados de El Salvador (FESINTRAINZUCADES)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Municipales de Ciudad Arce, (SITCA)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de Sindicatos del Comercio, cuya siglas son FE.SI.C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de Sindicatos Independientes de El Salvador (F.E.S.I.S.)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Empleadas del Órgano Judicial (SEO JUDICIAL)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Sindical de Trabajadoras y Trabajadores Democráticos de El Salvador (FSTD)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Sindical de Trabajadores de Actividades Diversas (FESTRAD)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Impression Apparel Group, S.A. de C.V. del Sindicato de la Industria Textil Salvadoreña (SITS)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Unión General de Trabajadores Salvadoreños (FUGTS)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Fuerza Sindical Independiente del Campo (F.U.S.I.N.C.A.)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del Sindicato General de Empleados del Ministerio de Salud Pública y Asistencia Social de Región de Salud Occidental (SIGESAL) (antes SIBASI Santa Ana)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Cabañas del Departamento de Cabañas del Sindicato General de Profesionales, Técnicos y Auxiliares de Enfermería del Ministerio de Salud de El Salvador (SIGPTEES)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Unión de Trabajadores de la Construcción (SUTC)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Textil de Trabajadores Industrias Unidas, S.A. (STTIUSA)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del Departamento de La Libertad del Sindicato General de Profesionales, Técnicos y Auxiliares de Enfermería del Ministerio de Salud de El Salvador (SIGPTEES)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Morazán del Sindicato General de Profesionales, Técnicos y Auxiliares de Enfermería del Ministerio de Salud de El Salvador (SIGPTEES)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la Industria de la Costura y la Maquila (S.I.N.D.I.C.O.M.)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Empresa de Trabajadores de ANDA (SETA)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Apple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Tree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El Salvador, S.A. de C.V. del Sindicato de Trabajadores de la Industria Textil, de Algodón, Sintéticos, Acabados Textiles, Similares y Conexos (STITAS)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Gremial de Visitadores Médicos Salvadoreños (SGVMS)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CAESS, S.A. de C.V. del Sindicato de la Industria Eléctrica de El Salvador (SIES)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Trabajadores de la Industria del Pan, Dulces, Repostería y Golosinas (ASTIPAS)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Gremial de Artistas Circenses de El Salvador (SGACES)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Sindicato de Trabajadoras y Trabajadores de la Lotería Nacional de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Beneficiencia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(SITRALONB)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Nacional de Trabajadores del Comercio (SINATRAC)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Obreros de la Industria de la Construcción, Similares y Conexos de El Salvador (SOICSCES)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Comercial Suiza, S.A DE C.V del Sindicato Gremial de Visitadores Médicos Salvadoreños (SGVMS)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Compañía de Seguridad Privada COSASE S.A. DE C.V., del Sindicato de Trabajadores y Trabajadoras de la Industria de Seguridad Privada de El Salvador (STRAISPES)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39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Compañía de Telecomunicaciones de El Salvador Sociedad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Anonima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Capital Variable Del Sindicato de Industria de Trabajadores y Trabajadoras de las Comunicaciones (SITTCOM)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COMPAÑÍA SALVADOREÑA DE SEGURIDAD S.A DE C.V. / Sindicato de Trabajadores de Empresas de Seguridad Privada SITESPRI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Confecciones El Pedregal S.A. de C.V., Planta El Salvador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Sew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del Sindicato de Trabajadores de la Industria del Vestir de El Salvador (STIVES)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de AES NEJAPA SERVICES; LTDA DE C.V del Sindicato de la Industria Eléctrica de El Salvador (SIES)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Decotex International LTDA. DE C.V, Sindicato de Trabajadoras y Trabajadores de la Industria Maquiladora, de Comercialización, Servicios y Afines de El salvador (SITRAIMES)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Distribuidora Zablah, S.A. De C.V. del Sindicato Gremial de Visitadores Médicos Salvadoreños (SGVMS)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Doall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Interprises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, S.A. De C.V. del Sindicato de Trabajadores de la Industria del Algodón, Sintéticos, Similares y Conexos (STIASSYC)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IMPRESSION APPAREL GROUP S.A. De C.V. del Sindicato de Trabajadores de la Industria del Vestir de El Salvador (STIVES)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Impression Apparel Group, S.A de C.V. del Sindicato de Trabajadores de la Industria Textil de El Salvador (SITES)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Impression Apparel Group, S.A. de C.V. del Sindicato de la Industria de la Costura y la Maquila (S.I.N.D.I.C.O.M.)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Empresa Calvo Conservas El Salvador, S.A. De C.V. (STECCESSACV)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Impression Apparel Group, S.A. De C.V. Del Sindicato de Trabajadores de la Industria Textil, de Algodón, Sintéticos, Acabados Textiles, Similares y Conexos (STITAS)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Impression Apparel Group, S.A. de C.V. del Sindicato de Trabajadores del Gremio de la Industria Textil (STGIT)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Impression Apparel Group, S.A. de C.V. del Sindicato Gremial de Trabajadores del Vestido (S.G.T.V.)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IMPRESSION APPAREL GROUP, S.A. DE C.V., del Sindicato de Trabajadores y Trabajadoras de la Industria Textil de El Salvador. (SITITEXS)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League C.A., LTDA de C.V., del Sindicato de Trabajadores de la Industria del Vestir de El Salvador (STIVES)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55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Productos Cárnicos S.A de C.V del Sindicato de Trabajadoras y Trabajadores de la Industria Maquiladora, de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Comercializacion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, Servicios y Afines de El Salvador (SITRAIMES)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Textiles La Paz L.L.C. del Sindicato de Trabajadores de la Industria del Vestir de El Salvador (STIVES)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Trabajadores de la Comisión Ejecutiva Portuaria Autónoma (ASTCEPA)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Textiles La Paz, L.L.C. del Sindicato de Trabajadores y Trabajadoras de la Industria Maquiladora, Actividades Similares y Conexas (SITRAMA)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Transmisora de El Salvador, S.A. de C.V. del Sindicato de Trabajadoras y Trabajadores del Sector Eléctrico (STSEL)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Valiente Peña, S.A. De C.V. del Sindicato General de Trabajadores de la Industria del Transporte y Afines de El Salvador (SGTITAS)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61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Varsity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Pro Ltda. De C.V. Sindicato de Trabajadoras y Trabajadores de la Industria Maquiladora, de Comercialización, Servicios y Afines de El salvador (SITRAIMES)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62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Westtex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Apparel .S.A. de C.V., del Sindicato de Trabajadores de la Industria del Vestir de El Salvador (STIVES)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63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WESTTEX APPAREL S.A. de C.V. del Sindicato de Trabajadoras y Trabajadores de la Industria Maquiladora, de Comercialización, Servicios y Afines de El Salvador (SITRAIMES)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64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 la Administración Nacional de Acueductos y Alcantarillados (SITRAANDA)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65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Westtex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Apparel, S. A de C.V. del Sindicato de trabajadoras y Trabajadores de la Industria Textil SITTEX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66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WESTTEX APPAREL, S.A. DE C.V., del Sindicato de Trabajadores y Trabajadoras de la Industria Textil de El Salvador. (SITITEXS)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67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YOUNGONE EL SALVADOR S.A. DE C.V. del Sindicato de Trabajadoras y Trabajadores de la Industria Maquiladora, de Comercialización, Servicios y Afines de El salvador (SITRAIMES)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68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Youngone El Salvador, S.A de C.V del Sindicato de trabajadoras y Trabajadores de la Industria Textil SITTEX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69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Establecimiento de las Oficinas Administrativas de CEPA del Sindicato de Trabajadoras y Trabajadores de la Industria Aeroportuaria de El Salvador y Conexos (SITTEAIES)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70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San Miguel del Sindicato General de Profesionales, Técnicos y Auxiliares de Enfermería del Ministerio de Salud de El Salvador (SIGPTEES)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71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Sindicato Independiente de Cosmetólogas y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Estilístas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Salvadoreñas (SICOSAL), antes denominado Sindicato de Trabajadoras Independientes de Cosmetólogas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Nonualcas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(SITCON)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72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del Instituto Salvadoreño de Bienestar Magisterial (SITISBM)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73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Unión Sindical de Trabajadoras y Trabajadores del Instituto Salvadoreño para el Desarrollo de la Mujer, (USTTISDEMU)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74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del Instituto Salvadoreño de Fomento Cooperativo (SITRAINSAFOCOOP)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75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Empleadas y Empleados de la Procuraduría para la Defensa de los Derechos Humanos de El Salvador (SEPRODEHES)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76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Empleadas y Empleados Municipales de San Pedro Masahuat (SEEMSPM)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77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 Empresa Ingenio la Cabaña S.A. de C.V. (SITRACABAÑA)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78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Unión Sindical de Trabajadoras de los Servicios del Hogar Remunerados (UNSITRASEHR)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79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de Bordado a Domicilio de El Salvador (SITRABORDO)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80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Empresa de Trabajadores de Productos Minerales e Industriales de El Salvador (S.E.T.P.M.I.E.S.)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81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Enfermería del Instituto Salvadoreño del Seguro Social (SEISSS)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82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Constancia (SITRACONSTA)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83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Independientes y Vendedores Chalatecos (STIVCH)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84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Organizados de Vendedores Independientes, cuyas siglas son SITRAOVI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85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Sindicato de Empleados y Trabajadores de la Alcaldía Municipal de Ciudad Delgado (SETRAMCID) ahora denominado Sindicato de Empleados y Trabajadores de la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Alcaldia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Municipal de San Salvador Centro del Distrito de Ciudad Delgado (SETRAMCID)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86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del Hospital Nacional de Niños Benjamín Bloom (SITHBLOOM)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87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Agropecuarios Independientes Salvadoreños (SITIAS), antes denominado Sindicato de Trabajadores Agropecuarios Independientes de Zacatecoluca (SITIAZ)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88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Soyapango (SITMUSOY) ahora sindicato denominado Unión Sindical de Trabajadores de la Alcaldía Municipal de San Salvador Este (USITMUSSE)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89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del Ministerio de Obras Públicas y de Transporte (SIETMOP) antes denominado Sindicato de Empleados y Trabajadores del Ministerio de Obras Públicas, Transporte, Vivienda y Desarrollo Urbano (SIETMOP)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90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Santa Tecla (SITRAMSAT) ahora denominado Sindicato de Trabajadores Municipales de la Alcaldía la Libertad Sur (SITRAMLISUR)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91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Empresas de Seguridad Privada (SITESPRI)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92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Ministerio de Medio Ambiente y Recursos Naturales (SITMARN)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93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Ayutuxtepeque (SINTRAAMAY) ahora denominado Sindicato de Trabajadores de la Alcaldía Municipal de San Salvador Centro (SINTRAAMSSC)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94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Revolucionarios de La Alcaldía Municipal de Aguilares, (S.I.T.R.A.M.A.)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95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Docentes por una Educación para Todos (SINDOPETS)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96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Empleadas de La Asamblea Legislativa de El Salvador (SEAL)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97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la Alcaldía de San Salvador de Trabajadores Municipales (SI.A.S.T.R.A.M.)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98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Docentes Salvadoreños Profesora María Cristina Gómez (SINDOSAL)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99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Industria Textil de El Salvador (SITES)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100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 la Alcaldía Municipal de Cuscatancingo (S.E.T.R.A.M.U.C.) ahora sindicato denominado Unión Sindical de Empleados y Trabajadores de la Alcaldía Municipal de San Salvador Centro (U.S.E.T.R.A.M.U.S.S.C)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101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del Ministerio de Salud (SEMS)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102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Cuerpo de Bomberos de El Salvador, cuyas siglas son STCBES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103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Unitaria Sindical de El Salvador (FUSS)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104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Sindical de Trabajadores Salvadoreños (F.S.T.S.)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105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Sindical de Trabajadores Agropecuarios y del Comercio (FESTRAC)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106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Sindical de Trabajadores para la Justicia Laboral de El Salvador (FESTRAJUSAL)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107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Empresa Ingenio El Ángel (STEIA)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108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Fuerza Sindical Salvadoreña (F.S.S.)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109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Confederación Obrera Centroamericana (COCA)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110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Impression Apparel Group, S.A. DE C.V. del Sindicato General de Costureras (SGC)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111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de Matheu y Cía., S.A de C.V. del Sindicato de la Industria Eléctrica de El Salvador (SIES)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112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Independientes de Pequeños Productores Agropecuarios (STIPROA)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113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Bridge Intermodal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Transport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El Salvador, S.A. de C.V. del Sindicato General de Trabajadores de la Industria del Transporte y Afines de El Salvador (SGTITAS)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114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CANAM Centroamérica, S.A de C.V. del Sindicato General de Trabajadores de la Industria del Transporte y Afines de El Salvador (SGTITAS)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115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de la Universidad de El Salvador del Sindicato de Trabajadores de la Educación de El Salvador (STEES)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116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Impression Apparel Group S.A de C.V. del Sindicato de Trabajadores de la Industria del Algodón, Sintéticos, Similares y Conexos (STIASSYC)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117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GLAXOSMITHKLINE S.A. DE C.V. Del Sindicato Gremial de Visitadores Médicos Salvadoreños (SGVMS)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118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FEG DE EL SALVADOR S.A. DE C.V. del Sindicato Gremial de Visitadores Médicos Salvadoreños (SGVMS)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119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LETERAGO S.A. DE C.V. del Sindicato Gremial de Visitadores Médicos Salvadoreños (SGVMS)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120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MENFAR, S.A. DE C.V. del Sindicato Gremial de Visitadores Médicos Salvadoreños (SGVMS)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121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GRUPO PAILL, S.A. DE C.V. del Sindicato Gremial de Visitadores Médicos Salvadoreños (SGVMS)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122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CFR INTERAMERICAS EL SALVADOR S.A. de C.V. del Sindicato Gremial de Visitadores Médicos Salvadoreños (SGVMS)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123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Procter &amp; Gamble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Interamericas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El Salvador Ltda. De C.V. del Sindicato Gremial de Visitadores Médicos Salvadoreños (SGVMS)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124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AES CLESA y Cía. S. en C. de C.V. del Sindicato de Trabajadores del Sector Eléctrico (Sindicato de Trabajadoras y Trabajadores del Sector Eléctrico (STSEL)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125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Youngone El Salvador, S.A. De C.V. Del Sindicato de Trabajadores de la Industria del Vestir de El Salvador (STIVES)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126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Cojutepeque (SITRAMCO) ahora denominado Sindicato de Trabajadores y Trabajadoras de la Alcaldía Municipal de Cuscatlán Sur (SITRAMCO)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127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LAMATEPEC MANUFACTURING LIMITADA C.V. del Sindicato de Trabajadores de la Industria del Vestir de El Salvador (STIVES)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128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Varsity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Pro, LTDA de C.V., del Sindicato de Trabajadores de la Industria del Vestir de El Salvador (STIVES)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129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Joya de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Ceren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, Limitada de C.V., del Sindicato de Trabajadores de la Industria del Vestir de El Salvador (STIVES)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130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O.A. S.A. DE C.V., del Sindicato de Trabajadores de la Industria del Vestir de El Salvador (STIVES)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131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TEXTILES OPICO S.A. DE C.V. del Sindicato de Trabajadoras y Trabajadores Sastres, Costureras y Similares (SITRASACOSI)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132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IMPRESSION APPAREL GROUP S.A. de C.V. del Sindicato de Trabajadoras y Trabajadores Sastres, Costureras y Similares (SITRASACOSI)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133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G4S SECURE SOLUTION EL SALVADOR S.A. DE C.V. del Sindicato Gremial de Trabajadores de Seguridad Privada de El Salvador (SIGTRASEPES)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134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Sindicato de Trabajadores y Trabajadoras de La Alcaldía Municipal de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Ayutuxtepeque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(SITRAMAYU), ahora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donominado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Union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Sindical de Trabajadores y Trabajadoras de la Alcaldía Municipal de San Salvador Centro cuyas siglas son USTTRAMSSC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135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del Ministerio de Relaciones Exteriores (SITRAMRE)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136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Confecciones el Pedregal S.A. de C.V. Planta el Rosario del Sindicato de Trabajadoras y Trabajadores de la Industria Maquiladora, de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Comercializacion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, Servicios y Afines de El Salvador (SITRAIMES)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137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Impression Apparel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Group,S.a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C.V. del Sindicato Salvadoreño de Industrias Textiles y Similares (SSINT)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138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IMPRESSION APPAREL GROUP, S.A. de C.V. del Sindicato de trabajadoras y Trabajadores de la Industria Textil (SITTEX)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139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Varsity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Pro, LTDA. de C.V. del Sindicato de trabajadoras y Trabajadores de la Industria Textil SITTEX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140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Supertex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Lourdes, S.A. de C.V., del Sindicato de Trabajadoras y Trabajadores de la Industria del Trabajo Textil (SITTEX)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141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Joya de Cerén Limitada de C.V., del Sindicato de Trabajadoras y Trabajadores de la Industria del Trabajo Textil (SITTEX)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142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Servicios Laborales S.A. de C.V. del Sindicato de Industria de Trabajadores y Trabajadoras de las Comunicaciones (SITTCOM)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143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Usulután del Sindicato General de Profesionales, Técnicos y Auxiliares de Enfermería del Ministerio de Salud de El Salvador (SIGPTEES)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144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Chalatenango del Sindicato General de Profesionales, Técnicos y Auxiliares de Enfermería del Ministerio de Salud de El Salvador (SIGPTEES)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145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Empresa Kimberly Clark, S.A. (STEKCSA)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146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Gremial de Motoristas y Actividades Afines (SIGMAA)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147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Construcción y Conexos Salvadoreño (SITRACOCS)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148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Pilotos Automovilistas y Trabajadores del Transporte (A.S.P.A.T.T.)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149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Mujeres Trabajadoras del Hogar Remuneradas Salvadoreñas (SIMUTHRES)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150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Obreros y Profesionales Trabajadoras y Trabajadores de ANDA (SOPTRA)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151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la Manufactura Textil Salvadoreña (S.I.M.T.E.S.)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152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Motoristas de Occidente, cuyas siglas son S.I.M.O.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153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Transportistas Independientes Salvadoreños, cuyas siglas son A.S.I.T.A.S.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154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Unión de Pequeños Agricultores de Ciudad Delgado, cuyas siglas son SUPACD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155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Costureras de El Salvador, cuyas siglas son( S.I.C.O.S.)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156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Sastres de El Salvador, cuyas siglas son (S.I.S.A.S.)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157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Profesionales Salvadoreños, cuyas siglas son (S.I.P.R.O.S.)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158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Mecánicos Automotriz, cuyas siglas son S.I.M.A.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159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Trabajadores Particulares, cuyas siglas son S.I.TRA.P.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160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Empleadas del Ministerio de Agricultura y Ganadería (SEMAG)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161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 la Procuraduría General de la República de El Salvador (SITRAPGR)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162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Apopa (S.I.T.A.M.A.) ahora denominado Sindicato de Trabajadores de la Alcaldía Municipal de San Salvador Oeste (SITAMSSO)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163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Servidores Públicos Municipales Quezaltepeque (SISEPMUQUE) ahora denominado Sindicato Servidores Públicos Municipales del Municipio de la Libertad Norte (SISEPMUDLINO)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164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Cultura (SICULTURA)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165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Derivados de la Leche, cuyas siglas son S.I.D.E.L.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166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Santiago de María (SITRAMSAM)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167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Gastronómico, cuyas siglas son S.I.G.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168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Federación Sindical de Trabajadores Independientes de El Salvador (FSTIES)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169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Calvo Conservas El Salvador, S.A. de C.V. del Sindicato General de Trabajadores de la Industria Pesquera y Actividades Conexas (SGTIPAC)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170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Seccional por Empresa </w:t>
            </w:r>
            <w:proofErr w:type="spellStart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Supertex</w:t>
            </w:r>
            <w:proofErr w:type="spellEnd"/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El Salvador, S.A. de C.V., del Sindicato de Trabajadores de la Industria del Vestir de El Salvador (STIVES)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171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Textiles San Marcos, S.A. de C.V. del Sindicato de Trabajadores de la Industria Maquiladora, Actividades Similares y Conexas (SITRAMA)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172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Santa Ana Apparel Limitada de C.V. del Sindicato de la Industria Textil Salvadoreña (SITS)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173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Confecciones el Pedregal, S.A. de C.V., Planta El Salvador SEW, del Sindicato de la Industria Textil Salvadoreña (SITS)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174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Por Empresa de Seguridad Privada, Sistemas Integrales de Seguridad S.A de C.V. del Sindicato de Trabajadores y Trabajadoras de la Industria de Seguridad Privada de El Salvador (STRAISPES)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F23D1C" w:rsidRPr="00F23D1C" w:rsidTr="00F2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175</w:t>
            </w:r>
          </w:p>
        </w:tc>
        <w:tc>
          <w:tcPr>
            <w:tcW w:w="6580" w:type="dxa"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Seccional San Salvador Departamento de San Salvador del Sindicato General de Profesionales, Técnicos y Auxiliares de Enfermería del Ministerio de Salud de El Salvador (SIGPTEES)</w:t>
            </w:r>
          </w:p>
        </w:tc>
        <w:tc>
          <w:tcPr>
            <w:tcW w:w="2260" w:type="dxa"/>
            <w:noWrap/>
            <w:hideMark/>
          </w:tcPr>
          <w:p w:rsidR="00F23D1C" w:rsidRPr="00F23D1C" w:rsidRDefault="00F23D1C" w:rsidP="00F23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23D1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</w:tbl>
    <w:p w:rsidR="00F23D1C" w:rsidRDefault="00F23D1C" w:rsidP="00D61390">
      <w:pPr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217A07" w:rsidRDefault="00217A07" w:rsidP="00D61390"/>
    <w:p w:rsidR="00F23D1C" w:rsidRPr="009C5E2A" w:rsidRDefault="00F23D1C" w:rsidP="00F23D1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 w:rsidRPr="009C5E2A">
        <w:rPr>
          <w:rFonts w:ascii="Calibri" w:eastAsia="Times New Roman" w:hAnsi="Calibri" w:cs="Calibri"/>
          <w:color w:val="222222"/>
          <w:lang w:eastAsia="es-SV"/>
        </w:rPr>
        <w:lastRenderedPageBreak/>
        <w:t>Es importante aclarar</w:t>
      </w:r>
      <w:r w:rsidRPr="009C5E2A">
        <w:rPr>
          <w:rFonts w:eastAsia="Lucida Sans Unicode" w:cstheme="minorHAnsi"/>
          <w:kern w:val="1"/>
          <w:lang w:eastAsia="hi-IN" w:bidi="hi-IN"/>
        </w:rPr>
        <w:t xml:space="preserve"> que este Departamento, no cuenta con un registro por departamento</w:t>
      </w:r>
      <w:r>
        <w:rPr>
          <w:rFonts w:eastAsia="Lucida Sans Unicode" w:cstheme="minorHAnsi"/>
          <w:kern w:val="1"/>
          <w:lang w:eastAsia="hi-IN" w:bidi="hi-IN"/>
        </w:rPr>
        <w:t xml:space="preserve"> y municipio de sede</w:t>
      </w:r>
      <w:r w:rsidRPr="009C5E2A">
        <w:rPr>
          <w:rFonts w:eastAsia="Lucida Sans Unicode" w:cstheme="minorHAnsi"/>
          <w:kern w:val="1"/>
          <w:lang w:eastAsia="hi-IN" w:bidi="hi-IN"/>
        </w:rPr>
        <w:t xml:space="preserve"> a nivel nacional, por lo cual no puede entregarse la información desagregada por departamento</w:t>
      </w:r>
      <w:r>
        <w:rPr>
          <w:rFonts w:eastAsia="Lucida Sans Unicode" w:cstheme="minorHAnsi"/>
          <w:kern w:val="1"/>
          <w:lang w:eastAsia="hi-IN" w:bidi="hi-IN"/>
        </w:rPr>
        <w:t xml:space="preserve"> y municipio</w:t>
      </w:r>
      <w:r w:rsidRPr="009C5E2A">
        <w:rPr>
          <w:rFonts w:eastAsia="Lucida Sans Unicode" w:cstheme="minorHAnsi"/>
          <w:kern w:val="1"/>
          <w:lang w:eastAsia="hi-IN" w:bidi="hi-IN"/>
        </w:rPr>
        <w:t xml:space="preserve">. </w:t>
      </w:r>
    </w:p>
    <w:p w:rsidR="00F23D1C" w:rsidRPr="00CE6373" w:rsidRDefault="00F23D1C" w:rsidP="00F23D1C">
      <w:pPr>
        <w:suppressAutoHyphens/>
        <w:spacing w:after="0" w:line="240" w:lineRule="auto"/>
        <w:jc w:val="both"/>
        <w:rPr>
          <w:rFonts w:eastAsia="Lucida Sans Unicode" w:cstheme="minorHAnsi"/>
          <w:kern w:val="1"/>
          <w:lang w:val="es-ES" w:eastAsia="hi-IN" w:bidi="hi-IN"/>
        </w:rPr>
      </w:pPr>
    </w:p>
    <w:p w:rsidR="00F23D1C" w:rsidRPr="00CE6373" w:rsidRDefault="00F23D1C" w:rsidP="00F23D1C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lang w:val="es-ES" w:eastAsia="hi-IN" w:bidi="hi-IN"/>
        </w:rPr>
      </w:pPr>
    </w:p>
    <w:p w:rsidR="00F23D1C" w:rsidRPr="00CE6373" w:rsidRDefault="00F23D1C" w:rsidP="00F23D1C">
      <w:pPr>
        <w:suppressAutoHyphens/>
        <w:spacing w:after="0" w:line="240" w:lineRule="auto"/>
        <w:jc w:val="both"/>
        <w:rPr>
          <w:rFonts w:eastAsia="Lucida Sans Unicode" w:cstheme="minorHAnsi"/>
          <w:kern w:val="1"/>
          <w:lang w:val="es-ES" w:eastAsia="hi-IN" w:bidi="hi-IN"/>
        </w:rPr>
      </w:pPr>
      <w:r w:rsidRPr="00CE6373">
        <w:rPr>
          <w:rFonts w:eastAsia="Lucida Sans Unicode" w:cstheme="minorHAnsi"/>
          <w:kern w:val="1"/>
          <w:lang w:val="es-ES" w:eastAsia="hi-IN" w:bidi="hi-IN"/>
        </w:rPr>
        <w:t>Sin más por el momento, me suscribo atentamente.</w:t>
      </w:r>
    </w:p>
    <w:p w:rsidR="00F23D1C" w:rsidRDefault="00F23D1C" w:rsidP="00F23D1C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F23D1C" w:rsidRDefault="00F23D1C" w:rsidP="00F23D1C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F23D1C" w:rsidRDefault="00F23D1C" w:rsidP="00F23D1C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F23D1C" w:rsidRDefault="00F23D1C" w:rsidP="00F23D1C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F23D1C" w:rsidRDefault="00F23D1C" w:rsidP="00F23D1C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F23D1C" w:rsidRDefault="00F23D1C" w:rsidP="00F23D1C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F23D1C" w:rsidRDefault="00F23D1C" w:rsidP="00F23D1C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ar-SA"/>
        </w:rPr>
      </w:pPr>
    </w:p>
    <w:p w:rsidR="00F23D1C" w:rsidRPr="00825134" w:rsidRDefault="00F23D1C" w:rsidP="00F23D1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</w:pPr>
      <w:r w:rsidRPr="00825134"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  <w:t>Lic. Eduardo Rubio García Moya</w:t>
      </w:r>
    </w:p>
    <w:p w:rsidR="00F23D1C" w:rsidRPr="00825134" w:rsidRDefault="00F23D1C" w:rsidP="00F23D1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</w:pPr>
      <w:r w:rsidRPr="00825134"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  <w:t xml:space="preserve">Jefe del Departamento Nacional de Organizaciones Sociales </w:t>
      </w:r>
    </w:p>
    <w:p w:rsidR="00F23D1C" w:rsidRPr="00825134" w:rsidRDefault="00F23D1C" w:rsidP="00F23D1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</w:pPr>
      <w:r w:rsidRPr="00825134"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  <w:t>Ministerio de Trabajo y Previsión Social</w:t>
      </w:r>
      <w:r>
        <w:rPr>
          <w:rFonts w:eastAsia="Lucida Sans Unicode" w:cstheme="minorHAnsi"/>
          <w:b/>
          <w:kern w:val="1"/>
          <w:sz w:val="20"/>
          <w:szCs w:val="20"/>
          <w:lang w:val="es-ES" w:eastAsia="hi-IN" w:bidi="hi-IN"/>
        </w:rPr>
        <w:t>es</w:t>
      </w:r>
    </w:p>
    <w:p w:rsidR="00F23D1C" w:rsidRPr="00F33650" w:rsidRDefault="00F23D1C" w:rsidP="00F23D1C">
      <w:pPr>
        <w:rPr>
          <w:lang w:val="es-ES"/>
        </w:rPr>
      </w:pPr>
    </w:p>
    <w:p w:rsidR="00217A07" w:rsidRPr="00F23D1C" w:rsidRDefault="00217A07" w:rsidP="00D61390">
      <w:pPr>
        <w:rPr>
          <w:lang w:val="es-ES"/>
        </w:rPr>
      </w:pPr>
    </w:p>
    <w:sectPr w:rsidR="00217A07" w:rsidRPr="00F23D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55" w:rsidRDefault="002B4D55" w:rsidP="00D61390">
      <w:pPr>
        <w:spacing w:after="0" w:line="240" w:lineRule="auto"/>
      </w:pPr>
      <w:r>
        <w:separator/>
      </w:r>
    </w:p>
  </w:endnote>
  <w:endnote w:type="continuationSeparator" w:id="0">
    <w:p w:rsidR="002B4D55" w:rsidRDefault="002B4D55" w:rsidP="00D6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55" w:rsidRDefault="002B4D55" w:rsidP="00D61390">
      <w:pPr>
        <w:spacing w:after="0" w:line="240" w:lineRule="auto"/>
      </w:pPr>
      <w:r>
        <w:separator/>
      </w:r>
    </w:p>
  </w:footnote>
  <w:footnote w:type="continuationSeparator" w:id="0">
    <w:p w:rsidR="002B4D55" w:rsidRDefault="002B4D55" w:rsidP="00D61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390" w:rsidRDefault="00D61390">
    <w:pPr>
      <w:pStyle w:val="Encabezado"/>
    </w:pPr>
    <w:r w:rsidRPr="00EF09DD">
      <w:rPr>
        <w:rFonts w:ascii="Arial" w:hAnsi="Arial" w:cs="Arial"/>
        <w:noProof/>
        <w:lang w:eastAsia="es-SV"/>
      </w:rPr>
      <w:drawing>
        <wp:inline distT="0" distB="0" distL="0" distR="0" wp14:anchorId="4729266D" wp14:editId="10B4089B">
          <wp:extent cx="1333500" cy="59266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ector MT ULTIMA LINE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699" cy="598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597B"/>
    <w:multiLevelType w:val="multilevel"/>
    <w:tmpl w:val="FAC2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A2093"/>
    <w:multiLevelType w:val="hybridMultilevel"/>
    <w:tmpl w:val="DCF06D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D3E48"/>
    <w:multiLevelType w:val="hybridMultilevel"/>
    <w:tmpl w:val="DCF06D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4E4"/>
    <w:multiLevelType w:val="multilevel"/>
    <w:tmpl w:val="7BC6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90"/>
    <w:rsid w:val="0020716C"/>
    <w:rsid w:val="00217A07"/>
    <w:rsid w:val="00221E45"/>
    <w:rsid w:val="002B4D55"/>
    <w:rsid w:val="003737BA"/>
    <w:rsid w:val="003A77FC"/>
    <w:rsid w:val="00891FA8"/>
    <w:rsid w:val="00B80BB5"/>
    <w:rsid w:val="00C4147E"/>
    <w:rsid w:val="00D61390"/>
    <w:rsid w:val="00D717F6"/>
    <w:rsid w:val="00E04BAA"/>
    <w:rsid w:val="00F10317"/>
    <w:rsid w:val="00F23D1C"/>
    <w:rsid w:val="00F4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8DFD54-819F-427F-AF20-CFFB4697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39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61390"/>
    <w:rPr>
      <w:b/>
      <w:bCs/>
    </w:rPr>
  </w:style>
  <w:style w:type="character" w:customStyle="1" w:styleId="fTitle">
    <w:name w:val="fTitle"/>
    <w:rsid w:val="00D61390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613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390"/>
  </w:style>
  <w:style w:type="paragraph" w:styleId="Piedepgina">
    <w:name w:val="footer"/>
    <w:basedOn w:val="Normal"/>
    <w:link w:val="PiedepginaCar"/>
    <w:uiPriority w:val="99"/>
    <w:unhideWhenUsed/>
    <w:rsid w:val="00D613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390"/>
  </w:style>
  <w:style w:type="paragraph" w:styleId="Prrafodelista">
    <w:name w:val="List Paragraph"/>
    <w:basedOn w:val="Normal"/>
    <w:uiPriority w:val="34"/>
    <w:qFormat/>
    <w:rsid w:val="00217A07"/>
    <w:pPr>
      <w:ind w:left="720"/>
      <w:contextualSpacing/>
    </w:pPr>
  </w:style>
  <w:style w:type="table" w:styleId="Tablanormal3">
    <w:name w:val="Plain Table 3"/>
    <w:basedOn w:val="Tablanormal"/>
    <w:uiPriority w:val="43"/>
    <w:rsid w:val="00F23D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F23D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">
    <w:name w:val="Grid Table 2"/>
    <w:basedOn w:val="Tablanormal"/>
    <w:uiPriority w:val="47"/>
    <w:rsid w:val="00F23D1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">
    <w:name w:val="Grid Table 4"/>
    <w:basedOn w:val="Tablanormal"/>
    <w:uiPriority w:val="49"/>
    <w:rsid w:val="00F23D1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5">
    <w:name w:val="List Table 4 Accent 5"/>
    <w:basedOn w:val="Tablanormal"/>
    <w:uiPriority w:val="49"/>
    <w:rsid w:val="00F23D1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4-nfasis3">
    <w:name w:val="List Table 4 Accent 3"/>
    <w:basedOn w:val="Tablanormal"/>
    <w:uiPriority w:val="49"/>
    <w:rsid w:val="00F23D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2217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3537</Words>
  <Characters>19458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 Vladimir Amaya Alvarado</dc:creator>
  <cp:keywords/>
  <dc:description/>
  <cp:lastModifiedBy>Yeny García</cp:lastModifiedBy>
  <cp:revision>3</cp:revision>
  <dcterms:created xsi:type="dcterms:W3CDTF">2024-07-03T15:46:00Z</dcterms:created>
  <dcterms:modified xsi:type="dcterms:W3CDTF">2024-08-19T16:34:00Z</dcterms:modified>
</cp:coreProperties>
</file>