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18" w:rsidRDefault="00777E9A" w:rsidP="00301BAC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F57F18" w:rsidRPr="001368DF" w:rsidRDefault="00F57F18" w:rsidP="00F57F18">
      <w:pPr>
        <w:spacing w:after="0" w:line="240" w:lineRule="auto"/>
        <w:jc w:val="center"/>
        <w:rPr>
          <w:rFonts w:ascii="Bembo Std" w:hAnsi="Bembo Std" w:cs="Arial"/>
          <w:b/>
          <w:sz w:val="24"/>
          <w:szCs w:val="24"/>
          <w:lang w:val="es-MX"/>
        </w:rPr>
      </w:pPr>
      <w:r w:rsidRPr="001368DF">
        <w:rPr>
          <w:rFonts w:ascii="Bembo Std" w:hAnsi="Bembo Std" w:cs="Arial"/>
          <w:b/>
          <w:sz w:val="24"/>
          <w:szCs w:val="24"/>
          <w:lang w:val="es-MX"/>
        </w:rPr>
        <w:t>MINISTERIO DE TRABAJO Y PREVISION SOCIAL</w:t>
      </w:r>
    </w:p>
    <w:p w:rsidR="00F57F18" w:rsidRPr="001368DF" w:rsidRDefault="00F57F18" w:rsidP="00F57F18">
      <w:pPr>
        <w:spacing w:after="0" w:line="240" w:lineRule="auto"/>
        <w:jc w:val="center"/>
        <w:rPr>
          <w:rFonts w:ascii="Bembo Std" w:hAnsi="Bembo Std" w:cs="Arial"/>
          <w:b/>
          <w:sz w:val="24"/>
          <w:szCs w:val="24"/>
          <w:lang w:val="es-MX"/>
        </w:rPr>
      </w:pPr>
      <w:r w:rsidRPr="001368DF">
        <w:rPr>
          <w:rFonts w:ascii="Bembo Std" w:hAnsi="Bembo Std"/>
          <w:b/>
          <w:noProof/>
          <w:color w:val="000000" w:themeColor="text1"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-71755</wp:posOffset>
            </wp:positionH>
            <wp:positionV relativeFrom="margin">
              <wp:posOffset>-606425</wp:posOffset>
            </wp:positionV>
            <wp:extent cx="1812925" cy="88074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embret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" r="1499"/>
                    <a:stretch/>
                  </pic:blipFill>
                  <pic:spPr bwMode="auto">
                    <a:xfrm>
                      <a:off x="0" y="0"/>
                      <a:ext cx="1812925" cy="88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1368DF">
        <w:rPr>
          <w:rFonts w:ascii="Bembo Std" w:hAnsi="Bembo Std" w:cs="Arial"/>
          <w:b/>
          <w:sz w:val="24"/>
          <w:szCs w:val="24"/>
          <w:lang w:val="es-MX"/>
        </w:rPr>
        <w:t>DIRECCION GENERAL DE INSPECCION DE TRABAJO</w:t>
      </w:r>
    </w:p>
    <w:p w:rsidR="00F57F18" w:rsidRPr="001368DF" w:rsidRDefault="00F57F18" w:rsidP="00F57F18">
      <w:pPr>
        <w:spacing w:after="0" w:line="240" w:lineRule="auto"/>
        <w:jc w:val="center"/>
        <w:rPr>
          <w:rFonts w:ascii="Bembo Std" w:hAnsi="Bembo Std" w:cs="Arial"/>
          <w:b/>
          <w:sz w:val="24"/>
          <w:szCs w:val="24"/>
          <w:lang w:val="es-MX"/>
        </w:rPr>
      </w:pPr>
      <w:r w:rsidRPr="001368DF">
        <w:rPr>
          <w:rFonts w:ascii="Bembo Std" w:hAnsi="Bembo Std" w:cs="Arial"/>
          <w:b/>
          <w:sz w:val="24"/>
          <w:szCs w:val="24"/>
          <w:lang w:val="es-MX"/>
        </w:rPr>
        <w:t xml:space="preserve">MULTAS IMPUESTAS POR INCUMPLIMIENTO DE LA </w:t>
      </w:r>
    </w:p>
    <w:p w:rsidR="00F57F18" w:rsidRPr="001368DF" w:rsidRDefault="00F57F18" w:rsidP="00F57F18">
      <w:pPr>
        <w:spacing w:after="0" w:line="240" w:lineRule="auto"/>
        <w:jc w:val="center"/>
        <w:rPr>
          <w:rFonts w:ascii="Bembo Std" w:hAnsi="Bembo Std" w:cs="Arial"/>
          <w:b/>
          <w:sz w:val="24"/>
          <w:szCs w:val="24"/>
          <w:lang w:val="es-MX"/>
        </w:rPr>
      </w:pPr>
      <w:r w:rsidRPr="001368DF">
        <w:rPr>
          <w:rFonts w:ascii="Bembo Std" w:hAnsi="Bembo Std" w:cs="Arial"/>
          <w:b/>
          <w:sz w:val="24"/>
          <w:szCs w:val="24"/>
          <w:lang w:val="es-MX"/>
        </w:rPr>
        <w:t>LEY GENERAL DE PREVENCION DE RIESGOS EN LOS LUGARES DE TRABAJO</w:t>
      </w:r>
    </w:p>
    <w:p w:rsidR="00F57F18" w:rsidRPr="001368DF" w:rsidRDefault="00F57F18" w:rsidP="00F57F18">
      <w:pPr>
        <w:spacing w:after="0" w:line="240" w:lineRule="auto"/>
        <w:jc w:val="center"/>
        <w:rPr>
          <w:rFonts w:ascii="Bembo Std" w:hAnsi="Bembo Std" w:cs="Arial"/>
          <w:b/>
          <w:sz w:val="24"/>
          <w:szCs w:val="24"/>
          <w:lang w:val="es-MX"/>
        </w:rPr>
      </w:pPr>
      <w:r w:rsidRPr="001368DF">
        <w:rPr>
          <w:rFonts w:ascii="Bembo Std" w:hAnsi="Bembo Std" w:cs="Arial"/>
          <w:b/>
          <w:sz w:val="24"/>
          <w:szCs w:val="24"/>
          <w:lang w:val="es-MX"/>
        </w:rPr>
        <w:t>PERIODO DE ENERO 2017 A JUNIO 2019</w:t>
      </w:r>
    </w:p>
    <w:tbl>
      <w:tblPr>
        <w:tblpPr w:leftFromText="141" w:rightFromText="141" w:vertAnchor="text" w:horzAnchor="page" w:tblpX="2106" w:tblpY="596"/>
        <w:tblW w:w="11354" w:type="dxa"/>
        <w:tblCellMar>
          <w:left w:w="70" w:type="dxa"/>
          <w:right w:w="70" w:type="dxa"/>
        </w:tblCellMar>
        <w:tblLook w:val="04A0"/>
      </w:tblPr>
      <w:tblGrid>
        <w:gridCol w:w="597"/>
        <w:gridCol w:w="2177"/>
        <w:gridCol w:w="1646"/>
        <w:gridCol w:w="1907"/>
        <w:gridCol w:w="1560"/>
        <w:gridCol w:w="1733"/>
        <w:gridCol w:w="1734"/>
      </w:tblGrid>
      <w:tr w:rsidR="00F57F18" w:rsidRPr="00F57F18" w:rsidTr="00F57F18">
        <w:trPr>
          <w:trHeight w:val="658"/>
        </w:trPr>
        <w:tc>
          <w:tcPr>
            <w:tcW w:w="27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REGION CENTRAL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REGION OCIDENTAL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REGION PARACENTRAL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REGION ORIENTAL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2017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Infracciones LGPRLT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628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367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48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18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Multas LGPRLT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312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71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40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18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montos ($)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$2,911,207.36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$908,443.56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$1713,523.80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$210,740.80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$78,499.20 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2018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Infracciones LGPRLT</w:t>
            </w: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214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Multas LGPRLT</w:t>
            </w: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214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montos ($) </w:t>
            </w: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$951,607.59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$362,804.10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$93,567.60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$477,235.89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$18,000.00 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  <w:t>2019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Infracciones LGPRLT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198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152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15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Multas LGPRLT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100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56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>13</w:t>
            </w:r>
          </w:p>
        </w:tc>
      </w:tr>
      <w:tr w:rsidR="00F57F18" w:rsidRPr="00F57F18" w:rsidTr="00F57F18">
        <w:trPr>
          <w:trHeight w:val="626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rPr>
                <w:rFonts w:ascii="Bembo Std" w:eastAsia="Times New Roman" w:hAnsi="Bembo Std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 montos ($)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$238,846.98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$56,757.32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$89,673.76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$56,575.62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7F18" w:rsidRPr="00F57F18" w:rsidRDefault="00F57F18" w:rsidP="00F57F18">
            <w:pPr>
              <w:spacing w:after="0" w:line="240" w:lineRule="auto"/>
              <w:jc w:val="center"/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</w:pPr>
            <w:r w:rsidRPr="00F57F18">
              <w:rPr>
                <w:rFonts w:ascii="Bembo Std" w:eastAsia="Times New Roman" w:hAnsi="Bembo Std"/>
                <w:color w:val="000000"/>
                <w:sz w:val="20"/>
                <w:szCs w:val="20"/>
                <w:lang w:val="es-SV" w:eastAsia="es-SV"/>
              </w:rPr>
              <w:t xml:space="preserve">$35,840.28 </w:t>
            </w:r>
          </w:p>
        </w:tc>
      </w:tr>
    </w:tbl>
    <w:p w:rsidR="002E6DAB" w:rsidRPr="00F57F18" w:rsidRDefault="002E6DAB" w:rsidP="00301BAC">
      <w:pPr>
        <w:jc w:val="both"/>
        <w:rPr>
          <w:rFonts w:ascii="Bembo Std" w:hAnsi="Bembo Std"/>
        </w:rPr>
      </w:pPr>
    </w:p>
    <w:sectPr w:rsidR="002E6DAB" w:rsidRPr="00F57F18" w:rsidSect="00F57F18">
      <w:headerReference w:type="default" r:id="rId7"/>
      <w:pgSz w:w="15840" w:h="12240" w:orient="landscape"/>
      <w:pgMar w:top="1701" w:right="2552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3B" w:rsidRDefault="00301F3B" w:rsidP="008D19DE">
      <w:pPr>
        <w:spacing w:after="0" w:line="240" w:lineRule="auto"/>
      </w:pPr>
      <w:r>
        <w:separator/>
      </w:r>
    </w:p>
  </w:endnote>
  <w:endnote w:type="continuationSeparator" w:id="0">
    <w:p w:rsidR="00301F3B" w:rsidRDefault="00301F3B" w:rsidP="008D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Nyala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3B" w:rsidRDefault="00301F3B" w:rsidP="008D19DE">
      <w:pPr>
        <w:spacing w:after="0" w:line="240" w:lineRule="auto"/>
      </w:pPr>
      <w:r>
        <w:separator/>
      </w:r>
    </w:p>
  </w:footnote>
  <w:footnote w:type="continuationSeparator" w:id="0">
    <w:p w:rsidR="00301F3B" w:rsidRDefault="00301F3B" w:rsidP="008D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EA4" w:rsidRDefault="00654EA4" w:rsidP="00654EA4">
    <w:pPr>
      <w:pStyle w:val="Encabezado"/>
      <w:jc w:val="right"/>
    </w:pPr>
  </w:p>
  <w:p w:rsidR="00654EA4" w:rsidRDefault="00654EA4" w:rsidP="00654EA4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19DE"/>
    <w:rsid w:val="0002447C"/>
    <w:rsid w:val="00090C07"/>
    <w:rsid w:val="00130997"/>
    <w:rsid w:val="001368DF"/>
    <w:rsid w:val="002E6DAB"/>
    <w:rsid w:val="00301BAC"/>
    <w:rsid w:val="00301F3B"/>
    <w:rsid w:val="005F4018"/>
    <w:rsid w:val="006324DA"/>
    <w:rsid w:val="00654EA4"/>
    <w:rsid w:val="00777E9A"/>
    <w:rsid w:val="008D19DE"/>
    <w:rsid w:val="00985D79"/>
    <w:rsid w:val="00993036"/>
    <w:rsid w:val="009958B6"/>
    <w:rsid w:val="009E66E6"/>
    <w:rsid w:val="00A44BFA"/>
    <w:rsid w:val="00B066BB"/>
    <w:rsid w:val="00B37CE5"/>
    <w:rsid w:val="00BC08DE"/>
    <w:rsid w:val="00C17FEB"/>
    <w:rsid w:val="00C70E87"/>
    <w:rsid w:val="00D24144"/>
    <w:rsid w:val="00E57FE3"/>
    <w:rsid w:val="00EB4EAF"/>
    <w:rsid w:val="00F57F18"/>
    <w:rsid w:val="00FD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1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9DE"/>
  </w:style>
  <w:style w:type="paragraph" w:styleId="Piedepgina">
    <w:name w:val="footer"/>
    <w:basedOn w:val="Normal"/>
    <w:link w:val="PiedepginaCar"/>
    <w:uiPriority w:val="99"/>
    <w:unhideWhenUsed/>
    <w:rsid w:val="008D1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9DE"/>
  </w:style>
  <w:style w:type="paragraph" w:styleId="Textodeglobo">
    <w:name w:val="Balloon Text"/>
    <w:basedOn w:val="Normal"/>
    <w:link w:val="TextodegloboCar"/>
    <w:uiPriority w:val="99"/>
    <w:semiHidden/>
    <w:unhideWhenUsed/>
    <w:rsid w:val="007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E9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 Funes</dc:creator>
  <cp:lastModifiedBy>katy.rodriguez</cp:lastModifiedBy>
  <cp:revision>2</cp:revision>
  <cp:lastPrinted>2019-08-13T15:52:00Z</cp:lastPrinted>
  <dcterms:created xsi:type="dcterms:W3CDTF">2019-08-14T20:59:00Z</dcterms:created>
  <dcterms:modified xsi:type="dcterms:W3CDTF">2019-08-14T20:59:00Z</dcterms:modified>
</cp:coreProperties>
</file>