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CC" w:rsidRDefault="00C904CC" w:rsidP="00C904CC">
      <w:pPr>
        <w:pStyle w:val="Default"/>
      </w:pPr>
    </w:p>
    <w:p w:rsidR="00C904CC" w:rsidRDefault="00C904CC" w:rsidP="00C904CC">
      <w:pPr>
        <w:pStyle w:val="Default"/>
        <w:rPr>
          <w:sz w:val="22"/>
          <w:szCs w:val="22"/>
        </w:rPr>
      </w:pPr>
      <w:r>
        <w:t xml:space="preserve"> </w:t>
      </w:r>
    </w:p>
    <w:p w:rsidR="00C904CC" w:rsidRDefault="00C904CC" w:rsidP="00C904C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Por favor responder a los siguientes requerimientos, en el caso de los datos numéricos se solicita la información desglosada por año para el período 2009-2018 (al 31 de agosto): </w:t>
      </w:r>
    </w:p>
    <w:p w:rsidR="00186D81" w:rsidRDefault="00186D81" w:rsidP="00C904CC">
      <w:pPr>
        <w:pStyle w:val="Default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Detalle el procedimiento institucional para la contratación de nuevo personal y listado delos reglamentos o políticas que lo regulan.</w:t>
      </w:r>
      <w:r w:rsidR="00186D81">
        <w:rPr>
          <w:sz w:val="22"/>
          <w:szCs w:val="22"/>
        </w:rPr>
        <w:t xml:space="preserve"> </w:t>
      </w:r>
      <w:r w:rsidR="00186D81" w:rsidRPr="00186D81">
        <w:rPr>
          <w:b/>
          <w:sz w:val="22"/>
          <w:szCs w:val="22"/>
        </w:rPr>
        <w:t xml:space="preserve"> </w:t>
      </w:r>
      <w:r w:rsidR="00186D81" w:rsidRPr="00186D81">
        <w:rPr>
          <w:b/>
          <w:szCs w:val="22"/>
        </w:rPr>
        <w:t xml:space="preserve">Ver </w:t>
      </w:r>
      <w:r w:rsidR="00186D81" w:rsidRPr="00186D81">
        <w:rPr>
          <w:b/>
          <w:bCs/>
          <w:szCs w:val="22"/>
        </w:rPr>
        <w:t>Anexo 1.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¿Cuenta la institución con descriptores de puesto? En caso de contar con esta documentación, proporcionar listado de los mismos y fecha de elaboración.</w:t>
      </w:r>
    </w:p>
    <w:p w:rsidR="00186D81" w:rsidRDefault="00186D81" w:rsidP="00186D81">
      <w:pPr>
        <w:pStyle w:val="Default"/>
        <w:jc w:val="both"/>
        <w:rPr>
          <w:sz w:val="22"/>
          <w:szCs w:val="22"/>
        </w:rPr>
      </w:pPr>
    </w:p>
    <w:p w:rsidR="00186D81" w:rsidRPr="00186D81" w:rsidRDefault="00186D81" w:rsidP="00186D81">
      <w:pPr>
        <w:jc w:val="both"/>
        <w:rPr>
          <w:b/>
          <w:sz w:val="24"/>
        </w:rPr>
      </w:pPr>
      <w:r w:rsidRPr="00186D81">
        <w:rPr>
          <w:b/>
          <w:sz w:val="24"/>
        </w:rPr>
        <w:t>Si se cuenta con Descriptores de puesto, donde se plasman todos los puestos tipos con que cuenta el Ministerio de Trabajo, el cual fue elaborado y aprobado por los titulares en el año 2012.</w:t>
      </w: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Número de empleados que trabajan en la institución por tipo de cargo (Nivel técnico, administrativo, directivo/gerencial, servicios generales, etc.) desagregado por sexo.</w:t>
      </w:r>
      <w:r w:rsidR="00186D81">
        <w:rPr>
          <w:sz w:val="22"/>
          <w:szCs w:val="22"/>
        </w:rPr>
        <w:t xml:space="preserve">                  </w:t>
      </w:r>
      <w:r w:rsidR="00186D81" w:rsidRPr="00186D81">
        <w:rPr>
          <w:b/>
          <w:szCs w:val="22"/>
        </w:rPr>
        <w:t>Ver Anexo 2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C904CC" w:rsidRPr="00186D81" w:rsidRDefault="00C904CC" w:rsidP="00186D81">
      <w:pPr>
        <w:pStyle w:val="Default"/>
        <w:numPr>
          <w:ilvl w:val="0"/>
          <w:numId w:val="1"/>
        </w:numPr>
        <w:jc w:val="both"/>
        <w:rPr>
          <w:b/>
          <w:szCs w:val="22"/>
        </w:rPr>
      </w:pPr>
      <w:r>
        <w:rPr>
          <w:sz w:val="22"/>
          <w:szCs w:val="22"/>
        </w:rPr>
        <w:t>Número de nuevas contrataciones por tipo de cargo y desagregadas por sexo.</w:t>
      </w:r>
      <w:r w:rsidR="00186D81">
        <w:rPr>
          <w:sz w:val="22"/>
          <w:szCs w:val="22"/>
        </w:rPr>
        <w:t xml:space="preserve"> </w:t>
      </w:r>
      <w:r w:rsidR="00186D81" w:rsidRPr="00186D81">
        <w:rPr>
          <w:b/>
          <w:szCs w:val="22"/>
        </w:rPr>
        <w:t>Ver Anexo 3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027960" w:rsidRPr="00027960" w:rsidRDefault="00C904CC" w:rsidP="00027960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Detalle de los regímenes de contratación vigentes en la institución (servicios profesionales, ley de salario, etc.) y cantidad de empleados registrados en cada uno, desagregada por sexo.</w:t>
      </w:r>
      <w:r w:rsidR="00186D81">
        <w:rPr>
          <w:sz w:val="22"/>
          <w:szCs w:val="22"/>
        </w:rPr>
        <w:t xml:space="preserve">        </w:t>
      </w:r>
    </w:p>
    <w:p w:rsidR="00027960" w:rsidRDefault="00027960" w:rsidP="00027960">
      <w:pPr>
        <w:pStyle w:val="Prrafodelista"/>
        <w:spacing w:line="240" w:lineRule="auto"/>
        <w:rPr>
          <w:b/>
        </w:rPr>
      </w:pPr>
    </w:p>
    <w:p w:rsidR="00027960" w:rsidRPr="00027960" w:rsidRDefault="00027960" w:rsidP="00027960">
      <w:pPr>
        <w:pStyle w:val="Default"/>
        <w:jc w:val="both"/>
        <w:rPr>
          <w:b/>
          <w:sz w:val="22"/>
          <w:szCs w:val="22"/>
        </w:rPr>
      </w:pPr>
      <w:r w:rsidRPr="00027960">
        <w:rPr>
          <w:b/>
          <w:sz w:val="22"/>
          <w:szCs w:val="22"/>
        </w:rPr>
        <w:t>Los regímenes de Contratación actuales del Ministerio son por Contrato y por Ley de Salario</w:t>
      </w:r>
      <w:r>
        <w:rPr>
          <w:b/>
          <w:sz w:val="22"/>
          <w:szCs w:val="22"/>
        </w:rPr>
        <w:t xml:space="preserve">.    </w:t>
      </w:r>
      <w:r w:rsidRPr="00027960">
        <w:rPr>
          <w:b/>
          <w:sz w:val="22"/>
          <w:szCs w:val="22"/>
        </w:rPr>
        <w:t>Ver Anexo 4</w:t>
      </w:r>
    </w:p>
    <w:p w:rsidR="00027960" w:rsidRDefault="00027960" w:rsidP="00027960">
      <w:pPr>
        <w:pStyle w:val="Default"/>
        <w:jc w:val="both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¿Cuenta la institución con una escala salarial? De ser así, detalle los niveles que la conforman y el procedimiento interno de movilidad salarial.</w:t>
      </w:r>
    </w:p>
    <w:p w:rsidR="00186D81" w:rsidRDefault="00186D81" w:rsidP="00186D81">
      <w:pPr>
        <w:pStyle w:val="Default"/>
        <w:jc w:val="both"/>
        <w:rPr>
          <w:sz w:val="22"/>
          <w:szCs w:val="22"/>
        </w:rPr>
      </w:pPr>
    </w:p>
    <w:p w:rsidR="00C904CC" w:rsidRPr="00186D81" w:rsidRDefault="00186D81" w:rsidP="00186D81">
      <w:pPr>
        <w:pStyle w:val="Default"/>
        <w:jc w:val="both"/>
        <w:rPr>
          <w:b/>
          <w:sz w:val="22"/>
          <w:szCs w:val="22"/>
        </w:rPr>
      </w:pPr>
      <w:r w:rsidRPr="00186D81">
        <w:rPr>
          <w:b/>
          <w:sz w:val="22"/>
          <w:szCs w:val="22"/>
        </w:rPr>
        <w:t>La Institución no cuenta con escala salarial</w:t>
      </w:r>
    </w:p>
    <w:p w:rsidR="00186D81" w:rsidRDefault="00186D81" w:rsidP="00186D81">
      <w:pPr>
        <w:pStyle w:val="Default"/>
        <w:jc w:val="both"/>
        <w:rPr>
          <w:sz w:val="22"/>
          <w:szCs w:val="22"/>
        </w:rPr>
      </w:pPr>
    </w:p>
    <w:p w:rsidR="00C904CC" w:rsidRPr="00186D81" w:rsidRDefault="00C904CC" w:rsidP="00186D81">
      <w:pPr>
        <w:pStyle w:val="Default"/>
        <w:numPr>
          <w:ilvl w:val="0"/>
          <w:numId w:val="1"/>
        </w:numPr>
        <w:jc w:val="both"/>
        <w:rPr>
          <w:b/>
          <w:szCs w:val="22"/>
        </w:rPr>
      </w:pPr>
      <w:r>
        <w:rPr>
          <w:sz w:val="22"/>
          <w:szCs w:val="22"/>
        </w:rPr>
        <w:t>Monto invertido en salarios desagregado por tipo de cargo y sexo.</w:t>
      </w:r>
      <w:r w:rsidR="00186D81">
        <w:rPr>
          <w:sz w:val="22"/>
          <w:szCs w:val="22"/>
        </w:rPr>
        <w:t xml:space="preserve"> </w:t>
      </w:r>
      <w:r w:rsidR="00186D81" w:rsidRPr="00186D81">
        <w:rPr>
          <w:b/>
          <w:szCs w:val="22"/>
        </w:rPr>
        <w:t>Ver Anexo 5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¿Cuenta la institución con un sistema de planificación para la capacitación y desarrollo profesional de los empleados?</w:t>
      </w:r>
      <w:r w:rsidR="00186D81">
        <w:rPr>
          <w:sz w:val="22"/>
          <w:szCs w:val="22"/>
        </w:rPr>
        <w:t xml:space="preserve"> 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186D81" w:rsidRPr="00186D81" w:rsidRDefault="00186D81" w:rsidP="00186D81">
      <w:pPr>
        <w:pStyle w:val="Default"/>
        <w:jc w:val="both"/>
        <w:rPr>
          <w:b/>
          <w:sz w:val="22"/>
          <w:szCs w:val="22"/>
        </w:rPr>
      </w:pPr>
      <w:r w:rsidRPr="00186D81">
        <w:rPr>
          <w:b/>
          <w:sz w:val="22"/>
          <w:szCs w:val="22"/>
        </w:rPr>
        <w:t>La Institución no cuenta con un sistema de Planificación</w:t>
      </w:r>
    </w:p>
    <w:p w:rsidR="00186D81" w:rsidRDefault="00186D81" w:rsidP="00186D81">
      <w:pPr>
        <w:pStyle w:val="Default"/>
        <w:jc w:val="both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Número de concursos públicos efectuados para contrataciones por tipo de cargo, especificando los resultados del proceso.</w:t>
      </w:r>
      <w:r w:rsidR="00186D81">
        <w:rPr>
          <w:sz w:val="22"/>
          <w:szCs w:val="22"/>
        </w:rPr>
        <w:t xml:space="preserve"> </w:t>
      </w:r>
      <w:r w:rsidR="00186D81" w:rsidRPr="00186D81">
        <w:rPr>
          <w:b/>
          <w:szCs w:val="22"/>
        </w:rPr>
        <w:t>Ver Anexo 6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F01873" w:rsidRPr="00F01873" w:rsidRDefault="00F01873" w:rsidP="00186D81">
      <w:pPr>
        <w:pStyle w:val="Default"/>
        <w:jc w:val="both"/>
        <w:rPr>
          <w:b/>
          <w:sz w:val="22"/>
          <w:szCs w:val="22"/>
        </w:rPr>
      </w:pPr>
      <w:r w:rsidRPr="00F01873">
        <w:rPr>
          <w:b/>
          <w:sz w:val="22"/>
          <w:szCs w:val="22"/>
        </w:rPr>
        <w:t>En el caso de los concursos publicados a la fecha únicamente se han realizado en el año 2016, en el cual se publicaron diferentes plazas a contratar; en los demás año no se han publicado, pero se ha hecho uso de la base de curriculums con que cuenta el MTPS.</w:t>
      </w:r>
    </w:p>
    <w:p w:rsidR="00F01873" w:rsidRDefault="00F01873" w:rsidP="00186D81">
      <w:pPr>
        <w:pStyle w:val="Default"/>
        <w:jc w:val="both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Número de concursos efectuados por segunda vez y número de concursos declarados desiertos.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186D81" w:rsidRPr="00186D81" w:rsidRDefault="00186D81" w:rsidP="00186D81">
      <w:pPr>
        <w:pStyle w:val="Default"/>
        <w:jc w:val="both"/>
        <w:rPr>
          <w:b/>
          <w:sz w:val="22"/>
          <w:szCs w:val="22"/>
        </w:rPr>
      </w:pPr>
      <w:r w:rsidRPr="00186D81">
        <w:rPr>
          <w:b/>
          <w:sz w:val="22"/>
          <w:szCs w:val="22"/>
        </w:rPr>
        <w:t xml:space="preserve">Ninguno </w:t>
      </w:r>
    </w:p>
    <w:p w:rsidR="00186D81" w:rsidRDefault="00186D81" w:rsidP="00186D81">
      <w:pPr>
        <w:pStyle w:val="Default"/>
        <w:jc w:val="both"/>
        <w:rPr>
          <w:sz w:val="22"/>
          <w:szCs w:val="22"/>
        </w:rPr>
      </w:pPr>
    </w:p>
    <w:p w:rsidR="00C904CC" w:rsidRPr="00186D81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Número de concursos de ascensos por tipo de cargo y desagregados por sexo.</w:t>
      </w:r>
      <w:r w:rsidR="00186D81">
        <w:rPr>
          <w:sz w:val="22"/>
          <w:szCs w:val="22"/>
        </w:rPr>
        <w:t xml:space="preserve"> </w:t>
      </w:r>
    </w:p>
    <w:p w:rsidR="00186D81" w:rsidRDefault="00186D81" w:rsidP="00186D81">
      <w:pPr>
        <w:pStyle w:val="Default"/>
        <w:jc w:val="both"/>
        <w:rPr>
          <w:b/>
          <w:szCs w:val="22"/>
        </w:rPr>
      </w:pPr>
    </w:p>
    <w:p w:rsidR="00F01873" w:rsidRDefault="00F01873" w:rsidP="00186D81">
      <w:pPr>
        <w:pStyle w:val="Default"/>
        <w:jc w:val="both"/>
        <w:rPr>
          <w:b/>
          <w:szCs w:val="22"/>
        </w:rPr>
      </w:pPr>
      <w:r>
        <w:rPr>
          <w:b/>
          <w:szCs w:val="22"/>
        </w:rPr>
        <w:t>Para la realización de los concursos por ascensos que se han realizado, ha sido por la revisión de expediente personal donde se constata la experiencia, méritos profesiones y su comportamiento en el ámbito laboral, etc.</w:t>
      </w:r>
    </w:p>
    <w:p w:rsidR="00F01873" w:rsidRDefault="00F01873" w:rsidP="00186D81">
      <w:pPr>
        <w:pStyle w:val="Default"/>
        <w:jc w:val="both"/>
        <w:rPr>
          <w:b/>
          <w:szCs w:val="22"/>
        </w:rPr>
      </w:pPr>
    </w:p>
    <w:p w:rsidR="00C904CC" w:rsidRPr="00186D81" w:rsidRDefault="00C904CC" w:rsidP="00186D81">
      <w:pPr>
        <w:pStyle w:val="Default"/>
        <w:numPr>
          <w:ilvl w:val="0"/>
          <w:numId w:val="1"/>
        </w:numPr>
        <w:jc w:val="both"/>
        <w:rPr>
          <w:b/>
          <w:szCs w:val="22"/>
        </w:rPr>
      </w:pPr>
      <w:r>
        <w:rPr>
          <w:sz w:val="22"/>
          <w:szCs w:val="22"/>
        </w:rPr>
        <w:t>Número de empleados que fueron ascendidos a una categoría superior desagregado por tipo de cargo y sexo.</w:t>
      </w:r>
      <w:r w:rsidR="00186D81">
        <w:rPr>
          <w:sz w:val="22"/>
          <w:szCs w:val="22"/>
        </w:rPr>
        <w:t xml:space="preserve"> </w:t>
      </w:r>
      <w:r w:rsidR="00186D81" w:rsidRPr="00186D81">
        <w:rPr>
          <w:b/>
          <w:szCs w:val="22"/>
        </w:rPr>
        <w:t xml:space="preserve">Ver Anexo </w:t>
      </w:r>
      <w:r w:rsidR="0073620D">
        <w:rPr>
          <w:b/>
          <w:szCs w:val="22"/>
        </w:rPr>
        <w:t>7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¿Qué medios utiliza la institución para la publicación de los concursos públicos e internos?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733EE9" w:rsidRPr="00733EE9" w:rsidRDefault="00733EE9" w:rsidP="00186D81">
      <w:pPr>
        <w:pStyle w:val="Default"/>
        <w:jc w:val="both"/>
        <w:rPr>
          <w:b/>
          <w:sz w:val="22"/>
          <w:szCs w:val="22"/>
        </w:rPr>
      </w:pPr>
      <w:r w:rsidRPr="00733EE9">
        <w:rPr>
          <w:b/>
          <w:sz w:val="22"/>
          <w:szCs w:val="22"/>
        </w:rPr>
        <w:t>La publicación de los concursos públicos, se</w:t>
      </w:r>
      <w:r w:rsidR="00F01873">
        <w:rPr>
          <w:b/>
          <w:sz w:val="22"/>
          <w:szCs w:val="22"/>
        </w:rPr>
        <w:t xml:space="preserve"> realiza por la revisión de la base de curriculums con que cuenta el departamento y</w:t>
      </w:r>
      <w:r w:rsidRPr="00733EE9">
        <w:rPr>
          <w:b/>
          <w:sz w:val="22"/>
          <w:szCs w:val="22"/>
        </w:rPr>
        <w:t xml:space="preserve"> a través del sistema de Empleos Públicos que está funcionando con el gobie</w:t>
      </w:r>
      <w:r w:rsidR="00F01873">
        <w:rPr>
          <w:b/>
          <w:sz w:val="22"/>
          <w:szCs w:val="22"/>
        </w:rPr>
        <w:t>rno actual</w:t>
      </w:r>
      <w:r w:rsidR="006A7B40">
        <w:rPr>
          <w:b/>
          <w:sz w:val="22"/>
          <w:szCs w:val="22"/>
        </w:rPr>
        <w:t xml:space="preserve"> y para los internos se realiza una evaluación curricular.</w:t>
      </w:r>
    </w:p>
    <w:p w:rsidR="00733EE9" w:rsidRDefault="00733EE9" w:rsidP="00186D81">
      <w:pPr>
        <w:pStyle w:val="Default"/>
        <w:jc w:val="both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¿Cuenta la institución con una política para la evaluación del desempeño? En caso que si por favor especificar los criterios de evaluación y la periodicidad de la misma.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733EE9" w:rsidRPr="00733EE9" w:rsidRDefault="00733EE9" w:rsidP="00186D81">
      <w:pPr>
        <w:pStyle w:val="Default"/>
        <w:jc w:val="both"/>
        <w:rPr>
          <w:b/>
          <w:sz w:val="22"/>
          <w:szCs w:val="22"/>
        </w:rPr>
      </w:pPr>
      <w:r w:rsidRPr="00733EE9">
        <w:rPr>
          <w:b/>
          <w:sz w:val="22"/>
          <w:szCs w:val="22"/>
        </w:rPr>
        <w:t>La Institución no cuenta con política para llevar a cabo la evaluación del desempeño, sin embargo si se desarrolla evaluación del desempeño 1 vez al año, y se hace a través de Instructivo para desar</w:t>
      </w:r>
      <w:r w:rsidR="006A7B40">
        <w:rPr>
          <w:b/>
          <w:sz w:val="22"/>
          <w:szCs w:val="22"/>
        </w:rPr>
        <w:t>rollar el proceso de evaluación en base a competencia.</w:t>
      </w:r>
    </w:p>
    <w:p w:rsidR="00733EE9" w:rsidRDefault="00733EE9" w:rsidP="00186D81">
      <w:pPr>
        <w:pStyle w:val="Default"/>
        <w:jc w:val="both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Número de evaluaciones de desempeño realizadas por tipo de cargo, desagregados por sexo.</w:t>
      </w:r>
    </w:p>
    <w:p w:rsidR="00186D81" w:rsidRPr="00186D81" w:rsidRDefault="0073620D" w:rsidP="00186D81">
      <w:pPr>
        <w:pStyle w:val="Default"/>
        <w:ind w:left="708"/>
        <w:jc w:val="both"/>
        <w:rPr>
          <w:b/>
          <w:szCs w:val="22"/>
        </w:rPr>
      </w:pPr>
      <w:r>
        <w:rPr>
          <w:rFonts w:asciiTheme="minorHAnsi" w:hAnsiTheme="minorHAnsi" w:cstheme="minorBidi"/>
          <w:b/>
          <w:color w:val="auto"/>
          <w:szCs w:val="22"/>
        </w:rPr>
        <w:t>Ver anexo 8</w:t>
      </w:r>
    </w:p>
    <w:p w:rsidR="00C904CC" w:rsidRDefault="00C904CC" w:rsidP="00186D81">
      <w:pPr>
        <w:pStyle w:val="Default"/>
        <w:jc w:val="both"/>
        <w:rPr>
          <w:sz w:val="22"/>
          <w:szCs w:val="22"/>
        </w:rPr>
      </w:pPr>
    </w:p>
    <w:p w:rsidR="00C904CC" w:rsidRDefault="00C904CC" w:rsidP="00186D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Número de nombramientos directos por tipo de cargo, desagregados por sexo.</w:t>
      </w:r>
      <w:r w:rsidR="00186D81">
        <w:rPr>
          <w:sz w:val="22"/>
          <w:szCs w:val="22"/>
        </w:rPr>
        <w:t xml:space="preserve"> </w:t>
      </w:r>
      <w:r w:rsidR="0073620D">
        <w:rPr>
          <w:b/>
          <w:szCs w:val="22"/>
        </w:rPr>
        <w:t>Ver Anexo 9</w:t>
      </w:r>
      <w:bookmarkStart w:id="0" w:name="_GoBack"/>
      <w:bookmarkEnd w:id="0"/>
    </w:p>
    <w:p w:rsidR="006F745B" w:rsidRDefault="006F745B" w:rsidP="00186D81">
      <w:pPr>
        <w:jc w:val="both"/>
      </w:pPr>
    </w:p>
    <w:sectPr w:rsidR="006F745B" w:rsidSect="00D862B6">
      <w:pgSz w:w="12240" w:h="15840" w:code="1"/>
      <w:pgMar w:top="1848" w:right="1368" w:bottom="925" w:left="152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524B4"/>
    <w:multiLevelType w:val="hybridMultilevel"/>
    <w:tmpl w:val="EC5AD0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CC"/>
    <w:rsid w:val="00027960"/>
    <w:rsid w:val="0009070C"/>
    <w:rsid w:val="00186D81"/>
    <w:rsid w:val="006A7B40"/>
    <w:rsid w:val="006F745B"/>
    <w:rsid w:val="00733EE9"/>
    <w:rsid w:val="0073620D"/>
    <w:rsid w:val="00765F23"/>
    <w:rsid w:val="00C904CC"/>
    <w:rsid w:val="00D862B6"/>
    <w:rsid w:val="00F0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050B54-FD1E-428B-92D1-23F5F13A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0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86D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Nerio</dc:creator>
  <cp:lastModifiedBy>Issa Funes</cp:lastModifiedBy>
  <cp:revision>19</cp:revision>
  <cp:lastPrinted>2018-10-12T17:58:00Z</cp:lastPrinted>
  <dcterms:created xsi:type="dcterms:W3CDTF">2018-10-12T20:56:00Z</dcterms:created>
  <dcterms:modified xsi:type="dcterms:W3CDTF">2018-10-15T17:20:00Z</dcterms:modified>
</cp:coreProperties>
</file>