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2C730A" w:rsidRPr="002C730A" w:rsidTr="002C730A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SECTOR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0A4D90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R</w:t>
            </w:r>
            <w:bookmarkStart w:id="0" w:name="_GoBack"/>
            <w:bookmarkEnd w:id="0"/>
            <w:r w:rsidR="00BB1CB1">
              <w:rPr>
                <w:rFonts w:ascii="Calibri" w:eastAsia="Times New Roman" w:hAnsi="Calibri" w:cs="Times New Roman"/>
                <w:color w:val="000000"/>
                <w:lang w:eastAsia="es-SV"/>
              </w:rPr>
              <w:t>-0129</w:t>
            </w:r>
            <w:r w:rsidR="0058784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OIR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30A" w:rsidRPr="002C730A" w:rsidTr="002C730A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lang w:eastAsia="es-SV"/>
              </w:rPr>
              <w:t>COMERCIO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lang w:eastAsia="es-SV"/>
              </w:rPr>
              <w:t>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lang w:eastAsia="es-SV"/>
              </w:rPr>
              <w:t>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lang w:eastAsia="es-SV"/>
              </w:rPr>
              <w:t>1207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30A" w:rsidRPr="002C730A" w:rsidTr="002C730A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2C7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Fuente:Sistema</w:t>
            </w:r>
            <w:proofErr w:type="spellEnd"/>
            <w:r w:rsidRPr="002C730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 Nacional de Notificaciones de Accidentes de Trabajo-SNNAT-Fecha:18/Julio/2018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2C730A" w:rsidRPr="002C730A" w:rsidTr="002C730A">
        <w:trPr>
          <w:trHeight w:val="300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C73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Actividad Económica: G-Comercio al por mayor, al por menor, reparación de vehículos automotores, motocicletas, efectos personales y enseres domésticos</w:t>
            </w:r>
          </w:p>
        </w:tc>
      </w:tr>
      <w:tr w:rsidR="002C730A" w:rsidRPr="002C730A" w:rsidTr="002C730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30A" w:rsidRPr="002C730A" w:rsidRDefault="002C730A" w:rsidP="002C73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F90E20" w:rsidRDefault="00F90E20"/>
    <w:p w:rsidR="00587845" w:rsidRDefault="00587845"/>
    <w:p w:rsidR="00587845" w:rsidRDefault="00587845"/>
    <w:sectPr w:rsidR="00587845" w:rsidSect="00AB5BE5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0A"/>
    <w:rsid w:val="000A4D90"/>
    <w:rsid w:val="002C730A"/>
    <w:rsid w:val="00587845"/>
    <w:rsid w:val="00AB5BE5"/>
    <w:rsid w:val="00BB1CB1"/>
    <w:rsid w:val="00F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Rosales Melendez</dc:creator>
  <cp:lastModifiedBy>Oscar Rosales Melendez</cp:lastModifiedBy>
  <cp:revision>4</cp:revision>
  <dcterms:created xsi:type="dcterms:W3CDTF">2018-07-23T17:39:00Z</dcterms:created>
  <dcterms:modified xsi:type="dcterms:W3CDTF">2018-07-23T17:46:00Z</dcterms:modified>
</cp:coreProperties>
</file>