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DB2" w:rsidRDefault="00B36DB2" w:rsidP="00496A48">
      <w:pPr>
        <w:spacing w:after="0" w:line="240" w:lineRule="auto"/>
        <w:jc w:val="center"/>
        <w:rPr>
          <w:b/>
          <w:sz w:val="28"/>
          <w:szCs w:val="28"/>
        </w:rPr>
      </w:pPr>
    </w:p>
    <w:p w:rsidR="00B41388" w:rsidRPr="00AA600E" w:rsidRDefault="00663C57" w:rsidP="00F26CE6">
      <w:pPr>
        <w:pStyle w:val="Ttulo1"/>
        <w:spacing w:before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SOLICITUDES </w:t>
      </w:r>
      <w:r w:rsidR="00524D06" w:rsidRPr="00AA600E">
        <w:rPr>
          <w:b/>
          <w:color w:val="auto"/>
          <w:sz w:val="28"/>
          <w:szCs w:val="28"/>
        </w:rPr>
        <w:t xml:space="preserve">DE OBRA PÚBLICA </w:t>
      </w:r>
      <w:r w:rsidR="00EB51D9" w:rsidRPr="00AA600E">
        <w:rPr>
          <w:b/>
          <w:color w:val="auto"/>
          <w:sz w:val="28"/>
          <w:szCs w:val="28"/>
        </w:rPr>
        <w:t>D</w:t>
      </w:r>
      <w:r w:rsidR="00AD0C86" w:rsidRPr="00AA600E">
        <w:rPr>
          <w:b/>
          <w:color w:val="auto"/>
          <w:sz w:val="28"/>
          <w:szCs w:val="28"/>
        </w:rPr>
        <w:t>EL</w:t>
      </w:r>
      <w:r w:rsidR="00074E4D">
        <w:rPr>
          <w:b/>
          <w:color w:val="auto"/>
          <w:sz w:val="28"/>
          <w:szCs w:val="28"/>
        </w:rPr>
        <w:t xml:space="preserve"> </w:t>
      </w:r>
      <w:r w:rsidR="002A30CE">
        <w:rPr>
          <w:b/>
          <w:color w:val="auto"/>
          <w:sz w:val="28"/>
          <w:szCs w:val="28"/>
        </w:rPr>
        <w:t xml:space="preserve">PRIMER </w:t>
      </w:r>
      <w:r w:rsidR="00AD0C86" w:rsidRPr="00AA600E">
        <w:rPr>
          <w:b/>
          <w:color w:val="auto"/>
          <w:sz w:val="28"/>
          <w:szCs w:val="28"/>
        </w:rPr>
        <w:t xml:space="preserve">TRIMESTRE </w:t>
      </w:r>
      <w:r w:rsidR="00524D06" w:rsidRPr="00AA600E">
        <w:rPr>
          <w:b/>
          <w:color w:val="auto"/>
          <w:sz w:val="28"/>
          <w:szCs w:val="28"/>
        </w:rPr>
        <w:t>20</w:t>
      </w:r>
      <w:r w:rsidR="007B2CF4">
        <w:rPr>
          <w:b/>
          <w:color w:val="auto"/>
          <w:sz w:val="28"/>
          <w:szCs w:val="28"/>
        </w:rPr>
        <w:t>23</w:t>
      </w:r>
    </w:p>
    <w:p w:rsidR="0065734E" w:rsidRPr="00AA600E" w:rsidRDefault="00B41388" w:rsidP="00F26CE6">
      <w:pPr>
        <w:pStyle w:val="Ttulo1"/>
        <w:spacing w:before="0"/>
        <w:jc w:val="center"/>
        <w:rPr>
          <w:b/>
          <w:color w:val="auto"/>
          <w:sz w:val="28"/>
          <w:szCs w:val="28"/>
        </w:rPr>
      </w:pPr>
      <w:r w:rsidRPr="00AA600E">
        <w:rPr>
          <w:b/>
          <w:color w:val="auto"/>
          <w:sz w:val="28"/>
          <w:szCs w:val="28"/>
        </w:rPr>
        <w:t>(Recibida con nota – por escrito-</w:t>
      </w:r>
      <w:r w:rsidR="00F01E51" w:rsidRPr="00AA600E">
        <w:rPr>
          <w:b/>
          <w:color w:val="auto"/>
          <w:sz w:val="28"/>
          <w:szCs w:val="28"/>
        </w:rPr>
        <w:t xml:space="preserve"> en </w:t>
      </w:r>
      <w:r w:rsidR="00BB2DB4">
        <w:rPr>
          <w:b/>
          <w:color w:val="auto"/>
          <w:sz w:val="28"/>
          <w:szCs w:val="28"/>
        </w:rPr>
        <w:t>G</w:t>
      </w:r>
      <w:r w:rsidR="00F01E51" w:rsidRPr="00AA600E">
        <w:rPr>
          <w:b/>
          <w:color w:val="auto"/>
          <w:sz w:val="28"/>
          <w:szCs w:val="28"/>
        </w:rPr>
        <w:t>GS</w:t>
      </w:r>
      <w:r w:rsidRPr="00AA600E">
        <w:rPr>
          <w:b/>
          <w:color w:val="auto"/>
          <w:sz w:val="28"/>
          <w:szCs w:val="28"/>
        </w:rPr>
        <w:t>)</w:t>
      </w:r>
    </w:p>
    <w:p w:rsidR="00B36DB2" w:rsidRDefault="00B36DB2" w:rsidP="00522E81">
      <w:pPr>
        <w:jc w:val="center"/>
      </w:pPr>
    </w:p>
    <w:p w:rsidR="002C1D91" w:rsidRDefault="002C1D91" w:rsidP="00522E81">
      <w:pPr>
        <w:jc w:val="center"/>
      </w:pPr>
    </w:p>
    <w:p w:rsidR="007B2CF4" w:rsidRDefault="00E7231C" w:rsidP="00044DF6">
      <w:pPr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629920</wp:posOffset>
            </wp:positionH>
            <wp:positionV relativeFrom="paragraph">
              <wp:posOffset>38100</wp:posOffset>
            </wp:positionV>
            <wp:extent cx="5141595" cy="4335145"/>
            <wp:effectExtent l="0" t="0" r="1905" b="8255"/>
            <wp:wrapSquare wrapText="bothSides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V relativeFrom="margin">
              <wp14:pctHeight>0</wp14:pctHeight>
            </wp14:sizeRelV>
          </wp:anchor>
        </w:drawing>
      </w:r>
    </w:p>
    <w:p w:rsidR="007B2CF4" w:rsidRDefault="007B2CF4" w:rsidP="00044DF6">
      <w:pPr>
        <w:jc w:val="center"/>
      </w:pPr>
    </w:p>
    <w:p w:rsidR="007B2CF4" w:rsidRDefault="007B2CF4" w:rsidP="00044DF6">
      <w:pPr>
        <w:jc w:val="center"/>
      </w:pPr>
    </w:p>
    <w:p w:rsidR="007B2CF4" w:rsidRDefault="007B2CF4" w:rsidP="00044DF6">
      <w:pPr>
        <w:jc w:val="center"/>
      </w:pPr>
    </w:p>
    <w:p w:rsidR="007B2CF4" w:rsidRDefault="007B2CF4" w:rsidP="00044DF6">
      <w:pPr>
        <w:jc w:val="center"/>
      </w:pPr>
    </w:p>
    <w:p w:rsidR="007B2CF4" w:rsidRDefault="007B2CF4" w:rsidP="00044DF6">
      <w:pPr>
        <w:jc w:val="center"/>
      </w:pPr>
    </w:p>
    <w:p w:rsidR="007B2CF4" w:rsidRDefault="007B2CF4" w:rsidP="00044DF6">
      <w:pPr>
        <w:jc w:val="center"/>
      </w:pPr>
    </w:p>
    <w:p w:rsidR="007B2CF4" w:rsidRDefault="007B2CF4" w:rsidP="00044DF6">
      <w:pPr>
        <w:jc w:val="center"/>
      </w:pPr>
    </w:p>
    <w:p w:rsidR="007B2CF4" w:rsidRDefault="007B2CF4" w:rsidP="00044DF6">
      <w:pPr>
        <w:jc w:val="center"/>
      </w:pPr>
    </w:p>
    <w:p w:rsidR="007B2CF4" w:rsidRDefault="007B2CF4" w:rsidP="00044DF6">
      <w:pPr>
        <w:jc w:val="center"/>
      </w:pPr>
    </w:p>
    <w:p w:rsidR="007B2CF4" w:rsidRDefault="007B2CF4" w:rsidP="00044DF6">
      <w:pPr>
        <w:jc w:val="center"/>
      </w:pPr>
    </w:p>
    <w:p w:rsidR="007B2CF4" w:rsidRDefault="007B2CF4" w:rsidP="00044DF6">
      <w:pPr>
        <w:jc w:val="center"/>
      </w:pPr>
    </w:p>
    <w:p w:rsidR="007B2CF4" w:rsidRDefault="007B2CF4" w:rsidP="00044DF6">
      <w:pPr>
        <w:jc w:val="center"/>
      </w:pPr>
    </w:p>
    <w:p w:rsidR="007B2CF4" w:rsidRDefault="007B2CF4" w:rsidP="007B2CF4"/>
    <w:p w:rsidR="007B2CF4" w:rsidRDefault="007B2CF4" w:rsidP="007B2CF4"/>
    <w:p w:rsidR="007B2CF4" w:rsidRDefault="007B2CF4" w:rsidP="007B2CF4"/>
    <w:p w:rsidR="007B2CF4" w:rsidRDefault="00E7231C" w:rsidP="007B2CF4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240404</wp:posOffset>
                </wp:positionH>
                <wp:positionV relativeFrom="paragraph">
                  <wp:posOffset>272751</wp:posOffset>
                </wp:positionV>
                <wp:extent cx="5531485" cy="1043305"/>
                <wp:effectExtent l="19050" t="19050" r="12065" b="2349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485" cy="104330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2CF4" w:rsidRDefault="00EA063E" w:rsidP="002C2297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6182F">
                              <w:rPr>
                                <w:sz w:val="24"/>
                                <w:szCs w:val="24"/>
                              </w:rPr>
                              <w:t xml:space="preserve">El gráfico muestra 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 xml:space="preserve">el </w:t>
                            </w:r>
                            <w:r w:rsidR="00B36DB2">
                              <w:rPr>
                                <w:sz w:val="24"/>
                                <w:szCs w:val="24"/>
                              </w:rPr>
                              <w:t xml:space="preserve">número de 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 xml:space="preserve">solicitudes </w:t>
                            </w:r>
                            <w:r w:rsidRPr="0086182F">
                              <w:rPr>
                                <w:sz w:val="24"/>
                                <w:szCs w:val="24"/>
                              </w:rPr>
                              <w:t>recibidas</w:t>
                            </w:r>
                            <w:r w:rsidR="00AD0C86">
                              <w:rPr>
                                <w:sz w:val="24"/>
                                <w:szCs w:val="24"/>
                              </w:rPr>
                              <w:t xml:space="preserve"> por escrito</w:t>
                            </w:r>
                            <w:r w:rsidR="0029712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B2CF4" w:rsidRPr="0086182F">
                              <w:rPr>
                                <w:sz w:val="24"/>
                                <w:szCs w:val="24"/>
                              </w:rPr>
                              <w:t xml:space="preserve">en </w:t>
                            </w:r>
                            <w:r w:rsidR="007B2CF4">
                              <w:rPr>
                                <w:sz w:val="24"/>
                                <w:szCs w:val="24"/>
                              </w:rPr>
                              <w:t xml:space="preserve">la Gerencia de </w:t>
                            </w:r>
                            <w:r w:rsidR="007B2CF4" w:rsidRPr="0086182F">
                              <w:rPr>
                                <w:sz w:val="24"/>
                                <w:szCs w:val="24"/>
                              </w:rPr>
                              <w:t>Gestión Social</w:t>
                            </w:r>
                            <w:r w:rsidR="007B2CF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97123">
                              <w:rPr>
                                <w:sz w:val="24"/>
                                <w:szCs w:val="24"/>
                              </w:rPr>
                              <w:t xml:space="preserve">durante el </w:t>
                            </w:r>
                            <w:r w:rsidR="00663C57">
                              <w:rPr>
                                <w:sz w:val="24"/>
                                <w:szCs w:val="24"/>
                              </w:rPr>
                              <w:t>1er</w:t>
                            </w:r>
                            <w:r w:rsidR="00297123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663C57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="00297123">
                              <w:rPr>
                                <w:sz w:val="24"/>
                                <w:szCs w:val="24"/>
                              </w:rPr>
                              <w:t>rimestre de 202</w:t>
                            </w:r>
                            <w:r w:rsidR="007B2CF4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="0029712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A063E" w:rsidRDefault="00297123" w:rsidP="002C2297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En promedio se han recibido </w:t>
                            </w:r>
                            <w:r w:rsidR="007B2CF4">
                              <w:rPr>
                                <w:sz w:val="24"/>
                                <w:szCs w:val="24"/>
                              </w:rPr>
                              <w:t>61</w:t>
                            </w:r>
                            <w:r w:rsidR="00663C5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B2CF4">
                              <w:rPr>
                                <w:sz w:val="24"/>
                                <w:szCs w:val="24"/>
                              </w:rPr>
                              <w:t>solicitudes mensuales, que hacen un total de 183 en el trimestre.</w:t>
                            </w:r>
                          </w:p>
                          <w:p w:rsidR="007B2CF4" w:rsidRDefault="007B2CF4" w:rsidP="002C229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8.95pt;margin-top:21.5pt;width:435.55pt;height:82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" fillcolor="white [3201]" strokecolor="#c45911 [2405]" strokeweight="3pt">
                <v:textbox>
                  <w:txbxContent>
                    <w:p w:rsidR="007B2CF4" w:rsidRDefault="00EA063E" w:rsidP="002C2297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86182F">
                        <w:rPr>
                          <w:sz w:val="24"/>
                          <w:szCs w:val="24"/>
                        </w:rPr>
                        <w:t xml:space="preserve">El gráfico muestra </w:t>
                      </w:r>
                      <w:r w:rsidR="00024C26">
                        <w:rPr>
                          <w:sz w:val="24"/>
                          <w:szCs w:val="24"/>
                        </w:rPr>
                        <w:t xml:space="preserve">el </w:t>
                      </w:r>
                      <w:r w:rsidR="00B36DB2">
                        <w:rPr>
                          <w:sz w:val="24"/>
                          <w:szCs w:val="24"/>
                        </w:rPr>
                        <w:t xml:space="preserve">número de </w:t>
                      </w:r>
                      <w:r w:rsidR="00024C26">
                        <w:rPr>
                          <w:sz w:val="24"/>
                          <w:szCs w:val="24"/>
                        </w:rPr>
                        <w:t xml:space="preserve">solicitudes </w:t>
                      </w:r>
                      <w:r w:rsidRPr="0086182F">
                        <w:rPr>
                          <w:sz w:val="24"/>
                          <w:szCs w:val="24"/>
                        </w:rPr>
                        <w:t>recibidas</w:t>
                      </w:r>
                      <w:r w:rsidR="00AD0C86">
                        <w:rPr>
                          <w:sz w:val="24"/>
                          <w:szCs w:val="24"/>
                        </w:rPr>
                        <w:t xml:space="preserve"> por escrito</w:t>
                      </w:r>
                      <w:r w:rsidR="0029712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B2CF4" w:rsidRPr="0086182F">
                        <w:rPr>
                          <w:sz w:val="24"/>
                          <w:szCs w:val="24"/>
                        </w:rPr>
                        <w:t xml:space="preserve">en </w:t>
                      </w:r>
                      <w:r w:rsidR="007B2CF4">
                        <w:rPr>
                          <w:sz w:val="24"/>
                          <w:szCs w:val="24"/>
                        </w:rPr>
                        <w:t xml:space="preserve">la Gerencia de </w:t>
                      </w:r>
                      <w:r w:rsidR="007B2CF4" w:rsidRPr="0086182F">
                        <w:rPr>
                          <w:sz w:val="24"/>
                          <w:szCs w:val="24"/>
                        </w:rPr>
                        <w:t>Gestión Social</w:t>
                      </w:r>
                      <w:r w:rsidR="007B2CF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97123">
                        <w:rPr>
                          <w:sz w:val="24"/>
                          <w:szCs w:val="24"/>
                        </w:rPr>
                        <w:t xml:space="preserve">durante el </w:t>
                      </w:r>
                      <w:r w:rsidR="00663C57">
                        <w:rPr>
                          <w:sz w:val="24"/>
                          <w:szCs w:val="24"/>
                        </w:rPr>
                        <w:t>1er</w:t>
                      </w:r>
                      <w:r w:rsidR="00297123">
                        <w:rPr>
                          <w:sz w:val="24"/>
                          <w:szCs w:val="24"/>
                        </w:rPr>
                        <w:t xml:space="preserve">. </w:t>
                      </w:r>
                      <w:r w:rsidR="00663C57">
                        <w:rPr>
                          <w:sz w:val="24"/>
                          <w:szCs w:val="24"/>
                        </w:rPr>
                        <w:t>t</w:t>
                      </w:r>
                      <w:r w:rsidR="00297123">
                        <w:rPr>
                          <w:sz w:val="24"/>
                          <w:szCs w:val="24"/>
                        </w:rPr>
                        <w:t>rimestre de 202</w:t>
                      </w:r>
                      <w:r w:rsidR="007B2CF4">
                        <w:rPr>
                          <w:sz w:val="24"/>
                          <w:szCs w:val="24"/>
                        </w:rPr>
                        <w:t>3</w:t>
                      </w:r>
                      <w:r w:rsidR="0029712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EA063E" w:rsidRDefault="00297123" w:rsidP="002C2297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En promedio se han recibido </w:t>
                      </w:r>
                      <w:r w:rsidR="007B2CF4">
                        <w:rPr>
                          <w:sz w:val="24"/>
                          <w:szCs w:val="24"/>
                        </w:rPr>
                        <w:t>61</w:t>
                      </w:r>
                      <w:r w:rsidR="00663C5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B2CF4">
                        <w:rPr>
                          <w:sz w:val="24"/>
                          <w:szCs w:val="24"/>
                        </w:rPr>
                        <w:t>solicitudes mensuales, que hacen un total de 183 en el trimestre.</w:t>
                      </w:r>
                    </w:p>
                    <w:p w:rsidR="007B2CF4" w:rsidRDefault="007B2CF4" w:rsidP="002C2297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B2CF4" w:rsidRDefault="007B2CF4" w:rsidP="007B2CF4"/>
    <w:p w:rsidR="002C2297" w:rsidRDefault="002C2297" w:rsidP="00044DF6">
      <w:pPr>
        <w:jc w:val="center"/>
      </w:pPr>
      <w:r>
        <w:br w:type="page"/>
      </w:r>
    </w:p>
    <w:p w:rsidR="00AD0C86" w:rsidRDefault="00AD0C86"/>
    <w:p w:rsidR="00790EF3" w:rsidRDefault="00790EF3" w:rsidP="00E7231C">
      <w:pPr>
        <w:tabs>
          <w:tab w:val="left" w:pos="5812"/>
        </w:tabs>
      </w:pPr>
      <w:r>
        <w:rPr>
          <w:noProof/>
          <w:lang w:eastAsia="es-SV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367665</wp:posOffset>
            </wp:positionH>
            <wp:positionV relativeFrom="paragraph">
              <wp:posOffset>109855</wp:posOffset>
            </wp:positionV>
            <wp:extent cx="5701030" cy="5029200"/>
            <wp:effectExtent l="0" t="0" r="13970" b="0"/>
            <wp:wrapSquare wrapText="bothSides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0EF3" w:rsidRDefault="00790EF3"/>
    <w:p w:rsidR="00790EF3" w:rsidRDefault="00790EF3"/>
    <w:p w:rsidR="00790EF3" w:rsidRDefault="00790EF3"/>
    <w:p w:rsidR="00790EF3" w:rsidRDefault="00790EF3"/>
    <w:p w:rsidR="00790EF3" w:rsidRDefault="00790EF3"/>
    <w:p w:rsidR="00790EF3" w:rsidRDefault="00790EF3"/>
    <w:p w:rsidR="00790EF3" w:rsidRDefault="00790EF3"/>
    <w:p w:rsidR="00790EF3" w:rsidRDefault="00790EF3"/>
    <w:p w:rsidR="00790EF3" w:rsidRDefault="00790EF3"/>
    <w:p w:rsidR="00790EF3" w:rsidRDefault="00790EF3"/>
    <w:p w:rsidR="00790EF3" w:rsidRDefault="00790EF3"/>
    <w:p w:rsidR="00790EF3" w:rsidRDefault="00790EF3"/>
    <w:p w:rsidR="00790EF3" w:rsidRDefault="00790EF3"/>
    <w:p w:rsidR="00790EF3" w:rsidRDefault="00790EF3"/>
    <w:p w:rsidR="00790EF3" w:rsidRDefault="00790EF3"/>
    <w:p w:rsidR="00790EF3" w:rsidRDefault="00790EF3"/>
    <w:p w:rsidR="00790EF3" w:rsidRDefault="00790EF3"/>
    <w:p w:rsidR="00790EF3" w:rsidRDefault="00E7231C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37A3752" wp14:editId="12A915A4">
                <wp:simplePos x="0" y="0"/>
                <wp:positionH relativeFrom="column">
                  <wp:posOffset>371848</wp:posOffset>
                </wp:positionH>
                <wp:positionV relativeFrom="paragraph">
                  <wp:posOffset>503555</wp:posOffset>
                </wp:positionV>
                <wp:extent cx="5539740" cy="763270"/>
                <wp:effectExtent l="19050" t="19050" r="22860" b="1778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9740" cy="763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24B01" w:rsidRDefault="00B24B01" w:rsidP="00B24B01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El gráfico muestra </w:t>
                            </w:r>
                            <w:r w:rsidR="00F45F33">
                              <w:rPr>
                                <w:sz w:val="24"/>
                                <w:szCs w:val="24"/>
                              </w:rPr>
                              <w:t xml:space="preserve">el total de solicitudes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recibidas po</w:t>
                            </w:r>
                            <w:r w:rsidRPr="00A63F00">
                              <w:rPr>
                                <w:sz w:val="24"/>
                                <w:szCs w:val="24"/>
                              </w:rPr>
                              <w:t>r departamento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durante el 1er. trimestre de 2023</w:t>
                            </w:r>
                            <w:r w:rsidR="00F45F33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45F33">
                              <w:rPr>
                                <w:sz w:val="24"/>
                                <w:szCs w:val="24"/>
                              </w:rPr>
                              <w:t>San Salvador es de donde provienen más solicitudes (74), La Libertad con (30) y en tercer lugar La Paz con (14), de Ahuachapán son (12).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A3752" id="_x0000_s1027" type="#_x0000_t202" style="position:absolute;margin-left:29.3pt;margin-top:39.65pt;width:436.2pt;height:60.1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" fillcolor="window" strokecolor="#ed7d31" strokeweight="3pt">
                <v:textbox>
                  <w:txbxContent>
                    <w:p w:rsidR="00B24B01" w:rsidRDefault="00B24B01" w:rsidP="00B24B01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El gráfico muestra </w:t>
                      </w:r>
                      <w:r w:rsidR="00F45F33">
                        <w:rPr>
                          <w:sz w:val="24"/>
                          <w:szCs w:val="24"/>
                        </w:rPr>
                        <w:t xml:space="preserve">el total de solicitudes </w:t>
                      </w:r>
                      <w:r>
                        <w:rPr>
                          <w:sz w:val="24"/>
                          <w:szCs w:val="24"/>
                        </w:rPr>
                        <w:t>recibidas po</w:t>
                      </w:r>
                      <w:r w:rsidRPr="00A63F00">
                        <w:rPr>
                          <w:sz w:val="24"/>
                          <w:szCs w:val="24"/>
                        </w:rPr>
                        <w:t>r departamento</w:t>
                      </w:r>
                      <w:r>
                        <w:rPr>
                          <w:sz w:val="24"/>
                          <w:szCs w:val="24"/>
                        </w:rPr>
                        <w:t xml:space="preserve"> durante el 1er. trimestre de 2023</w:t>
                      </w:r>
                      <w:r w:rsidR="00F45F33">
                        <w:rPr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45F33">
                        <w:rPr>
                          <w:sz w:val="24"/>
                          <w:szCs w:val="24"/>
                        </w:rPr>
                        <w:t>San Salvador es de donde provienen más solicitudes (74), La Libertad con (30) y en tercer lugar La Paz con (14), de Ahuachapán son (12).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90EF3" w:rsidRDefault="00790EF3"/>
    <w:p w:rsidR="00790EF3" w:rsidRDefault="00790EF3"/>
    <w:p w:rsidR="00790EF3" w:rsidRDefault="00790EF3"/>
    <w:p w:rsidR="00790EF3" w:rsidRDefault="00790EF3"/>
    <w:p w:rsidR="00790EF3" w:rsidRDefault="00790EF3"/>
    <w:p w:rsidR="00790EF3" w:rsidRDefault="00790EF3"/>
    <w:p w:rsidR="00790EF3" w:rsidRDefault="00790EF3"/>
    <w:p w:rsidR="00790EF3" w:rsidRDefault="00790EF3">
      <w:r>
        <w:br w:type="page"/>
      </w:r>
    </w:p>
    <w:p w:rsidR="002C1D91" w:rsidRDefault="002C1D91"/>
    <w:p w:rsidR="002C1D91" w:rsidRDefault="005D36C6">
      <w:pPr>
        <w:rPr>
          <w:noProof/>
          <w:lang w:eastAsia="es-SV"/>
        </w:rPr>
      </w:pPr>
      <w:r>
        <w:rPr>
          <w:noProof/>
          <w:lang w:eastAsia="es-SV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424815</wp:posOffset>
            </wp:positionH>
            <wp:positionV relativeFrom="paragraph">
              <wp:posOffset>204470</wp:posOffset>
            </wp:positionV>
            <wp:extent cx="5755005" cy="4600575"/>
            <wp:effectExtent l="0" t="0" r="17145" b="9525"/>
            <wp:wrapSquare wrapText="bothSides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2CF4" w:rsidRDefault="007B2CF4">
      <w:pPr>
        <w:rPr>
          <w:noProof/>
          <w:lang w:eastAsia="es-SV"/>
        </w:rPr>
      </w:pPr>
    </w:p>
    <w:p w:rsidR="007B2CF4" w:rsidRDefault="007B2CF4">
      <w:pPr>
        <w:rPr>
          <w:noProof/>
          <w:lang w:eastAsia="es-SV"/>
        </w:rPr>
      </w:pPr>
    </w:p>
    <w:p w:rsidR="007B2CF4" w:rsidRDefault="007B2CF4">
      <w:pPr>
        <w:rPr>
          <w:noProof/>
          <w:lang w:eastAsia="es-SV"/>
        </w:rPr>
      </w:pPr>
    </w:p>
    <w:p w:rsidR="007B2CF4" w:rsidRDefault="007B2CF4">
      <w:pPr>
        <w:rPr>
          <w:noProof/>
          <w:lang w:eastAsia="es-SV"/>
        </w:rPr>
      </w:pPr>
    </w:p>
    <w:p w:rsidR="007B2CF4" w:rsidRDefault="007B2CF4">
      <w:pPr>
        <w:rPr>
          <w:noProof/>
          <w:lang w:eastAsia="es-SV"/>
        </w:rPr>
      </w:pPr>
    </w:p>
    <w:p w:rsidR="007B2CF4" w:rsidRDefault="007B2CF4">
      <w:pPr>
        <w:rPr>
          <w:noProof/>
          <w:lang w:eastAsia="es-SV"/>
        </w:rPr>
      </w:pPr>
    </w:p>
    <w:p w:rsidR="007B2CF4" w:rsidRDefault="007B2CF4"/>
    <w:p w:rsidR="002C1D91" w:rsidRDefault="002C1D91"/>
    <w:p w:rsidR="005D36C6" w:rsidRDefault="005D36C6"/>
    <w:p w:rsidR="005D36C6" w:rsidRDefault="005D36C6"/>
    <w:p w:rsidR="005D36C6" w:rsidRDefault="005D36C6"/>
    <w:p w:rsidR="005D36C6" w:rsidRDefault="005D36C6"/>
    <w:p w:rsidR="005D36C6" w:rsidRDefault="005D36C6"/>
    <w:p w:rsidR="005D36C6" w:rsidRDefault="005D36C6"/>
    <w:p w:rsidR="00AD0C86" w:rsidRDefault="00AD0C86"/>
    <w:p w:rsidR="005D36C6" w:rsidRDefault="005D36C6"/>
    <w:p w:rsidR="005D36C6" w:rsidRDefault="005D36C6"/>
    <w:p w:rsidR="00A63F00" w:rsidRDefault="00BB2DB4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29E502" wp14:editId="70437BC1">
                <wp:simplePos x="0" y="0"/>
                <wp:positionH relativeFrom="column">
                  <wp:posOffset>425450</wp:posOffset>
                </wp:positionH>
                <wp:positionV relativeFrom="paragraph">
                  <wp:posOffset>20320</wp:posOffset>
                </wp:positionV>
                <wp:extent cx="5539740" cy="989330"/>
                <wp:effectExtent l="19050" t="19050" r="22860" b="2032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9740" cy="98933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EF3" w:rsidRDefault="00663C57" w:rsidP="008543F3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El gráfico muestra la variación de solicitudes recibidas 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>po</w:t>
                            </w:r>
                            <w:r w:rsidR="00A63F00" w:rsidRPr="00A63F00">
                              <w:rPr>
                                <w:sz w:val="24"/>
                                <w:szCs w:val="24"/>
                              </w:rPr>
                              <w:t>r departamento</w:t>
                            </w:r>
                            <w:r w:rsidR="005D36C6">
                              <w:rPr>
                                <w:sz w:val="24"/>
                                <w:szCs w:val="24"/>
                              </w:rPr>
                              <w:t xml:space="preserve"> durante el 1er. trimestre de 2023 segregadas por el sexo</w:t>
                            </w:r>
                            <w:r w:rsidR="00BB2DB4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EC66D7">
                              <w:rPr>
                                <w:sz w:val="24"/>
                                <w:szCs w:val="24"/>
                              </w:rPr>
                              <w:t xml:space="preserve">hombre </w:t>
                            </w:r>
                            <w:proofErr w:type="spellStart"/>
                            <w:r w:rsidR="00EC66D7">
                              <w:rPr>
                                <w:sz w:val="24"/>
                                <w:szCs w:val="24"/>
                              </w:rPr>
                              <w:t>ó</w:t>
                            </w:r>
                            <w:proofErr w:type="spellEnd"/>
                            <w:r w:rsidR="00EC66D7">
                              <w:rPr>
                                <w:sz w:val="24"/>
                                <w:szCs w:val="24"/>
                              </w:rPr>
                              <w:t xml:space="preserve"> mujer</w:t>
                            </w:r>
                            <w:r w:rsidR="00BB2DB4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 w:rsidR="005D36C6">
                              <w:rPr>
                                <w:sz w:val="24"/>
                                <w:szCs w:val="24"/>
                              </w:rPr>
                              <w:t xml:space="preserve"> de la persona peticionaria</w:t>
                            </w:r>
                            <w:r w:rsidR="00790EF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EC66D7">
                              <w:rPr>
                                <w:sz w:val="24"/>
                                <w:szCs w:val="24"/>
                              </w:rPr>
                              <w:t xml:space="preserve"> Por lo que podemos decir que son los hombres los que tienen aún mayor in</w:t>
                            </w:r>
                            <w:r w:rsidR="00BB2DB4">
                              <w:rPr>
                                <w:sz w:val="24"/>
                                <w:szCs w:val="24"/>
                              </w:rPr>
                              <w:t xml:space="preserve">volucramiento </w:t>
                            </w:r>
                            <w:r w:rsidR="00EC66D7">
                              <w:rPr>
                                <w:sz w:val="24"/>
                                <w:szCs w:val="24"/>
                              </w:rPr>
                              <w:t xml:space="preserve">en procesos de gestión </w:t>
                            </w:r>
                            <w:r w:rsidR="00BB2DB4">
                              <w:rPr>
                                <w:sz w:val="24"/>
                                <w:szCs w:val="24"/>
                              </w:rPr>
                              <w:t>ante las instancias públicas</w:t>
                            </w:r>
                            <w:r w:rsidR="00EC66D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9E502" id="_x0000_s1028" type="#_x0000_t202" style="position:absolute;margin-left:33.5pt;margin-top:1.6pt;width:436.2pt;height:77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" fillcolor="white [3201]" strokecolor="#ed7d31 [3205]" strokeweight="3pt">
                <v:textbox>
                  <w:txbxContent>
                    <w:p w:rsidR="00790EF3" w:rsidRDefault="00663C57" w:rsidP="008543F3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El gráfico muestra la variación de solicitudes recibidas </w:t>
                      </w:r>
                      <w:r w:rsidR="00024C26">
                        <w:rPr>
                          <w:sz w:val="24"/>
                          <w:szCs w:val="24"/>
                        </w:rPr>
                        <w:t>po</w:t>
                      </w:r>
                      <w:r w:rsidR="00A63F00" w:rsidRPr="00A63F00">
                        <w:rPr>
                          <w:sz w:val="24"/>
                          <w:szCs w:val="24"/>
                        </w:rPr>
                        <w:t>r departamento</w:t>
                      </w:r>
                      <w:r w:rsidR="005D36C6">
                        <w:rPr>
                          <w:sz w:val="24"/>
                          <w:szCs w:val="24"/>
                        </w:rPr>
                        <w:t xml:space="preserve"> durante el 1er. trimestre de 2023 segregadas por el sexo</w:t>
                      </w:r>
                      <w:r w:rsidR="00BB2DB4">
                        <w:rPr>
                          <w:sz w:val="24"/>
                          <w:szCs w:val="24"/>
                        </w:rPr>
                        <w:t xml:space="preserve"> (</w:t>
                      </w:r>
                      <w:r w:rsidR="00EC66D7">
                        <w:rPr>
                          <w:sz w:val="24"/>
                          <w:szCs w:val="24"/>
                        </w:rPr>
                        <w:t xml:space="preserve">hombre </w:t>
                      </w:r>
                      <w:proofErr w:type="spellStart"/>
                      <w:r w:rsidR="00EC66D7">
                        <w:rPr>
                          <w:sz w:val="24"/>
                          <w:szCs w:val="24"/>
                        </w:rPr>
                        <w:t>ó</w:t>
                      </w:r>
                      <w:proofErr w:type="spellEnd"/>
                      <w:r w:rsidR="00EC66D7">
                        <w:rPr>
                          <w:sz w:val="24"/>
                          <w:szCs w:val="24"/>
                        </w:rPr>
                        <w:t xml:space="preserve"> mujer</w:t>
                      </w:r>
                      <w:r w:rsidR="00BB2DB4">
                        <w:rPr>
                          <w:sz w:val="24"/>
                          <w:szCs w:val="24"/>
                        </w:rPr>
                        <w:t>)</w:t>
                      </w:r>
                      <w:r w:rsidR="005D36C6">
                        <w:rPr>
                          <w:sz w:val="24"/>
                          <w:szCs w:val="24"/>
                        </w:rPr>
                        <w:t xml:space="preserve"> de la persona peticionaria</w:t>
                      </w:r>
                      <w:r w:rsidR="00790EF3">
                        <w:rPr>
                          <w:sz w:val="24"/>
                          <w:szCs w:val="24"/>
                        </w:rPr>
                        <w:t>.</w:t>
                      </w:r>
                      <w:r w:rsidR="00EC66D7">
                        <w:rPr>
                          <w:sz w:val="24"/>
                          <w:szCs w:val="24"/>
                        </w:rPr>
                        <w:t xml:space="preserve"> Por lo que podemos decir que son los hombres los que tienen aún mayor in</w:t>
                      </w:r>
                      <w:r w:rsidR="00BB2DB4">
                        <w:rPr>
                          <w:sz w:val="24"/>
                          <w:szCs w:val="24"/>
                        </w:rPr>
                        <w:t xml:space="preserve">volucramiento </w:t>
                      </w:r>
                      <w:r w:rsidR="00EC66D7">
                        <w:rPr>
                          <w:sz w:val="24"/>
                          <w:szCs w:val="24"/>
                        </w:rPr>
                        <w:t xml:space="preserve">en procesos de gestión </w:t>
                      </w:r>
                      <w:r w:rsidR="00BB2DB4">
                        <w:rPr>
                          <w:sz w:val="24"/>
                          <w:szCs w:val="24"/>
                        </w:rPr>
                        <w:t>ante las instancias públicas</w:t>
                      </w:r>
                      <w:r w:rsidR="00EC66D7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43F3">
        <w:br w:type="page"/>
      </w:r>
    </w:p>
    <w:p w:rsidR="00554125" w:rsidRDefault="00554125"/>
    <w:p w:rsidR="00074E4D" w:rsidRDefault="00074E4D"/>
    <w:p w:rsidR="002C1D91" w:rsidRDefault="00BB2DB4">
      <w:r>
        <w:rPr>
          <w:noProof/>
          <w:lang w:eastAsia="es-SV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271145</wp:posOffset>
            </wp:positionV>
            <wp:extent cx="5676900" cy="4105275"/>
            <wp:effectExtent l="0" t="0" r="0" b="9525"/>
            <wp:wrapSquare wrapText="bothSides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231C" w:rsidRDefault="00E7231C"/>
    <w:p w:rsidR="00E7231C" w:rsidRDefault="00E7231C"/>
    <w:p w:rsidR="00E7231C" w:rsidRDefault="00E7231C"/>
    <w:p w:rsidR="00E7231C" w:rsidRDefault="00E7231C"/>
    <w:p w:rsidR="00E7231C" w:rsidRDefault="00E7231C"/>
    <w:p w:rsidR="00E7231C" w:rsidRDefault="00E7231C"/>
    <w:p w:rsidR="00E7231C" w:rsidRDefault="00E7231C"/>
    <w:p w:rsidR="00E7231C" w:rsidRDefault="00E7231C"/>
    <w:p w:rsidR="00E7231C" w:rsidRDefault="00E7231C"/>
    <w:p w:rsidR="00E7231C" w:rsidRDefault="00E7231C"/>
    <w:p w:rsidR="00E7231C" w:rsidRDefault="00E7231C"/>
    <w:p w:rsidR="00E7231C" w:rsidRDefault="00E7231C"/>
    <w:p w:rsidR="00221D57" w:rsidRDefault="00221D57"/>
    <w:p w:rsidR="00E7231C" w:rsidRDefault="00E7231C"/>
    <w:p w:rsidR="00E7231C" w:rsidRDefault="00E7231C"/>
    <w:p w:rsidR="002C1D91" w:rsidRDefault="002C1D91"/>
    <w:p w:rsidR="002C1D91" w:rsidRDefault="00BB2DB4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F4B55D4" wp14:editId="18288879">
                <wp:simplePos x="0" y="0"/>
                <wp:positionH relativeFrom="column">
                  <wp:posOffset>491490</wp:posOffset>
                </wp:positionH>
                <wp:positionV relativeFrom="paragraph">
                  <wp:posOffset>150495</wp:posOffset>
                </wp:positionV>
                <wp:extent cx="5638800" cy="989330"/>
                <wp:effectExtent l="19050" t="19050" r="19050" b="2032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9893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7231C" w:rsidRDefault="00E7231C" w:rsidP="00E7231C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El gráfico muestra la variación de solicitudes recibidas po</w:t>
                            </w:r>
                            <w:r w:rsidRPr="00A63F00">
                              <w:rPr>
                                <w:sz w:val="24"/>
                                <w:szCs w:val="24"/>
                              </w:rPr>
                              <w:t>r departamento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durante el 1er. trimestre de 2023 segregadas por el sexo hombre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ó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mujer de la persona peticionaria. Por lo que podemos decir que son los hombres los que tienen aún mayor incidencia en procesos de gestión de obra pública.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B55D4" id="_x0000_s1029" type="#_x0000_t202" style="position:absolute;margin-left:38.7pt;margin-top:11.85pt;width:444pt;height:77.9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" fillcolor="window" strokecolor="#ed7d31" strokeweight="3pt">
                <v:textbox>
                  <w:txbxContent>
                    <w:p w:rsidR="00E7231C" w:rsidRDefault="00E7231C" w:rsidP="00E7231C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El gráfico muestra la variación de solicitudes recibidas po</w:t>
                      </w:r>
                      <w:r w:rsidRPr="00A63F00">
                        <w:rPr>
                          <w:sz w:val="24"/>
                          <w:szCs w:val="24"/>
                        </w:rPr>
                        <w:t>r departamento</w:t>
                      </w:r>
                      <w:r>
                        <w:rPr>
                          <w:sz w:val="24"/>
                          <w:szCs w:val="24"/>
                        </w:rPr>
                        <w:t xml:space="preserve"> durante el 1er. trimestre de 2023 segregadas por el sexo hombre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ó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mujer de la persona peticionaria. Por lo que podemos decir que son los hombres los que tienen aún mayor incidencia en procesos de gestión de obra pública.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C1D91" w:rsidRDefault="002C1D91" w:rsidP="002C1D91"/>
    <w:p w:rsidR="00577945" w:rsidRDefault="00577945" w:rsidP="002C1D91"/>
    <w:p w:rsidR="00953019" w:rsidRDefault="00953019"/>
    <w:p w:rsidR="00953019" w:rsidRDefault="00953019"/>
    <w:p w:rsidR="002C1D91" w:rsidRDefault="002C1D91"/>
    <w:p w:rsidR="002C1D91" w:rsidRDefault="002C1D91"/>
    <w:p w:rsidR="00B44AFD" w:rsidRDefault="00B44AFD"/>
    <w:p w:rsidR="00B44AFD" w:rsidRDefault="00B44AFD"/>
    <w:p w:rsidR="00B44AFD" w:rsidRDefault="00B44AFD"/>
    <w:p w:rsidR="00B44AFD" w:rsidRDefault="00B44AFD"/>
    <w:p w:rsidR="00B44AFD" w:rsidRDefault="00B44AFD"/>
    <w:p w:rsidR="00B44AFD" w:rsidRDefault="00BB2DB4">
      <w:r>
        <w:rPr>
          <w:noProof/>
          <w:lang w:eastAsia="es-SV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529590</wp:posOffset>
            </wp:positionH>
            <wp:positionV relativeFrom="paragraph">
              <wp:posOffset>157480</wp:posOffset>
            </wp:positionV>
            <wp:extent cx="5753100" cy="4781550"/>
            <wp:effectExtent l="0" t="0" r="0" b="0"/>
            <wp:wrapSquare wrapText="bothSides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4AFD" w:rsidRDefault="00B44AFD"/>
    <w:p w:rsidR="00B44AFD" w:rsidRDefault="00B44AFD"/>
    <w:p w:rsidR="00B44AFD" w:rsidRDefault="00B44AFD"/>
    <w:p w:rsidR="00B44AFD" w:rsidRDefault="00B44AFD"/>
    <w:p w:rsidR="00B44AFD" w:rsidRDefault="00B44AFD"/>
    <w:p w:rsidR="00B44AFD" w:rsidRDefault="00B44AFD"/>
    <w:p w:rsidR="00B44AFD" w:rsidRDefault="00B44AFD"/>
    <w:p w:rsidR="00B44AFD" w:rsidRDefault="00B44AFD"/>
    <w:p w:rsidR="00B44AFD" w:rsidRDefault="00B44AFD"/>
    <w:p w:rsidR="00B44AFD" w:rsidRDefault="00B44AFD"/>
    <w:p w:rsidR="00920D99" w:rsidRDefault="00920D99"/>
    <w:p w:rsidR="00B44AFD" w:rsidRDefault="00B44AFD"/>
    <w:p w:rsidR="00B44AFD" w:rsidRDefault="00B44AFD"/>
    <w:p w:rsidR="00B44AFD" w:rsidRDefault="00B44AFD"/>
    <w:p w:rsidR="00B44AFD" w:rsidRDefault="00B44AFD"/>
    <w:p w:rsidR="00B44AFD" w:rsidRDefault="00B44AFD"/>
    <w:p w:rsidR="00B44AFD" w:rsidRDefault="00B44AFD"/>
    <w:p w:rsidR="00B44AFD" w:rsidRDefault="00BB2DB4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FA514A8" wp14:editId="7B1661DF">
                <wp:simplePos x="0" y="0"/>
                <wp:positionH relativeFrom="column">
                  <wp:posOffset>462915</wp:posOffset>
                </wp:positionH>
                <wp:positionV relativeFrom="paragraph">
                  <wp:posOffset>112395</wp:posOffset>
                </wp:positionV>
                <wp:extent cx="5638800" cy="1152525"/>
                <wp:effectExtent l="19050" t="19050" r="19050" b="28575"/>
                <wp:wrapSquare wrapText="bothSides"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152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44AFD" w:rsidRDefault="00B44AFD" w:rsidP="00B44AFD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El gráfico muestra la vari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edad de solicitudes recibidas durante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1er. trimestre de 2023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; las </w:t>
                            </w:r>
                            <w:r w:rsidRPr="00BB2DB4">
                              <w:rPr>
                                <w:b/>
                                <w:sz w:val="24"/>
                                <w:szCs w:val="24"/>
                              </w:rPr>
                              <w:t>inspecciones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solicitadas por lo general es para evaluación de condiciones de vulnerabilidad en la zona, en la categoría </w:t>
                            </w:r>
                            <w:r w:rsidRPr="00BB2DB4">
                              <w:rPr>
                                <w:b/>
                                <w:sz w:val="24"/>
                                <w:szCs w:val="24"/>
                              </w:rPr>
                              <w:t>otras solicitudes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se incluye las que son competencia de otros ministerios, y se le orienta a la ciudadanía sobre el proceso a seguir.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514A8" id="_x0000_s1030" type="#_x0000_t202" style="position:absolute;margin-left:36.45pt;margin-top:8.85pt;width:444pt;height:90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" fillcolor="window" strokecolor="#ed7d31" strokeweight="3pt">
                <v:textbox>
                  <w:txbxContent>
                    <w:p w:rsidR="00B44AFD" w:rsidRDefault="00B44AFD" w:rsidP="00B44AFD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El gráfico muestra la vari</w:t>
                      </w:r>
                      <w:r>
                        <w:rPr>
                          <w:sz w:val="24"/>
                          <w:szCs w:val="24"/>
                        </w:rPr>
                        <w:t xml:space="preserve">edad de solicitudes recibidas durante el </w:t>
                      </w:r>
                      <w:r>
                        <w:rPr>
                          <w:sz w:val="24"/>
                          <w:szCs w:val="24"/>
                        </w:rPr>
                        <w:t>1er. trimestre de 2023</w:t>
                      </w:r>
                      <w:r>
                        <w:rPr>
                          <w:sz w:val="24"/>
                          <w:szCs w:val="24"/>
                        </w:rPr>
                        <w:t xml:space="preserve">; las </w:t>
                      </w:r>
                      <w:r w:rsidRPr="00BB2DB4">
                        <w:rPr>
                          <w:b/>
                          <w:sz w:val="24"/>
                          <w:szCs w:val="24"/>
                        </w:rPr>
                        <w:t>inspecciones</w:t>
                      </w:r>
                      <w:r>
                        <w:rPr>
                          <w:sz w:val="24"/>
                          <w:szCs w:val="24"/>
                        </w:rPr>
                        <w:t xml:space="preserve"> solicitadas por lo general es para evaluación de condiciones de vulnerabilidad en la zona, en la categoría </w:t>
                      </w:r>
                      <w:r w:rsidRPr="00BB2DB4">
                        <w:rPr>
                          <w:b/>
                          <w:sz w:val="24"/>
                          <w:szCs w:val="24"/>
                        </w:rPr>
                        <w:t>otras solicitudes</w:t>
                      </w:r>
                      <w:r>
                        <w:rPr>
                          <w:sz w:val="24"/>
                          <w:szCs w:val="24"/>
                        </w:rPr>
                        <w:t xml:space="preserve"> se incluye las que son competencia de otros ministerios, y se le orienta a la ciudadanía sobre el proceso a seguir.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44AFD" w:rsidRDefault="00B44AFD"/>
    <w:p w:rsidR="00B44AFD" w:rsidRDefault="00B44AFD"/>
    <w:p w:rsidR="00B44AFD" w:rsidRDefault="00B44AFD"/>
    <w:p w:rsidR="00B44AFD" w:rsidRDefault="00B44AFD">
      <w:bookmarkStart w:id="0" w:name="_GoBack"/>
      <w:bookmarkEnd w:id="0"/>
    </w:p>
    <w:sectPr w:rsidR="00B44AFD" w:rsidSect="00074E4D">
      <w:headerReference w:type="default" r:id="rId12"/>
      <w:footerReference w:type="default" r:id="rId13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CFF" w:rsidRDefault="00944CFF" w:rsidP="00496A48">
      <w:pPr>
        <w:spacing w:after="0" w:line="240" w:lineRule="auto"/>
      </w:pPr>
      <w:r>
        <w:separator/>
      </w:r>
    </w:p>
  </w:endnote>
  <w:endnote w:type="continuationSeparator" w:id="0">
    <w:p w:rsidR="00944CFF" w:rsidRDefault="00944CFF" w:rsidP="0049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1995168"/>
      <w:docPartObj>
        <w:docPartGallery w:val="Page Numbers (Bottom of Page)"/>
        <w:docPartUnique/>
      </w:docPartObj>
    </w:sdtPr>
    <w:sdtEndPr/>
    <w:sdtContent>
      <w:p w:rsidR="00EC659B" w:rsidRDefault="00EC659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DB4" w:rsidRPr="00BB2DB4">
          <w:rPr>
            <w:noProof/>
            <w:lang w:val="es-ES"/>
          </w:rPr>
          <w:t>5</w:t>
        </w:r>
        <w:r>
          <w:fldChar w:fldCharType="end"/>
        </w:r>
      </w:p>
    </w:sdtContent>
  </w:sdt>
  <w:p w:rsidR="00EC659B" w:rsidRDefault="00EC659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CFF" w:rsidRDefault="00944CFF" w:rsidP="00496A48">
      <w:pPr>
        <w:spacing w:after="0" w:line="240" w:lineRule="auto"/>
      </w:pPr>
      <w:r>
        <w:separator/>
      </w:r>
    </w:p>
  </w:footnote>
  <w:footnote w:type="continuationSeparator" w:id="0">
    <w:p w:rsidR="00944CFF" w:rsidRDefault="00944CFF" w:rsidP="0049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A48" w:rsidRDefault="00074E4D" w:rsidP="00BA06D6">
    <w:pPr>
      <w:pStyle w:val="Encabezado"/>
      <w:tabs>
        <w:tab w:val="clear" w:pos="4419"/>
        <w:tab w:val="clear" w:pos="8838"/>
        <w:tab w:val="left" w:pos="5094"/>
      </w:tabs>
    </w:pPr>
    <w:r>
      <w:rPr>
        <w:noProof/>
        <w:color w:val="000000"/>
        <w:lang w:eastAsia="es-SV"/>
      </w:rPr>
      <w:drawing>
        <wp:anchor distT="0" distB="0" distL="0" distR="0" simplePos="0" relativeHeight="251659264" behindDoc="0" locked="0" layoutInCell="1" hidden="0" allowOverlap="1" wp14:anchorId="0B61C56A" wp14:editId="40DF3AC4">
          <wp:simplePos x="0" y="0"/>
          <wp:positionH relativeFrom="margin">
            <wp:posOffset>1823085</wp:posOffset>
          </wp:positionH>
          <wp:positionV relativeFrom="topMargin">
            <wp:posOffset>1270</wp:posOffset>
          </wp:positionV>
          <wp:extent cx="2235600" cy="896400"/>
          <wp:effectExtent l="0" t="0" r="0" b="0"/>
          <wp:wrapSquare wrapText="bothSides" distT="0" distB="0" distL="0" distR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600" cy="89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51"/>
    <w:rsid w:val="0000004D"/>
    <w:rsid w:val="00024C26"/>
    <w:rsid w:val="0002772A"/>
    <w:rsid w:val="00044DF6"/>
    <w:rsid w:val="00045853"/>
    <w:rsid w:val="0005284A"/>
    <w:rsid w:val="00074E4D"/>
    <w:rsid w:val="00080CA4"/>
    <w:rsid w:val="000A0D2B"/>
    <w:rsid w:val="000B62CB"/>
    <w:rsid w:val="000C429E"/>
    <w:rsid w:val="000D0114"/>
    <w:rsid w:val="000D297B"/>
    <w:rsid w:val="000E2C0F"/>
    <w:rsid w:val="000E7C9D"/>
    <w:rsid w:val="000F0C27"/>
    <w:rsid w:val="0010130F"/>
    <w:rsid w:val="0010262D"/>
    <w:rsid w:val="00142736"/>
    <w:rsid w:val="00173FCD"/>
    <w:rsid w:val="00174A00"/>
    <w:rsid w:val="00183A77"/>
    <w:rsid w:val="0019471E"/>
    <w:rsid w:val="001A167B"/>
    <w:rsid w:val="001A62DB"/>
    <w:rsid w:val="001B2446"/>
    <w:rsid w:val="001B2898"/>
    <w:rsid w:val="001C3CEF"/>
    <w:rsid w:val="001D35AE"/>
    <w:rsid w:val="002012D8"/>
    <w:rsid w:val="0020358F"/>
    <w:rsid w:val="00221D57"/>
    <w:rsid w:val="00225372"/>
    <w:rsid w:val="00233444"/>
    <w:rsid w:val="00241F87"/>
    <w:rsid w:val="0026366D"/>
    <w:rsid w:val="002679C9"/>
    <w:rsid w:val="00297123"/>
    <w:rsid w:val="002A30CE"/>
    <w:rsid w:val="002C1D91"/>
    <w:rsid w:val="002C2297"/>
    <w:rsid w:val="0031702D"/>
    <w:rsid w:val="003269A3"/>
    <w:rsid w:val="00351D16"/>
    <w:rsid w:val="00352FA4"/>
    <w:rsid w:val="00356CF6"/>
    <w:rsid w:val="003707CA"/>
    <w:rsid w:val="00375231"/>
    <w:rsid w:val="00377E97"/>
    <w:rsid w:val="00380789"/>
    <w:rsid w:val="0039075F"/>
    <w:rsid w:val="00396EBF"/>
    <w:rsid w:val="003B7A34"/>
    <w:rsid w:val="003E2109"/>
    <w:rsid w:val="003E2CA5"/>
    <w:rsid w:val="003F0430"/>
    <w:rsid w:val="003F53BB"/>
    <w:rsid w:val="00401C19"/>
    <w:rsid w:val="00410DC0"/>
    <w:rsid w:val="00412CD6"/>
    <w:rsid w:val="00426F5F"/>
    <w:rsid w:val="004274DD"/>
    <w:rsid w:val="00461AA3"/>
    <w:rsid w:val="00481FAB"/>
    <w:rsid w:val="00493B94"/>
    <w:rsid w:val="00496A48"/>
    <w:rsid w:val="004B4A21"/>
    <w:rsid w:val="004C3084"/>
    <w:rsid w:val="004E195A"/>
    <w:rsid w:val="004E2069"/>
    <w:rsid w:val="004F0C2E"/>
    <w:rsid w:val="004F3A6A"/>
    <w:rsid w:val="004F74E6"/>
    <w:rsid w:val="00501ECE"/>
    <w:rsid w:val="00511C94"/>
    <w:rsid w:val="00522E81"/>
    <w:rsid w:val="00524D06"/>
    <w:rsid w:val="00545A32"/>
    <w:rsid w:val="00554125"/>
    <w:rsid w:val="00570D2B"/>
    <w:rsid w:val="00577945"/>
    <w:rsid w:val="00587943"/>
    <w:rsid w:val="005C36D8"/>
    <w:rsid w:val="005D36C6"/>
    <w:rsid w:val="005D5D9D"/>
    <w:rsid w:val="005D6B84"/>
    <w:rsid w:val="005E1D8E"/>
    <w:rsid w:val="005F246B"/>
    <w:rsid w:val="00615756"/>
    <w:rsid w:val="0062144F"/>
    <w:rsid w:val="00635676"/>
    <w:rsid w:val="00653B1F"/>
    <w:rsid w:val="0065734E"/>
    <w:rsid w:val="00663C57"/>
    <w:rsid w:val="00680176"/>
    <w:rsid w:val="006A2C19"/>
    <w:rsid w:val="006B2DF2"/>
    <w:rsid w:val="006C4E50"/>
    <w:rsid w:val="00700887"/>
    <w:rsid w:val="007353FE"/>
    <w:rsid w:val="00763022"/>
    <w:rsid w:val="00776B5C"/>
    <w:rsid w:val="00790EF3"/>
    <w:rsid w:val="00796D1D"/>
    <w:rsid w:val="007A0B81"/>
    <w:rsid w:val="007B2CF4"/>
    <w:rsid w:val="007B6C61"/>
    <w:rsid w:val="007C51E5"/>
    <w:rsid w:val="007D02A4"/>
    <w:rsid w:val="00820910"/>
    <w:rsid w:val="008543F3"/>
    <w:rsid w:val="0086182F"/>
    <w:rsid w:val="0086207E"/>
    <w:rsid w:val="008A08FB"/>
    <w:rsid w:val="008B4789"/>
    <w:rsid w:val="008D5838"/>
    <w:rsid w:val="008E026A"/>
    <w:rsid w:val="008E766E"/>
    <w:rsid w:val="00905AF2"/>
    <w:rsid w:val="00920D99"/>
    <w:rsid w:val="0092250C"/>
    <w:rsid w:val="00944CFF"/>
    <w:rsid w:val="00953019"/>
    <w:rsid w:val="0096022B"/>
    <w:rsid w:val="00983F99"/>
    <w:rsid w:val="009870A2"/>
    <w:rsid w:val="009A2AF3"/>
    <w:rsid w:val="009B2694"/>
    <w:rsid w:val="009C258D"/>
    <w:rsid w:val="009C3577"/>
    <w:rsid w:val="009C45F5"/>
    <w:rsid w:val="009E5D12"/>
    <w:rsid w:val="009F34BA"/>
    <w:rsid w:val="00A24789"/>
    <w:rsid w:val="00A53151"/>
    <w:rsid w:val="00A546B7"/>
    <w:rsid w:val="00A63F00"/>
    <w:rsid w:val="00A71598"/>
    <w:rsid w:val="00A7666C"/>
    <w:rsid w:val="00A7789B"/>
    <w:rsid w:val="00AA600E"/>
    <w:rsid w:val="00AD0C86"/>
    <w:rsid w:val="00AD686F"/>
    <w:rsid w:val="00B24B01"/>
    <w:rsid w:val="00B321F2"/>
    <w:rsid w:val="00B36DB2"/>
    <w:rsid w:val="00B41388"/>
    <w:rsid w:val="00B44AFD"/>
    <w:rsid w:val="00B60C7A"/>
    <w:rsid w:val="00B804B4"/>
    <w:rsid w:val="00B9657B"/>
    <w:rsid w:val="00BA06D6"/>
    <w:rsid w:val="00BB2DB4"/>
    <w:rsid w:val="00BC084A"/>
    <w:rsid w:val="00BE2146"/>
    <w:rsid w:val="00C1091C"/>
    <w:rsid w:val="00C121DB"/>
    <w:rsid w:val="00C41970"/>
    <w:rsid w:val="00C43EDA"/>
    <w:rsid w:val="00C46AC8"/>
    <w:rsid w:val="00C53A9E"/>
    <w:rsid w:val="00C70EC4"/>
    <w:rsid w:val="00C8193C"/>
    <w:rsid w:val="00C82234"/>
    <w:rsid w:val="00C97602"/>
    <w:rsid w:val="00CB5EC8"/>
    <w:rsid w:val="00CC208B"/>
    <w:rsid w:val="00CC6887"/>
    <w:rsid w:val="00CD237D"/>
    <w:rsid w:val="00CD57D9"/>
    <w:rsid w:val="00CD7A9B"/>
    <w:rsid w:val="00CE2B6D"/>
    <w:rsid w:val="00CE49F5"/>
    <w:rsid w:val="00D016CA"/>
    <w:rsid w:val="00D37005"/>
    <w:rsid w:val="00D37EC8"/>
    <w:rsid w:val="00D51D3E"/>
    <w:rsid w:val="00D916D8"/>
    <w:rsid w:val="00D96DBC"/>
    <w:rsid w:val="00E06AD6"/>
    <w:rsid w:val="00E16C25"/>
    <w:rsid w:val="00E30AC0"/>
    <w:rsid w:val="00E7231C"/>
    <w:rsid w:val="00E76A52"/>
    <w:rsid w:val="00E81C0F"/>
    <w:rsid w:val="00E85BAF"/>
    <w:rsid w:val="00E9297B"/>
    <w:rsid w:val="00EA063E"/>
    <w:rsid w:val="00EA1A88"/>
    <w:rsid w:val="00EA5690"/>
    <w:rsid w:val="00EB51D9"/>
    <w:rsid w:val="00EC659B"/>
    <w:rsid w:val="00EC66D7"/>
    <w:rsid w:val="00ED1E7B"/>
    <w:rsid w:val="00ED30F6"/>
    <w:rsid w:val="00EE3268"/>
    <w:rsid w:val="00EF2EC6"/>
    <w:rsid w:val="00EF3F4A"/>
    <w:rsid w:val="00F01E51"/>
    <w:rsid w:val="00F07509"/>
    <w:rsid w:val="00F26CE6"/>
    <w:rsid w:val="00F45F33"/>
    <w:rsid w:val="00F460C6"/>
    <w:rsid w:val="00F518F3"/>
    <w:rsid w:val="00F70CF6"/>
    <w:rsid w:val="00F86945"/>
    <w:rsid w:val="00FB1904"/>
    <w:rsid w:val="00F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DFF8C93-4B63-4997-8BBE-CAA898E0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30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30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6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A48"/>
  </w:style>
  <w:style w:type="paragraph" w:styleId="Piedepgina">
    <w:name w:val="footer"/>
    <w:basedOn w:val="Normal"/>
    <w:link w:val="PiedepginaCar"/>
    <w:uiPriority w:val="99"/>
    <w:unhideWhenUsed/>
    <w:rsid w:val="00496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A48"/>
  </w:style>
  <w:style w:type="character" w:customStyle="1" w:styleId="Ttulo1Car">
    <w:name w:val="Título 1 Car"/>
    <w:basedOn w:val="Fuentedeprrafopredeter"/>
    <w:link w:val="Ttulo1"/>
    <w:uiPriority w:val="9"/>
    <w:rsid w:val="007630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630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2023\Control%20Solicitudes%20Recibidas%20por%20Escrito\Reporte%20trimestral%20gr&#225;fico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2023\Control%20Solicitudes%20Recibidas%20por%20Escrito\Reporte%20trimestral%20gr&#225;fico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image" Target="../media/image1.jpeg"/><Relationship Id="rId2" Type="http://schemas.microsoft.com/office/2011/relationships/chartColorStyle" Target="colors3.xml"/><Relationship Id="rId1" Type="http://schemas.microsoft.com/office/2011/relationships/chartStyle" Target="style3.xml"/><Relationship Id="rId5" Type="http://schemas.openxmlformats.org/officeDocument/2006/relationships/oleObject" Target="file:///C:\Users\maria.parada\Documents\2023\Control%20Solicitudes%20Recibidas%20por%20Escrito\Reporte%20trimestral%20gr&#225;ficos.xlsx" TargetMode="External"/><Relationship Id="rId4" Type="http://schemas.openxmlformats.org/officeDocument/2006/relationships/image" Target="../media/image2.jpeg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2023\Control%20Solicitudes%20Recibidas%20por%20Escrito\Reporte%20trimestral%20gr&#225;fico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2023\Control%20Solicitudes%20Recibidas%20por%20Escrito\Reporte%20trimestral%20gr&#225;fico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s-SV" sz="1200"/>
              <a:t>Solicitudes</a:t>
            </a:r>
            <a:r>
              <a:rPr lang="es-SV" sz="1200" baseline="0"/>
              <a:t> recibidas mensualmente en el 1er. trimestre 2023</a:t>
            </a:r>
            <a:endParaRPr lang="es-SV" sz="1200"/>
          </a:p>
        </c:rich>
      </c:tx>
      <c:layout>
        <c:manualLayout>
          <c:xMode val="edge"/>
          <c:yMode val="edge"/>
          <c:x val="0.12797410142183505"/>
          <c:y val="2.050681119085982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2.5518341307814992E-2"/>
          <c:y val="0.17731481481481481"/>
          <c:w val="0.92982456140350878"/>
          <c:h val="0.669058763487897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Hoja9!$B$34</c:f>
              <c:strCache>
                <c:ptCount val="1"/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3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Hoja9!$A$35:$A$38</c:f>
              <c:strCache>
                <c:ptCount val="4"/>
                <c:pt idx="0">
                  <c:v>enero </c:v>
                </c:pt>
                <c:pt idx="1">
                  <c:v>febrero</c:v>
                </c:pt>
                <c:pt idx="2">
                  <c:v>marzo</c:v>
                </c:pt>
                <c:pt idx="3">
                  <c:v>acumulado trimestre</c:v>
                </c:pt>
              </c:strCache>
            </c:strRef>
          </c:cat>
          <c:val>
            <c:numRef>
              <c:f>Hoja9!$B$35:$B$38</c:f>
              <c:numCache>
                <c:formatCode>General</c:formatCode>
                <c:ptCount val="4"/>
                <c:pt idx="0">
                  <c:v>59</c:v>
                </c:pt>
                <c:pt idx="1">
                  <c:v>60</c:v>
                </c:pt>
                <c:pt idx="2">
                  <c:v>64</c:v>
                </c:pt>
                <c:pt idx="3">
                  <c:v>183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-1298652016"/>
        <c:axId val="-1298646032"/>
      </c:barChart>
      <c:catAx>
        <c:axId val="-1298652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298646032"/>
        <c:crosses val="autoZero"/>
        <c:auto val="1"/>
        <c:lblAlgn val="ctr"/>
        <c:lblOffset val="100"/>
        <c:noMultiLvlLbl val="0"/>
      </c:catAx>
      <c:valAx>
        <c:axId val="-129864603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-1298652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Solicitudes recibidas por departamento en el 1er.</a:t>
            </a:r>
            <a:r>
              <a:rPr lang="en-US" sz="1200" baseline="0"/>
              <a:t> trimestre 2023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4.3237099261010728E-2"/>
          <c:y val="9.7601010101010105E-2"/>
          <c:w val="0.92210039238523567"/>
          <c:h val="0.7046120655372624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Hoja9!$A$48</c:f>
              <c:strCache>
                <c:ptCount val="1"/>
                <c:pt idx="0">
                  <c:v>Ahuachapán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Hoja9!$B$48:$D$48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</c:ser>
        <c:ser>
          <c:idx val="1"/>
          <c:order val="1"/>
          <c:tx>
            <c:strRef>
              <c:f>Hoja9!$A$49</c:f>
              <c:strCache>
                <c:ptCount val="1"/>
                <c:pt idx="0">
                  <c:v>Cabañas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Hoja9!$B$49:$D$49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2"/>
          <c:order val="2"/>
          <c:tx>
            <c:strRef>
              <c:f>Hoja9!$A$50</c:f>
              <c:strCache>
                <c:ptCount val="1"/>
                <c:pt idx="0">
                  <c:v>Chalatenango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Hoja9!$B$50:$D$50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</c:ser>
        <c:ser>
          <c:idx val="3"/>
          <c:order val="3"/>
          <c:tx>
            <c:strRef>
              <c:f>Hoja9!$A$51</c:f>
              <c:strCache>
                <c:ptCount val="1"/>
                <c:pt idx="0">
                  <c:v>Cuscatlán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Hoja9!$B$51:$D$51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</c:ser>
        <c:ser>
          <c:idx val="4"/>
          <c:order val="4"/>
          <c:tx>
            <c:strRef>
              <c:f>Hoja9!$A$52</c:f>
              <c:strCache>
                <c:ptCount val="1"/>
                <c:pt idx="0">
                  <c:v>La Libertad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Hoja9!$B$52:$D$52</c:f>
              <c:numCache>
                <c:formatCode>General</c:formatCode>
                <c:ptCount val="1"/>
                <c:pt idx="0">
                  <c:v>30</c:v>
                </c:pt>
              </c:numCache>
            </c:numRef>
          </c:val>
        </c:ser>
        <c:ser>
          <c:idx val="5"/>
          <c:order val="5"/>
          <c:tx>
            <c:strRef>
              <c:f>Hoja9!$A$53</c:f>
              <c:strCache>
                <c:ptCount val="1"/>
                <c:pt idx="0">
                  <c:v>La Paz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Hoja9!$B$53:$D$53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</c:ser>
        <c:ser>
          <c:idx val="6"/>
          <c:order val="6"/>
          <c:tx>
            <c:strRef>
              <c:f>Hoja9!$A$54</c:f>
              <c:strCache>
                <c:ptCount val="1"/>
                <c:pt idx="0">
                  <c:v>La Unión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Hoja9!$B$54:$D$54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7"/>
          <c:order val="7"/>
          <c:tx>
            <c:strRef>
              <c:f>Hoja9!$A$55</c:f>
              <c:strCache>
                <c:ptCount val="1"/>
                <c:pt idx="0">
                  <c:v>Morazán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Hoja9!$B$55:$D$55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8"/>
          <c:order val="8"/>
          <c:tx>
            <c:strRef>
              <c:f>Hoja9!$A$56</c:f>
              <c:strCache>
                <c:ptCount val="1"/>
                <c:pt idx="0">
                  <c:v>San Miguel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Hoja9!$B$56:$D$56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</c:ser>
        <c:ser>
          <c:idx val="9"/>
          <c:order val="9"/>
          <c:tx>
            <c:strRef>
              <c:f>Hoja9!$A$57</c:f>
              <c:strCache>
                <c:ptCount val="1"/>
                <c:pt idx="0">
                  <c:v>San Salvador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Hoja9!$B$57:$D$57</c:f>
              <c:numCache>
                <c:formatCode>General</c:formatCode>
                <c:ptCount val="1"/>
                <c:pt idx="0">
                  <c:v>74</c:v>
                </c:pt>
              </c:numCache>
            </c:numRef>
          </c:val>
        </c:ser>
        <c:ser>
          <c:idx val="10"/>
          <c:order val="10"/>
          <c:tx>
            <c:strRef>
              <c:f>Hoja9!$A$58</c:f>
              <c:strCache>
                <c:ptCount val="1"/>
                <c:pt idx="0">
                  <c:v>San Vicente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Hoja9!$B$58:$D$58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11"/>
          <c:order val="11"/>
          <c:tx>
            <c:strRef>
              <c:f>Hoja9!$A$59</c:f>
              <c:strCache>
                <c:ptCount val="1"/>
                <c:pt idx="0">
                  <c:v>Santa Ana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Hoja9!$B$59:$D$59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</c:ser>
        <c:ser>
          <c:idx val="12"/>
          <c:order val="12"/>
          <c:tx>
            <c:strRef>
              <c:f>Hoja9!$A$60</c:f>
              <c:strCache>
                <c:ptCount val="1"/>
                <c:pt idx="0">
                  <c:v>Sonsonate</c:v>
                </c:pt>
              </c:strCache>
            </c:strRef>
          </c:tx>
          <c:spPr>
            <a:solidFill>
              <a:schemeClr val="accent1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Hoja9!$B$60:$D$60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</c:ser>
        <c:ser>
          <c:idx val="13"/>
          <c:order val="13"/>
          <c:tx>
            <c:strRef>
              <c:f>Hoja9!$A$61</c:f>
              <c:strCache>
                <c:ptCount val="1"/>
                <c:pt idx="0">
                  <c:v>Usulután</c:v>
                </c:pt>
              </c:strCache>
            </c:strRef>
          </c:tx>
          <c:spPr>
            <a:solidFill>
              <a:schemeClr val="accent2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Hoja9!$B$61:$D$61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298654736"/>
        <c:axId val="-1298658000"/>
      </c:barChart>
      <c:catAx>
        <c:axId val="-12986547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298658000"/>
        <c:crosses val="autoZero"/>
        <c:auto val="1"/>
        <c:lblAlgn val="ctr"/>
        <c:lblOffset val="100"/>
        <c:noMultiLvlLbl val="0"/>
      </c:catAx>
      <c:valAx>
        <c:axId val="-12986580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298654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[Reporte trimestral gráficos.xlsx]Hoja9!Tabla dinámica64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Solicitudes recibidas por departamento</a:t>
            </a:r>
            <a:r>
              <a:rPr lang="es-SV" baseline="0"/>
              <a:t> en el 1er. trimestre 2023 segregadas por sexo</a:t>
            </a:r>
            <a:endParaRPr lang="es-SV"/>
          </a:p>
        </c:rich>
      </c:tx>
      <c:layout>
        <c:manualLayout>
          <c:xMode val="edge"/>
          <c:yMode val="edge"/>
          <c:x val="0.1412674706624929"/>
          <c:y val="2.103049421661409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ivotFmts>
      <c:pivotFmt>
        <c:idx val="0"/>
        <c:spPr>
          <a:blipFill>
            <a:blip xmlns:r="http://schemas.openxmlformats.org/officeDocument/2006/relationships" r:embed="rId3"/>
            <a:tile tx="0" ty="0" sx="100000" sy="100000" flip="none" algn="tl"/>
          </a:blip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blipFill>
            <a:blip xmlns:r="http://schemas.openxmlformats.org/officeDocument/2006/relationships" r:embed="rId4"/>
            <a:tile tx="0" ty="0" sx="100000" sy="100000" flip="none" algn="tl"/>
          </a:blip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blipFill>
            <a:blip xmlns:r="http://schemas.openxmlformats.org/officeDocument/2006/relationships" r:embed="rId3"/>
            <a:tile tx="0" ty="0" sx="100000" sy="100000" flip="none" algn="tl"/>
          </a:blip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blipFill>
            <a:blip xmlns:r="http://schemas.openxmlformats.org/officeDocument/2006/relationships" r:embed="rId4"/>
            <a:tile tx="0" ty="0" sx="100000" sy="100000" flip="none" algn="tl"/>
          </a:blip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blipFill>
            <a:blip xmlns:r="http://schemas.openxmlformats.org/officeDocument/2006/relationships" r:embed="rId3"/>
            <a:tile tx="0" ty="0" sx="100000" sy="100000" flip="none" algn="tl"/>
          </a:blip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blipFill>
            <a:blip xmlns:r="http://schemas.openxmlformats.org/officeDocument/2006/relationships" r:embed="rId4"/>
            <a:tile tx="0" ty="0" sx="100000" sy="100000" flip="none" algn="tl"/>
          </a:blip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Hoja9!$B$3:$B$4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Hoja9!$A$5:$A$19</c:f>
              <c:strCache>
                <c:ptCount val="14"/>
                <c:pt idx="0">
                  <c:v>Ahuachapán</c:v>
                </c:pt>
                <c:pt idx="1">
                  <c:v>Cabañas</c:v>
                </c:pt>
                <c:pt idx="2">
                  <c:v>Chalatenango</c:v>
                </c:pt>
                <c:pt idx="3">
                  <c:v>Cuscatlán</c:v>
                </c:pt>
                <c:pt idx="4">
                  <c:v>La Libertad</c:v>
                </c:pt>
                <c:pt idx="5">
                  <c:v>La Paz</c:v>
                </c:pt>
                <c:pt idx="6">
                  <c:v>La Unión</c:v>
                </c:pt>
                <c:pt idx="7">
                  <c:v>Morazán</c:v>
                </c:pt>
                <c:pt idx="8">
                  <c:v>San Miguel</c:v>
                </c:pt>
                <c:pt idx="9">
                  <c:v>San Salvador</c:v>
                </c:pt>
                <c:pt idx="10">
                  <c:v>San Vicente</c:v>
                </c:pt>
                <c:pt idx="11">
                  <c:v>Santa Ana</c:v>
                </c:pt>
                <c:pt idx="12">
                  <c:v>Sonsonate</c:v>
                </c:pt>
                <c:pt idx="13">
                  <c:v>Usulután</c:v>
                </c:pt>
              </c:strCache>
            </c:strRef>
          </c:cat>
          <c:val>
            <c:numRef>
              <c:f>Hoja9!$B$5:$B$19</c:f>
              <c:numCache>
                <c:formatCode>General</c:formatCode>
                <c:ptCount val="14"/>
                <c:pt idx="0">
                  <c:v>9</c:v>
                </c:pt>
                <c:pt idx="1">
                  <c:v>1</c:v>
                </c:pt>
                <c:pt idx="2">
                  <c:v>5</c:v>
                </c:pt>
                <c:pt idx="3">
                  <c:v>3</c:v>
                </c:pt>
                <c:pt idx="4">
                  <c:v>22</c:v>
                </c:pt>
                <c:pt idx="5">
                  <c:v>7</c:v>
                </c:pt>
                <c:pt idx="6">
                  <c:v>3</c:v>
                </c:pt>
                <c:pt idx="7">
                  <c:v>1</c:v>
                </c:pt>
                <c:pt idx="8">
                  <c:v>5</c:v>
                </c:pt>
                <c:pt idx="9">
                  <c:v>39</c:v>
                </c:pt>
                <c:pt idx="10">
                  <c:v>3</c:v>
                </c:pt>
                <c:pt idx="11">
                  <c:v>6</c:v>
                </c:pt>
                <c:pt idx="12">
                  <c:v>5</c:v>
                </c:pt>
                <c:pt idx="13">
                  <c:v>8</c:v>
                </c:pt>
              </c:numCache>
            </c:numRef>
          </c:val>
        </c:ser>
        <c:ser>
          <c:idx val="1"/>
          <c:order val="1"/>
          <c:tx>
            <c:strRef>
              <c:f>Hoja9!$C$3:$C$4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rgbClr val="FF999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Hoja9!$A$5:$A$19</c:f>
              <c:strCache>
                <c:ptCount val="14"/>
                <c:pt idx="0">
                  <c:v>Ahuachapán</c:v>
                </c:pt>
                <c:pt idx="1">
                  <c:v>Cabañas</c:v>
                </c:pt>
                <c:pt idx="2">
                  <c:v>Chalatenango</c:v>
                </c:pt>
                <c:pt idx="3">
                  <c:v>Cuscatlán</c:v>
                </c:pt>
                <c:pt idx="4">
                  <c:v>La Libertad</c:v>
                </c:pt>
                <c:pt idx="5">
                  <c:v>La Paz</c:v>
                </c:pt>
                <c:pt idx="6">
                  <c:v>La Unión</c:v>
                </c:pt>
                <c:pt idx="7">
                  <c:v>Morazán</c:v>
                </c:pt>
                <c:pt idx="8">
                  <c:v>San Miguel</c:v>
                </c:pt>
                <c:pt idx="9">
                  <c:v>San Salvador</c:v>
                </c:pt>
                <c:pt idx="10">
                  <c:v>San Vicente</c:v>
                </c:pt>
                <c:pt idx="11">
                  <c:v>Santa Ana</c:v>
                </c:pt>
                <c:pt idx="12">
                  <c:v>Sonsonate</c:v>
                </c:pt>
                <c:pt idx="13">
                  <c:v>Usulután</c:v>
                </c:pt>
              </c:strCache>
            </c:strRef>
          </c:cat>
          <c:val>
            <c:numRef>
              <c:f>Hoja9!$C$5:$C$19</c:f>
              <c:numCache>
                <c:formatCode>General</c:formatCode>
                <c:ptCount val="14"/>
                <c:pt idx="0">
                  <c:v>3</c:v>
                </c:pt>
                <c:pt idx="1">
                  <c:v>2</c:v>
                </c:pt>
                <c:pt idx="2">
                  <c:v>1</c:v>
                </c:pt>
                <c:pt idx="3">
                  <c:v>4</c:v>
                </c:pt>
                <c:pt idx="4">
                  <c:v>8</c:v>
                </c:pt>
                <c:pt idx="5">
                  <c:v>7</c:v>
                </c:pt>
                <c:pt idx="6">
                  <c:v>2</c:v>
                </c:pt>
                <c:pt idx="8">
                  <c:v>1</c:v>
                </c:pt>
                <c:pt idx="9">
                  <c:v>35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1298655824"/>
        <c:axId val="-1298653648"/>
      </c:barChart>
      <c:catAx>
        <c:axId val="-1298655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298653648"/>
        <c:crosses val="autoZero"/>
        <c:auto val="1"/>
        <c:lblAlgn val="ctr"/>
        <c:lblOffset val="100"/>
        <c:noMultiLvlLbl val="0"/>
      </c:catAx>
      <c:valAx>
        <c:axId val="-1298653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298655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5">
    <c:autoUpdate val="0"/>
  </c:externalData>
  <c:extLst>
    <c:ext xmlns:c14="http://schemas.microsoft.com/office/drawing/2007/8/2/chart" uri="{781A3756-C4B2-4CAC-9D66-4F8BD8637D16}">
      <c14:pivotOptions>
        <c14:dropZoneFilter val="1"/>
        <c14:dropZoneData val="1"/>
        <c14:dropZoneSeries val="1"/>
      </c14:pivotOptions>
    </c:ext>
  </c:extLst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[Reporte trimestral gráficos.xlsx]Hoja3!Tabla dinámica23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Origen</a:t>
            </a:r>
            <a:r>
              <a:rPr lang="es-SV" baseline="0"/>
              <a:t> de la Solicitud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Hoja3!$B$3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accent4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Hoja3!$A$4:$A$7</c:f>
              <c:strCache>
                <c:ptCount val="4"/>
                <c:pt idx="0">
                  <c:v>Instancia GOES</c:v>
                </c:pt>
                <c:pt idx="1">
                  <c:v>Instancia privada ó personal</c:v>
                </c:pt>
                <c:pt idx="2">
                  <c:v>Representante de Adesco</c:v>
                </c:pt>
                <c:pt idx="3">
                  <c:v>Representante de Alcaldía</c:v>
                </c:pt>
              </c:strCache>
            </c:strRef>
          </c:cat>
          <c:val>
            <c:numRef>
              <c:f>Hoja3!$B$4:$B$7</c:f>
              <c:numCache>
                <c:formatCode>General</c:formatCode>
                <c:ptCount val="4"/>
                <c:pt idx="0">
                  <c:v>29</c:v>
                </c:pt>
                <c:pt idx="1">
                  <c:v>53</c:v>
                </c:pt>
                <c:pt idx="2">
                  <c:v>67</c:v>
                </c:pt>
                <c:pt idx="3">
                  <c:v>34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298653104"/>
        <c:axId val="-1298661264"/>
      </c:barChart>
      <c:catAx>
        <c:axId val="-12986531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298661264"/>
        <c:crosses val="autoZero"/>
        <c:auto val="1"/>
        <c:lblAlgn val="ctr"/>
        <c:lblOffset val="100"/>
        <c:noMultiLvlLbl val="0"/>
      </c:catAx>
      <c:valAx>
        <c:axId val="-12986612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2986531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</c:extLst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Obras</a:t>
            </a:r>
            <a:r>
              <a:rPr lang="es-SV" baseline="0"/>
              <a:t> solicitadas en el 1er. trimestre 2023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accent4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Hoja9!$A$71:$A$83</c:f>
              <c:strCache>
                <c:ptCount val="13"/>
                <c:pt idx="0">
                  <c:v>Inspección Social</c:v>
                </c:pt>
                <c:pt idx="1">
                  <c:v>Reparación o bacheo</c:v>
                </c:pt>
                <c:pt idx="2">
                  <c:v>Pavimentación </c:v>
                </c:pt>
                <c:pt idx="3">
                  <c:v>Préstamo de maquinaria</c:v>
                </c:pt>
                <c:pt idx="4">
                  <c:v>Audiencia</c:v>
                </c:pt>
                <c:pt idx="5">
                  <c:v>Puente, obra de paso</c:v>
                </c:pt>
                <c:pt idx="6">
                  <c:v>Afectación por proyecto MOPT</c:v>
                </c:pt>
                <c:pt idx="7">
                  <c:v>Donación de materiales</c:v>
                </c:pt>
                <c:pt idx="8">
                  <c:v>Señalización, túmulos</c:v>
                </c:pt>
                <c:pt idx="9">
                  <c:v>Ampliación de calle o apertura de nueva calle</c:v>
                </c:pt>
                <c:pt idx="10">
                  <c:v>Reparación o construcción en edificio GOES (Centros Escolares, Hospitales, Ministerio)</c:v>
                </c:pt>
                <c:pt idx="11">
                  <c:v>Seguimiento a Convenio</c:v>
                </c:pt>
                <c:pt idx="12">
                  <c:v>Otras solicitudes</c:v>
                </c:pt>
              </c:strCache>
            </c:strRef>
          </c:cat>
          <c:val>
            <c:numRef>
              <c:f>Hoja9!$B$71:$B$83</c:f>
              <c:numCache>
                <c:formatCode>General</c:formatCode>
                <c:ptCount val="13"/>
                <c:pt idx="0">
                  <c:v>58</c:v>
                </c:pt>
                <c:pt idx="1">
                  <c:v>22</c:v>
                </c:pt>
                <c:pt idx="2">
                  <c:v>20</c:v>
                </c:pt>
                <c:pt idx="3">
                  <c:v>11</c:v>
                </c:pt>
                <c:pt idx="4">
                  <c:v>10</c:v>
                </c:pt>
                <c:pt idx="5">
                  <c:v>8</c:v>
                </c:pt>
                <c:pt idx="6">
                  <c:v>6</c:v>
                </c:pt>
                <c:pt idx="7">
                  <c:v>4</c:v>
                </c:pt>
                <c:pt idx="8">
                  <c:v>3</c:v>
                </c:pt>
                <c:pt idx="9">
                  <c:v>3</c:v>
                </c:pt>
                <c:pt idx="10">
                  <c:v>2</c:v>
                </c:pt>
                <c:pt idx="11">
                  <c:v>2</c:v>
                </c:pt>
                <c:pt idx="12">
                  <c:v>34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-1298648752"/>
        <c:axId val="-1298659088"/>
      </c:barChart>
      <c:catAx>
        <c:axId val="-129864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Unicode MS" panose="020B0604020202020204" pitchFamily="34" charset="-128"/>
                <a:ea typeface="+mn-ea"/>
                <a:cs typeface="+mn-cs"/>
              </a:defRPr>
            </a:pPr>
            <a:endParaRPr lang="es-SV"/>
          </a:p>
        </c:txPr>
        <c:crossAx val="-1298659088"/>
        <c:crosses val="autoZero"/>
        <c:auto val="1"/>
        <c:lblAlgn val="ctr"/>
        <c:lblOffset val="100"/>
        <c:noMultiLvlLbl val="0"/>
      </c:catAx>
      <c:valAx>
        <c:axId val="-1298659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2986487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421E7-80FA-4A25-9127-748A58A7A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Lourdes Parada Alfaro</dc:creator>
  <cp:keywords/>
  <dc:description/>
  <cp:lastModifiedBy>Maria Lourdes Parada Alfaro</cp:lastModifiedBy>
  <cp:revision>9</cp:revision>
  <dcterms:created xsi:type="dcterms:W3CDTF">2023-04-11T17:23:00Z</dcterms:created>
  <dcterms:modified xsi:type="dcterms:W3CDTF">2023-04-13T21:06:00Z</dcterms:modified>
</cp:coreProperties>
</file>