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6D6" w:rsidRDefault="00B116D6" w:rsidP="00236193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B116D6" w:rsidRDefault="00B116D6" w:rsidP="00236193">
      <w:pPr>
        <w:spacing w:after="0" w:line="240" w:lineRule="auto"/>
        <w:jc w:val="center"/>
        <w:rPr>
          <w:b/>
          <w:sz w:val="24"/>
          <w:szCs w:val="24"/>
        </w:rPr>
      </w:pPr>
    </w:p>
    <w:p w:rsidR="00236193" w:rsidRPr="00BE3344" w:rsidRDefault="00236193" w:rsidP="00236193">
      <w:pPr>
        <w:spacing w:after="0" w:line="240" w:lineRule="auto"/>
        <w:jc w:val="center"/>
        <w:rPr>
          <w:b/>
          <w:sz w:val="24"/>
          <w:szCs w:val="24"/>
        </w:rPr>
      </w:pPr>
      <w:r w:rsidRPr="00BE3344">
        <w:rPr>
          <w:b/>
          <w:sz w:val="24"/>
          <w:szCs w:val="24"/>
        </w:rPr>
        <w:t>Informe de Espacios y Mecanismos de Participación Ciudadana</w:t>
      </w:r>
    </w:p>
    <w:p w:rsidR="00236193" w:rsidRDefault="00B116D6" w:rsidP="002361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236193" w:rsidRPr="00BE3344">
        <w:rPr>
          <w:b/>
          <w:sz w:val="24"/>
          <w:szCs w:val="24"/>
        </w:rPr>
        <w:t>De</w:t>
      </w:r>
      <w:r w:rsidR="00236193">
        <w:rPr>
          <w:b/>
          <w:sz w:val="24"/>
          <w:szCs w:val="24"/>
        </w:rPr>
        <w:t>sarrollados en el mes de  abril por la U</w:t>
      </w:r>
      <w:r w:rsidR="00236193" w:rsidRPr="00BE3344">
        <w:rPr>
          <w:b/>
          <w:sz w:val="24"/>
          <w:szCs w:val="24"/>
        </w:rPr>
        <w:t>nidad de Gestión Social</w:t>
      </w:r>
    </w:p>
    <w:p w:rsidR="00236193" w:rsidRDefault="00236193" w:rsidP="00236193">
      <w:pPr>
        <w:spacing w:after="0" w:line="240" w:lineRule="auto"/>
        <w:rPr>
          <w:b/>
          <w:sz w:val="28"/>
          <w:szCs w:val="28"/>
        </w:rPr>
      </w:pPr>
    </w:p>
    <w:p w:rsidR="00B116D6" w:rsidRDefault="00B116D6" w:rsidP="00236193">
      <w:pPr>
        <w:spacing w:after="0" w:line="240" w:lineRule="auto"/>
        <w:rPr>
          <w:b/>
          <w:sz w:val="28"/>
          <w:szCs w:val="28"/>
        </w:rPr>
      </w:pPr>
    </w:p>
    <w:p w:rsidR="00B116D6" w:rsidRDefault="00B116D6" w:rsidP="00236193">
      <w:pPr>
        <w:spacing w:after="0" w:line="240" w:lineRule="auto"/>
        <w:rPr>
          <w:b/>
          <w:sz w:val="28"/>
          <w:szCs w:val="28"/>
        </w:rPr>
      </w:pPr>
    </w:p>
    <w:p w:rsidR="00B116D6" w:rsidRDefault="00B116D6" w:rsidP="00236193">
      <w:pPr>
        <w:spacing w:after="0" w:line="240" w:lineRule="auto"/>
        <w:rPr>
          <w:b/>
          <w:sz w:val="28"/>
          <w:szCs w:val="28"/>
        </w:rPr>
      </w:pPr>
    </w:p>
    <w:p w:rsidR="00236193" w:rsidRDefault="00236193" w:rsidP="00685E3D">
      <w:pPr>
        <w:jc w:val="center"/>
        <w:rPr>
          <w:b/>
          <w:sz w:val="32"/>
          <w:szCs w:val="32"/>
        </w:rPr>
      </w:pPr>
      <w:r>
        <w:rPr>
          <w:noProof/>
          <w:lang w:eastAsia="es-SV"/>
        </w:rPr>
        <w:drawing>
          <wp:inline distT="0" distB="0" distL="0" distR="0" wp14:anchorId="6CB02591" wp14:editId="3C9E297B">
            <wp:extent cx="5605145" cy="3966882"/>
            <wp:effectExtent l="0" t="0" r="14605" b="1460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16D6" w:rsidRDefault="00B116D6" w:rsidP="00236193">
      <w:pPr>
        <w:jc w:val="both"/>
        <w:rPr>
          <w:sz w:val="24"/>
          <w:szCs w:val="24"/>
        </w:rPr>
      </w:pPr>
    </w:p>
    <w:p w:rsidR="00236193" w:rsidRDefault="00236193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Realizadas 167 llamadas, para coordinación de actividades y como la primera llamada de teléfono abierto en la que se inicia el proceso con las solicitudes nuevas que en el mes fueron 23. </w:t>
      </w:r>
    </w:p>
    <w:p w:rsidR="00236193" w:rsidRDefault="00236193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236193" w:rsidRDefault="00236193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5258A93D" wp14:editId="2E6170B6">
            <wp:extent cx="5612130" cy="2702858"/>
            <wp:effectExtent l="0" t="0" r="7620" b="254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6193" w:rsidRDefault="00236193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Se desarrollaron 7 asambleas informativas con representación de la comunidad, no fueron generales; en las cuales se dio a conocer el avance de proyectos próximos a ejecutar. Ej. Proyectos FONPRODE, y en otros casos para dar seguimiento a proyectos en ejecución.</w:t>
      </w:r>
    </w:p>
    <w:p w:rsidR="00236193" w:rsidRDefault="00236193" w:rsidP="00236193">
      <w:pPr>
        <w:jc w:val="both"/>
        <w:rPr>
          <w:sz w:val="24"/>
          <w:szCs w:val="24"/>
        </w:rPr>
      </w:pPr>
    </w:p>
    <w:p w:rsidR="00236193" w:rsidRDefault="00236193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7EDADBED" wp14:editId="2D341A45">
            <wp:extent cx="5612130" cy="2326342"/>
            <wp:effectExtent l="0" t="0" r="7620" b="1714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36193" w:rsidRDefault="00236193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mes de abril se atendió 13 casos </w:t>
      </w:r>
      <w:r w:rsidR="00296D39">
        <w:rPr>
          <w:sz w:val="24"/>
          <w:szCs w:val="24"/>
        </w:rPr>
        <w:t>en las oficinas de la Unidad de Gestión Social, participando 56 personas, de éstas 31 fueron hombres y 25 mujeres. Solamente uno de estos casos fue caso nuevo, los 12 restantes eran casos continuados, es decir los lideres o juntas directivas se avocan a las oficinas a preguntar por el proceso en el cual esta su solicitud de obra pública.</w:t>
      </w:r>
    </w:p>
    <w:p w:rsidR="00296D39" w:rsidRDefault="00296D39" w:rsidP="00236193">
      <w:pPr>
        <w:jc w:val="both"/>
        <w:rPr>
          <w:sz w:val="24"/>
          <w:szCs w:val="24"/>
        </w:rPr>
      </w:pPr>
    </w:p>
    <w:p w:rsidR="00236193" w:rsidRDefault="00296D39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lastRenderedPageBreak/>
        <w:drawing>
          <wp:inline distT="0" distB="0" distL="0" distR="0" wp14:anchorId="2CAF77B8" wp14:editId="5347523F">
            <wp:extent cx="5612130" cy="2514600"/>
            <wp:effectExtent l="0" t="0" r="762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6193" w:rsidRDefault="00296D39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En el mes de abril, en 3 ocasiones personas o grupos de personas se les han acercado a los y las gestoras para solicitar información sobre algún proceso para gestionar obra pública que deseen iniciar. Dándosele orientación a 37 personas al respecto.</w:t>
      </w:r>
    </w:p>
    <w:p w:rsidR="00236193" w:rsidRDefault="00236193" w:rsidP="00236193">
      <w:pPr>
        <w:jc w:val="both"/>
        <w:rPr>
          <w:sz w:val="24"/>
          <w:szCs w:val="24"/>
        </w:rPr>
      </w:pPr>
    </w:p>
    <w:p w:rsidR="00236193" w:rsidRDefault="00236193" w:rsidP="00236193">
      <w:pPr>
        <w:jc w:val="both"/>
        <w:rPr>
          <w:sz w:val="24"/>
          <w:szCs w:val="24"/>
        </w:rPr>
      </w:pPr>
    </w:p>
    <w:p w:rsidR="00236193" w:rsidRDefault="00296D39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5D631115" wp14:editId="3C93286C">
            <wp:extent cx="5612130" cy="2506499"/>
            <wp:effectExtent l="0" t="0" r="7620" b="825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36193" w:rsidRDefault="00296D39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Se realizaron 7 inspecciones técnicas en el mes, cinco de estas fueron en Chalatenango, para alimentar la información sobre los proyectos FONPRODE. Otra en Santa Ana, y en Zaragoza, con objeto de delimitar bien la situación de los casos.</w:t>
      </w:r>
    </w:p>
    <w:p w:rsidR="00F16155" w:rsidRDefault="00F16155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0F52F159" wp14:editId="7C01959B">
            <wp:extent cx="5612130" cy="2533650"/>
            <wp:effectExtent l="0" t="0" r="762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Se desarrolló un despacho abierto en el mes de abril,  con personas de Chalatenango, quienes presentaron al Ministro su visión para el desarrollo de proyectos en la zona.</w:t>
      </w:r>
    </w:p>
    <w:p w:rsidR="00F16155" w:rsidRDefault="00F16155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01F60965" wp14:editId="5789C6CE">
            <wp:extent cx="5930265" cy="2957008"/>
            <wp:effectExtent l="0" t="0" r="13335" b="1524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En el mes se asistió a 2 reuniones de gabinete departamental en Chalatenango.</w:t>
      </w:r>
    </w:p>
    <w:p w:rsidR="00F16155" w:rsidRDefault="00F16155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6653A7A4" wp14:editId="32533065">
            <wp:extent cx="5822576" cy="2402840"/>
            <wp:effectExtent l="0" t="0" r="6985" b="1651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Se realizaron reuniones de seguimiento con el Comité Pro Obra Pública de Chalatenango y de San Salvador.</w:t>
      </w:r>
    </w:p>
    <w:p w:rsidR="00F16155" w:rsidRDefault="00F16155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3DC5C620" wp14:editId="7F4EF04A">
            <wp:extent cx="6078070" cy="2600960"/>
            <wp:effectExtent l="0" t="0" r="18415" b="889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Se desarrolló una reunión entre diferentes instituciones para abordar un caso del departamento de Chalatenango.</w:t>
      </w:r>
    </w:p>
    <w:sectPr w:rsidR="00F16155" w:rsidSect="00283D3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AAC" w:rsidRDefault="00E91AAC" w:rsidP="00386071">
      <w:pPr>
        <w:spacing w:after="0" w:line="240" w:lineRule="auto"/>
      </w:pPr>
      <w:r>
        <w:separator/>
      </w:r>
    </w:p>
  </w:endnote>
  <w:endnote w:type="continuationSeparator" w:id="0">
    <w:p w:rsidR="00E91AAC" w:rsidRDefault="00E91AAC" w:rsidP="0038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43" w:rsidRDefault="008765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4A0" w:rsidRDefault="00025983">
    <w:pPr>
      <w:pStyle w:val="Piedepgina"/>
    </w:pP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-1718945</wp:posOffset>
              </wp:positionH>
              <wp:positionV relativeFrom="paragraph">
                <wp:posOffset>-93980</wp:posOffset>
              </wp:positionV>
              <wp:extent cx="5325110" cy="1012825"/>
              <wp:effectExtent l="5080" t="1270" r="3810" b="508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5110" cy="1012825"/>
                        <a:chOff x="1165" y="5377"/>
                        <a:chExt cx="6185" cy="2197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415" y="5377"/>
                          <a:ext cx="5935" cy="1697"/>
                        </a:xfrm>
                        <a:custGeom>
                          <a:avLst/>
                          <a:gdLst>
                            <a:gd name="T0" fmla="*/ 10 w 5482"/>
                            <a:gd name="T1" fmla="*/ 697 h 1697"/>
                            <a:gd name="T2" fmla="*/ 1825 w 5482"/>
                            <a:gd name="T3" fmla="*/ 112 h 1697"/>
                            <a:gd name="T4" fmla="*/ 4285 w 5482"/>
                            <a:gd name="T5" fmla="*/ 1372 h 1697"/>
                            <a:gd name="T6" fmla="*/ 5440 w 5482"/>
                            <a:gd name="T7" fmla="*/ 1267 h 1697"/>
                            <a:gd name="T8" fmla="*/ 4030 w 5482"/>
                            <a:gd name="T9" fmla="*/ 1537 h 1697"/>
                            <a:gd name="T10" fmla="*/ 1765 w 5482"/>
                            <a:gd name="T11" fmla="*/ 307 h 1697"/>
                            <a:gd name="T12" fmla="*/ 10 w 5482"/>
                            <a:gd name="T13" fmla="*/ 697 h 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482" h="1697">
                              <a:moveTo>
                                <a:pt x="10" y="697"/>
                              </a:moveTo>
                              <a:cubicBezTo>
                                <a:pt x="20" y="665"/>
                                <a:pt x="1113" y="0"/>
                                <a:pt x="1825" y="112"/>
                              </a:cubicBezTo>
                              <a:cubicBezTo>
                                <a:pt x="2537" y="224"/>
                                <a:pt x="3683" y="1180"/>
                                <a:pt x="4285" y="1372"/>
                              </a:cubicBezTo>
                              <a:cubicBezTo>
                                <a:pt x="4887" y="1564"/>
                                <a:pt x="5482" y="1240"/>
                                <a:pt x="5440" y="1267"/>
                              </a:cubicBezTo>
                              <a:cubicBezTo>
                                <a:pt x="5398" y="1294"/>
                                <a:pt x="4642" y="1697"/>
                                <a:pt x="4030" y="1537"/>
                              </a:cubicBezTo>
                              <a:cubicBezTo>
                                <a:pt x="3418" y="1377"/>
                                <a:pt x="2435" y="447"/>
                                <a:pt x="1765" y="307"/>
                              </a:cubicBezTo>
                              <a:cubicBezTo>
                                <a:pt x="1095" y="167"/>
                                <a:pt x="0" y="729"/>
                                <a:pt x="10" y="6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5B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165" y="5877"/>
                          <a:ext cx="5935" cy="1697"/>
                        </a:xfrm>
                        <a:custGeom>
                          <a:avLst/>
                          <a:gdLst>
                            <a:gd name="T0" fmla="*/ 10 w 5482"/>
                            <a:gd name="T1" fmla="*/ 697 h 1697"/>
                            <a:gd name="T2" fmla="*/ 1825 w 5482"/>
                            <a:gd name="T3" fmla="*/ 112 h 1697"/>
                            <a:gd name="T4" fmla="*/ 4285 w 5482"/>
                            <a:gd name="T5" fmla="*/ 1372 h 1697"/>
                            <a:gd name="T6" fmla="*/ 5440 w 5482"/>
                            <a:gd name="T7" fmla="*/ 1267 h 1697"/>
                            <a:gd name="T8" fmla="*/ 4030 w 5482"/>
                            <a:gd name="T9" fmla="*/ 1537 h 1697"/>
                            <a:gd name="T10" fmla="*/ 1765 w 5482"/>
                            <a:gd name="T11" fmla="*/ 307 h 1697"/>
                            <a:gd name="T12" fmla="*/ 10 w 5482"/>
                            <a:gd name="T13" fmla="*/ 697 h 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482" h="1697">
                              <a:moveTo>
                                <a:pt x="10" y="697"/>
                              </a:moveTo>
                              <a:cubicBezTo>
                                <a:pt x="20" y="665"/>
                                <a:pt x="1113" y="0"/>
                                <a:pt x="1825" y="112"/>
                              </a:cubicBezTo>
                              <a:cubicBezTo>
                                <a:pt x="2537" y="224"/>
                                <a:pt x="3683" y="1180"/>
                                <a:pt x="4285" y="1372"/>
                              </a:cubicBezTo>
                              <a:cubicBezTo>
                                <a:pt x="4887" y="1564"/>
                                <a:pt x="5482" y="1240"/>
                                <a:pt x="5440" y="1267"/>
                              </a:cubicBezTo>
                              <a:cubicBezTo>
                                <a:pt x="5398" y="1294"/>
                                <a:pt x="4642" y="1697"/>
                                <a:pt x="4030" y="1537"/>
                              </a:cubicBezTo>
                              <a:cubicBezTo>
                                <a:pt x="3418" y="1377"/>
                                <a:pt x="2435" y="447"/>
                                <a:pt x="1765" y="307"/>
                              </a:cubicBezTo>
                              <a:cubicBezTo>
                                <a:pt x="1095" y="167"/>
                                <a:pt x="0" y="729"/>
                                <a:pt x="10" y="6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86F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256A" id="Group 4" o:spid="_x0000_s1026" style="position:absolute;margin-left:-135.35pt;margin-top:-7.4pt;width:419.3pt;height:79.75pt;z-index:251660288" coordorigin="1165,5377" coordsize="6185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">
              <v:shape id="Freeform 5" o:spid="_x0000_s1027" style="position:absolute;left:1415;top:5377;width:5935;height:1697;visibility:visible;mso-wrap-style:square;v-text-anchor:top" coordsize="5482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2eeMIA&#10;AADaAAAADwAAAGRycy9kb3ducmV2LnhtbESPUWvCQBCE3wv9D8cWfCl1o2Ap0UuQglB8UWN/wDa3&#10;Jmlze2nuGuO/9wShj8PMfMOs8tG2auDeN040zKYJKJbSmUYqDZ/HzcsbKB9IDLVOWMOFPeTZ48OK&#10;UuPOcuChCJWKEPEpaahD6FJEX9ZsyU9dxxK9k+sthSj7Ck1P5wi3Lc6T5BUtNRIXaur4vebyp/iz&#10;GrrikHxt8ReHvRvXLX1j2TzvtJ48jeslqMBj+A/f2x9GwwJuV+INw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nZ54wgAAANoAAAAPAAAAAAAAAAAAAAAAAJgCAABkcnMvZG93&#10;bnJldi54bWxQSwUGAAAAAAQABAD1AAAAhwMAAAAA&#10;" path="m10,697c20,665,1113,,1825,112v712,112,1858,1068,2460,1260c4887,1564,5482,1240,5440,1267v-42,27,-798,430,-1410,270c3418,1377,2435,447,1765,307,1095,167,,729,10,697xe" fillcolor="#065baa" stroked="f" strokecolor="#0070c0">
                <v:path arrowok="t" o:connecttype="custom" o:connectlocs="11,697;1976,112;4639,1372;5890,1267;4363,1537;1911,307;11,697" o:connectangles="0,0,0,0,0,0,0"/>
              </v:shape>
              <v:shape id="Freeform 6" o:spid="_x0000_s1028" style="position:absolute;left:1165;top:5877;width:5935;height:1697;visibility:visible;mso-wrap-style:square;v-text-anchor:top" coordsize="5482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VeX8MA&#10;AADaAAAADwAAAGRycy9kb3ducmV2LnhtbESP3WoCMRSE7wXfIRzBG9FsbVlkNYpIi+2F4N8DHDfH&#10;3dXNyTaJun37plDwcpiZb5jZojW1uJPzlWUFL6MEBHFudcWFguPhYzgB4QOyxtoyKfghD4t5tzPD&#10;TNsH7+i+D4WIEPYZKihDaDIpfV6SQT+yDXH0ztYZDFG6QmqHjwg3tRwnSSoNVhwXSmxoVVJ+3d+M&#10;glPSOrfZbr7Wxfvg1bx9o73IVKl+r11OQQRqwzP83/7UClL4uxJv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VeX8MAAADaAAAADwAAAAAAAAAAAAAAAACYAgAAZHJzL2Rv&#10;d25yZXYueG1sUEsFBgAAAAAEAAQA9QAAAIgDAAAAAA==&#10;" path="m10,697c20,665,1113,,1825,112v712,112,1858,1068,2460,1260c4887,1564,5482,1240,5440,1267v-42,27,-798,430,-1410,270c3418,1377,2435,447,1765,307,1095,167,,729,10,697xe" fillcolor="#286fb7" stroked="f" strokecolor="#0070c0">
                <v:path arrowok="t" o:connecttype="custom" o:connectlocs="11,697;1976,112;4639,1372;5890,1267;4363,1537;1911,307;11,697" o:connectangles="0,0,0,0,0,0,0"/>
              </v:shape>
            </v:group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-924560</wp:posOffset>
              </wp:positionH>
              <wp:positionV relativeFrom="paragraph">
                <wp:posOffset>3496310</wp:posOffset>
              </wp:positionV>
              <wp:extent cx="3481070" cy="1077595"/>
              <wp:effectExtent l="8890" t="10160" r="5715" b="762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81070" cy="1077595"/>
                      </a:xfrm>
                      <a:custGeom>
                        <a:avLst/>
                        <a:gdLst>
                          <a:gd name="T0" fmla="*/ 10 w 5482"/>
                          <a:gd name="T1" fmla="*/ 697 h 1697"/>
                          <a:gd name="T2" fmla="*/ 1825 w 5482"/>
                          <a:gd name="T3" fmla="*/ 112 h 1697"/>
                          <a:gd name="T4" fmla="*/ 4285 w 5482"/>
                          <a:gd name="T5" fmla="*/ 1372 h 1697"/>
                          <a:gd name="T6" fmla="*/ 5440 w 5482"/>
                          <a:gd name="T7" fmla="*/ 1267 h 1697"/>
                          <a:gd name="T8" fmla="*/ 4030 w 5482"/>
                          <a:gd name="T9" fmla="*/ 1537 h 1697"/>
                          <a:gd name="T10" fmla="*/ 1765 w 5482"/>
                          <a:gd name="T11" fmla="*/ 307 h 1697"/>
                          <a:gd name="T12" fmla="*/ 10 w 5482"/>
                          <a:gd name="T13" fmla="*/ 697 h 169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5482" h="1697">
                            <a:moveTo>
                              <a:pt x="10" y="697"/>
                            </a:moveTo>
                            <a:cubicBezTo>
                              <a:pt x="20" y="665"/>
                              <a:pt x="1113" y="0"/>
                              <a:pt x="1825" y="112"/>
                            </a:cubicBezTo>
                            <a:cubicBezTo>
                              <a:pt x="2537" y="224"/>
                              <a:pt x="3683" y="1180"/>
                              <a:pt x="4285" y="1372"/>
                            </a:cubicBezTo>
                            <a:cubicBezTo>
                              <a:pt x="4887" y="1564"/>
                              <a:pt x="5482" y="1240"/>
                              <a:pt x="5440" y="1267"/>
                            </a:cubicBezTo>
                            <a:cubicBezTo>
                              <a:pt x="5398" y="1294"/>
                              <a:pt x="4642" y="1697"/>
                              <a:pt x="4030" y="1537"/>
                            </a:cubicBezTo>
                            <a:cubicBezTo>
                              <a:pt x="3418" y="1377"/>
                              <a:pt x="2435" y="447"/>
                              <a:pt x="1765" y="307"/>
                            </a:cubicBezTo>
                            <a:cubicBezTo>
                              <a:pt x="1095" y="167"/>
                              <a:pt x="0" y="729"/>
                              <a:pt x="10" y="697"/>
                            </a:cubicBez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8440E1" id="Freeform 3" o:spid="_x0000_s1026" style="position:absolute;margin-left:-72.8pt;margin-top:275.3pt;width:274.1pt;height: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" path="m10,697c20,665,1113,,1825,112v712,112,1858,1068,2460,1260c4887,1564,5482,1240,5440,1267v-42,27,-798,430,-1410,270c3418,1377,2435,447,1765,307,1095,167,,729,10,697xe" filled="f">
              <v:path arrowok="t" o:connecttype="custom" o:connectlocs="6350,442595;1158875,71120;2720975,871220;3454400,804545;2559050,975995;1120775,194945;6350,442595" o:connectangles="0,0,0,0,0,0,0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-924560</wp:posOffset>
              </wp:positionH>
              <wp:positionV relativeFrom="paragraph">
                <wp:posOffset>3496310</wp:posOffset>
              </wp:positionV>
              <wp:extent cx="3481070" cy="1077595"/>
              <wp:effectExtent l="8890" t="10160" r="5715" b="762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81070" cy="1077595"/>
                      </a:xfrm>
                      <a:custGeom>
                        <a:avLst/>
                        <a:gdLst>
                          <a:gd name="T0" fmla="*/ 10 w 5482"/>
                          <a:gd name="T1" fmla="*/ 697 h 1697"/>
                          <a:gd name="T2" fmla="*/ 1825 w 5482"/>
                          <a:gd name="T3" fmla="*/ 112 h 1697"/>
                          <a:gd name="T4" fmla="*/ 4285 w 5482"/>
                          <a:gd name="T5" fmla="*/ 1372 h 1697"/>
                          <a:gd name="T6" fmla="*/ 5440 w 5482"/>
                          <a:gd name="T7" fmla="*/ 1267 h 1697"/>
                          <a:gd name="T8" fmla="*/ 4030 w 5482"/>
                          <a:gd name="T9" fmla="*/ 1537 h 1697"/>
                          <a:gd name="T10" fmla="*/ 1765 w 5482"/>
                          <a:gd name="T11" fmla="*/ 307 h 1697"/>
                          <a:gd name="T12" fmla="*/ 10 w 5482"/>
                          <a:gd name="T13" fmla="*/ 697 h 169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5482" h="1697">
                            <a:moveTo>
                              <a:pt x="10" y="697"/>
                            </a:moveTo>
                            <a:cubicBezTo>
                              <a:pt x="20" y="665"/>
                              <a:pt x="1113" y="0"/>
                              <a:pt x="1825" y="112"/>
                            </a:cubicBezTo>
                            <a:cubicBezTo>
                              <a:pt x="2537" y="224"/>
                              <a:pt x="3683" y="1180"/>
                              <a:pt x="4285" y="1372"/>
                            </a:cubicBezTo>
                            <a:cubicBezTo>
                              <a:pt x="4887" y="1564"/>
                              <a:pt x="5482" y="1240"/>
                              <a:pt x="5440" y="1267"/>
                            </a:cubicBezTo>
                            <a:cubicBezTo>
                              <a:pt x="5398" y="1294"/>
                              <a:pt x="4642" y="1697"/>
                              <a:pt x="4030" y="1537"/>
                            </a:cubicBezTo>
                            <a:cubicBezTo>
                              <a:pt x="3418" y="1377"/>
                              <a:pt x="2435" y="447"/>
                              <a:pt x="1765" y="307"/>
                            </a:cubicBezTo>
                            <a:cubicBezTo>
                              <a:pt x="1095" y="167"/>
                              <a:pt x="0" y="729"/>
                              <a:pt x="10" y="697"/>
                            </a:cubicBez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38B20B" id="Freeform 2" o:spid="_x0000_s1026" style="position:absolute;margin-left:-72.8pt;margin-top:275.3pt;width:274.1pt;height:8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" path="m10,697c20,665,1113,,1825,112v712,112,1858,1068,2460,1260c4887,1564,5482,1240,5440,1267v-42,27,-798,430,-1410,270c3418,1377,2435,447,1765,307,1095,167,,729,10,697xe" filled="f">
              <v:path arrowok="t" o:connecttype="custom" o:connectlocs="6350,442595;1158875,71120;2720975,871220;3454400,804545;2559050,975995;1120775,194945;6350,442595" o:connectangles="0,0,0,0,0,0,0"/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2529840</wp:posOffset>
              </wp:positionH>
              <wp:positionV relativeFrom="paragraph">
                <wp:posOffset>-151130</wp:posOffset>
              </wp:positionV>
              <wp:extent cx="3667125" cy="499745"/>
              <wp:effectExtent l="0" t="1270" r="381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79F" w:rsidRPr="00DF479F" w:rsidRDefault="00DF479F" w:rsidP="00DF479F">
                          <w:pPr>
                            <w:pStyle w:val="Piedepgina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</w:p>
                        <w:p w:rsidR="00DF479F" w:rsidRPr="00DF479F" w:rsidRDefault="00DF479F" w:rsidP="00DF479F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DF479F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MINISTERIO DE OBRAS PÚBLICAS, TRANSPORTE Y DE VIVIENDA Y DESARROLLO URBANO</w:t>
                          </w:r>
                        </w:p>
                        <w:p w:rsidR="00DF479F" w:rsidRPr="00DF479F" w:rsidRDefault="00DF479F" w:rsidP="00DF479F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DF479F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ALAMEDA MANUEL ENRIQUE ARAUJO, KM. 5 ½ CARRETERA A SANTA TECLA CONTIGUO A MERCADO DE ARTESANÍAS</w:t>
                          </w:r>
                        </w:p>
                        <w:p w:rsidR="00DF479F" w:rsidRPr="00DF479F" w:rsidRDefault="00DF479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9.2pt;margin-top:-11.9pt;width:288.75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" filled="f" stroked="f">
              <v:textbox>
                <w:txbxContent>
                  <w:p w:rsidR="00DF479F" w:rsidRPr="00DF479F" w:rsidRDefault="00DF479F" w:rsidP="00DF479F">
                    <w:pPr>
                      <w:pStyle w:val="Piedepgina"/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</w:p>
                  <w:p w:rsidR="00DF479F" w:rsidRPr="00DF479F" w:rsidRDefault="00DF479F" w:rsidP="00DF479F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DF479F">
                      <w:rPr>
                        <w:rFonts w:ascii="Arial" w:hAnsi="Arial" w:cs="Arial"/>
                        <w:sz w:val="12"/>
                        <w:szCs w:val="18"/>
                      </w:rPr>
                      <w:t>MINISTERIO DE OBRAS PÚBLICAS, TRANSPORTE Y DE VIVIENDA Y DESARROLLO URBANO</w:t>
                    </w:r>
                  </w:p>
                  <w:p w:rsidR="00DF479F" w:rsidRPr="00DF479F" w:rsidRDefault="00DF479F" w:rsidP="00DF479F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DF479F">
                      <w:rPr>
                        <w:rFonts w:ascii="Arial" w:hAnsi="Arial" w:cs="Arial"/>
                        <w:sz w:val="12"/>
                        <w:szCs w:val="18"/>
                      </w:rPr>
                      <w:t>ALAMEDA MANUEL ENRIQUE ARAUJO, KM. 5 ½ CARRETERA A SANTA TECLA CONTIGUO A MERCADO DE ARTESANÍAS</w:t>
                    </w:r>
                  </w:p>
                  <w:p w:rsidR="00DF479F" w:rsidRPr="00DF479F" w:rsidRDefault="00DF479F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43" w:rsidRDefault="008765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AAC" w:rsidRDefault="00E91AAC" w:rsidP="00386071">
      <w:pPr>
        <w:spacing w:after="0" w:line="240" w:lineRule="auto"/>
      </w:pPr>
      <w:r>
        <w:separator/>
      </w:r>
    </w:p>
  </w:footnote>
  <w:footnote w:type="continuationSeparator" w:id="0">
    <w:p w:rsidR="00E91AAC" w:rsidRDefault="00E91AAC" w:rsidP="0038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43" w:rsidRDefault="008765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71" w:rsidRDefault="008240E7">
    <w:pPr>
      <w:pStyle w:val="Encabezado"/>
    </w:pP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6192" behindDoc="0" locked="0" layoutInCell="1" allowOverlap="1" wp14:anchorId="5A7425EA" wp14:editId="34DF5A33">
          <wp:simplePos x="0" y="0"/>
          <wp:positionH relativeFrom="column">
            <wp:posOffset>4167505</wp:posOffset>
          </wp:positionH>
          <wp:positionV relativeFrom="paragraph">
            <wp:posOffset>-449580</wp:posOffset>
          </wp:positionV>
          <wp:extent cx="1762125" cy="952500"/>
          <wp:effectExtent l="0" t="0" r="0" b="0"/>
          <wp:wrapSquare wrapText="bothSides"/>
          <wp:docPr id="10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5168" behindDoc="0" locked="0" layoutInCell="1" allowOverlap="1" wp14:anchorId="2233E225" wp14:editId="3B775D57">
          <wp:simplePos x="0" y="0"/>
          <wp:positionH relativeFrom="column">
            <wp:posOffset>-3810</wp:posOffset>
          </wp:positionH>
          <wp:positionV relativeFrom="paragraph">
            <wp:posOffset>-363855</wp:posOffset>
          </wp:positionV>
          <wp:extent cx="1057275" cy="813435"/>
          <wp:effectExtent l="0" t="0" r="0" b="0"/>
          <wp:wrapSquare wrapText="bothSides"/>
          <wp:docPr id="9" name="1 Imagen" descr="CGDD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GDD3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43" w:rsidRDefault="008765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722D7"/>
    <w:multiLevelType w:val="hybridMultilevel"/>
    <w:tmpl w:val="98DEED9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26F43"/>
    <w:multiLevelType w:val="hybridMultilevel"/>
    <w:tmpl w:val="7972AE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65baa,#280bb7,#286f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71"/>
    <w:rsid w:val="00025983"/>
    <w:rsid w:val="000E22D6"/>
    <w:rsid w:val="00167573"/>
    <w:rsid w:val="00172562"/>
    <w:rsid w:val="001A692F"/>
    <w:rsid w:val="00236193"/>
    <w:rsid w:val="00237088"/>
    <w:rsid w:val="00283D3B"/>
    <w:rsid w:val="00296D39"/>
    <w:rsid w:val="0030473C"/>
    <w:rsid w:val="00305130"/>
    <w:rsid w:val="0032023C"/>
    <w:rsid w:val="00386071"/>
    <w:rsid w:val="003B6290"/>
    <w:rsid w:val="00414745"/>
    <w:rsid w:val="00453A9C"/>
    <w:rsid w:val="004E6CB0"/>
    <w:rsid w:val="004F64A0"/>
    <w:rsid w:val="00561D0F"/>
    <w:rsid w:val="00605C19"/>
    <w:rsid w:val="00624F09"/>
    <w:rsid w:val="00685E3D"/>
    <w:rsid w:val="006A52C8"/>
    <w:rsid w:val="006A6D84"/>
    <w:rsid w:val="006D689C"/>
    <w:rsid w:val="0072788C"/>
    <w:rsid w:val="007645D8"/>
    <w:rsid w:val="007C0E55"/>
    <w:rsid w:val="008240E7"/>
    <w:rsid w:val="00834228"/>
    <w:rsid w:val="00834D5D"/>
    <w:rsid w:val="00876543"/>
    <w:rsid w:val="008D54F1"/>
    <w:rsid w:val="009274D9"/>
    <w:rsid w:val="00965672"/>
    <w:rsid w:val="009879AC"/>
    <w:rsid w:val="009900E6"/>
    <w:rsid w:val="009E030A"/>
    <w:rsid w:val="00A25477"/>
    <w:rsid w:val="00A415B6"/>
    <w:rsid w:val="00A73F11"/>
    <w:rsid w:val="00A74F5B"/>
    <w:rsid w:val="00AA3C39"/>
    <w:rsid w:val="00AB3790"/>
    <w:rsid w:val="00B116D6"/>
    <w:rsid w:val="00B47FEF"/>
    <w:rsid w:val="00B97B00"/>
    <w:rsid w:val="00BE320D"/>
    <w:rsid w:val="00BF782A"/>
    <w:rsid w:val="00C4685D"/>
    <w:rsid w:val="00C64966"/>
    <w:rsid w:val="00CB365D"/>
    <w:rsid w:val="00DB57E2"/>
    <w:rsid w:val="00DF479F"/>
    <w:rsid w:val="00E54313"/>
    <w:rsid w:val="00E57A9B"/>
    <w:rsid w:val="00E60FD9"/>
    <w:rsid w:val="00E91AAC"/>
    <w:rsid w:val="00EA4784"/>
    <w:rsid w:val="00ED693B"/>
    <w:rsid w:val="00EE2621"/>
    <w:rsid w:val="00F16155"/>
    <w:rsid w:val="00F551DA"/>
    <w:rsid w:val="00F8663B"/>
    <w:rsid w:val="00FA57F0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5baa,#280bb7,#286fb7"/>
    </o:shapedefaults>
    <o:shapelayout v:ext="edit">
      <o:idmap v:ext="edit" data="1"/>
    </o:shapelayout>
  </w:shapeDefaults>
  <w:decimalSymbol w:val="."/>
  <w:listSeparator w:val=";"/>
  <w15:docId w15:val="{D31FCC19-1593-4A31-979E-48CAA330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D3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071"/>
  </w:style>
  <w:style w:type="paragraph" w:styleId="Piedepgina">
    <w:name w:val="footer"/>
    <w:basedOn w:val="Normal"/>
    <w:link w:val="PiedepginaCar"/>
    <w:unhideWhenUsed/>
    <w:rsid w:val="00386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6071"/>
  </w:style>
  <w:style w:type="paragraph" w:styleId="Textodeglobo">
    <w:name w:val="Balloon Text"/>
    <w:basedOn w:val="Normal"/>
    <w:link w:val="TextodegloboCar"/>
    <w:uiPriority w:val="99"/>
    <w:semiHidden/>
    <w:unhideWhenUsed/>
    <w:rsid w:val="0038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0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4F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2361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maria.parada\Desktop\2019\Sistematizaci&#243;n%20de%20mecanisos%20de%20PC\Control%202do%20%20trimestre%20MPC%202019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Teléfono Abierto</a:t>
            </a:r>
          </a:p>
        </c:rich>
      </c:tx>
      <c:layout>
        <c:manualLayout>
          <c:xMode val="edge"/>
          <c:yMode val="edge"/>
          <c:x val="0.3410345581802274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2F6-4A1F-B77B-78C338B23921}"/>
              </c:ext>
            </c:extLst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2019'!$R$3:$V$12</c:f>
              <c:strCache>
                <c:ptCount val="5"/>
                <c:pt idx="0">
                  <c:v># Llamadas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2019'!$R$13:$V$13</c:f>
              <c:numCache>
                <c:formatCode>General</c:formatCode>
                <c:ptCount val="5"/>
                <c:pt idx="0">
                  <c:v>168</c:v>
                </c:pt>
                <c:pt idx="1">
                  <c:v>80</c:v>
                </c:pt>
                <c:pt idx="2">
                  <c:v>87</c:v>
                </c:pt>
                <c:pt idx="3">
                  <c:v>0</c:v>
                </c:pt>
                <c:pt idx="4">
                  <c:v>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F6-4A1F-B77B-78C338B2392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16231792"/>
        <c:axId val="416233752"/>
      </c:barChart>
      <c:catAx>
        <c:axId val="41623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6233752"/>
        <c:crosses val="autoZero"/>
        <c:auto val="1"/>
        <c:lblAlgn val="ctr"/>
        <c:lblOffset val="100"/>
        <c:noMultiLvlLbl val="0"/>
      </c:catAx>
      <c:valAx>
        <c:axId val="4162337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16231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Asambleas Informativas y Resolutivas</a:t>
            </a:r>
          </a:p>
        </c:rich>
      </c:tx>
      <c:layout>
        <c:manualLayout>
          <c:xMode val="edge"/>
          <c:yMode val="edge"/>
          <c:x val="0.16355162834788217"/>
          <c:y val="7.49093452134272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975-4400-92CE-99C1006C5F8F}"/>
              </c:ext>
            </c:extLst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2019'!$R$25:$V$25</c:f>
              <c:strCache>
                <c:ptCount val="5"/>
                <c:pt idx="0">
                  <c:v># Asambleas informativas/resolutivas</c:v>
                </c:pt>
                <c:pt idx="1">
                  <c:v>Mujeres 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2019'!$R$26:$V$26</c:f>
              <c:numCache>
                <c:formatCode>General</c:formatCode>
                <c:ptCount val="5"/>
                <c:pt idx="0">
                  <c:v>7</c:v>
                </c:pt>
                <c:pt idx="1">
                  <c:v>16</c:v>
                </c:pt>
                <c:pt idx="2">
                  <c:v>83</c:v>
                </c:pt>
                <c:pt idx="3">
                  <c:v>0</c:v>
                </c:pt>
                <c:pt idx="4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75-4400-92CE-99C1006C5F8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16234144"/>
        <c:axId val="416234536"/>
      </c:barChart>
      <c:catAx>
        <c:axId val="41623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6234536"/>
        <c:crosses val="autoZero"/>
        <c:auto val="1"/>
        <c:lblAlgn val="ctr"/>
        <c:lblOffset val="100"/>
        <c:noMultiLvlLbl val="0"/>
      </c:catAx>
      <c:valAx>
        <c:axId val="4162345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1623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Atención personalizada en la oficina</a:t>
            </a:r>
          </a:p>
        </c:rich>
      </c:tx>
      <c:layout>
        <c:manualLayout>
          <c:xMode val="edge"/>
          <c:yMode val="edge"/>
          <c:x val="7.7892707403427949E-2"/>
          <c:y val="4.335504157036496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FCA-4586-92AC-AF4D5852FCB7}"/>
              </c:ext>
            </c:extLst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2019'!$R$38:$V$38</c:f>
              <c:strCache>
                <c:ptCount val="5"/>
                <c:pt idx="0">
                  <c:v># Atención Personalizada en oficina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2019'!$R$39:$V$39</c:f>
              <c:numCache>
                <c:formatCode>General</c:formatCode>
                <c:ptCount val="5"/>
                <c:pt idx="0">
                  <c:v>13</c:v>
                </c:pt>
                <c:pt idx="1">
                  <c:v>25</c:v>
                </c:pt>
                <c:pt idx="2">
                  <c:v>31</c:v>
                </c:pt>
                <c:pt idx="3">
                  <c:v>0</c:v>
                </c:pt>
                <c:pt idx="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CA-4586-92AC-AF4D5852FCB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68364120"/>
        <c:axId val="568368040"/>
      </c:barChart>
      <c:catAx>
        <c:axId val="568364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8368040"/>
        <c:crosses val="autoZero"/>
        <c:auto val="1"/>
        <c:lblAlgn val="ctr"/>
        <c:lblOffset val="100"/>
        <c:noMultiLvlLbl val="0"/>
      </c:catAx>
      <c:valAx>
        <c:axId val="5683680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68364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Atención personalizada en el territorio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768-41BF-BA41-D59464EF539C}"/>
              </c:ext>
            </c:extLst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2019'!$R$51:$V$51</c:f>
              <c:strCache>
                <c:ptCount val="5"/>
                <c:pt idx="0">
                  <c:v># Atención personalizada en el territorio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2019'!$R$52:$V$52</c:f>
              <c:numCache>
                <c:formatCode>General</c:formatCode>
                <c:ptCount val="5"/>
                <c:pt idx="0">
                  <c:v>3</c:v>
                </c:pt>
                <c:pt idx="1">
                  <c:v>17</c:v>
                </c:pt>
                <c:pt idx="2">
                  <c:v>20</c:v>
                </c:pt>
                <c:pt idx="3">
                  <c:v>0</c:v>
                </c:pt>
                <c:pt idx="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68-41BF-BA41-D59464EF539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68366080"/>
        <c:axId val="568366864"/>
      </c:barChart>
      <c:catAx>
        <c:axId val="56836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8366864"/>
        <c:crosses val="autoZero"/>
        <c:auto val="1"/>
        <c:lblAlgn val="ctr"/>
        <c:lblOffset val="100"/>
        <c:noMultiLvlLbl val="0"/>
      </c:catAx>
      <c:valAx>
        <c:axId val="5683668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68366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Inspección Técnica Social</a:t>
            </a:r>
          </a:p>
        </c:rich>
      </c:tx>
      <c:layout>
        <c:manualLayout>
          <c:xMode val="edge"/>
          <c:yMode val="edge"/>
          <c:x val="0.11921202384919657"/>
          <c:y val="1.85184620265521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C80-4331-9694-AB183EAEDF89}"/>
              </c:ext>
            </c:extLst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2019'!$R$64:$V$64</c:f>
              <c:strCache>
                <c:ptCount val="5"/>
                <c:pt idx="0">
                  <c:v># Inspección técnico social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2019'!$R$65:$V$65</c:f>
              <c:numCache>
                <c:formatCode>General</c:formatCode>
                <c:ptCount val="5"/>
                <c:pt idx="0">
                  <c:v>7</c:v>
                </c:pt>
                <c:pt idx="1">
                  <c:v>21</c:v>
                </c:pt>
                <c:pt idx="2">
                  <c:v>12</c:v>
                </c:pt>
                <c:pt idx="3">
                  <c:v>0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80-4331-9694-AB183EAEDF8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68366472"/>
        <c:axId val="517054416"/>
      </c:barChart>
      <c:catAx>
        <c:axId val="568366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7054416"/>
        <c:crosses val="autoZero"/>
        <c:auto val="1"/>
        <c:lblAlgn val="ctr"/>
        <c:lblOffset val="100"/>
        <c:noMultiLvlLbl val="0"/>
      </c:catAx>
      <c:valAx>
        <c:axId val="5170544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68366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Audiencias con titulares</a:t>
            </a:r>
          </a:p>
        </c:rich>
      </c:tx>
      <c:layout>
        <c:manualLayout>
          <c:xMode val="edge"/>
          <c:yMode val="edge"/>
          <c:x val="0.23852521660598872"/>
          <c:y val="2.11933453372618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928-4398-A3BB-2ABA1B6AD280}"/>
              </c:ext>
            </c:extLst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2019'!$R$127:$V$127</c:f>
              <c:strCache>
                <c:ptCount val="5"/>
                <c:pt idx="0">
                  <c:v>Despacho Abierto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2019'!$R$128:$V$128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10</c:v>
                </c:pt>
                <c:pt idx="3">
                  <c:v>0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28-4398-A3BB-2ABA1B6AD28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17055592"/>
        <c:axId val="517053240"/>
      </c:barChart>
      <c:catAx>
        <c:axId val="517055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7053240"/>
        <c:crosses val="autoZero"/>
        <c:auto val="1"/>
        <c:lblAlgn val="ctr"/>
        <c:lblOffset val="100"/>
        <c:noMultiLvlLbl val="0"/>
      </c:catAx>
      <c:valAx>
        <c:axId val="5170532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7055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Reuniones con Gabinete Departamental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584-4FE0-B051-76F8D69809BE}"/>
              </c:ext>
            </c:extLst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2019'!$R$143:$V$143</c:f>
              <c:strCache>
                <c:ptCount val="5"/>
                <c:pt idx="0">
                  <c:v># Reuniones con Gobernación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2019'!$R$144:$V$144</c:f>
              <c:numCache>
                <c:formatCode>General</c:formatCode>
                <c:ptCount val="5"/>
                <c:pt idx="0">
                  <c:v>2</c:v>
                </c:pt>
                <c:pt idx="1">
                  <c:v>12</c:v>
                </c:pt>
                <c:pt idx="2">
                  <c:v>23</c:v>
                </c:pt>
                <c:pt idx="3">
                  <c:v>0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84-4FE0-B051-76F8D69809B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17052848"/>
        <c:axId val="517053632"/>
      </c:barChart>
      <c:catAx>
        <c:axId val="51705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7053632"/>
        <c:crosses val="autoZero"/>
        <c:auto val="1"/>
        <c:lblAlgn val="ctr"/>
        <c:lblOffset val="100"/>
        <c:noMultiLvlLbl val="0"/>
      </c:catAx>
      <c:valAx>
        <c:axId val="5170536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7052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Comites Pro Obra Pública</a:t>
            </a:r>
          </a:p>
        </c:rich>
      </c:tx>
      <c:layout>
        <c:manualLayout>
          <c:xMode val="edge"/>
          <c:yMode val="edge"/>
          <c:x val="0.16845292575492707"/>
          <c:y val="3.740573654508830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94E-4457-923B-D0A5707098D3}"/>
              </c:ext>
            </c:extLst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2019'!$R$156:$V$156</c:f>
              <c:strCache>
                <c:ptCount val="5"/>
                <c:pt idx="0">
                  <c:v># Comites pro Obra Pública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2019'!$R$157:$V$157</c:f>
              <c:numCache>
                <c:formatCode>General</c:formatCode>
                <c:ptCount val="5"/>
                <c:pt idx="0">
                  <c:v>2</c:v>
                </c:pt>
                <c:pt idx="1">
                  <c:v>15</c:v>
                </c:pt>
                <c:pt idx="2">
                  <c:v>19</c:v>
                </c:pt>
                <c:pt idx="3">
                  <c:v>0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4E-4457-923B-D0A5707098D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15945888"/>
        <c:axId val="515946672"/>
      </c:barChart>
      <c:catAx>
        <c:axId val="51594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5946672"/>
        <c:crosses val="autoZero"/>
        <c:auto val="1"/>
        <c:lblAlgn val="ctr"/>
        <c:lblOffset val="100"/>
        <c:noMultiLvlLbl val="0"/>
      </c:catAx>
      <c:valAx>
        <c:axId val="515946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594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Mesa Interinstitucional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CC-4FC8-9867-C2939D7325F0}"/>
              </c:ext>
            </c:extLst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2019'!$R$170:$V$170</c:f>
              <c:strCache>
                <c:ptCount val="5"/>
                <c:pt idx="0">
                  <c:v>Dialógos Comunitarios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2019'!$R$171:$V$171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CC-4FC8-9867-C2939D7325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15947456"/>
        <c:axId val="515947064"/>
      </c:barChart>
      <c:catAx>
        <c:axId val="51594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5947064"/>
        <c:crosses val="autoZero"/>
        <c:auto val="1"/>
        <c:lblAlgn val="ctr"/>
        <c:lblOffset val="100"/>
        <c:noMultiLvlLbl val="0"/>
      </c:catAx>
      <c:valAx>
        <c:axId val="515947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5947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4699-41AB-4655-A02C-D113D8D1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 Administrativa</dc:creator>
  <cp:lastModifiedBy>Nilson Alejandro  Castellanos</cp:lastModifiedBy>
  <cp:revision>2</cp:revision>
  <cp:lastPrinted>2019-03-27T13:01:00Z</cp:lastPrinted>
  <dcterms:created xsi:type="dcterms:W3CDTF">2019-05-16T20:33:00Z</dcterms:created>
  <dcterms:modified xsi:type="dcterms:W3CDTF">2019-05-16T20:33:00Z</dcterms:modified>
</cp:coreProperties>
</file>