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A48" w:rsidRDefault="00496A48" w:rsidP="00496A48">
      <w:pPr>
        <w:jc w:val="center"/>
        <w:rPr>
          <w:sz w:val="28"/>
          <w:szCs w:val="28"/>
        </w:rPr>
      </w:pPr>
      <w:bookmarkStart w:id="0" w:name="_GoBack"/>
      <w:bookmarkEnd w:id="0"/>
    </w:p>
    <w:p w:rsidR="00C70EC4" w:rsidRDefault="00C70EC4" w:rsidP="00496A48">
      <w:pPr>
        <w:spacing w:after="0" w:line="240" w:lineRule="auto"/>
        <w:jc w:val="center"/>
        <w:rPr>
          <w:sz w:val="28"/>
          <w:szCs w:val="28"/>
        </w:rPr>
      </w:pPr>
    </w:p>
    <w:p w:rsidR="00D70F30" w:rsidRDefault="00D70F30" w:rsidP="00EF56E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GRAFICA</w:t>
      </w:r>
      <w:r w:rsidR="006C054C">
        <w:rPr>
          <w:sz w:val="28"/>
          <w:szCs w:val="28"/>
        </w:rPr>
        <w:t xml:space="preserve">S DE LA </w:t>
      </w:r>
      <w:r w:rsidR="00EF56E8" w:rsidRPr="00EF56E8">
        <w:rPr>
          <w:sz w:val="28"/>
          <w:szCs w:val="28"/>
        </w:rPr>
        <w:t>DEMANDA DE OBRA PÚBLICA</w:t>
      </w:r>
    </w:p>
    <w:p w:rsidR="00C70EC4" w:rsidRPr="00EF56E8" w:rsidRDefault="00EF56E8" w:rsidP="00EF56E8">
      <w:pPr>
        <w:spacing w:after="0" w:line="240" w:lineRule="auto"/>
        <w:jc w:val="center"/>
        <w:rPr>
          <w:sz w:val="28"/>
          <w:szCs w:val="28"/>
        </w:rPr>
      </w:pPr>
      <w:r w:rsidRPr="00EF56E8">
        <w:rPr>
          <w:sz w:val="28"/>
          <w:szCs w:val="28"/>
        </w:rPr>
        <w:t>RECIBIDA EN LA UNIDAD DE GESTIÓN SOCIAL</w:t>
      </w:r>
    </w:p>
    <w:p w:rsidR="00EF56E8" w:rsidRDefault="00EF56E8" w:rsidP="00496A48">
      <w:pPr>
        <w:spacing w:after="0" w:line="240" w:lineRule="auto"/>
        <w:jc w:val="center"/>
        <w:rPr>
          <w:sz w:val="28"/>
          <w:szCs w:val="28"/>
        </w:rPr>
      </w:pPr>
    </w:p>
    <w:p w:rsidR="00EF56E8" w:rsidRDefault="00EF56E8" w:rsidP="00496A48">
      <w:pPr>
        <w:spacing w:after="0" w:line="240" w:lineRule="auto"/>
        <w:jc w:val="center"/>
        <w:rPr>
          <w:sz w:val="28"/>
          <w:szCs w:val="28"/>
        </w:rPr>
      </w:pPr>
    </w:p>
    <w:p w:rsidR="00A53151" w:rsidRDefault="009C3577">
      <w:r>
        <w:rPr>
          <w:noProof/>
          <w:lang w:eastAsia="es-SV"/>
        </w:rPr>
        <w:drawing>
          <wp:inline distT="0" distB="0" distL="0" distR="0" wp14:anchorId="4D4744E2" wp14:editId="06C18643">
            <wp:extent cx="5760720" cy="3112135"/>
            <wp:effectExtent l="0" t="0" r="11430" b="12065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C3577" w:rsidRDefault="009C3577"/>
    <w:p w:rsidR="00E81C0F" w:rsidRDefault="00E81C0F">
      <w:r>
        <w:rPr>
          <w:noProof/>
          <w:lang w:eastAsia="es-SV"/>
        </w:rPr>
        <w:drawing>
          <wp:inline distT="0" distB="0" distL="0" distR="0" wp14:anchorId="79F14E0F" wp14:editId="4F4C800E">
            <wp:extent cx="5760720" cy="2762250"/>
            <wp:effectExtent l="0" t="0" r="1143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321F2" w:rsidRDefault="00B321F2"/>
    <w:p w:rsidR="00B321F2" w:rsidRDefault="00B321F2"/>
    <w:p w:rsidR="00B321F2" w:rsidRDefault="00B321F2"/>
    <w:p w:rsidR="00B321F2" w:rsidRDefault="00D37EC8">
      <w:r>
        <w:rPr>
          <w:noProof/>
          <w:lang w:eastAsia="es-SV"/>
        </w:rPr>
        <w:drawing>
          <wp:inline distT="0" distB="0" distL="0" distR="0" wp14:anchorId="6BC61939" wp14:editId="29C29B57">
            <wp:extent cx="5760720" cy="3362325"/>
            <wp:effectExtent l="0" t="0" r="11430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321F2" w:rsidRDefault="00B321F2"/>
    <w:p w:rsidR="00B321F2" w:rsidRDefault="00B321F2"/>
    <w:p w:rsidR="00B321F2" w:rsidRDefault="00D37EC8">
      <w:r>
        <w:rPr>
          <w:noProof/>
          <w:lang w:eastAsia="es-SV"/>
        </w:rPr>
        <w:drawing>
          <wp:inline distT="0" distB="0" distL="0" distR="0" wp14:anchorId="66B4D082" wp14:editId="41AFF673">
            <wp:extent cx="5667375" cy="3181350"/>
            <wp:effectExtent l="0" t="0" r="9525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321F2" w:rsidRDefault="00B321F2"/>
    <w:sectPr w:rsidR="00B321F2" w:rsidSect="00496A48">
      <w:headerReference w:type="default" r:id="rId11"/>
      <w:footerReference w:type="default" r:id="rId12"/>
      <w:pgSz w:w="12240" w:h="15840" w:code="122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43B" w:rsidRDefault="004D443B" w:rsidP="00496A48">
      <w:pPr>
        <w:spacing w:after="0" w:line="240" w:lineRule="auto"/>
      </w:pPr>
      <w:r>
        <w:separator/>
      </w:r>
    </w:p>
  </w:endnote>
  <w:endnote w:type="continuationSeparator" w:id="0">
    <w:p w:rsidR="004D443B" w:rsidRDefault="004D443B" w:rsidP="0049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1995168"/>
      <w:docPartObj>
        <w:docPartGallery w:val="Page Numbers (Bottom of Page)"/>
        <w:docPartUnique/>
      </w:docPartObj>
    </w:sdtPr>
    <w:sdtEndPr/>
    <w:sdtContent>
      <w:p w:rsidR="00EC659B" w:rsidRDefault="00EC65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9B2" w:rsidRPr="002629B2">
          <w:rPr>
            <w:noProof/>
            <w:lang w:val="es-ES"/>
          </w:rPr>
          <w:t>1</w:t>
        </w:r>
        <w:r>
          <w:fldChar w:fldCharType="end"/>
        </w:r>
      </w:p>
    </w:sdtContent>
  </w:sdt>
  <w:p w:rsidR="00EC659B" w:rsidRDefault="00EC65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43B" w:rsidRDefault="004D443B" w:rsidP="00496A48">
      <w:pPr>
        <w:spacing w:after="0" w:line="240" w:lineRule="auto"/>
      </w:pPr>
      <w:r>
        <w:separator/>
      </w:r>
    </w:p>
  </w:footnote>
  <w:footnote w:type="continuationSeparator" w:id="0">
    <w:p w:rsidR="004D443B" w:rsidRDefault="004D443B" w:rsidP="0049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A48" w:rsidRDefault="00496A48">
    <w:pPr>
      <w:pStyle w:val="Encabezado"/>
    </w:pPr>
    <w:r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7206FF1D" wp14:editId="1175E988">
          <wp:simplePos x="0" y="0"/>
          <wp:positionH relativeFrom="page">
            <wp:posOffset>3067050</wp:posOffset>
          </wp:positionH>
          <wp:positionV relativeFrom="paragraph">
            <wp:posOffset>-230505</wp:posOffset>
          </wp:positionV>
          <wp:extent cx="1733550" cy="1000125"/>
          <wp:effectExtent l="0" t="0" r="0" b="9525"/>
          <wp:wrapSquare wrapText="bothSides"/>
          <wp:docPr id="18" name="Imagen 1" descr="LOGO GOBIERNO DE EL SALVADOR 2014 TRAZOS V2-0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GOBIERNO DE EL SALVADOR 2014 TRAZOS V2-012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51"/>
    <w:rsid w:val="00080CA4"/>
    <w:rsid w:val="000D297B"/>
    <w:rsid w:val="002629B2"/>
    <w:rsid w:val="00352FA4"/>
    <w:rsid w:val="00375231"/>
    <w:rsid w:val="00396EBF"/>
    <w:rsid w:val="00496A48"/>
    <w:rsid w:val="004D443B"/>
    <w:rsid w:val="004F3A6A"/>
    <w:rsid w:val="0065734E"/>
    <w:rsid w:val="006857A8"/>
    <w:rsid w:val="006C054C"/>
    <w:rsid w:val="006C4E50"/>
    <w:rsid w:val="00776B5C"/>
    <w:rsid w:val="009C3577"/>
    <w:rsid w:val="00A53151"/>
    <w:rsid w:val="00A55C56"/>
    <w:rsid w:val="00A7666C"/>
    <w:rsid w:val="00B321F2"/>
    <w:rsid w:val="00C25F6C"/>
    <w:rsid w:val="00C41970"/>
    <w:rsid w:val="00C70EC4"/>
    <w:rsid w:val="00C93553"/>
    <w:rsid w:val="00D14B1C"/>
    <w:rsid w:val="00D37EC8"/>
    <w:rsid w:val="00D70F30"/>
    <w:rsid w:val="00E06AD6"/>
    <w:rsid w:val="00E16C25"/>
    <w:rsid w:val="00E81C0F"/>
    <w:rsid w:val="00EC659B"/>
    <w:rsid w:val="00EF56E8"/>
    <w:rsid w:val="00F0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735CF5-4C0A-4D2C-B747-3F1E9111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A48"/>
  </w:style>
  <w:style w:type="paragraph" w:styleId="Piedepgina">
    <w:name w:val="footer"/>
    <w:basedOn w:val="Normal"/>
    <w:link w:val="PiedepginaCar"/>
    <w:uiPriority w:val="99"/>
    <w:unhideWhenUsed/>
    <w:rsid w:val="0049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/>
              <a:t>Demanda mensual por</a:t>
            </a:r>
            <a:r>
              <a:rPr lang="es-SV" sz="1400" baseline="0"/>
              <a:t> departamento</a:t>
            </a:r>
          </a:p>
          <a:p>
            <a:pPr>
              <a:defRPr/>
            </a:pPr>
            <a:r>
              <a:rPr lang="es-SV" sz="1400"/>
              <a:t>Cuarto trimestre 2016</a:t>
            </a:r>
          </a:p>
        </c:rich>
      </c:tx>
      <c:layout>
        <c:manualLayout>
          <c:xMode val="edge"/>
          <c:yMode val="edge"/>
          <c:x val="0.16052698273826885"/>
          <c:y val="1.011781301261031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2138934022136119E-2"/>
          <c:y val="0.2210977351560906"/>
          <c:w val="0.93565648043994487"/>
          <c:h val="0.4828948615660952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'Demanda IV trimestre'!$C$3</c:f>
              <c:strCache>
                <c:ptCount val="1"/>
                <c:pt idx="0">
                  <c:v>oct-16</c:v>
                </c:pt>
              </c:strCache>
            </c:strRef>
          </c:tx>
          <c:spPr>
            <a:solidFill>
              <a:schemeClr val="accent6"/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'Demanda IV trimestre'!$B$4:$B$17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'Demanda IV trimestre'!$C$4:$C$17</c:f>
              <c:numCache>
                <c:formatCode>General</c:formatCode>
                <c:ptCount val="14"/>
                <c:pt idx="0">
                  <c:v>16</c:v>
                </c:pt>
                <c:pt idx="1">
                  <c:v>2</c:v>
                </c:pt>
                <c:pt idx="2">
                  <c:v>1</c:v>
                </c:pt>
                <c:pt idx="3">
                  <c:v>6</c:v>
                </c:pt>
                <c:pt idx="4">
                  <c:v>4</c:v>
                </c:pt>
                <c:pt idx="5">
                  <c:v>11</c:v>
                </c:pt>
                <c:pt idx="6">
                  <c:v>1</c:v>
                </c:pt>
                <c:pt idx="7">
                  <c:v>0</c:v>
                </c:pt>
                <c:pt idx="8">
                  <c:v>5</c:v>
                </c:pt>
                <c:pt idx="9">
                  <c:v>10</c:v>
                </c:pt>
                <c:pt idx="10">
                  <c:v>4</c:v>
                </c:pt>
                <c:pt idx="11">
                  <c:v>0</c:v>
                </c:pt>
                <c:pt idx="12">
                  <c:v>0</c:v>
                </c:pt>
                <c:pt idx="13">
                  <c:v>2</c:v>
                </c:pt>
              </c:numCache>
            </c:numRef>
          </c:val>
        </c:ser>
        <c:ser>
          <c:idx val="1"/>
          <c:order val="1"/>
          <c:tx>
            <c:strRef>
              <c:f>'Demanda IV trimestre'!$D$3</c:f>
              <c:strCache>
                <c:ptCount val="1"/>
                <c:pt idx="0">
                  <c:v>nov-16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cat>
            <c:strRef>
              <c:f>'Demanda IV trimestre'!$B$4:$B$17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'Demanda IV trimestre'!$D$4:$D$17</c:f>
              <c:numCache>
                <c:formatCode>General</c:formatCode>
                <c:ptCount val="14"/>
                <c:pt idx="0">
                  <c:v>38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2</c:v>
                </c:pt>
                <c:pt idx="5">
                  <c:v>5</c:v>
                </c:pt>
                <c:pt idx="6">
                  <c:v>4</c:v>
                </c:pt>
                <c:pt idx="7">
                  <c:v>11</c:v>
                </c:pt>
                <c:pt idx="8">
                  <c:v>3</c:v>
                </c:pt>
                <c:pt idx="9">
                  <c:v>2</c:v>
                </c:pt>
                <c:pt idx="10">
                  <c:v>5</c:v>
                </c:pt>
                <c:pt idx="11">
                  <c:v>7</c:v>
                </c:pt>
                <c:pt idx="12">
                  <c:v>10</c:v>
                </c:pt>
                <c:pt idx="13">
                  <c:v>3</c:v>
                </c:pt>
              </c:numCache>
            </c:numRef>
          </c:val>
        </c:ser>
        <c:ser>
          <c:idx val="2"/>
          <c:order val="2"/>
          <c:tx>
            <c:strRef>
              <c:f>'Demanda IV trimestre'!$E$3</c:f>
              <c:strCache>
                <c:ptCount val="1"/>
                <c:pt idx="0">
                  <c:v>dic-16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 w="9525" cap="flat" cmpd="sng" algn="ctr">
              <a:solidFill>
                <a:schemeClr val="accent6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6">
                  <a:lumMod val="75000"/>
                </a:schemeClr>
              </a:contourClr>
            </a:sp3d>
          </c:spPr>
          <c:invertIfNegative val="0"/>
          <c:cat>
            <c:strRef>
              <c:f>'Demanda IV trimestre'!$B$4:$B$17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'Demanda IV trimestre'!$E$4:$E$17</c:f>
              <c:numCache>
                <c:formatCode>General</c:formatCode>
                <c:ptCount val="14"/>
                <c:pt idx="0">
                  <c:v>16</c:v>
                </c:pt>
                <c:pt idx="1">
                  <c:v>3</c:v>
                </c:pt>
                <c:pt idx="2">
                  <c:v>0</c:v>
                </c:pt>
                <c:pt idx="3">
                  <c:v>5</c:v>
                </c:pt>
                <c:pt idx="4">
                  <c:v>3</c:v>
                </c:pt>
                <c:pt idx="5">
                  <c:v>6</c:v>
                </c:pt>
                <c:pt idx="6">
                  <c:v>0</c:v>
                </c:pt>
                <c:pt idx="7">
                  <c:v>1</c:v>
                </c:pt>
                <c:pt idx="8">
                  <c:v>2</c:v>
                </c:pt>
                <c:pt idx="9">
                  <c:v>6</c:v>
                </c:pt>
                <c:pt idx="10">
                  <c:v>1</c:v>
                </c:pt>
                <c:pt idx="11">
                  <c:v>0</c:v>
                </c:pt>
                <c:pt idx="12">
                  <c:v>2</c:v>
                </c:pt>
                <c:pt idx="1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254479392"/>
        <c:axId val="254473904"/>
        <c:axId val="0"/>
      </c:bar3DChart>
      <c:catAx>
        <c:axId val="254479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4473904"/>
        <c:crosses val="autoZero"/>
        <c:auto val="1"/>
        <c:lblAlgn val="ctr"/>
        <c:lblOffset val="100"/>
        <c:noMultiLvlLbl val="0"/>
      </c:catAx>
      <c:valAx>
        <c:axId val="254473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4479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Movimiento mensual de la demanda IV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 trimestre 2016</a:t>
            </a:r>
          </a:p>
        </c:rich>
      </c:tx>
      <c:layout>
        <c:manualLayout>
          <c:xMode val="edge"/>
          <c:yMode val="edge"/>
          <c:x val="0.35807078147489635"/>
          <c:y val="4.1516597990018084E-2"/>
        </c:manualLayout>
      </c:layout>
      <c:overlay val="0"/>
      <c:spPr>
        <a:noFill/>
        <a:ln w="25400">
          <a:noFill/>
        </a:ln>
      </c:spPr>
    </c:title>
    <c:autoTitleDeleted val="0"/>
    <c:view3D>
      <c:rotX val="10"/>
      <c:rotY val="50"/>
      <c:depthPercent val="100"/>
      <c:rAngAx val="0"/>
      <c:perspective val="50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line3D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cat>
            <c:strRef>
              <c:f>'Demanda IV trimestre'!$C$31:$E$31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'Demanda IV trimestre'!$C$32:$H$32</c:f>
            </c:numRef>
          </c:val>
          <c:smooth val="0"/>
        </c:ser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cat>
            <c:strRef>
              <c:f>'Demanda IV trimestre'!$C$31:$E$31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'Demanda IV trimestre'!$C$33:$H$33</c:f>
            </c:numRef>
          </c:val>
          <c:smooth val="0"/>
        </c:ser>
        <c:ser>
          <c:idx val="2"/>
          <c:order val="2"/>
          <c:spPr>
            <a:ln w="28575" cap="rnd">
              <a:solidFill>
                <a:schemeClr val="accent3"/>
              </a:solidFill>
              <a:round/>
            </a:ln>
            <a:effectLst/>
          </c:spPr>
          <c:cat>
            <c:strRef>
              <c:f>'Demanda IV trimestre'!$C$31:$E$31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'Demanda IV trimestre'!$C$34:$H$34</c:f>
            </c:numRef>
          </c:val>
          <c:smooth val="0"/>
        </c:ser>
        <c:ser>
          <c:idx val="3"/>
          <c:order val="3"/>
          <c:spPr>
            <a:ln w="28575" cap="rnd">
              <a:solidFill>
                <a:schemeClr val="accent4"/>
              </a:solidFill>
              <a:round/>
            </a:ln>
            <a:effectLst/>
          </c:spPr>
          <c:cat>
            <c:strRef>
              <c:f>'Demanda IV trimestre'!$C$31:$E$31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'Demanda IV trimestre'!$C$35:$H$35</c:f>
            </c:numRef>
          </c:val>
          <c:smooth val="0"/>
        </c:ser>
        <c:ser>
          <c:idx val="4"/>
          <c:order val="4"/>
          <c:spPr>
            <a:ln w="28575" cap="rnd">
              <a:solidFill>
                <a:schemeClr val="accent5"/>
              </a:solidFill>
              <a:round/>
            </a:ln>
            <a:effectLst/>
          </c:spPr>
          <c:cat>
            <c:strRef>
              <c:f>'Demanda IV trimestre'!$C$31:$E$31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'Demanda IV trimestre'!$C$36:$H$36</c:f>
            </c:numRef>
          </c:val>
          <c:smooth val="0"/>
        </c:ser>
        <c:ser>
          <c:idx val="5"/>
          <c:order val="5"/>
          <c:spPr>
            <a:ln w="28575" cap="rnd">
              <a:solidFill>
                <a:schemeClr val="accent6"/>
              </a:solidFill>
              <a:round/>
            </a:ln>
            <a:effectLst/>
          </c:spPr>
          <c:cat>
            <c:strRef>
              <c:f>'Demanda IV trimestre'!$C$31:$E$31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'Demanda IV trimestre'!$C$37:$H$37</c:f>
            </c:numRef>
          </c:val>
          <c:smooth val="0"/>
        </c:ser>
        <c:ser>
          <c:idx val="6"/>
          <c:order val="6"/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cat>
            <c:strRef>
              <c:f>'Demanda IV trimestre'!$C$31:$E$31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'Demanda IV trimestre'!$C$38:$H$38</c:f>
            </c:numRef>
          </c:val>
          <c:smooth val="0"/>
        </c:ser>
        <c:ser>
          <c:idx val="7"/>
          <c:order val="7"/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cat>
            <c:strRef>
              <c:f>'Demanda IV trimestre'!$C$31:$E$31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'Demanda IV trimestre'!$C$39:$H$39</c:f>
            </c:numRef>
          </c:val>
          <c:smooth val="0"/>
        </c:ser>
        <c:ser>
          <c:idx val="8"/>
          <c:order val="8"/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cat>
            <c:strRef>
              <c:f>'Demanda IV trimestre'!$C$31:$E$31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'Demanda IV trimestre'!$C$40:$H$40</c:f>
            </c:numRef>
          </c:val>
          <c:smooth val="0"/>
        </c:ser>
        <c:ser>
          <c:idx val="9"/>
          <c:order val="9"/>
          <c:spPr>
            <a:ln w="28575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cat>
            <c:strRef>
              <c:f>'Demanda IV trimestre'!$C$31:$E$31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'Demanda IV trimestre'!$C$41:$H$41</c:f>
            </c:numRef>
          </c:val>
          <c:smooth val="0"/>
        </c:ser>
        <c:ser>
          <c:idx val="10"/>
          <c:order val="10"/>
          <c:spPr>
            <a:ln w="28575" cap="rnd">
              <a:solidFill>
                <a:schemeClr val="accent5">
                  <a:lumMod val="60000"/>
                </a:schemeClr>
              </a:solidFill>
              <a:round/>
            </a:ln>
            <a:effectLst/>
          </c:spPr>
          <c:cat>
            <c:strRef>
              <c:f>'Demanda IV trimestre'!$C$31:$E$31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'Demanda IV trimestre'!$C$42:$H$42</c:f>
            </c:numRef>
          </c:val>
          <c:smooth val="0"/>
        </c:ser>
        <c:ser>
          <c:idx val="11"/>
          <c:order val="11"/>
          <c:spPr>
            <a:ln w="28575" cap="rnd">
              <a:solidFill>
                <a:schemeClr val="accent6">
                  <a:lumMod val="60000"/>
                </a:schemeClr>
              </a:solidFill>
              <a:round/>
            </a:ln>
            <a:effectLst/>
          </c:spPr>
          <c:cat>
            <c:strRef>
              <c:f>'Demanda IV trimestre'!$C$31:$E$31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'Demanda IV trimestre'!$C$43:$H$43</c:f>
            </c:numRef>
          </c:val>
          <c:smooth val="0"/>
        </c:ser>
        <c:ser>
          <c:idx val="12"/>
          <c:order val="12"/>
          <c:spPr>
            <a:ln w="28575" cap="rnd">
              <a:solidFill>
                <a:schemeClr val="accent1">
                  <a:lumMod val="80000"/>
                  <a:lumOff val="20000"/>
                </a:schemeClr>
              </a:solidFill>
              <a:round/>
            </a:ln>
            <a:effectLst/>
          </c:spPr>
          <c:cat>
            <c:strRef>
              <c:f>'Demanda IV trimestre'!$C$31:$E$31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'Demanda IV trimestre'!$C$44:$H$44</c:f>
            </c:numRef>
          </c:val>
          <c:smooth val="0"/>
        </c:ser>
        <c:ser>
          <c:idx val="13"/>
          <c:order val="13"/>
          <c:spPr>
            <a:ln w="28575" cap="rnd">
              <a:solidFill>
                <a:schemeClr val="accent2">
                  <a:lumMod val="80000"/>
                  <a:lumOff val="20000"/>
                </a:schemeClr>
              </a:solidFill>
              <a:round/>
            </a:ln>
            <a:effectLst/>
          </c:spPr>
          <c:cat>
            <c:strRef>
              <c:f>'Demanda IV trimestre'!$C$31:$E$31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'Demanda IV trimestre'!$C$45:$H$45</c:f>
            </c:numRef>
          </c:val>
          <c:smooth val="0"/>
        </c:ser>
        <c:ser>
          <c:idx val="14"/>
          <c:order val="14"/>
          <c:spPr>
            <a:ln w="28575" cap="rnd">
              <a:solidFill>
                <a:schemeClr val="accent5">
                  <a:lumMod val="75000"/>
                </a:schemeClr>
              </a:solidFill>
              <a:round/>
            </a:ln>
            <a:effectLst/>
          </c:spPr>
          <c:dLbls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'Demanda IV trimestre'!$C$31:$E$31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'Demanda IV trimestre'!$C$46:$E$46</c:f>
              <c:numCache>
                <c:formatCode>General</c:formatCode>
                <c:ptCount val="3"/>
                <c:pt idx="0">
                  <c:v>62</c:v>
                </c:pt>
                <c:pt idx="1">
                  <c:v>99</c:v>
                </c:pt>
                <c:pt idx="2">
                  <c:v>45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4479000"/>
        <c:axId val="254475864"/>
        <c:axId val="253194152"/>
      </c:line3DChart>
      <c:catAx>
        <c:axId val="254479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4475864"/>
        <c:crosses val="autoZero"/>
        <c:auto val="1"/>
        <c:lblAlgn val="ctr"/>
        <c:lblOffset val="100"/>
        <c:noMultiLvlLbl val="0"/>
      </c:catAx>
      <c:valAx>
        <c:axId val="254475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4479000"/>
        <c:crosses val="autoZero"/>
        <c:crossBetween val="between"/>
      </c:valAx>
      <c:serAx>
        <c:axId val="253194152"/>
        <c:scaling>
          <c:orientation val="minMax"/>
        </c:scaling>
        <c:delete val="1"/>
        <c:axPos val="b"/>
        <c:majorTickMark val="out"/>
        <c:minorTickMark val="none"/>
        <c:tickLblPos val="nextTo"/>
        <c:crossAx val="254475864"/>
        <c:crosses val="autoZero"/>
      </c:serAx>
      <c:spPr>
        <a:gradFill flip="none" rotWithShape="1">
          <a:gsLst>
            <a:gs pos="0">
              <a:schemeClr val="accent4">
                <a:lumMod val="20000"/>
                <a:lumOff val="80000"/>
              </a:schemeClr>
            </a:gs>
            <a:gs pos="74000">
              <a:schemeClr val="accent6">
                <a:lumMod val="45000"/>
                <a:lumOff val="55000"/>
              </a:schemeClr>
            </a:gs>
            <a:gs pos="83000">
              <a:schemeClr val="accent6">
                <a:lumMod val="45000"/>
                <a:lumOff val="55000"/>
              </a:schemeClr>
            </a:gs>
            <a:gs pos="100000">
              <a:schemeClr val="accent6">
                <a:lumMod val="30000"/>
                <a:lumOff val="70000"/>
              </a:schemeClr>
            </a:gs>
          </a:gsLst>
          <a:lin ang="5400000" scaled="1"/>
          <a:tileRect/>
        </a:gradFill>
        <a:ln w="25400">
          <a:noFill/>
        </a:ln>
      </c:spPr>
    </c:plotArea>
    <c:plotVisOnly val="1"/>
    <c:dispBlanksAs val="gap"/>
    <c:showDLblsOverMax val="0"/>
  </c:chart>
  <c:spPr>
    <a:gradFill flip="none" rotWithShape="1">
      <a:gsLst>
        <a:gs pos="0">
          <a:schemeClr val="accent6">
            <a:lumMod val="5000"/>
            <a:lumOff val="95000"/>
          </a:schemeClr>
        </a:gs>
        <a:gs pos="74000">
          <a:schemeClr val="accent6">
            <a:lumMod val="45000"/>
            <a:lumOff val="55000"/>
          </a:schemeClr>
        </a:gs>
        <a:gs pos="83000">
          <a:schemeClr val="accent6">
            <a:lumMod val="45000"/>
            <a:lumOff val="55000"/>
          </a:schemeClr>
        </a:gs>
        <a:gs pos="100000">
          <a:schemeClr val="accent6">
            <a:lumMod val="30000"/>
            <a:lumOff val="70000"/>
          </a:schemeClr>
        </a:gs>
      </a:gsLst>
      <a:lin ang="5400000" scaled="1"/>
      <a:tileRect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01985621362547E-2"/>
          <c:y val="2.9795149549069765E-2"/>
          <c:w val="0.93798014378637451"/>
          <c:h val="0.70673537537636166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'Demanda IV trimestre'!$B$62:$C$73</c:f>
              <c:multiLvlStrCache>
                <c:ptCount val="12"/>
                <c:lvl>
                  <c:pt idx="0">
                    <c:v>enero</c:v>
                  </c:pt>
                  <c:pt idx="1">
                    <c:v>febrero</c:v>
                  </c:pt>
                  <c:pt idx="2">
                    <c:v>marzo</c:v>
                  </c:pt>
                  <c:pt idx="3">
                    <c:v>abril</c:v>
                  </c:pt>
                  <c:pt idx="4">
                    <c:v>mayo</c:v>
                  </c:pt>
                  <c:pt idx="5">
                    <c:v>junio</c:v>
                  </c:pt>
                  <c:pt idx="6">
                    <c:v>julio</c:v>
                  </c:pt>
                  <c:pt idx="7">
                    <c:v>agosto</c:v>
                  </c:pt>
                  <c:pt idx="8">
                    <c:v>septiembre</c:v>
                  </c:pt>
                  <c:pt idx="9">
                    <c:v>octubre</c:v>
                  </c:pt>
                  <c:pt idx="10">
                    <c:v>noviembre</c:v>
                  </c:pt>
                  <c:pt idx="11">
                    <c:v>diciembre </c:v>
                  </c:pt>
                </c:lvl>
                <c:lvl>
                  <c:pt idx="0">
                    <c:v>Movimiento Anual de la Demanda</c:v>
                  </c:pt>
                </c:lvl>
              </c:multiLvlStrCache>
            </c:multiLvlStrRef>
          </c:cat>
          <c:val>
            <c:numRef>
              <c:f>'Demanda IV trimestre'!$D$62:$D$73</c:f>
              <c:numCache>
                <c:formatCode>General</c:formatCode>
                <c:ptCount val="12"/>
                <c:pt idx="0">
                  <c:v>59</c:v>
                </c:pt>
                <c:pt idx="1">
                  <c:v>82</c:v>
                </c:pt>
                <c:pt idx="2">
                  <c:v>70</c:v>
                </c:pt>
                <c:pt idx="3">
                  <c:v>74</c:v>
                </c:pt>
                <c:pt idx="4">
                  <c:v>57</c:v>
                </c:pt>
                <c:pt idx="5">
                  <c:v>70</c:v>
                </c:pt>
                <c:pt idx="6">
                  <c:v>83</c:v>
                </c:pt>
                <c:pt idx="7">
                  <c:v>74</c:v>
                </c:pt>
                <c:pt idx="8">
                  <c:v>80</c:v>
                </c:pt>
                <c:pt idx="9">
                  <c:v>62</c:v>
                </c:pt>
                <c:pt idx="10">
                  <c:v>99</c:v>
                </c:pt>
                <c:pt idx="11">
                  <c:v>45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54477040"/>
        <c:axId val="254475080"/>
      </c:lineChart>
      <c:catAx>
        <c:axId val="254477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4475080"/>
        <c:crosses val="autoZero"/>
        <c:auto val="1"/>
        <c:lblAlgn val="ctr"/>
        <c:lblOffset val="100"/>
        <c:noMultiLvlLbl val="0"/>
      </c:catAx>
      <c:valAx>
        <c:axId val="25447508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5447704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Demanda acumulada en 2016</a:t>
            </a:r>
          </a:p>
          <a:p>
            <a:pPr>
              <a:defRPr/>
            </a:pP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9663882232112293"/>
          <c:y val="0.25083333333333335"/>
          <c:w val="0.65653495440729481"/>
          <c:h val="0.717337416156313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'Demanda IV trimestre'!$C$57</c:f>
              <c:strCache>
                <c:ptCount val="1"/>
                <c:pt idx="0">
                  <c:v>1er. Semestre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'Demanda IV trimestre'!$C$58:$C$59</c:f>
              <c:numCache>
                <c:formatCode>General</c:formatCode>
                <c:ptCount val="2"/>
                <c:pt idx="1">
                  <c:v>412</c:v>
                </c:pt>
              </c:numCache>
            </c:numRef>
          </c:val>
        </c:ser>
        <c:ser>
          <c:idx val="1"/>
          <c:order val="1"/>
          <c:tx>
            <c:strRef>
              <c:f>'Demanda IV trimestre'!$D$57</c:f>
              <c:strCache>
                <c:ptCount val="1"/>
                <c:pt idx="0">
                  <c:v>2do. Semestre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'Demanda IV trimestre'!$D$58:$D$59</c:f>
              <c:numCache>
                <c:formatCode>General</c:formatCode>
                <c:ptCount val="2"/>
                <c:pt idx="1">
                  <c:v>443</c:v>
                </c:pt>
              </c:numCache>
            </c:numRef>
          </c:val>
        </c:ser>
        <c:ser>
          <c:idx val="2"/>
          <c:order val="2"/>
          <c:tx>
            <c:strRef>
              <c:f>'Demanda IV trimestre'!$E$57</c:f>
              <c:strCache>
                <c:ptCount val="1"/>
                <c:pt idx="0">
                  <c:v>Acumulada en 2016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6"/>
                </a:solidFill>
              </a:ln>
              <a:effectLst/>
            </c:spPr>
            <c:trendlineType val="linear"/>
            <c:dispRSqr val="0"/>
            <c:dispEq val="0"/>
          </c:trendline>
          <c:val>
            <c:numRef>
              <c:f>'Demanda IV trimestre'!$E$58:$E$59</c:f>
              <c:numCache>
                <c:formatCode>General</c:formatCode>
                <c:ptCount val="2"/>
                <c:pt idx="1">
                  <c:v>855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54479784"/>
        <c:axId val="253889144"/>
      </c:barChart>
      <c:catAx>
        <c:axId val="254479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3889144"/>
        <c:crosses val="autoZero"/>
        <c:auto val="1"/>
        <c:lblAlgn val="ctr"/>
        <c:lblOffset val="100"/>
        <c:noMultiLvlLbl val="0"/>
      </c:catAx>
      <c:valAx>
        <c:axId val="25388914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54479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1.1262308286620747E-2"/>
          <c:y val="0.21806340075754008"/>
          <c:w val="0.16188735280741262"/>
          <c:h val="0.66217612020054384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B3AFE-3A41-4F18-BAC6-6864436EB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Lourdes Parada Alfaro</dc:creator>
  <cp:keywords/>
  <dc:description/>
  <cp:lastModifiedBy>Veronica Elizabeth Gil Lazo</cp:lastModifiedBy>
  <cp:revision>2</cp:revision>
  <dcterms:created xsi:type="dcterms:W3CDTF">2017-02-08T13:16:00Z</dcterms:created>
  <dcterms:modified xsi:type="dcterms:W3CDTF">2017-02-08T13:16:00Z</dcterms:modified>
</cp:coreProperties>
</file>