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3AF" w:rsidRPr="009C63AF" w:rsidRDefault="009C63AF" w:rsidP="00BA68DE">
      <w:pPr>
        <w:jc w:val="both"/>
        <w:rPr>
          <w:b/>
        </w:rPr>
      </w:pPr>
      <w:r w:rsidRPr="009C63AF">
        <w:rPr>
          <w:b/>
        </w:rPr>
        <w:t>¿Cuánto personal posee?</w:t>
      </w:r>
    </w:p>
    <w:p w:rsidR="009C63AF" w:rsidRDefault="009C63AF" w:rsidP="00BA68DE">
      <w:pPr>
        <w:jc w:val="both"/>
      </w:pPr>
      <w:r>
        <w:t>31</w:t>
      </w:r>
      <w:r w:rsidR="00AB29F9">
        <w:t xml:space="preserve"> empleados en el Ministerio de Turismo</w:t>
      </w:r>
      <w:bookmarkStart w:id="0" w:name="_GoBack"/>
      <w:bookmarkEnd w:id="0"/>
      <w:r>
        <w:t xml:space="preserve"> </w:t>
      </w:r>
    </w:p>
    <w:p w:rsidR="00F229BE" w:rsidRPr="00F229BE" w:rsidRDefault="00F229BE" w:rsidP="00BA68DE">
      <w:pPr>
        <w:jc w:val="both"/>
      </w:pPr>
      <w:r w:rsidRPr="00F229BE">
        <w:rPr>
          <w:b/>
          <w:bCs/>
        </w:rPr>
        <w:t>NOTAS:</w:t>
      </w:r>
    </w:p>
    <w:p w:rsidR="00D018E2" w:rsidRPr="00F229BE" w:rsidRDefault="00975380" w:rsidP="00BA68DE">
      <w:pPr>
        <w:numPr>
          <w:ilvl w:val="0"/>
          <w:numId w:val="1"/>
        </w:numPr>
        <w:jc w:val="both"/>
      </w:pPr>
      <w:r w:rsidRPr="00F229BE">
        <w:t>La Unidad de Acceso a la Información, Unidad Ambiental, Unidad de Género y Unidad de Gestión Documental y Archivo, cuentan con cargos Ad- honorem.</w:t>
      </w:r>
    </w:p>
    <w:p w:rsidR="00D018E2" w:rsidRPr="00F229BE" w:rsidRDefault="00975380" w:rsidP="00BA68DE">
      <w:pPr>
        <w:numPr>
          <w:ilvl w:val="0"/>
          <w:numId w:val="1"/>
        </w:numPr>
        <w:jc w:val="both"/>
      </w:pPr>
      <w:r w:rsidRPr="00F229BE">
        <w:t xml:space="preserve">Actualmente contamos con 4 plazas vacantes: Viceministro, </w:t>
      </w:r>
      <w:r w:rsidRPr="00F229BE">
        <w:t>Director General de Proyectos Estratégicos, Asesor Legal y Especialista en Área de Monitoreo de Actividades Turísticas</w:t>
      </w:r>
    </w:p>
    <w:p w:rsidR="00F229BE" w:rsidRDefault="00975380" w:rsidP="00BA68DE">
      <w:pPr>
        <w:jc w:val="both"/>
        <w:rPr>
          <w:b/>
        </w:rPr>
      </w:pPr>
      <w:hyperlink r:id="rId5" w:history="1">
        <w:r w:rsidR="00F229BE">
          <w:rPr>
            <w:rStyle w:val="Hipervnculo"/>
          </w:rPr>
          <w:t>https://www.transparencia.gob.sv/institutions/mitur/documents/organigrama</w:t>
        </w:r>
      </w:hyperlink>
    </w:p>
    <w:p w:rsidR="00F229BE" w:rsidRDefault="00F229BE" w:rsidP="00BA68DE">
      <w:pPr>
        <w:jc w:val="both"/>
        <w:rPr>
          <w:b/>
        </w:rPr>
      </w:pPr>
    </w:p>
    <w:p w:rsidR="009C63AF" w:rsidRPr="009C63AF" w:rsidRDefault="009C63AF" w:rsidP="00BA68DE">
      <w:pPr>
        <w:jc w:val="both"/>
        <w:rPr>
          <w:b/>
        </w:rPr>
      </w:pPr>
      <w:r w:rsidRPr="009C63AF">
        <w:rPr>
          <w:b/>
        </w:rPr>
        <w:t xml:space="preserve">¿Cuántas leyes y cuáles son las más recientes? </w:t>
      </w:r>
    </w:p>
    <w:p w:rsidR="009C63AF" w:rsidRDefault="009C63AF" w:rsidP="00BA68DE">
      <w:pPr>
        <w:pStyle w:val="Prrafodelista"/>
        <w:numPr>
          <w:ilvl w:val="0"/>
          <w:numId w:val="2"/>
        </w:numPr>
        <w:jc w:val="both"/>
      </w:pPr>
      <w:r>
        <w:t>Ley de Turismo</w:t>
      </w:r>
    </w:p>
    <w:p w:rsidR="009C63AF" w:rsidRDefault="009C63AF" w:rsidP="00BA68DE">
      <w:pPr>
        <w:pStyle w:val="Prrafodelista"/>
        <w:numPr>
          <w:ilvl w:val="0"/>
          <w:numId w:val="2"/>
        </w:numPr>
        <w:jc w:val="both"/>
      </w:pPr>
      <w:r w:rsidRPr="009C63AF">
        <w:t>Reglamento General de la Ley de Turismo</w:t>
      </w:r>
    </w:p>
    <w:p w:rsidR="00F229BE" w:rsidRDefault="00F229BE" w:rsidP="00BA68DE">
      <w:pPr>
        <w:jc w:val="both"/>
      </w:pPr>
      <w:r w:rsidRPr="00F229BE">
        <w:rPr>
          <w:b/>
        </w:rPr>
        <w:t>NOTA:</w:t>
      </w:r>
      <w:r>
        <w:t xml:space="preserve"> descargar </w:t>
      </w:r>
      <w:r w:rsidR="00BA68DE">
        <w:t xml:space="preserve">la legislación vigente </w:t>
      </w:r>
      <w:r>
        <w:t xml:space="preserve">en los siguientes link que se encuentra en la página web de MITUR: </w:t>
      </w:r>
    </w:p>
    <w:p w:rsidR="00F229BE" w:rsidRDefault="00975380" w:rsidP="00BA68DE">
      <w:pPr>
        <w:jc w:val="both"/>
      </w:pPr>
      <w:hyperlink r:id="rId6" w:history="1">
        <w:r w:rsidR="00F229BE">
          <w:rPr>
            <w:rStyle w:val="Hipervnculo"/>
          </w:rPr>
          <w:t>https://www.transparencia.gob.sv/institutions/mitur/documents/ley-principal-que-rige-a-la-institucion</w:t>
        </w:r>
      </w:hyperlink>
    </w:p>
    <w:p w:rsidR="00F229BE" w:rsidRDefault="00975380" w:rsidP="00BA68DE">
      <w:pPr>
        <w:jc w:val="both"/>
      </w:pPr>
      <w:hyperlink r:id="rId7" w:history="1">
        <w:r w:rsidR="00F229BE">
          <w:rPr>
            <w:rStyle w:val="Hipervnculo"/>
          </w:rPr>
          <w:t>https://www.transparencia.gob.sv/institutions/mitur/documents/otros-documentos-normativos</w:t>
        </w:r>
      </w:hyperlink>
    </w:p>
    <w:p w:rsidR="00F229BE" w:rsidRDefault="00F229BE" w:rsidP="00BA68DE">
      <w:pPr>
        <w:jc w:val="both"/>
      </w:pPr>
    </w:p>
    <w:p w:rsidR="009C63AF" w:rsidRDefault="009C63AF" w:rsidP="00BA68DE">
      <w:pPr>
        <w:jc w:val="both"/>
        <w:rPr>
          <w:b/>
        </w:rPr>
      </w:pPr>
      <w:r w:rsidRPr="009C63AF">
        <w:rPr>
          <w:b/>
        </w:rPr>
        <w:t>¿Cuáles son las formas de operar?</w:t>
      </w:r>
    </w:p>
    <w:p w:rsidR="009C63AF" w:rsidRDefault="00BA68DE" w:rsidP="00BA68DE">
      <w:pPr>
        <w:jc w:val="both"/>
      </w:pPr>
      <w:r>
        <w:t xml:space="preserve">El Ministerio </w:t>
      </w:r>
      <w:r w:rsidRPr="00BA68DE">
        <w:t>de Turismo (MITUR) como responsable de l</w:t>
      </w:r>
      <w:r>
        <w:t xml:space="preserve">a rectoría en materia turística a </w:t>
      </w:r>
      <w:r w:rsidRPr="00BA68DE">
        <w:t>esta cartera le corresponde definir la Po</w:t>
      </w:r>
      <w:r>
        <w:t xml:space="preserve">lítica Nacional de Turismo y el </w:t>
      </w:r>
      <w:r w:rsidRPr="00BA68DE">
        <w:t>Plan Nacional de Turismo, generar info</w:t>
      </w:r>
      <w:r>
        <w:t xml:space="preserve">rmación estratégica, establecer </w:t>
      </w:r>
      <w:r w:rsidRPr="00BA68DE">
        <w:t>mecanismos de interlocución e interrelaci</w:t>
      </w:r>
      <w:r>
        <w:t xml:space="preserve">ón y coordinar los esfuerzos de </w:t>
      </w:r>
      <w:r w:rsidRPr="00BA68DE">
        <w:t>los diversos actores y sectores que inciden en el desarrollo de la actividad.</w:t>
      </w:r>
    </w:p>
    <w:p w:rsidR="00BA68DE" w:rsidRPr="00BA68DE" w:rsidRDefault="00BA68DE" w:rsidP="00BA68DE">
      <w:pPr>
        <w:jc w:val="both"/>
      </w:pPr>
      <w:r w:rsidRPr="00BA68DE">
        <w:rPr>
          <w:b/>
        </w:rPr>
        <w:t>NOTA:</w:t>
      </w:r>
      <w:r>
        <w:t xml:space="preserve"> descargar la política nacional de turismo:</w:t>
      </w:r>
    </w:p>
    <w:p w:rsidR="009C63AF" w:rsidRDefault="00975380" w:rsidP="00BA68DE">
      <w:pPr>
        <w:jc w:val="both"/>
      </w:pPr>
      <w:hyperlink r:id="rId8" w:history="1">
        <w:r w:rsidR="00BA68DE">
          <w:rPr>
            <w:rStyle w:val="Hipervnculo"/>
          </w:rPr>
          <w:t>https://www.transparencia.gob.sv/institutions/mitur/documents/otros-documentos-normativos</w:t>
        </w:r>
      </w:hyperlink>
    </w:p>
    <w:p w:rsidR="00BA68DE" w:rsidRPr="009C63AF" w:rsidRDefault="00BA68DE" w:rsidP="00BA68DE">
      <w:pPr>
        <w:jc w:val="both"/>
        <w:rPr>
          <w:b/>
        </w:rPr>
      </w:pPr>
    </w:p>
    <w:p w:rsidR="009C63AF" w:rsidRDefault="009C63AF" w:rsidP="00BA68DE">
      <w:pPr>
        <w:jc w:val="both"/>
        <w:rPr>
          <w:b/>
        </w:rPr>
      </w:pPr>
      <w:r w:rsidRPr="009C63AF">
        <w:rPr>
          <w:b/>
        </w:rPr>
        <w:t>¿Cuál es el presupuesto asignado anual 2019 y 2020?</w:t>
      </w:r>
    </w:p>
    <w:p w:rsidR="009C63AF" w:rsidRDefault="009C63AF" w:rsidP="00BA68DE">
      <w:pPr>
        <w:jc w:val="both"/>
        <w:rPr>
          <w:b/>
        </w:rPr>
      </w:pPr>
      <w:r>
        <w:rPr>
          <w:b/>
        </w:rPr>
        <w:t xml:space="preserve">2019: </w:t>
      </w:r>
      <w:r>
        <w:t>29</w:t>
      </w:r>
      <w:proofErr w:type="gramStart"/>
      <w:r>
        <w:t>,793,071</w:t>
      </w:r>
      <w:proofErr w:type="gramEnd"/>
    </w:p>
    <w:p w:rsidR="009C63AF" w:rsidRDefault="009C63AF" w:rsidP="00BA68DE">
      <w:pPr>
        <w:jc w:val="both"/>
      </w:pPr>
      <w:r>
        <w:rPr>
          <w:b/>
        </w:rPr>
        <w:t xml:space="preserve">2020: </w:t>
      </w:r>
      <w:r w:rsidRPr="009C63AF">
        <w:t>28</w:t>
      </w:r>
      <w:proofErr w:type="gramStart"/>
      <w:r w:rsidRPr="009C63AF">
        <w:t>,393,770</w:t>
      </w:r>
      <w:proofErr w:type="gramEnd"/>
    </w:p>
    <w:p w:rsidR="009C63AF" w:rsidRPr="00F229BE" w:rsidRDefault="00F229BE" w:rsidP="00BA68DE">
      <w:pPr>
        <w:jc w:val="both"/>
      </w:pPr>
      <w:r>
        <w:t xml:space="preserve">Tabla de Presupuesto 2019: </w:t>
      </w:r>
      <w:hyperlink r:id="rId9" w:history="1">
        <w:r>
          <w:rPr>
            <w:rStyle w:val="Hipervnculo"/>
          </w:rPr>
          <w:t>https://www.transparencia.gob.sv/institutions/mitur/documents/presupuesto-actual</w:t>
        </w:r>
      </w:hyperlink>
    </w:p>
    <w:p w:rsidR="00F229BE" w:rsidRDefault="00F229BE" w:rsidP="00BA68DE">
      <w:pPr>
        <w:jc w:val="both"/>
        <w:rPr>
          <w:b/>
        </w:rPr>
      </w:pPr>
    </w:p>
    <w:p w:rsidR="0045072E" w:rsidRDefault="009C63AF" w:rsidP="00BA68DE">
      <w:pPr>
        <w:jc w:val="both"/>
        <w:rPr>
          <w:b/>
        </w:rPr>
      </w:pPr>
      <w:r w:rsidRPr="009C63AF">
        <w:rPr>
          <w:b/>
        </w:rPr>
        <w:lastRenderedPageBreak/>
        <w:t>¿Proyectos más significativos desde 2004?</w:t>
      </w:r>
    </w:p>
    <w:p w:rsidR="00D46BDE" w:rsidRPr="00D46BDE" w:rsidRDefault="00D46BDE" w:rsidP="00BD5CE2">
      <w:pPr>
        <w:jc w:val="both"/>
        <w:rPr>
          <w:b/>
        </w:rPr>
      </w:pPr>
      <w:r w:rsidRPr="00D46BDE">
        <w:rPr>
          <w:b/>
        </w:rPr>
        <w:t>PROYECTOS EN EJECUCION 2019</w:t>
      </w:r>
    </w:p>
    <w:p w:rsidR="00BD5CE2" w:rsidRPr="00BD5CE2" w:rsidRDefault="00BD5CE2" w:rsidP="00C4198B">
      <w:pPr>
        <w:pStyle w:val="Prrafodelista"/>
        <w:numPr>
          <w:ilvl w:val="0"/>
          <w:numId w:val="3"/>
        </w:numPr>
        <w:jc w:val="both"/>
      </w:pPr>
      <w:r w:rsidRPr="00BD5CE2">
        <w:t>Construcción de Plaza Marinera en el Complejo Turístico del Puerto de La Libertad, Municipio y Departamento de La Libertad.</w:t>
      </w:r>
    </w:p>
    <w:p w:rsidR="00BD5CE2" w:rsidRPr="00BD5CE2" w:rsidRDefault="00BD5CE2" w:rsidP="00C4198B">
      <w:pPr>
        <w:pStyle w:val="Prrafodelista"/>
        <w:numPr>
          <w:ilvl w:val="0"/>
          <w:numId w:val="3"/>
        </w:numPr>
        <w:jc w:val="both"/>
      </w:pPr>
      <w:r w:rsidRPr="00BD5CE2">
        <w:t>Plan de movilización de locales provisionales existentes en la plaza del muelle, del Complejo Turístico del Puerto de La Libertad.</w:t>
      </w:r>
    </w:p>
    <w:p w:rsidR="00BD5CE2" w:rsidRPr="00BD5CE2" w:rsidRDefault="00BD5CE2" w:rsidP="00C4198B">
      <w:pPr>
        <w:pStyle w:val="Prrafodelista"/>
        <w:numPr>
          <w:ilvl w:val="0"/>
          <w:numId w:val="3"/>
        </w:numPr>
        <w:jc w:val="both"/>
      </w:pPr>
      <w:r w:rsidRPr="00BD5CE2">
        <w:t>Obras de mejoramiento de sistemas de agua potable y aguas negras en zona turística del municipio y departamento de La Libertad.</w:t>
      </w:r>
    </w:p>
    <w:p w:rsidR="00BD5CE2" w:rsidRPr="00BD5CE2" w:rsidRDefault="00BD5CE2" w:rsidP="00C4198B">
      <w:pPr>
        <w:pStyle w:val="Prrafodelista"/>
        <w:numPr>
          <w:ilvl w:val="0"/>
          <w:numId w:val="3"/>
        </w:numPr>
        <w:jc w:val="both"/>
      </w:pPr>
      <w:r w:rsidRPr="00BD5CE2">
        <w:t>Construcción del Mejoramiento del Muelle de Puerto El Triunfo, Departamento de Usulután.</w:t>
      </w:r>
    </w:p>
    <w:p w:rsidR="00BD5CE2" w:rsidRPr="00BD5CE2" w:rsidRDefault="00BD5CE2" w:rsidP="00C4198B">
      <w:pPr>
        <w:pStyle w:val="Prrafodelista"/>
        <w:numPr>
          <w:ilvl w:val="0"/>
          <w:numId w:val="3"/>
        </w:numPr>
        <w:jc w:val="both"/>
      </w:pPr>
      <w:r w:rsidRPr="00BD5CE2">
        <w:t xml:space="preserve">Mejoramiento de Infraestructura del Parque de Aventura Walter </w:t>
      </w:r>
      <w:proofErr w:type="spellStart"/>
      <w:r w:rsidRPr="00BD5CE2">
        <w:t>Thilo</w:t>
      </w:r>
      <w:proofErr w:type="spellEnd"/>
      <w:r w:rsidRPr="00BD5CE2">
        <w:t xml:space="preserve"> </w:t>
      </w:r>
      <w:proofErr w:type="spellStart"/>
      <w:r w:rsidRPr="00BD5CE2">
        <w:t>Deininger</w:t>
      </w:r>
      <w:proofErr w:type="spellEnd"/>
      <w:r w:rsidRPr="00BD5CE2">
        <w:t>, Municipio y Departamento de La Libertad.</w:t>
      </w:r>
    </w:p>
    <w:p w:rsidR="00BD5CE2" w:rsidRPr="00BD5CE2" w:rsidRDefault="00BD5CE2" w:rsidP="00C4198B">
      <w:pPr>
        <w:pStyle w:val="Prrafodelista"/>
        <w:numPr>
          <w:ilvl w:val="0"/>
          <w:numId w:val="3"/>
        </w:numPr>
        <w:jc w:val="both"/>
      </w:pPr>
      <w:r w:rsidRPr="00BD5CE2">
        <w:t>Construcción de Señalización Turística en Áreas Prioritarias del Departamento de Usulután.</w:t>
      </w:r>
    </w:p>
    <w:p w:rsidR="00F229BE" w:rsidRDefault="00BD5CE2" w:rsidP="00C4198B">
      <w:pPr>
        <w:pStyle w:val="Prrafodelista"/>
        <w:numPr>
          <w:ilvl w:val="0"/>
          <w:numId w:val="3"/>
        </w:numPr>
        <w:jc w:val="both"/>
      </w:pPr>
      <w:r w:rsidRPr="00BD5CE2">
        <w:t xml:space="preserve">Construcción y puesta en marcha del sistema de tratamiento de aguas residuales, alcantarillado sanitario y obras de adecuación turística en Playa El Tunco, Municipio de </w:t>
      </w:r>
      <w:proofErr w:type="spellStart"/>
      <w:r w:rsidRPr="00BD5CE2">
        <w:t>Tamanique</w:t>
      </w:r>
      <w:proofErr w:type="spellEnd"/>
      <w:r w:rsidRPr="00BD5CE2">
        <w:t>, Departamento de La Libertad.</w:t>
      </w:r>
    </w:p>
    <w:p w:rsidR="00BD5CE2" w:rsidRDefault="00BD5CE2" w:rsidP="00C4198B">
      <w:pPr>
        <w:pStyle w:val="Prrafodelista"/>
        <w:numPr>
          <w:ilvl w:val="0"/>
          <w:numId w:val="3"/>
        </w:numPr>
        <w:jc w:val="both"/>
      </w:pPr>
      <w:r>
        <w:t xml:space="preserve">Obras de mejoramiento de Planta de Tratamiento de aguas residuales ordinarias </w:t>
      </w:r>
      <w:proofErr w:type="spellStart"/>
      <w:r>
        <w:t>Chilama</w:t>
      </w:r>
      <w:proofErr w:type="spellEnd"/>
      <w:r>
        <w:t xml:space="preserve"> municipio de La Libertad, departamento de La Libertad.</w:t>
      </w:r>
    </w:p>
    <w:p w:rsidR="00BD5CE2" w:rsidRDefault="00BD5CE2" w:rsidP="00C4198B">
      <w:pPr>
        <w:pStyle w:val="Prrafodelista"/>
        <w:numPr>
          <w:ilvl w:val="0"/>
          <w:numId w:val="3"/>
        </w:numPr>
        <w:jc w:val="both"/>
      </w:pPr>
      <w:r>
        <w:t>Adecuación Turística de Bulevar y Muelle de Puerto Parada, Municipio y Departamento de Usulután.</w:t>
      </w:r>
    </w:p>
    <w:p w:rsidR="00BD5CE2" w:rsidRDefault="00BD5CE2" w:rsidP="00C4198B">
      <w:pPr>
        <w:pStyle w:val="Prrafodelista"/>
        <w:numPr>
          <w:ilvl w:val="0"/>
          <w:numId w:val="3"/>
        </w:numPr>
        <w:jc w:val="both"/>
      </w:pPr>
      <w:r>
        <w:t>Construcción de Saneamiento de Aguas Residuales y conexiones de alcantarillado en el Municipio de Alegría, Departamento de Usulután.</w:t>
      </w:r>
    </w:p>
    <w:p w:rsidR="00BD5CE2" w:rsidRDefault="00BD5CE2" w:rsidP="00C4198B">
      <w:pPr>
        <w:pStyle w:val="Prrafodelista"/>
        <w:numPr>
          <w:ilvl w:val="0"/>
          <w:numId w:val="3"/>
        </w:numPr>
        <w:jc w:val="both"/>
      </w:pPr>
      <w:r>
        <w:t xml:space="preserve">Ampliación de Planta de saneamiento de aguas residuales y conexiones de alcantarillado en el Municipio de </w:t>
      </w:r>
      <w:proofErr w:type="spellStart"/>
      <w:r>
        <w:t>Jiquilisco</w:t>
      </w:r>
      <w:proofErr w:type="spellEnd"/>
      <w:r>
        <w:t xml:space="preserve"> y Puerto El Triunfo, Departamento de Usulután.</w:t>
      </w:r>
    </w:p>
    <w:p w:rsidR="00BD5CE2" w:rsidRPr="00D46BDE" w:rsidRDefault="00BD5CE2" w:rsidP="00BD5CE2">
      <w:pPr>
        <w:jc w:val="both"/>
      </w:pPr>
      <w:r w:rsidRPr="00BD5CE2">
        <w:rPr>
          <w:b/>
        </w:rPr>
        <w:t xml:space="preserve">NOTA: </w:t>
      </w:r>
      <w:r w:rsidR="00D46BDE" w:rsidRPr="00D46BDE">
        <w:t>Link de otros Proyectos por años</w:t>
      </w:r>
    </w:p>
    <w:p w:rsidR="00BD5CE2" w:rsidRPr="00BD5CE2" w:rsidRDefault="00975380" w:rsidP="00BD5CE2">
      <w:pPr>
        <w:jc w:val="both"/>
      </w:pPr>
      <w:hyperlink r:id="rId10" w:history="1">
        <w:r w:rsidR="00BD5CE2">
          <w:rPr>
            <w:rStyle w:val="Hipervnculo"/>
          </w:rPr>
          <w:t>https://www.transparencia.gob.sv/institutions/mitur/executing_works</w:t>
        </w:r>
      </w:hyperlink>
    </w:p>
    <w:sectPr w:rsidR="00BD5CE2" w:rsidRPr="00BD5C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16D4"/>
    <w:multiLevelType w:val="hybridMultilevel"/>
    <w:tmpl w:val="FD5E8E48"/>
    <w:lvl w:ilvl="0" w:tplc="C9F8C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5E95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FA10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BC1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6CE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ECA9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EA4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A9B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604E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E75F3"/>
    <w:multiLevelType w:val="hybridMultilevel"/>
    <w:tmpl w:val="7F068F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8366E"/>
    <w:multiLevelType w:val="hybridMultilevel"/>
    <w:tmpl w:val="BB22A1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AF"/>
    <w:rsid w:val="00642F68"/>
    <w:rsid w:val="00687F25"/>
    <w:rsid w:val="009C63AF"/>
    <w:rsid w:val="00AB29F9"/>
    <w:rsid w:val="00BA68DE"/>
    <w:rsid w:val="00BD5CE2"/>
    <w:rsid w:val="00C4198B"/>
    <w:rsid w:val="00D018E2"/>
    <w:rsid w:val="00D167F6"/>
    <w:rsid w:val="00D46BDE"/>
    <w:rsid w:val="00F2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FB6F1C-CD18-4648-BC94-210605D8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229B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A6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8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mitur/documents/otros-documentos-normativ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mitur/documents/otros-documentos-normativ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nsparencia.gob.sv/institutions/mitur/documents/ley-principal-que-rige-a-la-instituc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ransparencia.gob.sv/institutions/mitur/documents/organigrama" TargetMode="External"/><Relationship Id="rId10" Type="http://schemas.openxmlformats.org/officeDocument/2006/relationships/hyperlink" Target="https://www.transparencia.gob.sv/institutions/mitur/executing_wor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ansparencia.gob.sv/institutions/mitur/documents/presupuesto-actu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589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Héctor Leonel Rodriguez Uceda</dc:creator>
  <cp:keywords/>
  <dc:description/>
  <cp:lastModifiedBy>Héctor Leonel Rodriguez Uceda</cp:lastModifiedBy>
  <cp:revision>6</cp:revision>
  <dcterms:created xsi:type="dcterms:W3CDTF">2020-02-12T16:52:00Z</dcterms:created>
  <dcterms:modified xsi:type="dcterms:W3CDTF">2020-02-12T19:57:00Z</dcterms:modified>
</cp:coreProperties>
</file>