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0E0EB7" w:rsidRPr="00906697" w:rsidRDefault="000E0EB7" w:rsidP="000E0EB7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0E0EB7" w:rsidRDefault="000E0EB7" w:rsidP="000E0EB7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</w:t>
      </w:r>
      <w:r>
        <w:rPr>
          <w:b/>
          <w:sz w:val="24"/>
          <w:szCs w:val="24"/>
        </w:rPr>
        <w:t>ución de Prórroga</w:t>
      </w:r>
    </w:p>
    <w:p w:rsidR="000E0EB7" w:rsidRDefault="000E0EB7" w:rsidP="000E0EB7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55628">
        <w:rPr>
          <w:b/>
          <w:sz w:val="24"/>
          <w:szCs w:val="24"/>
        </w:rPr>
        <w:t>UAIP-MITUR No.041</w:t>
      </w:r>
      <w:r>
        <w:rPr>
          <w:b/>
          <w:sz w:val="24"/>
          <w:szCs w:val="24"/>
        </w:rPr>
        <w:t>/2018</w:t>
      </w:r>
    </w:p>
    <w:p w:rsidR="000E0EB7" w:rsidRDefault="000E0EB7" w:rsidP="000E0EB7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0E0EB7" w:rsidRDefault="000E0EB7" w:rsidP="000E0EB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 ciudad de </w:t>
      </w:r>
      <w:r w:rsidRPr="00103E65">
        <w:rPr>
          <w:rFonts w:ascii="Times New Roman" w:hAnsi="Times New Roman" w:cs="Times New Roman"/>
        </w:rPr>
        <w:t xml:space="preserve">San Salvador, a </w:t>
      </w:r>
      <w:r w:rsidR="002D4ECB">
        <w:rPr>
          <w:rFonts w:ascii="Times New Roman" w:hAnsi="Times New Roman" w:cs="Times New Roman"/>
        </w:rPr>
        <w:t>las once</w:t>
      </w:r>
      <w:r w:rsidR="00555628">
        <w:rPr>
          <w:rFonts w:ascii="Times New Roman" w:hAnsi="Times New Roman" w:cs="Times New Roman"/>
        </w:rPr>
        <w:t xml:space="preserve"> hor</w:t>
      </w:r>
      <w:r w:rsidR="002D4ECB">
        <w:rPr>
          <w:rFonts w:ascii="Times New Roman" w:hAnsi="Times New Roman" w:cs="Times New Roman"/>
        </w:rPr>
        <w:t>as con cincuenta</w:t>
      </w:r>
      <w:r w:rsidR="00555628">
        <w:rPr>
          <w:rFonts w:ascii="Times New Roman" w:hAnsi="Times New Roman" w:cs="Times New Roman"/>
        </w:rPr>
        <w:t xml:space="preserve"> minutos del día tres</w:t>
      </w:r>
      <w:r w:rsidRPr="00103E65">
        <w:rPr>
          <w:rFonts w:ascii="Times New Roman" w:hAnsi="Times New Roman" w:cs="Times New Roman"/>
        </w:rPr>
        <w:t xml:space="preserve"> </w:t>
      </w:r>
      <w:r w:rsidR="00555628">
        <w:rPr>
          <w:rFonts w:ascii="Times New Roman" w:hAnsi="Times New Roman" w:cs="Times New Roman"/>
        </w:rPr>
        <w:t xml:space="preserve">de octubre </w:t>
      </w:r>
      <w:r w:rsidRPr="00103E65">
        <w:rPr>
          <w:rFonts w:ascii="Times New Roman" w:hAnsi="Times New Roman" w:cs="Times New Roman"/>
        </w:rPr>
        <w:t>de dos mil dieciocho, el Ministerio de Turismo</w:t>
      </w:r>
      <w:r>
        <w:rPr>
          <w:rFonts w:ascii="Times New Roman" w:hAnsi="Times New Roman" w:cs="Times New Roman"/>
        </w:rPr>
        <w:t xml:space="preserve"> (MITUR) a través de la Unidad de Acceso a la Información Pública</w:t>
      </w:r>
      <w:r w:rsidRPr="00103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 recibido la solicitud de inform</w:t>
      </w:r>
      <w:r w:rsidR="00555628">
        <w:rPr>
          <w:rFonts w:ascii="Times New Roman" w:hAnsi="Times New Roman" w:cs="Times New Roman"/>
        </w:rPr>
        <w:t>ación referencia MITUR-2018-0050</w:t>
      </w:r>
      <w:r w:rsidRPr="00103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presentada por parte de</w:t>
      </w:r>
      <w:r w:rsidR="00387152">
        <w:rPr>
          <w:rFonts w:ascii="Times New Roman" w:hAnsi="Times New Roman" w:cs="Times New Roman"/>
        </w:rPr>
        <w:t xml:space="preserve"> </w:t>
      </w:r>
      <w:r w:rsidR="00387152" w:rsidRPr="00387152">
        <w:rPr>
          <w:rFonts w:ascii="Times New Roman" w:hAnsi="Times New Roman" w:cs="Times New Roman"/>
          <w:highlight w:val="black"/>
        </w:rPr>
        <w:t>xxxxxxxxxxxxxxxxxxx</w:t>
      </w:r>
      <w:r>
        <w:rPr>
          <w:rFonts w:ascii="Times New Roman" w:hAnsi="Times New Roman" w:cs="Times New Roman"/>
        </w:rPr>
        <w:t xml:space="preserve">, </w:t>
      </w:r>
      <w:r w:rsidRPr="00103E65">
        <w:rPr>
          <w:rFonts w:ascii="Times New Roman" w:hAnsi="Times New Roman" w:cs="Times New Roman"/>
        </w:rPr>
        <w:t>respecto a:</w:t>
      </w:r>
    </w:p>
    <w:p w:rsidR="00555628" w:rsidRDefault="00555628" w:rsidP="000E0EB7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555628">
        <w:rPr>
          <w:rFonts w:ascii="Times New Roman" w:hAnsi="Times New Roman" w:cs="Times New Roman"/>
          <w:b/>
        </w:rPr>
        <w:t xml:space="preserve">esponder a los siguientes requerimientos, en el caso de los datos numéricos se solicita la información desglosada por año para el período 2009-2018 (al 31 de agosto):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Detalle el procedimiento institucional para la contratación de nuevo personal y listado de los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reglamentos o políticas que lo regulan.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¿Cuenta la institución con descriptores de puesto? En caso de contar con esta documentación,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proporcionar listado de los mismos y fecha de elaboración.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Número de empleados que trabajan en la institución por tipo de cargo (Nivel técnico,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administrativo, directivo/gerencial, servicios generales, etc.) desagregado por sexo.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Número de nuevas contrataciones por tipo de cargo y desagregadas por sexo.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Detalle de los regímenes de contratación vigentes en la institución (servicios profesionales, ley de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salario, etc.) y cantidad de empleados registrados en cada uno, desagregada por sexo.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</w:rPr>
        <w:t xml:space="preserve">   </w:t>
      </w:r>
      <w:r w:rsidRPr="00555628">
        <w:rPr>
          <w:rFonts w:ascii="Times New Roman" w:hAnsi="Times New Roman" w:cs="Times New Roman"/>
          <w:b/>
        </w:rPr>
        <w:t xml:space="preserve">¿Cuenta la institución con una escala salarial? De ser así, detalle los niveles que la conforman y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el procedimiento interno de movilidad salarial.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 Monto invertido en salarios desagregado por tipo de cargo y sexo.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¿Cuenta la institución con un sistema de planificación para la capacitación y desarrollo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profesional de los empleados?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Número de concursos públicos efectuados para contrataciones por tipo de cargo, especificando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los resultados del proceso.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Número de concursos efectuados por segunda vez y número de concursos declarados desiertos.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11. </w:t>
      </w:r>
      <w:r>
        <w:rPr>
          <w:rFonts w:ascii="Times New Roman" w:hAnsi="Times New Roman" w:cs="Times New Roman"/>
          <w:b/>
        </w:rPr>
        <w:t xml:space="preserve">  </w:t>
      </w:r>
      <w:r w:rsidRPr="00555628">
        <w:rPr>
          <w:rFonts w:ascii="Times New Roman" w:hAnsi="Times New Roman" w:cs="Times New Roman"/>
          <w:b/>
        </w:rPr>
        <w:t xml:space="preserve">Número de concursos de ascensos por tipo de cargo y desagregados por sexo.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12. </w:t>
      </w:r>
      <w:r>
        <w:rPr>
          <w:rFonts w:ascii="Times New Roman" w:hAnsi="Times New Roman" w:cs="Times New Roman"/>
          <w:b/>
        </w:rPr>
        <w:t xml:space="preserve">  </w:t>
      </w:r>
      <w:r w:rsidRPr="00555628">
        <w:rPr>
          <w:rFonts w:ascii="Times New Roman" w:hAnsi="Times New Roman" w:cs="Times New Roman"/>
          <w:b/>
        </w:rPr>
        <w:t xml:space="preserve">Número de empleados que fueron ascendidos a una categoría superior desagregado por tipo de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cargo y sexo.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  <w:b/>
        </w:rPr>
        <w:t xml:space="preserve"> </w:t>
      </w:r>
      <w:r w:rsidRPr="00555628">
        <w:rPr>
          <w:rFonts w:ascii="Times New Roman" w:hAnsi="Times New Roman" w:cs="Times New Roman"/>
          <w:b/>
        </w:rPr>
        <w:t xml:space="preserve">¿Qué medios utiliza la institución para la publicación de los concursos públicos e internos?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14. ¿Cuenta la institución con una política para la evaluación del desempeño? En caso que si por </w:t>
      </w:r>
      <w:r>
        <w:rPr>
          <w:rFonts w:ascii="Times New Roman" w:hAnsi="Times New Roman" w:cs="Times New Roman"/>
          <w:b/>
        </w:rPr>
        <w:tab/>
      </w:r>
      <w:r w:rsidRPr="00555628">
        <w:rPr>
          <w:rFonts w:ascii="Times New Roman" w:hAnsi="Times New Roman" w:cs="Times New Roman"/>
          <w:b/>
        </w:rPr>
        <w:t xml:space="preserve">favor especificar los criterios de evaluación y la periodicidad de la misma. </w:t>
      </w:r>
    </w:p>
    <w:p w:rsidR="00555628" w:rsidRPr="00555628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15. </w:t>
      </w:r>
      <w:r>
        <w:rPr>
          <w:rFonts w:ascii="Times New Roman" w:hAnsi="Times New Roman" w:cs="Times New Roman"/>
          <w:b/>
        </w:rPr>
        <w:t xml:space="preserve">  </w:t>
      </w:r>
      <w:r w:rsidRPr="00555628">
        <w:rPr>
          <w:rFonts w:ascii="Times New Roman" w:hAnsi="Times New Roman" w:cs="Times New Roman"/>
          <w:b/>
        </w:rPr>
        <w:t xml:space="preserve">Número de evaluaciones de desempeño realizadas por tipo de cargo, desagregados por sexo. </w:t>
      </w:r>
    </w:p>
    <w:p w:rsidR="000E0EB7" w:rsidRDefault="00555628" w:rsidP="00555628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55628">
        <w:rPr>
          <w:rFonts w:ascii="Times New Roman" w:hAnsi="Times New Roman" w:cs="Times New Roman"/>
          <w:b/>
        </w:rPr>
        <w:t xml:space="preserve">16. </w:t>
      </w:r>
      <w:r>
        <w:rPr>
          <w:rFonts w:ascii="Times New Roman" w:hAnsi="Times New Roman" w:cs="Times New Roman"/>
          <w:b/>
        </w:rPr>
        <w:t xml:space="preserve">  </w:t>
      </w:r>
      <w:r w:rsidRPr="00555628">
        <w:rPr>
          <w:rFonts w:ascii="Times New Roman" w:hAnsi="Times New Roman" w:cs="Times New Roman"/>
          <w:b/>
        </w:rPr>
        <w:t>Número de nombramientos directos por tipo de cargo, desagregados por sexo.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CONSIDERANDO QUE: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</w:rPr>
      </w:pPr>
      <w:r w:rsidRPr="00502DE4">
        <w:rPr>
          <w:rFonts w:ascii="Times New Roman" w:hAnsi="Times New Roman" w:cs="Times New Roman"/>
        </w:rPr>
        <w:t>1.</w:t>
      </w:r>
      <w:r w:rsidRPr="00502DE4">
        <w:rPr>
          <w:rFonts w:ascii="Times New Roman" w:hAnsi="Times New Roman" w:cs="Times New Roman"/>
        </w:rPr>
        <w:tab/>
        <w:t>La información solicitada en su oportunidad se tra</w:t>
      </w:r>
      <w:r>
        <w:rPr>
          <w:rFonts w:ascii="Times New Roman" w:hAnsi="Times New Roman" w:cs="Times New Roman"/>
        </w:rPr>
        <w:t>sladó  a la Unidad</w:t>
      </w:r>
      <w:r w:rsidR="001F2926">
        <w:rPr>
          <w:rFonts w:ascii="Times New Roman" w:hAnsi="Times New Roman" w:cs="Times New Roman"/>
        </w:rPr>
        <w:t xml:space="preserve"> Administrativa para </w:t>
      </w:r>
      <w:r w:rsidRPr="00502DE4">
        <w:rPr>
          <w:rFonts w:ascii="Times New Roman" w:hAnsi="Times New Roman" w:cs="Times New Roman"/>
        </w:rPr>
        <w:t>que provean respuesta a la misma;</w:t>
      </w:r>
      <w:r>
        <w:rPr>
          <w:rFonts w:ascii="Times New Roman" w:hAnsi="Times New Roman" w:cs="Times New Roman"/>
        </w:rPr>
        <w:t xml:space="preserve"> </w:t>
      </w:r>
      <w:r w:rsidRPr="00502DE4">
        <w:rPr>
          <w:rFonts w:ascii="Times New Roman" w:hAnsi="Times New Roman" w:cs="Times New Roman"/>
        </w:rPr>
        <w:t xml:space="preserve">mediante </w:t>
      </w:r>
      <w:r w:rsidR="001F2926">
        <w:rPr>
          <w:rFonts w:ascii="Times New Roman" w:hAnsi="Times New Roman" w:cs="Times New Roman"/>
        </w:rPr>
        <w:t>memorándum de fecha veintiocho de septiembre</w:t>
      </w:r>
      <w:r>
        <w:rPr>
          <w:rFonts w:ascii="Times New Roman" w:hAnsi="Times New Roman" w:cs="Times New Roman"/>
        </w:rPr>
        <w:t xml:space="preserve"> de dos mil dieciocho la Unidad de Acceso a la Información Pública ha recibido por parte de la </w:t>
      </w:r>
      <w:r w:rsidR="001F2926">
        <w:rPr>
          <w:rFonts w:ascii="Times New Roman" w:hAnsi="Times New Roman" w:cs="Times New Roman"/>
        </w:rPr>
        <w:t xml:space="preserve">Jefe de la Unidad Administrativa </w:t>
      </w:r>
      <w:r>
        <w:rPr>
          <w:rFonts w:ascii="Times New Roman" w:hAnsi="Times New Roman" w:cs="Times New Roman"/>
        </w:rPr>
        <w:t xml:space="preserve">solicitud de prórroga para entrega de la información y documentación solicitada </w:t>
      </w:r>
      <w:r w:rsidRPr="00502DE4">
        <w:rPr>
          <w:rFonts w:ascii="Times New Roman" w:hAnsi="Times New Roman" w:cs="Times New Roman"/>
        </w:rPr>
        <w:t>“debido a la complejidad de la petición y</w:t>
      </w:r>
      <w:r>
        <w:rPr>
          <w:rFonts w:ascii="Times New Roman" w:hAnsi="Times New Roman" w:cs="Times New Roman"/>
        </w:rPr>
        <w:t xml:space="preserve">a que se requiere tiempo para el procesamiento y búsqueda de la documentación </w:t>
      </w:r>
      <w:r w:rsidR="00C75FE7">
        <w:rPr>
          <w:rFonts w:ascii="Times New Roman" w:hAnsi="Times New Roman" w:cs="Times New Roman"/>
        </w:rPr>
        <w:t>por ser información mayor a cinco años.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0E0EB7" w:rsidRPr="00502DE4" w:rsidRDefault="000E0EB7" w:rsidP="000E0EB7">
      <w:pPr>
        <w:tabs>
          <w:tab w:val="left" w:pos="851"/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2.</w:t>
      </w:r>
      <w:r>
        <w:rPr>
          <w:rFonts w:ascii="Times New Roman" w:hAnsi="Times New Roman" w:cs="Times New Roman"/>
        </w:rPr>
        <w:tab/>
        <w:t>Dicha pró</w:t>
      </w:r>
      <w:r w:rsidRPr="00502DE4">
        <w:rPr>
          <w:rFonts w:ascii="Times New Roman" w:hAnsi="Times New Roman" w:cs="Times New Roman"/>
        </w:rPr>
        <w:t xml:space="preserve">rroga es procedente, </w:t>
      </w:r>
      <w:r w:rsidR="00C75FE7">
        <w:rPr>
          <w:rFonts w:ascii="Times New Roman" w:hAnsi="Times New Roman" w:cs="Times New Roman"/>
        </w:rPr>
        <w:t>en virtud de</w:t>
      </w:r>
      <w:r w:rsidRPr="00502DE4">
        <w:rPr>
          <w:rFonts w:ascii="Times New Roman" w:hAnsi="Times New Roman" w:cs="Times New Roman"/>
        </w:rPr>
        <w:t xml:space="preserve"> lo establecido en el artículo 71 de la Ley de Acceso a la </w:t>
      </w:r>
      <w:r>
        <w:rPr>
          <w:rFonts w:ascii="Times New Roman" w:hAnsi="Times New Roman" w:cs="Times New Roman"/>
        </w:rPr>
        <w:t>Información</w:t>
      </w:r>
      <w:r w:rsidRPr="00502DE4">
        <w:rPr>
          <w:rFonts w:ascii="Times New Roman" w:hAnsi="Times New Roman" w:cs="Times New Roman"/>
        </w:rPr>
        <w:t xml:space="preserve"> Pública, el cual establece que</w:t>
      </w:r>
      <w:r w:rsidR="00C75FE7">
        <w:rPr>
          <w:rFonts w:ascii="Times New Roman" w:hAnsi="Times New Roman" w:cs="Times New Roman"/>
        </w:rPr>
        <w:t xml:space="preserve"> si la información requerida excede de los cinco años de haberse generado, el plazo podrá ampliarse por diez días hábiles más.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481AFC">
        <w:rPr>
          <w:rFonts w:ascii="Times New Roman" w:hAnsi="Times New Roman" w:cs="Times New Roman"/>
        </w:rPr>
        <w:t>Por lo anterior la Unidad de Acceso a la Información Pública,</w:t>
      </w:r>
      <w:r w:rsidRPr="00502DE4">
        <w:rPr>
          <w:rFonts w:ascii="Times New Roman" w:hAnsi="Times New Roman" w:cs="Times New Roman"/>
          <w:b/>
        </w:rPr>
        <w:t xml:space="preserve"> RESUELVE: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1)</w:t>
      </w:r>
      <w:r w:rsidRPr="00502DE4">
        <w:rPr>
          <w:rFonts w:ascii="Times New Roman" w:hAnsi="Times New Roman" w:cs="Times New Roman"/>
          <w:b/>
        </w:rPr>
        <w:tab/>
        <w:t>AMPLIAR: El plazo de entr</w:t>
      </w:r>
      <w:r w:rsidR="00C75FE7">
        <w:rPr>
          <w:rFonts w:ascii="Times New Roman" w:hAnsi="Times New Roman" w:cs="Times New Roman"/>
          <w:b/>
        </w:rPr>
        <w:t>ega de la información por diez días hábiles más</w:t>
      </w:r>
      <w:r w:rsidRPr="00502DE4">
        <w:rPr>
          <w:rFonts w:ascii="Times New Roman" w:hAnsi="Times New Roman" w:cs="Times New Roman"/>
          <w:b/>
        </w:rPr>
        <w:t xml:space="preserve">, plazo que vencerá </w:t>
      </w:r>
      <w:r w:rsidR="00C75FE7">
        <w:rPr>
          <w:rFonts w:ascii="Times New Roman" w:hAnsi="Times New Roman" w:cs="Times New Roman"/>
          <w:b/>
        </w:rPr>
        <w:tab/>
      </w:r>
      <w:r w:rsidRPr="00502DE4">
        <w:rPr>
          <w:rFonts w:ascii="Times New Roman" w:hAnsi="Times New Roman" w:cs="Times New Roman"/>
          <w:b/>
        </w:rPr>
        <w:t xml:space="preserve">el día </w:t>
      </w:r>
      <w:r w:rsidR="00C75FE7">
        <w:rPr>
          <w:rFonts w:ascii="Times New Roman" w:hAnsi="Times New Roman" w:cs="Times New Roman"/>
          <w:b/>
        </w:rPr>
        <w:t xml:space="preserve">diecisiete de octubre </w:t>
      </w:r>
      <w:r>
        <w:rPr>
          <w:rFonts w:ascii="Times New Roman" w:hAnsi="Times New Roman" w:cs="Times New Roman"/>
          <w:b/>
        </w:rPr>
        <w:t>de dos mil dieciocho.</w:t>
      </w:r>
    </w:p>
    <w:p w:rsidR="000E0EB7" w:rsidRPr="00502DE4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2)</w:t>
      </w:r>
      <w:r w:rsidRPr="00502DE4">
        <w:rPr>
          <w:rFonts w:ascii="Times New Roman" w:hAnsi="Times New Roman" w:cs="Times New Roman"/>
          <w:b/>
        </w:rPr>
        <w:tab/>
        <w:t>NOTIFÍQUESE: la presente resolución a las partes interesadas.</w:t>
      </w: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0E0EB7" w:rsidRDefault="00387152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415E0F1A" wp14:editId="50763881">
            <wp:simplePos x="0" y="0"/>
            <wp:positionH relativeFrom="column">
              <wp:posOffset>2171700</wp:posOffset>
            </wp:positionH>
            <wp:positionV relativeFrom="paragraph">
              <wp:posOffset>56515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EB7" w:rsidRDefault="000E0EB7" w:rsidP="000E0EB7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E37818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  <w:r w:rsidR="00C736F8" w:rsidRPr="00E37818">
        <w:rPr>
          <w:rFonts w:ascii="Times New Roman" w:hAnsi="Times New Roman" w:cs="Times New Roman"/>
          <w:szCs w:val="22"/>
        </w:rPr>
        <w:tab/>
      </w:r>
    </w:p>
    <w:p w:rsidR="00387152" w:rsidRPr="00013B6C" w:rsidRDefault="00A14C61" w:rsidP="00387152">
      <w:pPr>
        <w:pStyle w:val="Textosinformato"/>
        <w:jc w:val="both"/>
        <w:rPr>
          <w:sz w:val="18"/>
          <w:szCs w:val="18"/>
        </w:rPr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447675</wp:posOffset>
                </wp:positionH>
                <wp:positionV relativeFrom="paragraph">
                  <wp:posOffset>989965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5.25pt;margin-top:77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BXcw4x4QAAAAsBAAAPAAAAAAAAAAAA&#10;AAAAAIsEAABkcnMvZG93bnJldi54bWxQSwUGAAAAAAQABADzAAAAmQ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37818">
        <w:rPr>
          <w:rFonts w:ascii="Times New Roman" w:hAnsi="Times New Roman" w:cs="Times New Roman"/>
          <w:szCs w:val="22"/>
        </w:rPr>
        <w:t xml:space="preserve">                                           </w:t>
      </w:r>
      <w:r w:rsidR="00C55328" w:rsidRPr="00E37818">
        <w:rPr>
          <w:rFonts w:ascii="Times New Roman" w:hAnsi="Times New Roman" w:cs="Times New Roman"/>
        </w:rPr>
        <w:tab/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387152"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="00387152"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 w:rsidR="00387152">
        <w:rPr>
          <w:rFonts w:ascii="Century Gothic" w:hAnsi="Century Gothic"/>
          <w:sz w:val="18"/>
          <w:szCs w:val="18"/>
        </w:rPr>
        <w:t xml:space="preserve"> </w:t>
      </w:r>
      <w:r w:rsidR="00387152" w:rsidRPr="00013B6C">
        <w:rPr>
          <w:rFonts w:ascii="Century Gothic" w:hAnsi="Century Gothic"/>
          <w:sz w:val="18"/>
          <w:szCs w:val="18"/>
        </w:rPr>
        <w:t xml:space="preserve">suprimido el </w:t>
      </w:r>
      <w:r w:rsidR="00387152">
        <w:rPr>
          <w:rFonts w:ascii="Century Gothic" w:hAnsi="Century Gothic"/>
          <w:sz w:val="18"/>
          <w:szCs w:val="18"/>
        </w:rPr>
        <w:tab/>
      </w:r>
      <w:r w:rsidR="00387152" w:rsidRPr="00013B6C">
        <w:rPr>
          <w:rFonts w:ascii="Century Gothic" w:hAnsi="Century Gothic"/>
          <w:sz w:val="18"/>
          <w:szCs w:val="18"/>
        </w:rPr>
        <w:t xml:space="preserve">nombre del solicitante, número de Documento Único de Identidad DUI y correo electrónico de contacto.  </w:t>
      </w:r>
      <w:bookmarkStart w:id="0" w:name="_GoBack"/>
      <w:bookmarkEnd w:id="0"/>
    </w:p>
    <w:p w:rsidR="004B5189" w:rsidRDefault="00C55328" w:rsidP="00123666">
      <w:pPr>
        <w:pStyle w:val="Textosinforma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AD" w:rsidRDefault="00CD77AD" w:rsidP="00C55328">
      <w:pPr>
        <w:spacing w:after="0" w:line="240" w:lineRule="auto"/>
      </w:pPr>
      <w:r>
        <w:separator/>
      </w:r>
    </w:p>
  </w:endnote>
  <w:endnote w:type="continuationSeparator" w:id="0">
    <w:p w:rsidR="00CD77AD" w:rsidRDefault="00CD77AD" w:rsidP="00C55328">
      <w:pPr>
        <w:spacing w:after="0" w:line="240" w:lineRule="auto"/>
      </w:pPr>
      <w:r>
        <w:continuationSeparator/>
      </w:r>
    </w:p>
  </w:endnote>
  <w:endnote w:type="continuationNotice" w:id="1">
    <w:p w:rsidR="00CD77AD" w:rsidRDefault="00CD7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AD" w:rsidRDefault="00CD77AD" w:rsidP="00C55328">
      <w:pPr>
        <w:spacing w:after="0" w:line="240" w:lineRule="auto"/>
      </w:pPr>
      <w:r>
        <w:separator/>
      </w:r>
    </w:p>
  </w:footnote>
  <w:footnote w:type="continuationSeparator" w:id="0">
    <w:p w:rsidR="00CD77AD" w:rsidRDefault="00CD77AD" w:rsidP="00C55328">
      <w:pPr>
        <w:spacing w:after="0" w:line="240" w:lineRule="auto"/>
      </w:pPr>
      <w:r>
        <w:continuationSeparator/>
      </w:r>
    </w:p>
  </w:footnote>
  <w:footnote w:type="continuationNotice" w:id="1">
    <w:p w:rsidR="00CD77AD" w:rsidRDefault="00CD77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7B1"/>
    <w:rsid w:val="002C0687"/>
    <w:rsid w:val="002C3422"/>
    <w:rsid w:val="002C342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87152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E2024"/>
    <w:rsid w:val="003E2210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5628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3973"/>
    <w:rsid w:val="00604F30"/>
    <w:rsid w:val="00607C34"/>
    <w:rsid w:val="0061016E"/>
    <w:rsid w:val="00616EF2"/>
    <w:rsid w:val="006234AB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1F36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140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D77AD"/>
    <w:rsid w:val="00CE55CB"/>
    <w:rsid w:val="00CE6C4B"/>
    <w:rsid w:val="00CF1947"/>
    <w:rsid w:val="00D020C3"/>
    <w:rsid w:val="00D024D9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2018-10-03T17:37:00Z</cp:lastPrinted>
  <dcterms:created xsi:type="dcterms:W3CDTF">2018-10-04T17:41:00Z</dcterms:created>
  <dcterms:modified xsi:type="dcterms:W3CDTF">2018-10-04T17:42:00Z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