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63" w:rsidRPr="00520015" w:rsidRDefault="001E3663" w:rsidP="00520015">
      <w:pPr>
        <w:spacing w:after="0" w:line="360" w:lineRule="auto"/>
        <w:jc w:val="both"/>
        <w:rPr>
          <w:rFonts w:ascii="Times New Roman" w:hAnsi="Times New Roman" w:cs="Times New Roman"/>
          <w:sz w:val="24"/>
          <w:szCs w:val="24"/>
        </w:rPr>
      </w:pPr>
      <w:bookmarkStart w:id="0" w:name="_GoBack"/>
      <w:bookmarkEnd w:id="0"/>
      <w:r w:rsidRPr="00520015">
        <w:rPr>
          <w:rFonts w:ascii="Times New Roman" w:hAnsi="Times New Roman" w:cs="Times New Roman"/>
          <w:sz w:val="24"/>
          <w:szCs w:val="24"/>
        </w:rPr>
        <w:t>Situación de los Pueblos Indígenas de El Salvador</w:t>
      </w:r>
    </w:p>
    <w:p w:rsidR="001E3663" w:rsidRPr="00520015" w:rsidRDefault="001E3663" w:rsidP="00520015">
      <w:pPr>
        <w:spacing w:after="0" w:line="360" w:lineRule="auto"/>
        <w:jc w:val="both"/>
        <w:rPr>
          <w:rFonts w:ascii="Times New Roman" w:hAnsi="Times New Roman" w:cs="Times New Roman"/>
          <w:sz w:val="24"/>
          <w:szCs w:val="24"/>
        </w:rPr>
      </w:pPr>
    </w:p>
    <w:p w:rsidR="00520015" w:rsidRDefault="00520015" w:rsidP="00520015">
      <w:pPr>
        <w:pStyle w:val="BodyText21"/>
        <w:spacing w:line="360" w:lineRule="auto"/>
      </w:pPr>
      <w:r w:rsidRPr="00520015">
        <w:t xml:space="preserve">Desde hace  </w:t>
      </w:r>
      <w:r>
        <w:t>unos 8</w:t>
      </w:r>
      <w:r w:rsidRPr="00520015">
        <w:t xml:space="preserve"> años,</w:t>
      </w:r>
      <w:r>
        <w:t xml:space="preserve"> El Ministerio de Turismo viene involucrando a </w:t>
      </w:r>
      <w:r w:rsidRPr="00520015">
        <w:t xml:space="preserve"> las comunidades indígenas de</w:t>
      </w:r>
      <w:r>
        <w:t xml:space="preserve">l país </w:t>
      </w:r>
      <w:r w:rsidRPr="00520015">
        <w:t xml:space="preserve"> en actividades turísticas, es así que en Noviembre del año 2012, se forma la Ruta </w:t>
      </w:r>
      <w:proofErr w:type="spellStart"/>
      <w:r w:rsidRPr="00520015">
        <w:t>Nahuat</w:t>
      </w:r>
      <w:proofErr w:type="spellEnd"/>
      <w:r w:rsidRPr="00520015">
        <w:t xml:space="preserve"> –</w:t>
      </w:r>
      <w:proofErr w:type="spellStart"/>
      <w:r w:rsidRPr="00520015">
        <w:t>Pipíl</w:t>
      </w:r>
      <w:proofErr w:type="spellEnd"/>
      <w:r w:rsidRPr="00520015">
        <w:t>, por ello el proyecto está dirigido a 6 municipios</w:t>
      </w:r>
      <w:r>
        <w:t xml:space="preserve">:  </w:t>
      </w:r>
      <w:r w:rsidRPr="00520015">
        <w:t xml:space="preserve">1) Santo Domingo de Guzmán; 2) San Antonio del Monte; 3) </w:t>
      </w:r>
      <w:proofErr w:type="spellStart"/>
      <w:r w:rsidRPr="00520015">
        <w:t>Izalco</w:t>
      </w:r>
      <w:proofErr w:type="spellEnd"/>
      <w:r w:rsidRPr="00520015">
        <w:t xml:space="preserve">, 4) </w:t>
      </w:r>
      <w:proofErr w:type="spellStart"/>
      <w:r w:rsidRPr="00520015">
        <w:t>Nahuizalco</w:t>
      </w:r>
      <w:proofErr w:type="spellEnd"/>
      <w:r w:rsidRPr="00520015">
        <w:t xml:space="preserve">; 5) </w:t>
      </w:r>
      <w:proofErr w:type="spellStart"/>
      <w:r w:rsidRPr="00520015">
        <w:t>Cuisnahuat</w:t>
      </w:r>
      <w:proofErr w:type="spellEnd"/>
      <w:r w:rsidRPr="00520015">
        <w:t xml:space="preserve"> y 6) San Julián, todos perteneciente al departamento de Sonsonate que son parte de dicha Ruta.</w:t>
      </w:r>
    </w:p>
    <w:p w:rsidR="00520015" w:rsidRPr="00520015" w:rsidRDefault="00520015" w:rsidP="00520015">
      <w:pPr>
        <w:pStyle w:val="BodyText21"/>
        <w:spacing w:line="360" w:lineRule="auto"/>
      </w:pPr>
    </w:p>
    <w:p w:rsidR="00520015" w:rsidRDefault="00520015" w:rsidP="00520015">
      <w:pPr>
        <w:pStyle w:val="BodyText21"/>
        <w:spacing w:line="360" w:lineRule="auto"/>
      </w:pPr>
      <w:r>
        <w:t xml:space="preserve">Además de promover el turismo el desarrollo turístico se busca el </w:t>
      </w:r>
      <w:r w:rsidRPr="00520015">
        <w:t xml:space="preserve">  rescate de la cultura </w:t>
      </w:r>
      <w:proofErr w:type="spellStart"/>
      <w:r w:rsidRPr="00520015">
        <w:t>Nahuat</w:t>
      </w:r>
      <w:proofErr w:type="spellEnd"/>
      <w:r w:rsidRPr="00520015">
        <w:t xml:space="preserve"> –Pipil junto a las comunidades originaria</w:t>
      </w:r>
      <w:r>
        <w:t xml:space="preserve">s y los gobiernos municipales en los </w:t>
      </w:r>
      <w:r w:rsidRPr="00520015">
        <w:t>municipios que se encuentran en condic</w:t>
      </w:r>
      <w:r>
        <w:t>ión de pobreza extrema moderada.</w:t>
      </w:r>
    </w:p>
    <w:p w:rsidR="00520015" w:rsidRDefault="00520015" w:rsidP="00520015">
      <w:pPr>
        <w:pStyle w:val="BodyText21"/>
        <w:spacing w:line="360" w:lineRule="auto"/>
      </w:pPr>
    </w:p>
    <w:p w:rsidR="00520015" w:rsidRDefault="00520015" w:rsidP="00520015">
      <w:pPr>
        <w:pStyle w:val="BodyText21"/>
        <w:spacing w:line="360" w:lineRule="auto"/>
      </w:pPr>
      <w:r>
        <w:t xml:space="preserve">Las </w:t>
      </w:r>
      <w:r w:rsidRPr="00520015">
        <w:t xml:space="preserve">  comunidades</w:t>
      </w:r>
      <w:r>
        <w:t xml:space="preserve"> indígenas han mostrado entusiasmo </w:t>
      </w:r>
      <w:r w:rsidRPr="00520015">
        <w:t>en el ecoturismo</w:t>
      </w:r>
      <w:r>
        <w:t xml:space="preserve"> como </w:t>
      </w:r>
      <w:r w:rsidRPr="00520015">
        <w:t xml:space="preserve"> un  valioso instrumento para contribuir a reducir la pobreza y al mismo tiempo proteger el medio ambiente dado que  resalta el valor de los recursos naturales y culturales de estas comunidades, además contribuir a la generación de ingresos y de  empleos principalmente para las mujeres y jóvenes de estos municipios</w:t>
      </w:r>
      <w:r>
        <w:t xml:space="preserve"> </w:t>
      </w:r>
      <w:r w:rsidRPr="00520015">
        <w:t xml:space="preserve">que están ubicados cerca de una de las principales rutas turísticas del país  como es “La Ruta de las Flores” y cuentan con atractivos como playas, naturaleza, volcanes y montañas, además poseen antiguas  tradiciones, folklore y una rica gastronomía que las convierten en un destino turístico inigualable. Es relevante mencionar que estas comunidades por iniciativa propia, han venido participando en actividades turísticas organizadas por el Ministerio de Turismo, </w:t>
      </w:r>
      <w:r>
        <w:t xml:space="preserve">como </w:t>
      </w:r>
      <w:r w:rsidRPr="00520015">
        <w:t xml:space="preserve">la celebración del </w:t>
      </w:r>
      <w:proofErr w:type="spellStart"/>
      <w:r w:rsidRPr="00520015">
        <w:t>Baktun</w:t>
      </w:r>
      <w:proofErr w:type="spellEnd"/>
      <w:r w:rsidRPr="00520015">
        <w:t>, el fin de la era Maya a lo largo del año 2012</w:t>
      </w:r>
      <w:r>
        <w:t xml:space="preserve"> y la participación en la Feria de Pueblos Vivos</w:t>
      </w:r>
      <w:r w:rsidRPr="00520015">
        <w:t>.</w:t>
      </w:r>
      <w:r>
        <w:t xml:space="preserve"> A continuación se presenta información sobre los pueblos indígenas </w:t>
      </w:r>
      <w:r w:rsidR="00851240">
        <w:t>que ha sido recopilada de diferentes fuentes como Informes del Programa de las Naciones Unidas para el Desarrollo –PNUD- y el Perfil de los Pueblos Indígenas de El Salvador elaborado por el Banco Mundial en conjunto con instituciones nacionales como el Consejo Nacional para la Cultura (Hoy Ministerio de Cultura).</w:t>
      </w:r>
    </w:p>
    <w:p w:rsidR="00520015" w:rsidRPr="00520015" w:rsidRDefault="00520015" w:rsidP="00520015">
      <w:pPr>
        <w:pStyle w:val="BodyText21"/>
        <w:spacing w:line="360" w:lineRule="auto"/>
      </w:pPr>
    </w:p>
    <w:p w:rsidR="001E3663" w:rsidRDefault="001E3663" w:rsidP="00520015">
      <w:p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 xml:space="preserve">Los pueblos indígenas de El Salvador, son: Los Nahua/Pipiles ubicados en los departamentos de Ahuachapán, Santa Ana, Sonsonate, La Libertad, San Salvador, Cuscatlán, La Paz y </w:t>
      </w:r>
      <w:r w:rsidRPr="00520015">
        <w:rPr>
          <w:rFonts w:ascii="Times New Roman" w:hAnsi="Times New Roman" w:cs="Times New Roman"/>
          <w:sz w:val="24"/>
          <w:szCs w:val="24"/>
        </w:rPr>
        <w:lastRenderedPageBreak/>
        <w:t xml:space="preserve">Chalatenango, San Vicente. </w:t>
      </w:r>
      <w:proofErr w:type="gramStart"/>
      <w:r w:rsidR="00851240">
        <w:rPr>
          <w:rFonts w:ascii="Times New Roman" w:hAnsi="Times New Roman" w:cs="Times New Roman"/>
          <w:sz w:val="24"/>
          <w:szCs w:val="24"/>
        </w:rPr>
        <w:t>Los</w:t>
      </w:r>
      <w:proofErr w:type="gramEnd"/>
      <w:r w:rsidRPr="00520015">
        <w:rPr>
          <w:rFonts w:ascii="Times New Roman" w:hAnsi="Times New Roman" w:cs="Times New Roman"/>
          <w:sz w:val="24"/>
          <w:szCs w:val="24"/>
        </w:rPr>
        <w:t xml:space="preserve"> Lencas en los departamentos de Usulután, San Miguel, Morazán y La Unión y Los </w:t>
      </w:r>
      <w:proofErr w:type="spellStart"/>
      <w:r w:rsidRPr="00520015">
        <w:rPr>
          <w:rFonts w:ascii="Times New Roman" w:hAnsi="Times New Roman" w:cs="Times New Roman"/>
          <w:sz w:val="24"/>
          <w:szCs w:val="24"/>
        </w:rPr>
        <w:t>Cacaopera</w:t>
      </w:r>
      <w:proofErr w:type="spellEnd"/>
      <w:r w:rsidRPr="00520015">
        <w:rPr>
          <w:rFonts w:ascii="Times New Roman" w:hAnsi="Times New Roman" w:cs="Times New Roman"/>
          <w:sz w:val="24"/>
          <w:szCs w:val="24"/>
        </w:rPr>
        <w:t xml:space="preserve"> en el departamento de Morazán. </w:t>
      </w:r>
    </w:p>
    <w:p w:rsidR="00520015" w:rsidRPr="00520015" w:rsidRDefault="00520015" w:rsidP="00520015">
      <w:pPr>
        <w:spacing w:after="0" w:line="360" w:lineRule="auto"/>
        <w:jc w:val="both"/>
        <w:rPr>
          <w:rFonts w:ascii="Times New Roman" w:hAnsi="Times New Roman" w:cs="Times New Roman"/>
          <w:sz w:val="24"/>
          <w:szCs w:val="24"/>
        </w:rPr>
      </w:pPr>
    </w:p>
    <w:p w:rsidR="001E3663" w:rsidRPr="00520015" w:rsidRDefault="001E3663" w:rsidP="00520015">
      <w:p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 xml:space="preserve">Las características principales que definen la vida socioeconómica y cultural de estos pueblos se pueden sintetizar de la siguiente manera: </w:t>
      </w:r>
    </w:p>
    <w:p w:rsidR="00AD1E08" w:rsidRPr="00520015" w:rsidRDefault="001E3663" w:rsidP="00520015">
      <w:pPr>
        <w:pStyle w:val="Prrafodelista"/>
        <w:numPr>
          <w:ilvl w:val="0"/>
          <w:numId w:val="1"/>
        </w:num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Económico En términos generales su supervivencia se basa en una economía agrícola de subsistencia, produciendo maíz, frijoles y otros cultivos en pequeñas parcelas de tierra, en su mayoría arrendadas. Estos cultivos son la base de su alimentación tradicional. Otros se ubican como jornaleros en fincas de café o como peones agrícolas durante la temporada de cultivos o cosechas de los productos agropecuarios. Es común la cría de animales domésticos no mejorados y, en pequeña escala, algunos practican la caficultura. Además, en un buen número de comunidades se elaboran artesanías, tales como: canastos, jarcia, ebanistería, alfarería y otros. En términos generales, la población productiva se ubica en edades de 8 a 59 años y en su mayoría, la tecnología que emplean es tradicional. En los últimos cien años, los pueblos indígenas ha sido perturbados por la explotación de fincas de café, principalmente en el occidente del país y en el caso del oriente, por el cultivo de algodón (varias décadas) y la caña de azúcar y ganadería. Dada la carencia de tierras y otros medios de producción, estos pueblos enfrentan un alarmante estado de pobreza y abandono sociocultural y económico que, en concreto, es el resultado de la pérdida de sus recursos y el despojo de las tierras que en otros tiempos sirvieron para su sobrevivencia. Calificación Socioeconómica de la Familia Indígena La situación en porcentajes es la siguiente:  el 38.3% se calificó en Extrema pobreza,  el 61.1% se calificó en la línea de pobreza  Sólo el 0,6% calificó con cobertura de sus condiciones básicas de vida.</w:t>
      </w:r>
    </w:p>
    <w:p w:rsidR="001E3663" w:rsidRPr="00520015" w:rsidRDefault="00AD1E08" w:rsidP="00520015">
      <w:pPr>
        <w:pStyle w:val="Prrafodelista"/>
        <w:numPr>
          <w:ilvl w:val="0"/>
          <w:numId w:val="1"/>
        </w:num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 xml:space="preserve">Cultural Las culturas de los pueblos indígenas constituyen el sustento original de la identidad salvadoreña, siendo un factor activo y dinámico en el desarrollo y progreso de nuestra sociedad. Por lo tanto es inconcebible el desarrollo de la cultura nacional, sin el reconocimiento y fortalecimiento de la cultura y derechos de los pueblos indígenas. En este sentido y a diferencia del pasado, la política educativa, cultural y </w:t>
      </w:r>
      <w:r w:rsidRPr="00520015">
        <w:rPr>
          <w:rFonts w:ascii="Times New Roman" w:hAnsi="Times New Roman" w:cs="Times New Roman"/>
          <w:sz w:val="24"/>
          <w:szCs w:val="24"/>
        </w:rPr>
        <w:lastRenderedPageBreak/>
        <w:t>económica debe estar orientada hacia un enfoque de reconocimiento, respeto y fortalecimiento de los valores culturales ancestrales.</w:t>
      </w:r>
    </w:p>
    <w:p w:rsidR="00AD1E08" w:rsidRPr="00520015" w:rsidRDefault="00AD1E08" w:rsidP="00520015">
      <w:pPr>
        <w:pStyle w:val="Prrafodelista"/>
        <w:numPr>
          <w:ilvl w:val="0"/>
          <w:numId w:val="1"/>
        </w:num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Educación En el país no se contempla todavía programas de educación culturalmente diferenciados para pueblos indígenas; lo que evidencia la falta de interés por parte del MINED, de promover dentro de su programa la Educación Bilingüe Intercultural. Al marginar los elementos de la cultura autóctona, refuerzan la creencia de que la “superación” sólo se logra a través del aprendizaje de culturas ajenas.</w:t>
      </w:r>
    </w:p>
    <w:p w:rsidR="00AD1E08" w:rsidRPr="00520015" w:rsidRDefault="00AD1E08" w:rsidP="00520015">
      <w:pPr>
        <w:pStyle w:val="Prrafodelista"/>
        <w:numPr>
          <w:ilvl w:val="0"/>
          <w:numId w:val="1"/>
        </w:numPr>
        <w:spacing w:after="0" w:line="360" w:lineRule="auto"/>
        <w:jc w:val="both"/>
        <w:rPr>
          <w:rFonts w:ascii="Times New Roman" w:hAnsi="Times New Roman" w:cs="Times New Roman"/>
          <w:sz w:val="24"/>
          <w:szCs w:val="24"/>
        </w:rPr>
      </w:pPr>
      <w:r w:rsidRPr="00520015">
        <w:rPr>
          <w:rFonts w:ascii="Times New Roman" w:hAnsi="Times New Roman" w:cs="Times New Roman"/>
          <w:sz w:val="24"/>
          <w:szCs w:val="24"/>
        </w:rPr>
        <w:t xml:space="preserve"> Salud Desde la perspectiva de los conocimientos de los pueblos indígenas, la salud se concibe desde aquel que no transgrede las leyes consigo mismo, con la comunidad, con la naturaleza, y su entorno. Esto significa que la salud para los pueblos indígenas no solo parte desde lo físico, si no que va más allá. Se dice; "le pusieron un mal", esto significa que a través del pensamiento, de nuestras emociones, de la palabra y de nuestras actitudes, podemos generar y atraer energías que nos dañen o nos beneficien la salud y los demás componentes de nuestra existencia individual, familiar o comunal. En cuanto a la salud y los dones curativos de los pueblos indígenas de El Salvador, su conocimiento se transmite de generación en generación, basado más que todo en el uso de las plantas medicinales y recursos naturales, las oraciones curativas y otras medidas de prevención para no enfermarse. Dentro de los que manejan las prácticas ancestrales de salud encontramos, entre otros, a los curanderos, curanderas, sobadores así como las parteras.</w:t>
      </w:r>
    </w:p>
    <w:p w:rsidR="00EF221A" w:rsidRPr="00520015" w:rsidRDefault="00EF221A" w:rsidP="00520015">
      <w:pPr>
        <w:spacing w:after="0" w:line="360" w:lineRule="auto"/>
        <w:ind w:left="360"/>
        <w:jc w:val="both"/>
        <w:rPr>
          <w:rFonts w:ascii="Times New Roman" w:hAnsi="Times New Roman" w:cs="Times New Roman"/>
          <w:sz w:val="24"/>
          <w:szCs w:val="24"/>
        </w:rPr>
      </w:pPr>
      <w:r w:rsidRPr="00520015">
        <w:rPr>
          <w:rFonts w:ascii="Times New Roman" w:hAnsi="Times New Roman" w:cs="Times New Roman"/>
          <w:sz w:val="24"/>
          <w:szCs w:val="24"/>
        </w:rPr>
        <w:t xml:space="preserve">Existen múltiples condiciones </w:t>
      </w:r>
      <w:proofErr w:type="spellStart"/>
      <w:r w:rsidRPr="00520015">
        <w:rPr>
          <w:rFonts w:ascii="Times New Roman" w:hAnsi="Times New Roman" w:cs="Times New Roman"/>
          <w:sz w:val="24"/>
          <w:szCs w:val="24"/>
        </w:rPr>
        <w:t>socioambientales</w:t>
      </w:r>
      <w:proofErr w:type="spellEnd"/>
      <w:r w:rsidRPr="00520015">
        <w:rPr>
          <w:rFonts w:ascii="Times New Roman" w:hAnsi="Times New Roman" w:cs="Times New Roman"/>
          <w:sz w:val="24"/>
          <w:szCs w:val="24"/>
        </w:rPr>
        <w:t xml:space="preserve">, que inciden directamente sobre la salud de las comunidades tales como:  Falta de Acceso a la Tierra  No existe cobertura de Servicios Sociales Básicos.  Contaminación del Aire  Contaminación de Ríos y Lagos  Consumo de Agua Contaminada por químicos y otros desechos de </w:t>
      </w:r>
      <w:r w:rsidR="00851240" w:rsidRPr="00520015">
        <w:rPr>
          <w:rFonts w:ascii="Times New Roman" w:hAnsi="Times New Roman" w:cs="Times New Roman"/>
          <w:sz w:val="24"/>
          <w:szCs w:val="24"/>
        </w:rPr>
        <w:t>fábricas</w:t>
      </w:r>
      <w:r w:rsidRPr="00520015">
        <w:rPr>
          <w:rFonts w:ascii="Times New Roman" w:hAnsi="Times New Roman" w:cs="Times New Roman"/>
          <w:sz w:val="24"/>
          <w:szCs w:val="24"/>
        </w:rPr>
        <w:t>, hospitales y otros.  El hacinamiento en que viven. De 7 a 11 personas habitando una sola casa  La cohabitación con animales domésticos: perros, gallinas, cerdos y otros  La ausencia de atención médica culturalmente adecuada  La alimentación de subsistencia; debido a la escasa producción alimentaria, entre otras.</w:t>
      </w:r>
    </w:p>
    <w:sectPr w:rsidR="00EF221A" w:rsidRPr="005200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44BF3"/>
    <w:multiLevelType w:val="hybridMultilevel"/>
    <w:tmpl w:val="4146A6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63"/>
    <w:rsid w:val="001E3663"/>
    <w:rsid w:val="00520015"/>
    <w:rsid w:val="00665336"/>
    <w:rsid w:val="00851240"/>
    <w:rsid w:val="00AD1E08"/>
    <w:rsid w:val="00C24304"/>
    <w:rsid w:val="00EF22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5497B-B8BE-4998-A2B4-37731EA8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3663"/>
    <w:pPr>
      <w:ind w:left="720"/>
      <w:contextualSpacing/>
    </w:pPr>
  </w:style>
  <w:style w:type="paragraph" w:customStyle="1" w:styleId="BodyText21">
    <w:name w:val="Body Text 21"/>
    <w:basedOn w:val="Normal"/>
    <w:rsid w:val="00520015"/>
    <w:pPr>
      <w:spacing w:after="0" w:line="240" w:lineRule="auto"/>
      <w:jc w:val="both"/>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Oswaldo Barillas Cabrera</dc:creator>
  <cp:keywords/>
  <dc:description/>
  <cp:lastModifiedBy>Glenda Marisol Campos de Cáceres</cp:lastModifiedBy>
  <cp:revision>2</cp:revision>
  <dcterms:created xsi:type="dcterms:W3CDTF">2018-07-06T21:03:00Z</dcterms:created>
  <dcterms:modified xsi:type="dcterms:W3CDTF">2018-07-06T21:03:00Z</dcterms:modified>
</cp:coreProperties>
</file>