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730DD">
        <w:rPr>
          <w:b/>
          <w:sz w:val="24"/>
          <w:szCs w:val="24"/>
        </w:rPr>
        <w:t>UAIP-MITUR No.04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0C0E2F">
        <w:t xml:space="preserve">quince </w:t>
      </w:r>
      <w:r w:rsidR="00BD3755">
        <w:t xml:space="preserve">horas del día trece </w:t>
      </w:r>
      <w:r>
        <w:t xml:space="preserve"> </w:t>
      </w:r>
      <w:r w:rsidR="00BD3755">
        <w:t>de enero</w:t>
      </w:r>
      <w:r w:rsidR="00D807DA">
        <w:t xml:space="preserve"> de dos mil dieciséis, el Ministerio de Turismo, luego de haber recibido y admitido la solicitud de información, respecto a:</w:t>
      </w:r>
    </w:p>
    <w:p w:rsidR="00BD3755" w:rsidRDefault="00BD3755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BD3755" w:rsidRDefault="00BD3755" w:rsidP="00BD3755">
      <w:pPr>
        <w:pStyle w:val="Prrafodelista"/>
        <w:numPr>
          <w:ilvl w:val="0"/>
          <w:numId w:val="7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La inversión ejecutada en 2016 en proyectos de infraestructura.</w:t>
      </w:r>
    </w:p>
    <w:p w:rsidR="00BD3755" w:rsidRDefault="00BD3755" w:rsidP="00BD3755">
      <w:pPr>
        <w:pStyle w:val="Prrafodelista"/>
        <w:numPr>
          <w:ilvl w:val="0"/>
          <w:numId w:val="7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 xml:space="preserve">Los proyectos de infraestructura en actual ejecución que continuarán desarrollándose en 2017 (especificar montos a invertir por proyecto para 2017, en cuadro adjunto) </w:t>
      </w:r>
    </w:p>
    <w:p w:rsidR="00122555" w:rsidRPr="00BD3755" w:rsidRDefault="00BD3755" w:rsidP="00BD3755">
      <w:pPr>
        <w:pStyle w:val="Prrafodelista"/>
        <w:numPr>
          <w:ilvl w:val="0"/>
          <w:numId w:val="7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BD3755">
        <w:rPr>
          <w:b/>
        </w:rPr>
        <w:t>La inversión proyectada para 2017 en proyectos nuevos de infraestructura, a licitarse y ejecutarse.</w:t>
      </w:r>
    </w:p>
    <w:p w:rsidR="00122555" w:rsidRP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lang w:val="es-SV"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130207">
        <w:t xml:space="preserve"> </w:t>
      </w:r>
      <w:r w:rsidR="00130207" w:rsidRPr="00130207">
        <w:rPr>
          <w:highlight w:val="black"/>
        </w:rPr>
        <w:t>XXXXXXXXXXXXXXXXXXXXXX</w:t>
      </w:r>
      <w:r w:rsidR="00122555">
        <w:t xml:space="preserve">, con </w:t>
      </w:r>
      <w:r>
        <w:t>Documento Único de Identidad número</w:t>
      </w:r>
      <w:r w:rsidR="00130207">
        <w:t xml:space="preserve"> </w:t>
      </w:r>
      <w:r w:rsidR="00130207" w:rsidRPr="00130207">
        <w:rPr>
          <w:highlight w:val="black"/>
        </w:rPr>
        <w:t>XXXXXXXXXXXXXXX</w:t>
      </w:r>
      <w:r w:rsidR="00122555">
        <w:t xml:space="preserve">,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751C45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51C45" w:rsidRPr="00122555" w:rsidRDefault="00751C45" w:rsidP="00751C45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751C45" w:rsidRDefault="00751C4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751C45">
        <w:t>Que como parte del procedimiento interno de gestión de</w:t>
      </w:r>
      <w:r>
        <w:t xml:space="preserve"> información, la suscrita requirió a la</w:t>
      </w:r>
      <w:r w:rsidR="007E413E">
        <w:t xml:space="preserve"> Coordinadora del Programa de Desarrollo Turístico de la Franja Costero Marina</w:t>
      </w:r>
      <w:r>
        <w:t xml:space="preserve"> de esta Secretaría de Estado </w:t>
      </w:r>
      <w:r w:rsidR="007E413E">
        <w:t>la información pretendida por el peticionario</w:t>
      </w:r>
      <w:r>
        <w:t>, quien desglosó su respuesta de la siguiente manera:</w:t>
      </w:r>
    </w:p>
    <w:p w:rsidR="007E413E" w:rsidRDefault="007E413E" w:rsidP="007E413E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7E413E" w:rsidRDefault="007E413E" w:rsidP="007E413E">
      <w:pPr>
        <w:pStyle w:val="Prrafodelista"/>
        <w:numPr>
          <w:ilvl w:val="0"/>
          <w:numId w:val="9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La inversión ejecutada en 2016 en proyectos de infraestructura.</w:t>
      </w:r>
    </w:p>
    <w:p w:rsidR="000C0E2F" w:rsidRPr="000C0E2F" w:rsidRDefault="000C0E2F" w:rsidP="000C0E2F">
      <w:p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  <w:i/>
        </w:rPr>
        <w:tab/>
        <w:t xml:space="preserve">      </w:t>
      </w:r>
      <w:r w:rsidRPr="000C0E2F">
        <w:rPr>
          <w:i/>
        </w:rPr>
        <w:t>R/ No hubo ejecución en proyectos de infraestructura</w:t>
      </w:r>
      <w:r>
        <w:rPr>
          <w:i/>
        </w:rPr>
        <w:t>.</w:t>
      </w:r>
    </w:p>
    <w:p w:rsidR="007E413E" w:rsidRDefault="007E413E" w:rsidP="007E413E">
      <w:pPr>
        <w:pStyle w:val="Prrafodelista"/>
        <w:tabs>
          <w:tab w:val="left" w:pos="1140"/>
        </w:tabs>
        <w:spacing w:after="0" w:line="240" w:lineRule="auto"/>
        <w:ind w:left="1429"/>
        <w:jc w:val="both"/>
        <w:rPr>
          <w:b/>
        </w:rPr>
      </w:pPr>
    </w:p>
    <w:p w:rsidR="007E413E" w:rsidRDefault="007E413E" w:rsidP="007E413E">
      <w:pPr>
        <w:pStyle w:val="Prrafodelista"/>
        <w:numPr>
          <w:ilvl w:val="0"/>
          <w:numId w:val="9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Los proyectos de infraestructura en actual ejecución que continuarán desarrollándose en 2017 (especificar montos a invertir por proyect</w:t>
      </w:r>
      <w:r w:rsidR="000C0E2F">
        <w:rPr>
          <w:b/>
        </w:rPr>
        <w:t>o para 2017, en cuadro adjunto).</w:t>
      </w:r>
    </w:p>
    <w:p w:rsidR="000C0E2F" w:rsidRDefault="000C0E2F" w:rsidP="000C0E2F">
      <w:pPr>
        <w:pStyle w:val="Prrafodelista"/>
        <w:tabs>
          <w:tab w:val="left" w:pos="1140"/>
        </w:tabs>
        <w:spacing w:after="0" w:line="240" w:lineRule="auto"/>
        <w:ind w:left="1429"/>
        <w:jc w:val="both"/>
        <w:rPr>
          <w:b/>
        </w:rPr>
      </w:pPr>
      <w:r>
        <w:rPr>
          <w:i/>
        </w:rPr>
        <w:t>R/ No hubo ejecución en proyectos de infraestructura.</w:t>
      </w:r>
    </w:p>
    <w:p w:rsidR="000C0E2F" w:rsidRPr="000C0E2F" w:rsidRDefault="000C0E2F" w:rsidP="000C0E2F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7E413E" w:rsidRDefault="007E413E" w:rsidP="007E413E">
      <w:pPr>
        <w:pStyle w:val="Prrafodelista"/>
        <w:numPr>
          <w:ilvl w:val="0"/>
          <w:numId w:val="9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BD3755">
        <w:rPr>
          <w:b/>
        </w:rPr>
        <w:t>La inversión proyectada para 2017 en proyectos nuevos de infraestructura, a licitarse y ejecutarse.</w:t>
      </w:r>
    </w:p>
    <w:p w:rsidR="00751C45" w:rsidRDefault="00D152EE" w:rsidP="00D152EE">
      <w:pPr>
        <w:pStyle w:val="Prrafodelista"/>
        <w:tabs>
          <w:tab w:val="left" w:pos="1140"/>
        </w:tabs>
        <w:spacing w:after="0" w:line="240" w:lineRule="auto"/>
        <w:ind w:left="1429"/>
        <w:jc w:val="both"/>
      </w:pPr>
      <w:r>
        <w:rPr>
          <w:i/>
        </w:rPr>
        <w:t>R/ Se adjunta cuadro de inversión proyectada para 2017 en proyectos de infraestructura a licitarse y ejecutarse.</w:t>
      </w:r>
    </w:p>
    <w:p w:rsidR="0043717C" w:rsidRDefault="0043717C" w:rsidP="0043717C">
      <w:pPr>
        <w:pStyle w:val="Prrafodelista"/>
        <w:ind w:left="1429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lastRenderedPageBreak/>
        <w:t xml:space="preserve">               SE RESUELVE:</w:t>
      </w:r>
    </w:p>
    <w:p w:rsidR="0081724D" w:rsidRDefault="0081724D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</w:p>
    <w:p w:rsidR="00D807DA" w:rsidRPr="0043717C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D152EE">
        <w:rPr>
          <w:i/>
          <w:lang w:val="es-SV"/>
        </w:rPr>
        <w:t>ación realizada por parte del peticionario</w:t>
      </w:r>
      <w:r w:rsidRPr="0043717C">
        <w:rPr>
          <w:i/>
          <w:lang w:val="es-SV"/>
        </w:rPr>
        <w:t>.</w:t>
      </w:r>
    </w:p>
    <w:p w:rsidR="0043717C" w:rsidRPr="0043717C" w:rsidRDefault="00D152EE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Hágase del conocimiento del peticionario</w:t>
      </w:r>
      <w:r w:rsidR="0043717C">
        <w:rPr>
          <w:i/>
          <w:lang w:val="es-SV"/>
        </w:rPr>
        <w:t xml:space="preserve"> la respuesta proporcionada por la funcionaria pública de esta institución, en relación a su pretensión de información.</w:t>
      </w:r>
    </w:p>
    <w:p w:rsidR="00D807DA" w:rsidRDefault="00D807DA" w:rsidP="00D807DA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095CC3" w:rsidRDefault="00D807DA" w:rsidP="00D152EE">
      <w:pPr>
        <w:tabs>
          <w:tab w:val="left" w:pos="284"/>
          <w:tab w:val="left" w:pos="426"/>
        </w:tabs>
        <w:spacing w:line="240" w:lineRule="auto"/>
      </w:pPr>
      <w:r>
        <w:rPr>
          <w:lang w:val="es-SV"/>
        </w:rPr>
        <w:tab/>
        <w:t xml:space="preserve">   </w:t>
      </w:r>
      <w:r>
        <w:rPr>
          <w:lang w:val="es-SV"/>
        </w:rPr>
        <w:tab/>
        <w:t xml:space="preserve">Por lo tanto se hace entrega de dicha información, en esta misma fecha, a través de correo   </w:t>
      </w:r>
      <w:r>
        <w:rPr>
          <w:lang w:val="es-SV"/>
        </w:rPr>
        <w:tab/>
        <w:t xml:space="preserve">     </w:t>
      </w:r>
      <w:r>
        <w:rPr>
          <w:lang w:val="es-SV"/>
        </w:rPr>
        <w:tab/>
      </w:r>
      <w:r>
        <w:rPr>
          <w:lang w:val="es-SV"/>
        </w:rPr>
        <w:tab/>
        <w:t xml:space="preserve"> </w:t>
      </w:r>
      <w:r>
        <w:rPr>
          <w:lang w:val="es-SV"/>
        </w:rPr>
        <w:tab/>
      </w:r>
      <w:r>
        <w:rPr>
          <w:lang w:val="es-SV"/>
        </w:rPr>
        <w:tab/>
        <w:t>electrónico consignado para recibir notificaciones:</w:t>
      </w:r>
      <w:r>
        <w:t xml:space="preserve"> </w:t>
      </w:r>
      <w:r w:rsidR="00130207" w:rsidRPr="00130207">
        <w:rPr>
          <w:highlight w:val="black"/>
        </w:rPr>
        <w:t>XXXXXXXXX</w:t>
      </w:r>
      <w:r w:rsidR="00130207">
        <w:rPr>
          <w:highlight w:val="black"/>
        </w:rPr>
        <w:t>XXXXXXXXX</w:t>
      </w:r>
      <w:r w:rsidR="00130207" w:rsidRPr="00130207">
        <w:rPr>
          <w:highlight w:val="black"/>
        </w:rPr>
        <w:t>XXXXX</w:t>
      </w:r>
    </w:p>
    <w:p w:rsidR="00D152EE" w:rsidRPr="0043717C" w:rsidRDefault="00D152EE" w:rsidP="00D152EE">
      <w:pPr>
        <w:tabs>
          <w:tab w:val="left" w:pos="284"/>
          <w:tab w:val="left" w:pos="426"/>
        </w:tabs>
        <w:spacing w:line="240" w:lineRule="auto"/>
        <w:rPr>
          <w:lang w:val="es-SV"/>
        </w:rPr>
      </w:pPr>
    </w:p>
    <w:p w:rsidR="0043717C" w:rsidRPr="00906697" w:rsidRDefault="00E97D6F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06697" w:rsidRDefault="00123666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bookmarkStart w:id="0" w:name="_GoBack"/>
      <w:bookmarkEnd w:id="0"/>
      <w:r>
        <w:rPr>
          <w:rFonts w:asciiTheme="minorHAnsi" w:hAnsiTheme="minorHAnsi"/>
          <w:szCs w:val="22"/>
        </w:rPr>
        <w:t xml:space="preserve">                                                                           </w:t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 w:rsidR="00C736F8">
        <w:rPr>
          <w:rFonts w:asciiTheme="minorHAnsi" w:hAnsiTheme="minorHAnsi"/>
          <w:szCs w:val="22"/>
        </w:rPr>
        <w:tab/>
      </w:r>
    </w:p>
    <w:p w:rsidR="004B5189" w:rsidRDefault="00A14C61" w:rsidP="00123666">
      <w:pPr>
        <w:pStyle w:val="Textosinforma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                        </w:t>
      </w:r>
      <w:r w:rsidR="00C55328" w:rsidRPr="00906697">
        <w:rPr>
          <w:rFonts w:asciiTheme="minorHAnsi" w:hAnsiTheme="minorHAnsi"/>
          <w:szCs w:val="22"/>
        </w:rPr>
        <w:t>Oficial de Información Ad-honorem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A6" w:rsidRDefault="00B46CA6" w:rsidP="00C55328">
      <w:pPr>
        <w:spacing w:after="0" w:line="240" w:lineRule="auto"/>
      </w:pPr>
      <w:r>
        <w:separator/>
      </w:r>
    </w:p>
  </w:endnote>
  <w:endnote w:type="continuationSeparator" w:id="0">
    <w:p w:rsidR="00B46CA6" w:rsidRDefault="00B46CA6" w:rsidP="00C55328">
      <w:pPr>
        <w:spacing w:after="0" w:line="240" w:lineRule="auto"/>
      </w:pPr>
      <w:r>
        <w:continuationSeparator/>
      </w:r>
    </w:p>
  </w:endnote>
  <w:endnote w:type="continuationNotice" w:id="1">
    <w:p w:rsidR="00B46CA6" w:rsidRDefault="00B46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A6" w:rsidRDefault="00B46CA6" w:rsidP="00C55328">
      <w:pPr>
        <w:spacing w:after="0" w:line="240" w:lineRule="auto"/>
      </w:pPr>
      <w:r>
        <w:separator/>
      </w:r>
    </w:p>
  </w:footnote>
  <w:footnote w:type="continuationSeparator" w:id="0">
    <w:p w:rsidR="00B46CA6" w:rsidRDefault="00B46CA6" w:rsidP="00C55328">
      <w:pPr>
        <w:spacing w:after="0" w:line="240" w:lineRule="auto"/>
      </w:pPr>
      <w:r>
        <w:continuationSeparator/>
      </w:r>
    </w:p>
  </w:footnote>
  <w:footnote w:type="continuationNotice" w:id="1">
    <w:p w:rsidR="00B46CA6" w:rsidRDefault="00B46C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8A7766"/>
    <w:multiLevelType w:val="hybridMultilevel"/>
    <w:tmpl w:val="385A3D80"/>
    <w:lvl w:ilvl="0" w:tplc="440A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020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8366A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E413E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B00909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075A9-0CE3-45CE-B867-3B9933BF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4</cp:revision>
  <cp:lastPrinted>2017-01-13T20:09:00Z</cp:lastPrinted>
  <dcterms:created xsi:type="dcterms:W3CDTF">2017-01-13T18:16:00Z</dcterms:created>
  <dcterms:modified xsi:type="dcterms:W3CDTF">2017-05-18T20:14:00Z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